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ED588A" w14:textId="2D7CB2AD" w:rsidR="002A14CC" w:rsidRPr="00510638" w:rsidRDefault="00510638" w:rsidP="00510638">
      <w:pPr>
        <w:jc w:val="center"/>
        <w:rPr>
          <w:rFonts w:ascii="Times New Roman" w:hAnsi="Times New Roman" w:cs="Times New Roman"/>
          <w:b/>
          <w:sz w:val="24"/>
          <w:szCs w:val="24"/>
        </w:rPr>
      </w:pPr>
      <w:r w:rsidRPr="00510638">
        <w:rPr>
          <w:rFonts w:ascii="Times New Roman" w:hAnsi="Times New Roman" w:cs="Times New Roman"/>
          <w:b/>
          <w:sz w:val="24"/>
          <w:szCs w:val="24"/>
        </w:rPr>
        <w:t>THE CHURCH, THE BODY OF CHRIST,</w:t>
      </w:r>
    </w:p>
    <w:p w14:paraId="23DF697F" w14:textId="5C903138" w:rsidR="00510638" w:rsidRDefault="00510638" w:rsidP="00510638">
      <w:pPr>
        <w:jc w:val="center"/>
        <w:rPr>
          <w:rFonts w:ascii="Times New Roman" w:hAnsi="Times New Roman" w:cs="Times New Roman"/>
          <w:b/>
          <w:sz w:val="24"/>
          <w:szCs w:val="24"/>
        </w:rPr>
      </w:pPr>
      <w:r w:rsidRPr="00510638">
        <w:rPr>
          <w:rFonts w:ascii="Times New Roman" w:hAnsi="Times New Roman" w:cs="Times New Roman"/>
          <w:b/>
          <w:sz w:val="24"/>
          <w:szCs w:val="24"/>
        </w:rPr>
        <w:t>ALSO PRAYS WITH THE BODY! (PART THREE)</w:t>
      </w:r>
    </w:p>
    <w:p w14:paraId="22BD1B38" w14:textId="3D7FA25C" w:rsidR="00510638" w:rsidRDefault="00510638" w:rsidP="00510638">
      <w:pPr>
        <w:jc w:val="both"/>
        <w:rPr>
          <w:rFonts w:ascii="Times New Roman" w:hAnsi="Times New Roman" w:cs="Times New Roman"/>
          <w:sz w:val="24"/>
          <w:szCs w:val="24"/>
        </w:rPr>
      </w:pPr>
      <w:r>
        <w:rPr>
          <w:rFonts w:ascii="Times New Roman" w:hAnsi="Times New Roman" w:cs="Times New Roman"/>
          <w:sz w:val="24"/>
          <w:szCs w:val="24"/>
        </w:rPr>
        <w:t xml:space="preserve">In the third and final part of our brief series on how we pray with our bodies, we are going to explore the various gestures and postures that we use in prayer (especially during the celebration of Mass). We </w:t>
      </w:r>
      <w:r w:rsidR="00201501">
        <w:rPr>
          <w:rFonts w:ascii="Times New Roman" w:hAnsi="Times New Roman" w:cs="Times New Roman"/>
          <w:sz w:val="24"/>
          <w:szCs w:val="24"/>
        </w:rPr>
        <w:t>have seen how</w:t>
      </w:r>
      <w:r>
        <w:rPr>
          <w:rFonts w:ascii="Times New Roman" w:hAnsi="Times New Roman" w:cs="Times New Roman"/>
          <w:sz w:val="24"/>
          <w:szCs w:val="24"/>
        </w:rPr>
        <w:t xml:space="preserve"> we are both body </w:t>
      </w:r>
      <w:r w:rsidRPr="00087DEB">
        <w:rPr>
          <w:rFonts w:ascii="Times New Roman" w:hAnsi="Times New Roman" w:cs="Times New Roman"/>
          <w:b/>
          <w:sz w:val="24"/>
          <w:szCs w:val="24"/>
        </w:rPr>
        <w:t>and</w:t>
      </w:r>
      <w:r>
        <w:rPr>
          <w:rFonts w:ascii="Times New Roman" w:hAnsi="Times New Roman" w:cs="Times New Roman"/>
          <w:sz w:val="24"/>
          <w:szCs w:val="24"/>
        </w:rPr>
        <w:t xml:space="preserve"> spirit and that we are</w:t>
      </w:r>
      <w:r w:rsidR="00087DEB">
        <w:rPr>
          <w:rFonts w:ascii="Times New Roman" w:hAnsi="Times New Roman" w:cs="Times New Roman"/>
          <w:sz w:val="24"/>
          <w:szCs w:val="24"/>
        </w:rPr>
        <w:t xml:space="preserve"> also</w:t>
      </w:r>
      <w:r>
        <w:rPr>
          <w:rFonts w:ascii="Times New Roman" w:hAnsi="Times New Roman" w:cs="Times New Roman"/>
          <w:sz w:val="24"/>
          <w:szCs w:val="24"/>
        </w:rPr>
        <w:t xml:space="preserve"> ritual beings</w:t>
      </w:r>
      <w:r w:rsidR="005E38CA">
        <w:rPr>
          <w:rFonts w:ascii="Times New Roman" w:hAnsi="Times New Roman" w:cs="Times New Roman"/>
          <w:sz w:val="24"/>
          <w:szCs w:val="24"/>
        </w:rPr>
        <w:t>. Therefore,</w:t>
      </w:r>
      <w:r>
        <w:rPr>
          <w:rFonts w:ascii="Times New Roman" w:hAnsi="Times New Roman" w:cs="Times New Roman"/>
          <w:sz w:val="24"/>
          <w:szCs w:val="24"/>
        </w:rPr>
        <w:t xml:space="preserve"> it should not surprise us that physical space, our senses, our gestures and our posture</w:t>
      </w:r>
      <w:r w:rsidR="00201501">
        <w:rPr>
          <w:rFonts w:ascii="Times New Roman" w:hAnsi="Times New Roman" w:cs="Times New Roman"/>
          <w:sz w:val="24"/>
          <w:szCs w:val="24"/>
        </w:rPr>
        <w:t>s</w:t>
      </w:r>
      <w:r>
        <w:rPr>
          <w:rFonts w:ascii="Times New Roman" w:hAnsi="Times New Roman" w:cs="Times New Roman"/>
          <w:sz w:val="24"/>
          <w:szCs w:val="24"/>
        </w:rPr>
        <w:t xml:space="preserve"> during </w:t>
      </w:r>
      <w:r w:rsidR="00201501">
        <w:rPr>
          <w:rFonts w:ascii="Times New Roman" w:hAnsi="Times New Roman" w:cs="Times New Roman"/>
          <w:sz w:val="24"/>
          <w:szCs w:val="24"/>
        </w:rPr>
        <w:t>the Mass</w:t>
      </w:r>
      <w:r>
        <w:rPr>
          <w:rFonts w:ascii="Times New Roman" w:hAnsi="Times New Roman" w:cs="Times New Roman"/>
          <w:sz w:val="24"/>
          <w:szCs w:val="24"/>
        </w:rPr>
        <w:t xml:space="preserve"> are very much part of praying.</w:t>
      </w:r>
      <w:r w:rsidR="00386928">
        <w:rPr>
          <w:rFonts w:ascii="Times New Roman" w:hAnsi="Times New Roman" w:cs="Times New Roman"/>
          <w:sz w:val="24"/>
          <w:szCs w:val="24"/>
        </w:rPr>
        <w:t xml:space="preserve"> </w:t>
      </w:r>
      <w:r w:rsidR="00201501">
        <w:rPr>
          <w:rFonts w:ascii="Times New Roman" w:hAnsi="Times New Roman" w:cs="Times New Roman"/>
          <w:sz w:val="24"/>
          <w:szCs w:val="24"/>
        </w:rPr>
        <w:t xml:space="preserve">Indeed, </w:t>
      </w:r>
      <w:r w:rsidR="00386928">
        <w:rPr>
          <w:rFonts w:ascii="Times New Roman" w:hAnsi="Times New Roman" w:cs="Times New Roman"/>
          <w:sz w:val="24"/>
          <w:szCs w:val="24"/>
        </w:rPr>
        <w:t xml:space="preserve">our postures and gestures are never </w:t>
      </w:r>
      <w:r w:rsidR="00386928" w:rsidRPr="00201501">
        <w:rPr>
          <w:rFonts w:ascii="Times New Roman" w:hAnsi="Times New Roman" w:cs="Times New Roman"/>
          <w:i/>
          <w:sz w:val="24"/>
          <w:szCs w:val="24"/>
        </w:rPr>
        <w:t>just</w:t>
      </w:r>
      <w:r w:rsidR="00386928">
        <w:rPr>
          <w:rFonts w:ascii="Times New Roman" w:hAnsi="Times New Roman" w:cs="Times New Roman"/>
          <w:sz w:val="24"/>
          <w:szCs w:val="24"/>
        </w:rPr>
        <w:t xml:space="preserve"> </w:t>
      </w:r>
      <w:r w:rsidR="005710C3">
        <w:rPr>
          <w:rFonts w:ascii="Times New Roman" w:hAnsi="Times New Roman" w:cs="Times New Roman"/>
          <w:sz w:val="24"/>
          <w:szCs w:val="24"/>
        </w:rPr>
        <w:t xml:space="preserve">sitting, kneeling etc. No, they are </w:t>
      </w:r>
      <w:r w:rsidR="000D54C3">
        <w:rPr>
          <w:rFonts w:ascii="Times New Roman" w:hAnsi="Times New Roman" w:cs="Times New Roman"/>
          <w:sz w:val="24"/>
          <w:szCs w:val="24"/>
        </w:rPr>
        <w:t xml:space="preserve">potent </w:t>
      </w:r>
      <w:r w:rsidR="005710C3">
        <w:rPr>
          <w:rFonts w:ascii="Times New Roman" w:hAnsi="Times New Roman" w:cs="Times New Roman"/>
          <w:sz w:val="24"/>
          <w:szCs w:val="24"/>
        </w:rPr>
        <w:t>symbols of deeper and spiritual</w:t>
      </w:r>
      <w:r w:rsidR="00087DEB">
        <w:rPr>
          <w:rFonts w:ascii="Times New Roman" w:hAnsi="Times New Roman" w:cs="Times New Roman"/>
          <w:sz w:val="24"/>
          <w:szCs w:val="24"/>
        </w:rPr>
        <w:t xml:space="preserve"> realities</w:t>
      </w:r>
      <w:r w:rsidR="005710C3">
        <w:rPr>
          <w:rFonts w:ascii="Times New Roman" w:hAnsi="Times New Roman" w:cs="Times New Roman"/>
          <w:sz w:val="24"/>
          <w:szCs w:val="24"/>
        </w:rPr>
        <w:t>.</w:t>
      </w:r>
    </w:p>
    <w:p w14:paraId="5C3DB77B" w14:textId="3B357028" w:rsidR="00510638" w:rsidRDefault="00510638" w:rsidP="00510638">
      <w:pPr>
        <w:jc w:val="both"/>
        <w:rPr>
          <w:rFonts w:ascii="Times New Roman" w:hAnsi="Times New Roman" w:cs="Times New Roman"/>
          <w:sz w:val="24"/>
          <w:szCs w:val="24"/>
        </w:rPr>
      </w:pPr>
      <w:r>
        <w:rPr>
          <w:rFonts w:ascii="Times New Roman" w:hAnsi="Times New Roman" w:cs="Times New Roman"/>
          <w:sz w:val="24"/>
          <w:szCs w:val="24"/>
        </w:rPr>
        <w:t>There are so many gestures and postures that are part and parcel of our celebration of Mass</w:t>
      </w:r>
      <w:r w:rsidR="00DF2372">
        <w:rPr>
          <w:rFonts w:ascii="Times New Roman" w:hAnsi="Times New Roman" w:cs="Times New Roman"/>
          <w:sz w:val="24"/>
          <w:szCs w:val="24"/>
        </w:rPr>
        <w:t xml:space="preserve">. In fact, </w:t>
      </w:r>
      <w:r>
        <w:rPr>
          <w:rFonts w:ascii="Times New Roman" w:hAnsi="Times New Roman" w:cs="Times New Roman"/>
          <w:sz w:val="24"/>
          <w:szCs w:val="24"/>
        </w:rPr>
        <w:t xml:space="preserve">they are so familiar to us that we might just </w:t>
      </w:r>
      <w:r w:rsidR="00201501">
        <w:rPr>
          <w:rFonts w:ascii="Times New Roman" w:hAnsi="Times New Roman" w:cs="Times New Roman"/>
          <w:sz w:val="24"/>
          <w:szCs w:val="24"/>
        </w:rPr>
        <w:t>do</w:t>
      </w:r>
      <w:r>
        <w:rPr>
          <w:rFonts w:ascii="Times New Roman" w:hAnsi="Times New Roman" w:cs="Times New Roman"/>
          <w:sz w:val="24"/>
          <w:szCs w:val="24"/>
        </w:rPr>
        <w:t xml:space="preserve"> them </w:t>
      </w:r>
      <w:r w:rsidR="00087DEB">
        <w:rPr>
          <w:rFonts w:ascii="Times New Roman" w:hAnsi="Times New Roman" w:cs="Times New Roman"/>
          <w:sz w:val="24"/>
          <w:szCs w:val="24"/>
        </w:rPr>
        <w:t>without thinking</w:t>
      </w:r>
      <w:r>
        <w:rPr>
          <w:rFonts w:ascii="Times New Roman" w:hAnsi="Times New Roman" w:cs="Times New Roman"/>
          <w:sz w:val="24"/>
          <w:szCs w:val="24"/>
        </w:rPr>
        <w:t xml:space="preserve">. </w:t>
      </w:r>
      <w:r w:rsidR="00201501">
        <w:rPr>
          <w:rFonts w:ascii="Times New Roman" w:hAnsi="Times New Roman" w:cs="Times New Roman"/>
          <w:sz w:val="24"/>
          <w:szCs w:val="24"/>
        </w:rPr>
        <w:t>W</w:t>
      </w:r>
      <w:r w:rsidR="000D54C3">
        <w:rPr>
          <w:rFonts w:ascii="Times New Roman" w:hAnsi="Times New Roman" w:cs="Times New Roman"/>
          <w:sz w:val="24"/>
          <w:szCs w:val="24"/>
        </w:rPr>
        <w:t xml:space="preserve">hy </w:t>
      </w:r>
      <w:r>
        <w:rPr>
          <w:rFonts w:ascii="Times New Roman" w:hAnsi="Times New Roman" w:cs="Times New Roman"/>
          <w:sz w:val="24"/>
          <w:szCs w:val="24"/>
        </w:rPr>
        <w:t>do we</w:t>
      </w:r>
      <w:r w:rsidR="00201501">
        <w:rPr>
          <w:rFonts w:ascii="Times New Roman" w:hAnsi="Times New Roman" w:cs="Times New Roman"/>
          <w:sz w:val="24"/>
          <w:szCs w:val="24"/>
        </w:rPr>
        <w:t>, for example,</w:t>
      </w:r>
      <w:r>
        <w:rPr>
          <w:rFonts w:ascii="Times New Roman" w:hAnsi="Times New Roman" w:cs="Times New Roman"/>
          <w:sz w:val="24"/>
          <w:szCs w:val="24"/>
        </w:rPr>
        <w:t xml:space="preserve"> stand during some parts of the Mass?</w:t>
      </w:r>
      <w:r w:rsidR="00DF2372">
        <w:rPr>
          <w:rFonts w:ascii="Times New Roman" w:hAnsi="Times New Roman" w:cs="Times New Roman"/>
          <w:sz w:val="24"/>
          <w:szCs w:val="24"/>
        </w:rPr>
        <w:t xml:space="preserve"> Standing </w:t>
      </w:r>
      <w:r w:rsidR="00201501">
        <w:rPr>
          <w:rFonts w:ascii="Times New Roman" w:hAnsi="Times New Roman" w:cs="Times New Roman"/>
          <w:sz w:val="24"/>
          <w:szCs w:val="24"/>
        </w:rPr>
        <w:t>indicates</w:t>
      </w:r>
      <w:r w:rsidR="00DF2372">
        <w:rPr>
          <w:rFonts w:ascii="Times New Roman" w:hAnsi="Times New Roman" w:cs="Times New Roman"/>
          <w:sz w:val="24"/>
          <w:szCs w:val="24"/>
        </w:rPr>
        <w:t xml:space="preserve"> that we are ready, attentive and waiting</w:t>
      </w:r>
      <w:r w:rsidR="00386928">
        <w:rPr>
          <w:rFonts w:ascii="Times New Roman" w:hAnsi="Times New Roman" w:cs="Times New Roman"/>
          <w:sz w:val="24"/>
          <w:szCs w:val="24"/>
        </w:rPr>
        <w:t xml:space="preserve"> for the Lord</w:t>
      </w:r>
      <w:r w:rsidR="00DF2372">
        <w:rPr>
          <w:rFonts w:ascii="Times New Roman" w:hAnsi="Times New Roman" w:cs="Times New Roman"/>
          <w:sz w:val="24"/>
          <w:szCs w:val="24"/>
        </w:rPr>
        <w:t>. We can think of that passage in Scrip</w:t>
      </w:r>
      <w:r w:rsidR="00386928">
        <w:rPr>
          <w:rFonts w:ascii="Times New Roman" w:hAnsi="Times New Roman" w:cs="Times New Roman"/>
          <w:sz w:val="24"/>
          <w:szCs w:val="24"/>
        </w:rPr>
        <w:t>t</w:t>
      </w:r>
      <w:r w:rsidR="00DF2372">
        <w:rPr>
          <w:rFonts w:ascii="Times New Roman" w:hAnsi="Times New Roman" w:cs="Times New Roman"/>
          <w:sz w:val="24"/>
          <w:szCs w:val="24"/>
        </w:rPr>
        <w:t>ure: “stand erect and hold your heads high</w:t>
      </w:r>
      <w:r w:rsidR="00386928">
        <w:rPr>
          <w:rFonts w:ascii="Times New Roman" w:hAnsi="Times New Roman" w:cs="Times New Roman"/>
          <w:sz w:val="24"/>
          <w:szCs w:val="24"/>
        </w:rPr>
        <w:t xml:space="preserve"> because your redemption is drawing near” (Luke 21: 28). </w:t>
      </w:r>
      <w:r w:rsidR="00994A6D">
        <w:rPr>
          <w:rFonts w:ascii="Times New Roman" w:hAnsi="Times New Roman" w:cs="Times New Roman"/>
          <w:sz w:val="24"/>
          <w:szCs w:val="24"/>
        </w:rPr>
        <w:t xml:space="preserve">That is one reason why we stand for the Gospel reading. </w:t>
      </w:r>
      <w:r w:rsidR="00386928">
        <w:rPr>
          <w:rFonts w:ascii="Times New Roman" w:hAnsi="Times New Roman" w:cs="Times New Roman"/>
          <w:sz w:val="24"/>
          <w:szCs w:val="24"/>
        </w:rPr>
        <w:t xml:space="preserve">Practically speaking, </w:t>
      </w:r>
      <w:r w:rsidR="00201501">
        <w:rPr>
          <w:rFonts w:ascii="Times New Roman" w:hAnsi="Times New Roman" w:cs="Times New Roman"/>
          <w:sz w:val="24"/>
          <w:szCs w:val="24"/>
        </w:rPr>
        <w:t>standing</w:t>
      </w:r>
      <w:r w:rsidR="00386928">
        <w:rPr>
          <w:rFonts w:ascii="Times New Roman" w:hAnsi="Times New Roman" w:cs="Times New Roman"/>
          <w:sz w:val="24"/>
          <w:szCs w:val="24"/>
        </w:rPr>
        <w:t xml:space="preserve"> also helps us </w:t>
      </w:r>
      <w:r w:rsidR="00087DEB">
        <w:rPr>
          <w:rFonts w:ascii="Times New Roman" w:hAnsi="Times New Roman" w:cs="Times New Roman"/>
          <w:sz w:val="24"/>
          <w:szCs w:val="24"/>
        </w:rPr>
        <w:t>in our</w:t>
      </w:r>
      <w:r w:rsidR="00386928">
        <w:rPr>
          <w:rFonts w:ascii="Times New Roman" w:hAnsi="Times New Roman" w:cs="Times New Roman"/>
          <w:sz w:val="24"/>
          <w:szCs w:val="24"/>
        </w:rPr>
        <w:t xml:space="preserve"> sing</w:t>
      </w:r>
      <w:r w:rsidR="00087DEB">
        <w:rPr>
          <w:rFonts w:ascii="Times New Roman" w:hAnsi="Times New Roman" w:cs="Times New Roman"/>
          <w:sz w:val="24"/>
          <w:szCs w:val="24"/>
        </w:rPr>
        <w:t>ing</w:t>
      </w:r>
      <w:r w:rsidR="00386928">
        <w:rPr>
          <w:rFonts w:ascii="Times New Roman" w:hAnsi="Times New Roman" w:cs="Times New Roman"/>
          <w:sz w:val="24"/>
          <w:szCs w:val="24"/>
        </w:rPr>
        <w:t xml:space="preserve"> or speak</w:t>
      </w:r>
      <w:r w:rsidR="00087DEB">
        <w:rPr>
          <w:rFonts w:ascii="Times New Roman" w:hAnsi="Times New Roman" w:cs="Times New Roman"/>
          <w:sz w:val="24"/>
          <w:szCs w:val="24"/>
        </w:rPr>
        <w:t xml:space="preserve">ing </w:t>
      </w:r>
      <w:r w:rsidR="00386928">
        <w:rPr>
          <w:rFonts w:ascii="Times New Roman" w:hAnsi="Times New Roman" w:cs="Times New Roman"/>
          <w:sz w:val="24"/>
          <w:szCs w:val="24"/>
        </w:rPr>
        <w:t>(when Catholics do sing, that is!)</w:t>
      </w:r>
      <w:r w:rsidR="005E38CA">
        <w:rPr>
          <w:rFonts w:ascii="Times New Roman" w:hAnsi="Times New Roman" w:cs="Times New Roman"/>
          <w:sz w:val="24"/>
          <w:szCs w:val="24"/>
        </w:rPr>
        <w:t>;</w:t>
      </w:r>
      <w:r w:rsidR="00087DEB">
        <w:rPr>
          <w:rFonts w:ascii="Times New Roman" w:hAnsi="Times New Roman" w:cs="Times New Roman"/>
          <w:sz w:val="24"/>
          <w:szCs w:val="24"/>
        </w:rPr>
        <w:t xml:space="preserve"> </w:t>
      </w:r>
      <w:r w:rsidR="00994A6D">
        <w:rPr>
          <w:rFonts w:ascii="Times New Roman" w:hAnsi="Times New Roman" w:cs="Times New Roman"/>
          <w:sz w:val="24"/>
          <w:szCs w:val="24"/>
        </w:rPr>
        <w:t>as for example, at the beginning and end of Mass, or when we recite the Creed</w:t>
      </w:r>
      <w:r w:rsidR="00386928">
        <w:rPr>
          <w:rFonts w:ascii="Times New Roman" w:hAnsi="Times New Roman" w:cs="Times New Roman"/>
          <w:sz w:val="24"/>
          <w:szCs w:val="24"/>
        </w:rPr>
        <w:t xml:space="preserve">. It is also a traditional posture for prayer in many cultures. </w:t>
      </w:r>
      <w:r w:rsidR="00201501">
        <w:rPr>
          <w:rFonts w:ascii="Times New Roman" w:hAnsi="Times New Roman" w:cs="Times New Roman"/>
          <w:sz w:val="24"/>
          <w:szCs w:val="24"/>
        </w:rPr>
        <w:t>Additionally, f</w:t>
      </w:r>
      <w:r w:rsidR="00386928">
        <w:rPr>
          <w:rFonts w:ascii="Times New Roman" w:hAnsi="Times New Roman" w:cs="Times New Roman"/>
          <w:sz w:val="24"/>
          <w:szCs w:val="24"/>
        </w:rPr>
        <w:t xml:space="preserve">or Christians, standing is the traditional posture </w:t>
      </w:r>
      <w:r w:rsidR="00201501">
        <w:rPr>
          <w:rFonts w:ascii="Times New Roman" w:hAnsi="Times New Roman" w:cs="Times New Roman"/>
          <w:sz w:val="24"/>
          <w:szCs w:val="24"/>
        </w:rPr>
        <w:t>for</w:t>
      </w:r>
      <w:r w:rsidR="00386928">
        <w:rPr>
          <w:rFonts w:ascii="Times New Roman" w:hAnsi="Times New Roman" w:cs="Times New Roman"/>
          <w:sz w:val="24"/>
          <w:szCs w:val="24"/>
        </w:rPr>
        <w:t xml:space="preserve"> Easter: rejoicing in the Lord’s resurrection and waiting for His return.</w:t>
      </w:r>
    </w:p>
    <w:p w14:paraId="09FA88CD" w14:textId="7ED16263" w:rsidR="00386928" w:rsidRDefault="00386928" w:rsidP="00510638">
      <w:pPr>
        <w:jc w:val="both"/>
        <w:rPr>
          <w:rFonts w:ascii="Times New Roman" w:hAnsi="Times New Roman" w:cs="Times New Roman"/>
          <w:sz w:val="24"/>
          <w:szCs w:val="24"/>
        </w:rPr>
      </w:pPr>
      <w:r>
        <w:rPr>
          <w:rFonts w:ascii="Times New Roman" w:hAnsi="Times New Roman" w:cs="Times New Roman"/>
          <w:sz w:val="24"/>
          <w:szCs w:val="24"/>
        </w:rPr>
        <w:t>Sitting, in some senses, is a fairly recent addition to our posture</w:t>
      </w:r>
      <w:r w:rsidR="00201501">
        <w:rPr>
          <w:rFonts w:ascii="Times New Roman" w:hAnsi="Times New Roman" w:cs="Times New Roman"/>
          <w:sz w:val="24"/>
          <w:szCs w:val="24"/>
        </w:rPr>
        <w:t>s</w:t>
      </w:r>
      <w:r>
        <w:rPr>
          <w:rFonts w:ascii="Times New Roman" w:hAnsi="Times New Roman" w:cs="Times New Roman"/>
          <w:sz w:val="24"/>
          <w:szCs w:val="24"/>
        </w:rPr>
        <w:t xml:space="preserve"> during Mass. Until the early Middle Ages, many churches had no general</w:t>
      </w:r>
      <w:r w:rsidR="005E38CA">
        <w:rPr>
          <w:rFonts w:ascii="Times New Roman" w:hAnsi="Times New Roman" w:cs="Times New Roman"/>
          <w:sz w:val="24"/>
          <w:szCs w:val="24"/>
        </w:rPr>
        <w:t xml:space="preserve"> benches or seats (except </w:t>
      </w:r>
      <w:r>
        <w:rPr>
          <w:rFonts w:ascii="Times New Roman" w:hAnsi="Times New Roman" w:cs="Times New Roman"/>
          <w:sz w:val="24"/>
          <w:szCs w:val="24"/>
        </w:rPr>
        <w:t xml:space="preserve">for a few particular people, or symbolic seats such as the Bishop’s chair or </w:t>
      </w:r>
      <w:r w:rsidRPr="00386928">
        <w:rPr>
          <w:rFonts w:ascii="Times New Roman" w:hAnsi="Times New Roman" w:cs="Times New Roman"/>
          <w:i/>
          <w:sz w:val="24"/>
          <w:szCs w:val="24"/>
        </w:rPr>
        <w:t>cathedra</w:t>
      </w:r>
      <w:r>
        <w:rPr>
          <w:rFonts w:ascii="Times New Roman" w:hAnsi="Times New Roman" w:cs="Times New Roman"/>
          <w:sz w:val="24"/>
          <w:szCs w:val="24"/>
        </w:rPr>
        <w:t xml:space="preserve"> that is a symbol of his teaching authority). Sitting has become associated with listening. The child Jesus sat and listened in the Temple (Luke 2: 4) and Mary sat at the Lord’s feet and listened to him while Martha bustled around (Luke 10: 39).</w:t>
      </w:r>
      <w:r w:rsidR="00994A6D">
        <w:rPr>
          <w:rFonts w:ascii="Times New Roman" w:hAnsi="Times New Roman" w:cs="Times New Roman"/>
          <w:sz w:val="24"/>
          <w:szCs w:val="24"/>
        </w:rPr>
        <w:t xml:space="preserve"> So, at Mass, we sit for the readings or for the homily</w:t>
      </w:r>
      <w:r w:rsidR="00201501">
        <w:rPr>
          <w:rFonts w:ascii="Times New Roman" w:hAnsi="Times New Roman" w:cs="Times New Roman"/>
          <w:sz w:val="24"/>
          <w:szCs w:val="24"/>
        </w:rPr>
        <w:t xml:space="preserve"> </w:t>
      </w:r>
      <w:r w:rsidR="00087DEB">
        <w:rPr>
          <w:rFonts w:ascii="Times New Roman" w:hAnsi="Times New Roman" w:cs="Times New Roman"/>
          <w:sz w:val="24"/>
          <w:szCs w:val="24"/>
        </w:rPr>
        <w:t>as a sign of</w:t>
      </w:r>
      <w:r w:rsidR="00201501">
        <w:rPr>
          <w:rFonts w:ascii="Times New Roman" w:hAnsi="Times New Roman" w:cs="Times New Roman"/>
          <w:sz w:val="24"/>
          <w:szCs w:val="24"/>
        </w:rPr>
        <w:t xml:space="preserve"> our attentive listening</w:t>
      </w:r>
      <w:r w:rsidR="00994A6D">
        <w:rPr>
          <w:rFonts w:ascii="Times New Roman" w:hAnsi="Times New Roman" w:cs="Times New Roman"/>
          <w:sz w:val="24"/>
          <w:szCs w:val="24"/>
        </w:rPr>
        <w:t>.</w:t>
      </w:r>
    </w:p>
    <w:p w14:paraId="4DB68EBD" w14:textId="2D956793" w:rsidR="00386928" w:rsidRDefault="00386928" w:rsidP="00510638">
      <w:pPr>
        <w:jc w:val="both"/>
        <w:rPr>
          <w:rFonts w:ascii="Times New Roman" w:hAnsi="Times New Roman" w:cs="Times New Roman"/>
          <w:sz w:val="24"/>
          <w:szCs w:val="24"/>
        </w:rPr>
      </w:pPr>
      <w:r>
        <w:rPr>
          <w:rFonts w:ascii="Times New Roman" w:hAnsi="Times New Roman" w:cs="Times New Roman"/>
          <w:sz w:val="24"/>
          <w:szCs w:val="24"/>
        </w:rPr>
        <w:t xml:space="preserve">As we discussed earlier, kneeling has </w:t>
      </w:r>
      <w:r w:rsidR="005710C3">
        <w:rPr>
          <w:rFonts w:ascii="Times New Roman" w:hAnsi="Times New Roman" w:cs="Times New Roman"/>
          <w:sz w:val="24"/>
          <w:szCs w:val="24"/>
        </w:rPr>
        <w:t>many levels of meaning.</w:t>
      </w:r>
      <w:r w:rsidR="005E38CA">
        <w:rPr>
          <w:rFonts w:ascii="Times New Roman" w:hAnsi="Times New Roman" w:cs="Times New Roman"/>
          <w:sz w:val="24"/>
          <w:szCs w:val="24"/>
        </w:rPr>
        <w:t xml:space="preserve"> It can be a sign of repentance. P</w:t>
      </w:r>
      <w:r w:rsidR="005710C3">
        <w:rPr>
          <w:rFonts w:ascii="Times New Roman" w:hAnsi="Times New Roman" w:cs="Times New Roman"/>
          <w:sz w:val="24"/>
          <w:szCs w:val="24"/>
        </w:rPr>
        <w:t>enitents, for example, knelt as a sign of their sorrow. It is also a posture of intense prayer and petition. St. Stephen knelt as he prayed before his martyrdom (Acts 7: 60). Kneeling also symbolizes respect, adoration, th</w:t>
      </w:r>
      <w:r w:rsidR="005E38CA">
        <w:rPr>
          <w:rFonts w:ascii="Times New Roman" w:hAnsi="Times New Roman" w:cs="Times New Roman"/>
          <w:sz w:val="24"/>
          <w:szCs w:val="24"/>
        </w:rPr>
        <w:t>anksgiving and humility (namely,</w:t>
      </w:r>
      <w:r w:rsidR="005710C3">
        <w:rPr>
          <w:rFonts w:ascii="Times New Roman" w:hAnsi="Times New Roman" w:cs="Times New Roman"/>
          <w:sz w:val="24"/>
          <w:szCs w:val="24"/>
        </w:rPr>
        <w:t xml:space="preserve"> acknowledging that we are creatures and not God</w:t>
      </w:r>
      <w:r w:rsidR="00201501">
        <w:rPr>
          <w:rFonts w:ascii="Times New Roman" w:hAnsi="Times New Roman" w:cs="Times New Roman"/>
          <w:sz w:val="24"/>
          <w:szCs w:val="24"/>
        </w:rPr>
        <w:t>,</w:t>
      </w:r>
      <w:r w:rsidR="005710C3">
        <w:rPr>
          <w:rFonts w:ascii="Times New Roman" w:hAnsi="Times New Roman" w:cs="Times New Roman"/>
          <w:sz w:val="24"/>
          <w:szCs w:val="24"/>
        </w:rPr>
        <w:t xml:space="preserve"> and that all we have is gift). That is why, wherever possible, we kneel during the Eucharistic Prayer and also from the Lamb of God until we come up to receive </w:t>
      </w:r>
      <w:r w:rsidR="005710C3" w:rsidRPr="005710C3">
        <w:rPr>
          <w:rFonts w:ascii="Times New Roman" w:hAnsi="Times New Roman" w:cs="Times New Roman"/>
          <w:i/>
          <w:sz w:val="24"/>
          <w:szCs w:val="24"/>
        </w:rPr>
        <w:t xml:space="preserve">the </w:t>
      </w:r>
      <w:r w:rsidR="005710C3">
        <w:rPr>
          <w:rFonts w:ascii="Times New Roman" w:hAnsi="Times New Roman" w:cs="Times New Roman"/>
          <w:sz w:val="24"/>
          <w:szCs w:val="24"/>
        </w:rPr>
        <w:t>gift: the Eucharist</w:t>
      </w:r>
      <w:r w:rsidR="00EE337F">
        <w:rPr>
          <w:rFonts w:ascii="Times New Roman" w:hAnsi="Times New Roman" w:cs="Times New Roman"/>
          <w:sz w:val="24"/>
          <w:szCs w:val="24"/>
        </w:rPr>
        <w:t xml:space="preserve"> (cf. GIRM 43).</w:t>
      </w:r>
      <w:r w:rsidR="005710C3">
        <w:rPr>
          <w:rFonts w:ascii="Times New Roman" w:hAnsi="Times New Roman" w:cs="Times New Roman"/>
          <w:sz w:val="24"/>
          <w:szCs w:val="24"/>
        </w:rPr>
        <w:t xml:space="preserve"> As an often quoted saying goes: “the </w:t>
      </w:r>
      <w:r w:rsidR="00994A6D">
        <w:rPr>
          <w:rFonts w:ascii="Times New Roman" w:hAnsi="Times New Roman" w:cs="Times New Roman"/>
          <w:sz w:val="24"/>
          <w:szCs w:val="24"/>
        </w:rPr>
        <w:t>person</w:t>
      </w:r>
      <w:r w:rsidR="005710C3">
        <w:rPr>
          <w:rFonts w:ascii="Times New Roman" w:hAnsi="Times New Roman" w:cs="Times New Roman"/>
          <w:sz w:val="24"/>
          <w:szCs w:val="24"/>
        </w:rPr>
        <w:t xml:space="preserve"> who kneels before God can stand before anyone.”</w:t>
      </w:r>
      <w:r w:rsidR="005E38CA">
        <w:rPr>
          <w:rFonts w:ascii="Times New Roman" w:hAnsi="Times New Roman" w:cs="Times New Roman"/>
          <w:sz w:val="24"/>
          <w:szCs w:val="24"/>
        </w:rPr>
        <w:t xml:space="preserve"> I also like the old Irish proverb: you should get on your knees to thank God that you can stand on your feet!</w:t>
      </w:r>
    </w:p>
    <w:p w14:paraId="762E6A83" w14:textId="773462C5" w:rsidR="00994A6D" w:rsidRDefault="00994A6D" w:rsidP="00510638">
      <w:pPr>
        <w:jc w:val="both"/>
        <w:rPr>
          <w:rFonts w:ascii="Times New Roman" w:hAnsi="Times New Roman" w:cs="Times New Roman"/>
          <w:sz w:val="24"/>
          <w:szCs w:val="24"/>
        </w:rPr>
      </w:pPr>
      <w:r>
        <w:rPr>
          <w:rFonts w:ascii="Times New Roman" w:hAnsi="Times New Roman" w:cs="Times New Roman"/>
          <w:sz w:val="24"/>
          <w:szCs w:val="24"/>
        </w:rPr>
        <w:t>Bowing and genuflecting are two postures or gestures that have similar meaning and force in many cultures</w:t>
      </w:r>
      <w:r w:rsidR="00EE337F">
        <w:rPr>
          <w:rFonts w:ascii="Times New Roman" w:hAnsi="Times New Roman" w:cs="Times New Roman"/>
          <w:sz w:val="24"/>
          <w:szCs w:val="24"/>
        </w:rPr>
        <w:t>.</w:t>
      </w:r>
      <w:r>
        <w:rPr>
          <w:rFonts w:ascii="Times New Roman" w:hAnsi="Times New Roman" w:cs="Times New Roman"/>
          <w:sz w:val="24"/>
          <w:szCs w:val="24"/>
        </w:rPr>
        <w:t xml:space="preserve"> In Japan, for example, there is a whole etiquette of bowing, with three main types of bow. Generally, these actions are to show respect and devotion either to people (especially the office that they embody) or to sacred objects (and who or what they represent). This is why we genuflec</w:t>
      </w:r>
      <w:r w:rsidR="005E38CA">
        <w:rPr>
          <w:rFonts w:ascii="Times New Roman" w:hAnsi="Times New Roman" w:cs="Times New Roman"/>
          <w:sz w:val="24"/>
          <w:szCs w:val="24"/>
        </w:rPr>
        <w:t>t when passing the tabernacle. Also, t</w:t>
      </w:r>
      <w:r>
        <w:rPr>
          <w:rFonts w:ascii="Times New Roman" w:hAnsi="Times New Roman" w:cs="Times New Roman"/>
          <w:sz w:val="24"/>
          <w:szCs w:val="24"/>
        </w:rPr>
        <w:t>his is why we bow to the altar or the cross (symbols of Christ)</w:t>
      </w:r>
      <w:r w:rsidR="00201501">
        <w:rPr>
          <w:rFonts w:ascii="Times New Roman" w:hAnsi="Times New Roman" w:cs="Times New Roman"/>
          <w:sz w:val="24"/>
          <w:szCs w:val="24"/>
        </w:rPr>
        <w:t>,</w:t>
      </w:r>
      <w:r>
        <w:rPr>
          <w:rFonts w:ascii="Times New Roman" w:hAnsi="Times New Roman" w:cs="Times New Roman"/>
          <w:sz w:val="24"/>
          <w:szCs w:val="24"/>
        </w:rPr>
        <w:t xml:space="preserve"> or as we are about to receive Holy Communion (the real presence of our Lord). It is good to make </w:t>
      </w:r>
      <w:r>
        <w:rPr>
          <w:rFonts w:ascii="Times New Roman" w:hAnsi="Times New Roman" w:cs="Times New Roman"/>
          <w:sz w:val="24"/>
          <w:szCs w:val="24"/>
        </w:rPr>
        <w:lastRenderedPageBreak/>
        <w:t>sure that our bow or genuflection is sincere and real. A bow, for example, should be a bow</w:t>
      </w:r>
      <w:r w:rsidR="005E5D34">
        <w:rPr>
          <w:rFonts w:ascii="Times New Roman" w:hAnsi="Times New Roman" w:cs="Times New Roman"/>
          <w:sz w:val="24"/>
          <w:szCs w:val="24"/>
        </w:rPr>
        <w:t>;</w:t>
      </w:r>
      <w:r>
        <w:rPr>
          <w:rFonts w:ascii="Times New Roman" w:hAnsi="Times New Roman" w:cs="Times New Roman"/>
          <w:sz w:val="24"/>
          <w:szCs w:val="24"/>
        </w:rPr>
        <w:t xml:space="preserve"> not just a quick twitch of the head</w:t>
      </w:r>
      <w:r w:rsidR="005E38CA">
        <w:rPr>
          <w:rFonts w:ascii="Times New Roman" w:hAnsi="Times New Roman" w:cs="Times New Roman"/>
          <w:sz w:val="24"/>
          <w:szCs w:val="24"/>
        </w:rPr>
        <w:t xml:space="preserve"> or body</w:t>
      </w:r>
      <w:r>
        <w:rPr>
          <w:rFonts w:ascii="Times New Roman" w:hAnsi="Times New Roman" w:cs="Times New Roman"/>
          <w:sz w:val="24"/>
          <w:szCs w:val="24"/>
        </w:rPr>
        <w:t>!</w:t>
      </w:r>
    </w:p>
    <w:p w14:paraId="5BD450D8" w14:textId="114C34EE" w:rsidR="008C13D7" w:rsidRDefault="008C13D7" w:rsidP="00510638">
      <w:pPr>
        <w:jc w:val="both"/>
        <w:rPr>
          <w:rFonts w:ascii="Times New Roman" w:hAnsi="Times New Roman" w:cs="Times New Roman"/>
          <w:sz w:val="24"/>
          <w:szCs w:val="24"/>
        </w:rPr>
      </w:pPr>
      <w:r>
        <w:rPr>
          <w:rFonts w:ascii="Times New Roman" w:hAnsi="Times New Roman" w:cs="Times New Roman"/>
          <w:sz w:val="24"/>
          <w:szCs w:val="24"/>
        </w:rPr>
        <w:t>Our hands are so expressive and this is certainly true during the celebration of Mas</w:t>
      </w:r>
      <w:r w:rsidR="005E38CA">
        <w:rPr>
          <w:rFonts w:ascii="Times New Roman" w:hAnsi="Times New Roman" w:cs="Times New Roman"/>
          <w:sz w:val="24"/>
          <w:szCs w:val="24"/>
        </w:rPr>
        <w:t xml:space="preserve">s. For example, there is </w:t>
      </w:r>
      <w:r>
        <w:rPr>
          <w:rFonts w:ascii="Times New Roman" w:hAnsi="Times New Roman" w:cs="Times New Roman"/>
          <w:sz w:val="24"/>
          <w:szCs w:val="24"/>
        </w:rPr>
        <w:t>the “</w:t>
      </w:r>
      <w:proofErr w:type="spellStart"/>
      <w:r>
        <w:rPr>
          <w:rFonts w:ascii="Times New Roman" w:hAnsi="Times New Roman" w:cs="Times New Roman"/>
          <w:sz w:val="24"/>
          <w:szCs w:val="24"/>
        </w:rPr>
        <w:t>orans</w:t>
      </w:r>
      <w:proofErr w:type="spellEnd"/>
      <w:r>
        <w:rPr>
          <w:rFonts w:ascii="Times New Roman" w:hAnsi="Times New Roman" w:cs="Times New Roman"/>
          <w:sz w:val="24"/>
          <w:szCs w:val="24"/>
        </w:rPr>
        <w:t>” (or praying) position that the priest adopts when he prays on behalf of people and representing Christ</w:t>
      </w:r>
      <w:r w:rsidR="005E38CA">
        <w:rPr>
          <w:rFonts w:ascii="Times New Roman" w:hAnsi="Times New Roman" w:cs="Times New Roman"/>
          <w:sz w:val="24"/>
          <w:szCs w:val="24"/>
        </w:rPr>
        <w:t xml:space="preserve"> </w:t>
      </w:r>
      <w:r>
        <w:rPr>
          <w:rFonts w:ascii="Times New Roman" w:hAnsi="Times New Roman" w:cs="Times New Roman"/>
          <w:sz w:val="24"/>
          <w:szCs w:val="24"/>
        </w:rPr>
        <w:t>during the Eucharistic Prayer or other important prayers.  Here, we can recall the story of how Israel prevailed in battle</w:t>
      </w:r>
      <w:r w:rsidR="005E38CA">
        <w:rPr>
          <w:rFonts w:ascii="Times New Roman" w:hAnsi="Times New Roman" w:cs="Times New Roman"/>
          <w:sz w:val="24"/>
          <w:szCs w:val="24"/>
        </w:rPr>
        <w:t>;</w:t>
      </w:r>
      <w:r>
        <w:rPr>
          <w:rFonts w:ascii="Times New Roman" w:hAnsi="Times New Roman" w:cs="Times New Roman"/>
          <w:sz w:val="24"/>
          <w:szCs w:val="24"/>
        </w:rPr>
        <w:t xml:space="preserve"> as long as Moses stretched out his hands in prayer (Exodus 17: 9-14). Jesus himself stretched out his hands in prayer as he hung upon the cross. If we receive Holy Communion on the hand, we stretch out our hands, one on top of the other: a sign that we are receiving a wonderful and undeserved gift. We use our hands to make the sign of the cross or to bless ou</w:t>
      </w:r>
      <w:r w:rsidR="005E38CA">
        <w:rPr>
          <w:rFonts w:ascii="Times New Roman" w:hAnsi="Times New Roman" w:cs="Times New Roman"/>
          <w:sz w:val="24"/>
          <w:szCs w:val="24"/>
        </w:rPr>
        <w:t>rselves. We shake hands at the Sign of P</w:t>
      </w:r>
      <w:r>
        <w:rPr>
          <w:rFonts w:ascii="Times New Roman" w:hAnsi="Times New Roman" w:cs="Times New Roman"/>
          <w:sz w:val="24"/>
          <w:szCs w:val="24"/>
        </w:rPr>
        <w:t xml:space="preserve">eace (a symbol of friendship and goodwill in many cultures). We sign ourselves three times as we greet the Gospel: a symbol that the words of </w:t>
      </w:r>
      <w:r w:rsidR="000A3C8F">
        <w:rPr>
          <w:rFonts w:ascii="Times New Roman" w:hAnsi="Times New Roman" w:cs="Times New Roman"/>
          <w:sz w:val="24"/>
          <w:szCs w:val="24"/>
        </w:rPr>
        <w:t xml:space="preserve">the </w:t>
      </w:r>
      <w:r>
        <w:rPr>
          <w:rFonts w:ascii="Times New Roman" w:hAnsi="Times New Roman" w:cs="Times New Roman"/>
          <w:sz w:val="24"/>
          <w:szCs w:val="24"/>
        </w:rPr>
        <w:t xml:space="preserve">Lord that we are about to hear will be in our minds (signing the forehead), on our lips and </w:t>
      </w:r>
      <w:r w:rsidR="00201501">
        <w:rPr>
          <w:rFonts w:ascii="Times New Roman" w:hAnsi="Times New Roman" w:cs="Times New Roman"/>
          <w:sz w:val="24"/>
          <w:szCs w:val="24"/>
        </w:rPr>
        <w:t xml:space="preserve">reside </w:t>
      </w:r>
      <w:r>
        <w:rPr>
          <w:rFonts w:ascii="Times New Roman" w:hAnsi="Times New Roman" w:cs="Times New Roman"/>
          <w:sz w:val="24"/>
          <w:szCs w:val="24"/>
        </w:rPr>
        <w:t>in our hea</w:t>
      </w:r>
      <w:r w:rsidR="00AF4A86">
        <w:rPr>
          <w:rFonts w:ascii="Times New Roman" w:hAnsi="Times New Roman" w:cs="Times New Roman"/>
          <w:sz w:val="24"/>
          <w:szCs w:val="24"/>
        </w:rPr>
        <w:t>r</w:t>
      </w:r>
      <w:r>
        <w:rPr>
          <w:rFonts w:ascii="Times New Roman" w:hAnsi="Times New Roman" w:cs="Times New Roman"/>
          <w:sz w:val="24"/>
          <w:szCs w:val="24"/>
        </w:rPr>
        <w:t xml:space="preserve">ts. </w:t>
      </w:r>
    </w:p>
    <w:p w14:paraId="58F37429" w14:textId="0D4720BC" w:rsidR="008302ED" w:rsidRDefault="005E38CA" w:rsidP="00510638">
      <w:pPr>
        <w:jc w:val="both"/>
        <w:rPr>
          <w:rFonts w:ascii="Times New Roman" w:hAnsi="Times New Roman" w:cs="Times New Roman"/>
          <w:sz w:val="24"/>
          <w:szCs w:val="24"/>
        </w:rPr>
      </w:pPr>
      <w:r>
        <w:rPr>
          <w:rFonts w:ascii="Times New Roman" w:hAnsi="Times New Roman" w:cs="Times New Roman"/>
          <w:sz w:val="24"/>
          <w:szCs w:val="24"/>
        </w:rPr>
        <w:t xml:space="preserve">We even move </w:t>
      </w:r>
      <w:r w:rsidR="00AF4A86">
        <w:rPr>
          <w:rFonts w:ascii="Times New Roman" w:hAnsi="Times New Roman" w:cs="Times New Roman"/>
          <w:sz w:val="24"/>
          <w:szCs w:val="24"/>
        </w:rPr>
        <w:t>our bodies to underline what is happening in our prayer. We turn to face the Gospel as it is read</w:t>
      </w:r>
      <w:r w:rsidR="00201501">
        <w:rPr>
          <w:rFonts w:ascii="Times New Roman" w:hAnsi="Times New Roman" w:cs="Times New Roman"/>
          <w:sz w:val="24"/>
          <w:szCs w:val="24"/>
        </w:rPr>
        <w:t>;</w:t>
      </w:r>
      <w:r>
        <w:rPr>
          <w:rFonts w:ascii="Times New Roman" w:hAnsi="Times New Roman" w:cs="Times New Roman"/>
          <w:sz w:val="24"/>
          <w:szCs w:val="24"/>
        </w:rPr>
        <w:t xml:space="preserve"> thereby showing</w:t>
      </w:r>
      <w:r w:rsidR="00AF4A86">
        <w:rPr>
          <w:rFonts w:ascii="Times New Roman" w:hAnsi="Times New Roman" w:cs="Times New Roman"/>
          <w:sz w:val="24"/>
          <w:szCs w:val="24"/>
        </w:rPr>
        <w:t xml:space="preserve"> that we are listening to the Lord’s words to us. In the ancient baptism rites, those who were to be baptized </w:t>
      </w:r>
      <w:r w:rsidR="008302ED">
        <w:rPr>
          <w:rFonts w:ascii="Times New Roman" w:hAnsi="Times New Roman" w:cs="Times New Roman"/>
          <w:sz w:val="24"/>
          <w:szCs w:val="24"/>
        </w:rPr>
        <w:t>first turned to the west (the domain of evil!) to renounce the devil and then to the east to proclaim Christ (the risen Son of God). Incidentally, in some rites people also spat to the west: but this gesture is now omitted</w:t>
      </w:r>
      <w:r w:rsidR="00201501">
        <w:rPr>
          <w:rFonts w:ascii="Times New Roman" w:hAnsi="Times New Roman" w:cs="Times New Roman"/>
          <w:sz w:val="24"/>
          <w:szCs w:val="24"/>
        </w:rPr>
        <w:t>…</w:t>
      </w:r>
      <w:r>
        <w:rPr>
          <w:rFonts w:ascii="Times New Roman" w:hAnsi="Times New Roman" w:cs="Times New Roman"/>
          <w:sz w:val="24"/>
          <w:szCs w:val="24"/>
        </w:rPr>
        <w:t>!</w:t>
      </w:r>
      <w:r w:rsidR="008302ED">
        <w:rPr>
          <w:rFonts w:ascii="Times New Roman" w:hAnsi="Times New Roman" w:cs="Times New Roman"/>
          <w:sz w:val="24"/>
          <w:szCs w:val="24"/>
        </w:rPr>
        <w:t xml:space="preserve"> </w:t>
      </w:r>
    </w:p>
    <w:p w14:paraId="7DB4FD2F" w14:textId="1C61DC23" w:rsidR="00AF4A86" w:rsidRDefault="008302ED" w:rsidP="00510638">
      <w:pPr>
        <w:jc w:val="both"/>
        <w:rPr>
          <w:rFonts w:ascii="Times New Roman" w:hAnsi="Times New Roman" w:cs="Times New Roman"/>
          <w:sz w:val="24"/>
          <w:szCs w:val="24"/>
        </w:rPr>
      </w:pPr>
      <w:r>
        <w:rPr>
          <w:rFonts w:ascii="Times New Roman" w:hAnsi="Times New Roman" w:cs="Times New Roman"/>
          <w:sz w:val="24"/>
          <w:szCs w:val="24"/>
        </w:rPr>
        <w:t xml:space="preserve">This symbolism of facing to the east (“ad </w:t>
      </w:r>
      <w:proofErr w:type="spellStart"/>
      <w:r>
        <w:rPr>
          <w:rFonts w:ascii="Times New Roman" w:hAnsi="Times New Roman" w:cs="Times New Roman"/>
          <w:sz w:val="24"/>
          <w:szCs w:val="24"/>
        </w:rPr>
        <w:t>orientem</w:t>
      </w:r>
      <w:proofErr w:type="spellEnd"/>
      <w:r>
        <w:rPr>
          <w:rFonts w:ascii="Times New Roman" w:hAnsi="Times New Roman" w:cs="Times New Roman"/>
          <w:sz w:val="24"/>
          <w:szCs w:val="24"/>
        </w:rPr>
        <w:t>”); that is</w:t>
      </w:r>
      <w:r w:rsidR="000A3C8F">
        <w:rPr>
          <w:rFonts w:ascii="Times New Roman" w:hAnsi="Times New Roman" w:cs="Times New Roman"/>
          <w:sz w:val="24"/>
          <w:szCs w:val="24"/>
        </w:rPr>
        <w:t>,</w:t>
      </w:r>
      <w:r>
        <w:rPr>
          <w:rFonts w:ascii="Times New Roman" w:hAnsi="Times New Roman" w:cs="Times New Roman"/>
          <w:sz w:val="24"/>
          <w:szCs w:val="24"/>
        </w:rPr>
        <w:t xml:space="preserve"> the place of the rising sun and so a sign of the risen Christ, is powerful. Many churches were</w:t>
      </w:r>
      <w:r w:rsidR="00967866">
        <w:rPr>
          <w:rFonts w:ascii="Times New Roman" w:hAnsi="Times New Roman" w:cs="Times New Roman"/>
          <w:sz w:val="24"/>
          <w:szCs w:val="24"/>
        </w:rPr>
        <w:t xml:space="preserve"> built with the </w:t>
      </w:r>
      <w:r w:rsidR="00205FBA">
        <w:rPr>
          <w:rFonts w:ascii="Times New Roman" w:hAnsi="Times New Roman" w:cs="Times New Roman"/>
          <w:sz w:val="24"/>
          <w:szCs w:val="24"/>
        </w:rPr>
        <w:t>main</w:t>
      </w:r>
      <w:r w:rsidR="00967866">
        <w:rPr>
          <w:rFonts w:ascii="Times New Roman" w:hAnsi="Times New Roman" w:cs="Times New Roman"/>
          <w:sz w:val="24"/>
          <w:szCs w:val="24"/>
        </w:rPr>
        <w:t xml:space="preserve"> altar</w:t>
      </w:r>
      <w:r>
        <w:rPr>
          <w:rFonts w:ascii="Times New Roman" w:hAnsi="Times New Roman" w:cs="Times New Roman"/>
          <w:sz w:val="24"/>
          <w:szCs w:val="24"/>
        </w:rPr>
        <w:t xml:space="preserve"> o</w:t>
      </w:r>
      <w:r w:rsidRPr="008302ED">
        <w:rPr>
          <w:rFonts w:ascii="Times New Roman" w:hAnsi="Times New Roman" w:cs="Times New Roman"/>
          <w:i/>
          <w:sz w:val="24"/>
          <w:szCs w:val="24"/>
        </w:rPr>
        <w:t>riented</w:t>
      </w:r>
      <w:r>
        <w:rPr>
          <w:rFonts w:ascii="Times New Roman" w:hAnsi="Times New Roman" w:cs="Times New Roman"/>
          <w:i/>
          <w:sz w:val="24"/>
          <w:szCs w:val="24"/>
        </w:rPr>
        <w:t xml:space="preserve"> </w:t>
      </w:r>
      <w:r>
        <w:rPr>
          <w:rFonts w:ascii="Times New Roman" w:hAnsi="Times New Roman" w:cs="Times New Roman"/>
          <w:sz w:val="24"/>
          <w:szCs w:val="24"/>
        </w:rPr>
        <w:t>to the east. There has been much discussion about which way the priest should face when celebrating the Eucharist. Scholars seem divided on past practices</w:t>
      </w:r>
      <w:r w:rsidR="00967866">
        <w:rPr>
          <w:rFonts w:ascii="Times New Roman" w:hAnsi="Times New Roman" w:cs="Times New Roman"/>
          <w:sz w:val="24"/>
          <w:szCs w:val="24"/>
        </w:rPr>
        <w:t xml:space="preserve">. Our current rite makes allowances for older churches </w:t>
      </w:r>
      <w:r w:rsidR="000D54C3">
        <w:rPr>
          <w:rFonts w:ascii="Times New Roman" w:hAnsi="Times New Roman" w:cs="Times New Roman"/>
          <w:sz w:val="24"/>
          <w:szCs w:val="24"/>
        </w:rPr>
        <w:t xml:space="preserve">or other circumstances </w:t>
      </w:r>
      <w:r w:rsidR="00967866">
        <w:rPr>
          <w:rFonts w:ascii="Times New Roman" w:hAnsi="Times New Roman" w:cs="Times New Roman"/>
          <w:sz w:val="24"/>
          <w:szCs w:val="24"/>
        </w:rPr>
        <w:t xml:space="preserve">where </w:t>
      </w:r>
      <w:r w:rsidR="000D54C3">
        <w:rPr>
          <w:rFonts w:ascii="Times New Roman" w:hAnsi="Times New Roman" w:cs="Times New Roman"/>
          <w:sz w:val="24"/>
          <w:szCs w:val="24"/>
        </w:rPr>
        <w:t xml:space="preserve">the priest facing </w:t>
      </w:r>
      <w:r w:rsidR="000D54C3" w:rsidRPr="00EE337F">
        <w:rPr>
          <w:rFonts w:ascii="Times New Roman" w:hAnsi="Times New Roman" w:cs="Times New Roman"/>
          <w:i/>
          <w:sz w:val="24"/>
          <w:szCs w:val="24"/>
        </w:rPr>
        <w:t xml:space="preserve">ad </w:t>
      </w:r>
      <w:proofErr w:type="spellStart"/>
      <w:r w:rsidR="000D54C3" w:rsidRPr="00EE337F">
        <w:rPr>
          <w:rFonts w:ascii="Times New Roman" w:hAnsi="Times New Roman" w:cs="Times New Roman"/>
          <w:i/>
          <w:sz w:val="24"/>
          <w:szCs w:val="24"/>
        </w:rPr>
        <w:t>orientem</w:t>
      </w:r>
      <w:proofErr w:type="spellEnd"/>
      <w:r w:rsidR="000D54C3">
        <w:rPr>
          <w:rFonts w:ascii="Times New Roman" w:hAnsi="Times New Roman" w:cs="Times New Roman"/>
          <w:sz w:val="24"/>
          <w:szCs w:val="24"/>
        </w:rPr>
        <w:t xml:space="preserve"> </w:t>
      </w:r>
      <w:r w:rsidR="00967866">
        <w:rPr>
          <w:rFonts w:ascii="Times New Roman" w:hAnsi="Times New Roman" w:cs="Times New Roman"/>
          <w:sz w:val="24"/>
          <w:szCs w:val="24"/>
        </w:rPr>
        <w:t>may still need to be done</w:t>
      </w:r>
      <w:r w:rsidR="00205FBA">
        <w:rPr>
          <w:rFonts w:ascii="Times New Roman" w:hAnsi="Times New Roman" w:cs="Times New Roman"/>
          <w:sz w:val="24"/>
          <w:szCs w:val="24"/>
        </w:rPr>
        <w:t>;</w:t>
      </w:r>
      <w:r w:rsidR="00967866">
        <w:rPr>
          <w:rFonts w:ascii="Times New Roman" w:hAnsi="Times New Roman" w:cs="Times New Roman"/>
          <w:sz w:val="24"/>
          <w:szCs w:val="24"/>
        </w:rPr>
        <w:t xml:space="preserve"> but also recommend</w:t>
      </w:r>
      <w:r w:rsidR="00EE337F">
        <w:rPr>
          <w:rFonts w:ascii="Times New Roman" w:hAnsi="Times New Roman" w:cs="Times New Roman"/>
          <w:sz w:val="24"/>
          <w:szCs w:val="24"/>
        </w:rPr>
        <w:t>s</w:t>
      </w:r>
      <w:r w:rsidR="00967866">
        <w:rPr>
          <w:rFonts w:ascii="Times New Roman" w:hAnsi="Times New Roman" w:cs="Times New Roman"/>
          <w:sz w:val="24"/>
          <w:szCs w:val="24"/>
        </w:rPr>
        <w:t xml:space="preserve"> </w:t>
      </w:r>
      <w:r w:rsidR="00FB0066">
        <w:rPr>
          <w:rFonts w:ascii="Times New Roman" w:hAnsi="Times New Roman" w:cs="Times New Roman"/>
          <w:sz w:val="24"/>
          <w:szCs w:val="24"/>
        </w:rPr>
        <w:t>“</w:t>
      </w:r>
      <w:r w:rsidR="00967866">
        <w:rPr>
          <w:rFonts w:ascii="Times New Roman" w:hAnsi="Times New Roman" w:cs="Times New Roman"/>
          <w:sz w:val="24"/>
          <w:szCs w:val="24"/>
        </w:rPr>
        <w:t>where</w:t>
      </w:r>
      <w:r w:rsidR="000D54C3">
        <w:rPr>
          <w:rFonts w:ascii="Times New Roman" w:hAnsi="Times New Roman" w:cs="Times New Roman"/>
          <w:sz w:val="24"/>
          <w:szCs w:val="24"/>
        </w:rPr>
        <w:t>ver</w:t>
      </w:r>
      <w:r w:rsidR="00967866">
        <w:rPr>
          <w:rFonts w:ascii="Times New Roman" w:hAnsi="Times New Roman" w:cs="Times New Roman"/>
          <w:sz w:val="24"/>
          <w:szCs w:val="24"/>
        </w:rPr>
        <w:t xml:space="preserve"> possible</w:t>
      </w:r>
      <w:r w:rsidR="00FB0066">
        <w:rPr>
          <w:rFonts w:ascii="Times New Roman" w:hAnsi="Times New Roman" w:cs="Times New Roman"/>
          <w:sz w:val="24"/>
          <w:szCs w:val="24"/>
        </w:rPr>
        <w:t xml:space="preserve">” </w:t>
      </w:r>
      <w:r w:rsidR="00EE337F">
        <w:rPr>
          <w:rFonts w:ascii="Times New Roman" w:hAnsi="Times New Roman" w:cs="Times New Roman"/>
          <w:sz w:val="24"/>
          <w:szCs w:val="24"/>
        </w:rPr>
        <w:t xml:space="preserve">that the altar be free-standing, so that, for example, the priest can face the people </w:t>
      </w:r>
      <w:r w:rsidR="00FB0066">
        <w:rPr>
          <w:rFonts w:ascii="Times New Roman" w:hAnsi="Times New Roman" w:cs="Times New Roman"/>
          <w:sz w:val="24"/>
          <w:szCs w:val="24"/>
        </w:rPr>
        <w:t>(GIRM 299)</w:t>
      </w:r>
      <w:r w:rsidR="00967866">
        <w:rPr>
          <w:rFonts w:ascii="Times New Roman" w:hAnsi="Times New Roman" w:cs="Times New Roman"/>
          <w:sz w:val="24"/>
          <w:szCs w:val="24"/>
        </w:rPr>
        <w:t xml:space="preserve">. </w:t>
      </w:r>
    </w:p>
    <w:p w14:paraId="4A32AD4A" w14:textId="7CBF7D12" w:rsidR="00967866" w:rsidRDefault="00967866" w:rsidP="00510638">
      <w:pPr>
        <w:jc w:val="both"/>
        <w:rPr>
          <w:rFonts w:ascii="Times New Roman" w:hAnsi="Times New Roman" w:cs="Times New Roman"/>
          <w:sz w:val="24"/>
          <w:szCs w:val="24"/>
        </w:rPr>
      </w:pPr>
      <w:r>
        <w:rPr>
          <w:rFonts w:ascii="Times New Roman" w:hAnsi="Times New Roman" w:cs="Times New Roman"/>
          <w:sz w:val="24"/>
          <w:szCs w:val="24"/>
        </w:rPr>
        <w:t xml:space="preserve">Hopefully, our series may help in our understanding of how we pray with our bodies, especially during Mass. </w:t>
      </w:r>
      <w:r w:rsidR="00087DEB">
        <w:rPr>
          <w:rFonts w:ascii="Times New Roman" w:hAnsi="Times New Roman" w:cs="Times New Roman"/>
          <w:sz w:val="24"/>
          <w:szCs w:val="24"/>
        </w:rPr>
        <w:t>Being aware of</w:t>
      </w:r>
      <w:r>
        <w:rPr>
          <w:rFonts w:ascii="Times New Roman" w:hAnsi="Times New Roman" w:cs="Times New Roman"/>
          <w:sz w:val="24"/>
          <w:szCs w:val="24"/>
        </w:rPr>
        <w:t xml:space="preserve"> the underlying symbolism of all the postures and gestures may help us to deepen our “full, conscious and active participation” in that great prayer: th</w:t>
      </w:r>
      <w:r w:rsidR="00205FBA">
        <w:rPr>
          <w:rFonts w:ascii="Times New Roman" w:hAnsi="Times New Roman" w:cs="Times New Roman"/>
          <w:sz w:val="24"/>
          <w:szCs w:val="24"/>
        </w:rPr>
        <w:t xml:space="preserve">at is the </w:t>
      </w:r>
      <w:r>
        <w:rPr>
          <w:rFonts w:ascii="Times New Roman" w:hAnsi="Times New Roman" w:cs="Times New Roman"/>
          <w:sz w:val="24"/>
          <w:szCs w:val="24"/>
        </w:rPr>
        <w:t>Mass</w:t>
      </w:r>
      <w:r w:rsidR="00205FBA">
        <w:rPr>
          <w:rFonts w:ascii="Times New Roman" w:hAnsi="Times New Roman" w:cs="Times New Roman"/>
          <w:sz w:val="24"/>
          <w:szCs w:val="24"/>
        </w:rPr>
        <w:t>.</w:t>
      </w:r>
      <w:r w:rsidR="005E38CA">
        <w:rPr>
          <w:rFonts w:ascii="Times New Roman" w:hAnsi="Times New Roman" w:cs="Times New Roman"/>
          <w:sz w:val="24"/>
          <w:szCs w:val="24"/>
        </w:rPr>
        <w:t xml:space="preserve"> </w:t>
      </w:r>
      <w:bookmarkStart w:id="0" w:name="_GoBack"/>
      <w:bookmarkEnd w:id="0"/>
    </w:p>
    <w:p w14:paraId="755E5A2B" w14:textId="77777777" w:rsidR="00510638" w:rsidRPr="00510638" w:rsidRDefault="00510638" w:rsidP="00510638">
      <w:pPr>
        <w:jc w:val="both"/>
        <w:rPr>
          <w:rFonts w:ascii="Times New Roman" w:hAnsi="Times New Roman" w:cs="Times New Roman"/>
          <w:sz w:val="24"/>
          <w:szCs w:val="24"/>
        </w:rPr>
      </w:pPr>
    </w:p>
    <w:sectPr w:rsidR="00510638" w:rsidRPr="00510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638"/>
    <w:rsid w:val="00087DEB"/>
    <w:rsid w:val="000A3C8F"/>
    <w:rsid w:val="000D54C3"/>
    <w:rsid w:val="00201501"/>
    <w:rsid w:val="00205FBA"/>
    <w:rsid w:val="002A14CC"/>
    <w:rsid w:val="00386928"/>
    <w:rsid w:val="00510638"/>
    <w:rsid w:val="005710C3"/>
    <w:rsid w:val="005E38CA"/>
    <w:rsid w:val="005E5D34"/>
    <w:rsid w:val="008302ED"/>
    <w:rsid w:val="008C13D7"/>
    <w:rsid w:val="00967866"/>
    <w:rsid w:val="00994A6D"/>
    <w:rsid w:val="00AF4A86"/>
    <w:rsid w:val="00DF2372"/>
    <w:rsid w:val="00EE337F"/>
    <w:rsid w:val="00FB0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59C4"/>
  <w15:chartTrackingRefBased/>
  <w15:docId w15:val="{0AF5D2CB-5EB2-452E-8E03-D23ABDFBA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dc:creator>
  <cp:keywords/>
  <dc:description/>
  <cp:lastModifiedBy>Anthony</cp:lastModifiedBy>
  <cp:revision>10</cp:revision>
  <dcterms:created xsi:type="dcterms:W3CDTF">2018-02-07T12:59:00Z</dcterms:created>
  <dcterms:modified xsi:type="dcterms:W3CDTF">2022-09-14T14:22:00Z</dcterms:modified>
</cp:coreProperties>
</file>