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7198" w:rsidRDefault="00DF7198" w:rsidP="00DF7198">
      <w:pPr>
        <w:jc w:val="right"/>
        <w:rPr>
          <w:rFonts w:ascii="Sylfaen" w:hAnsi="Sylfaen"/>
          <w:b/>
          <w:i/>
          <w:lang w:val="ka-GE"/>
        </w:rPr>
      </w:pPr>
      <w:r w:rsidRPr="004B7FD0">
        <w:rPr>
          <w:rFonts w:ascii="Sylfaen" w:hAnsi="Sylfaen"/>
          <w:b/>
          <w:i/>
          <w:lang w:val="ka-GE"/>
        </w:rPr>
        <w:t>დანართი</w:t>
      </w:r>
    </w:p>
    <w:p w:rsidR="00DF7198" w:rsidRPr="004B7FD0" w:rsidRDefault="00DF7198" w:rsidP="00DF7198">
      <w:pPr>
        <w:jc w:val="right"/>
        <w:rPr>
          <w:rFonts w:ascii="Sylfaen" w:hAnsi="Sylfaen"/>
          <w:b/>
          <w:i/>
          <w:lang w:val="ka-GE"/>
        </w:rPr>
      </w:pPr>
    </w:p>
    <w:p w:rsidR="00DF7198" w:rsidRPr="004B7FD0" w:rsidRDefault="00DF7198" w:rsidP="00DF7198">
      <w:pPr>
        <w:jc w:val="center"/>
        <w:rPr>
          <w:rFonts w:ascii="Sylfaen" w:hAnsi="Sylfaen"/>
          <w:b/>
          <w:sz w:val="24"/>
          <w:szCs w:val="24"/>
          <w:lang w:val="ka-GE"/>
        </w:rPr>
      </w:pPr>
      <w:r w:rsidRPr="004B7FD0">
        <w:rPr>
          <w:rFonts w:ascii="Sylfaen" w:hAnsi="Sylfaen"/>
          <w:b/>
          <w:sz w:val="24"/>
          <w:szCs w:val="24"/>
          <w:lang w:val="ka-GE"/>
        </w:rPr>
        <w:t>სსიპ - ლ. საყვარელიძის სახელობის დაავადებათა კონტროლისა და საზოგადოებრივი ჯანმრთელობის ეროვნული ცენტრის ლოგო</w:t>
      </w:r>
    </w:p>
    <w:p w:rsidR="00DF7198" w:rsidRDefault="00DF7198" w:rsidP="00DF7198">
      <w:pPr>
        <w:jc w:val="both"/>
        <w:rPr>
          <w:rFonts w:ascii="Sylfaen" w:hAnsi="Sylfaen"/>
          <w:lang w:val="ka-GE"/>
        </w:rPr>
      </w:pPr>
    </w:p>
    <w:p w:rsidR="00DF7198" w:rsidRDefault="00DF7198" w:rsidP="00DF7198">
      <w:pPr>
        <w:jc w:val="both"/>
        <w:rPr>
          <w:rFonts w:ascii="Sylfaen" w:hAnsi="Sylfaen"/>
          <w:lang w:val="ka-GE"/>
        </w:rPr>
      </w:pPr>
    </w:p>
    <w:p w:rsidR="00DF7198" w:rsidRDefault="00240F87" w:rsidP="00DF7198">
      <w:pPr>
        <w:jc w:val="both"/>
        <w:rPr>
          <w:rFonts w:ascii="Sylfaen" w:hAnsi="Sylfaen"/>
          <w:noProof/>
          <w:lang w:val="ka-GE" w:eastAsia="ka-GE"/>
        </w:rPr>
      </w:pPr>
      <w:r>
        <w:rPr>
          <w:rFonts w:ascii="Sylfaen" w:hAnsi="Sylfaen"/>
          <w:noProof/>
          <w:lang w:val="ka-GE" w:eastAsia="ka-GE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3.75pt;height:137.25pt">
            <v:imagedata r:id="rId4" o:title="NCDC-new-logo-+-text"/>
          </v:shape>
        </w:pict>
      </w:r>
    </w:p>
    <w:p w:rsidR="00424F16" w:rsidRDefault="00424F16" w:rsidP="00DF7198">
      <w:pPr>
        <w:jc w:val="both"/>
        <w:rPr>
          <w:rFonts w:ascii="Sylfaen" w:hAnsi="Sylfaen"/>
          <w:lang w:val="ka-GE"/>
        </w:rPr>
      </w:pPr>
    </w:p>
    <w:p w:rsidR="00DF7198" w:rsidRPr="00EF0CAB" w:rsidRDefault="00DF7198" w:rsidP="00DF7198">
      <w:pPr>
        <w:pStyle w:val="ListParagraph"/>
        <w:ind w:left="0"/>
        <w:jc w:val="both"/>
        <w:rPr>
          <w:rFonts w:ascii="Sylfaen" w:eastAsia="Times New Roman" w:hAnsi="Sylfaen" w:cs="Times New Roman"/>
          <w:sz w:val="24"/>
          <w:szCs w:val="24"/>
          <w:lang w:val="ka-GE"/>
        </w:rPr>
      </w:pPr>
      <w:r w:rsidRPr="004B7FD0">
        <w:rPr>
          <w:rFonts w:ascii="Sylfaen" w:hAnsi="Sylfaen"/>
          <w:sz w:val="24"/>
          <w:szCs w:val="24"/>
          <w:lang w:val="ka-GE"/>
        </w:rPr>
        <w:t>გლობუსის გრაფიკული გამოსახულება</w:t>
      </w:r>
      <w:r>
        <w:rPr>
          <w:rFonts w:ascii="Sylfaen" w:hAnsi="Sylfaen"/>
          <w:sz w:val="24"/>
          <w:szCs w:val="24"/>
          <w:lang w:val="ka-GE"/>
        </w:rPr>
        <w:t xml:space="preserve"> -</w:t>
      </w:r>
      <w:r w:rsidRPr="004B7FD0">
        <w:rPr>
          <w:rFonts w:ascii="Sylfaen" w:eastAsia="Times New Roman" w:hAnsi="Sylfaen" w:cs="Times New Roman"/>
          <w:sz w:val="24"/>
          <w:szCs w:val="24"/>
          <w:lang w:val="ka-GE"/>
        </w:rPr>
        <w:t xml:space="preserve"> საერთაშორისო ორგანიზაციასთან დაახლოებისა და მას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>თან თანამშრომლობის/მისი ნაწილის აღმნიშვნელ</w:t>
      </w:r>
      <w:r w:rsidRPr="004B7FD0">
        <w:rPr>
          <w:rFonts w:ascii="Sylfaen" w:eastAsia="Times New Roman" w:hAnsi="Sylfaen" w:cs="Times New Roman"/>
          <w:sz w:val="24"/>
          <w:szCs w:val="24"/>
          <w:lang w:val="ka-GE"/>
        </w:rPr>
        <w:t xml:space="preserve"> სიმბოლიკა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 xml:space="preserve">სა და </w:t>
      </w:r>
      <w:r w:rsidRPr="003201EF">
        <w:rPr>
          <w:rFonts w:ascii="Sylfaen" w:eastAsia="Times New Roman" w:hAnsi="Sylfaen" w:cs="Times New Roman"/>
          <w:sz w:val="24"/>
          <w:szCs w:val="24"/>
          <w:lang w:val="ka-GE"/>
        </w:rPr>
        <w:t xml:space="preserve">გლობალური ჯანმრთელობის უსაფრთხოებაში 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 xml:space="preserve"> შეტანილი </w:t>
      </w:r>
      <w:r w:rsidRPr="003201EF">
        <w:rPr>
          <w:rFonts w:ascii="Sylfaen" w:eastAsia="Times New Roman" w:hAnsi="Sylfaen" w:cs="Times New Roman"/>
          <w:sz w:val="24"/>
          <w:szCs w:val="24"/>
          <w:lang w:val="ka-GE"/>
        </w:rPr>
        <w:t>წვლილის გამოხატულება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>ს</w:t>
      </w:r>
      <w:r w:rsidRPr="003201EF">
        <w:rPr>
          <w:rFonts w:ascii="Sylfaen" w:eastAsia="Times New Roman" w:hAnsi="Sylfaen" w:cs="Times New Roman"/>
          <w:sz w:val="24"/>
          <w:szCs w:val="24"/>
          <w:lang w:val="ka-GE"/>
        </w:rPr>
        <w:t xml:space="preserve"> 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>წარმოადგენს</w:t>
      </w:r>
      <w:r w:rsidRPr="003201EF">
        <w:rPr>
          <w:rFonts w:ascii="Sylfaen" w:eastAsia="Times New Roman" w:hAnsi="Sylfaen" w:cs="Times New Roman"/>
          <w:sz w:val="24"/>
          <w:szCs w:val="24"/>
          <w:lang w:val="ka-GE"/>
        </w:rPr>
        <w:t xml:space="preserve">, </w:t>
      </w:r>
      <w:r>
        <w:rPr>
          <w:rFonts w:ascii="Sylfaen" w:eastAsia="Times New Roman" w:hAnsi="Sylfaen" w:cs="Times New Roman"/>
          <w:sz w:val="24"/>
          <w:szCs w:val="24"/>
          <w:lang w:val="ka-GE"/>
        </w:rPr>
        <w:t xml:space="preserve">იგი </w:t>
      </w:r>
      <w:r w:rsidRPr="004B7FD0">
        <w:rPr>
          <w:rFonts w:ascii="Sylfaen" w:hAnsi="Sylfaen"/>
          <w:sz w:val="24"/>
          <w:szCs w:val="24"/>
          <w:lang w:val="ka-GE"/>
        </w:rPr>
        <w:t>შემოფარგლულია ცისარტყელას ფერებით</w:t>
      </w:r>
      <w:r>
        <w:rPr>
          <w:rFonts w:ascii="Sylfaen" w:hAnsi="Sylfaen"/>
          <w:sz w:val="24"/>
          <w:szCs w:val="24"/>
          <w:lang w:val="ka-GE"/>
        </w:rPr>
        <w:t>. ცისარტყელას ფერები საზოგადოების კეთილდღეობას გამოხატავს.</w:t>
      </w:r>
      <w:r w:rsidR="00240F87">
        <w:rPr>
          <w:rFonts w:ascii="Sylfaen" w:hAnsi="Sylfaen"/>
          <w:sz w:val="24"/>
          <w:szCs w:val="24"/>
          <w:lang w:val="ka-GE"/>
        </w:rPr>
        <w:t xml:space="preserve"> </w:t>
      </w:r>
      <w:bookmarkStart w:id="0" w:name="_GoBack"/>
      <w:bookmarkEnd w:id="0"/>
      <w:r w:rsidR="00240F87">
        <w:rPr>
          <w:rFonts w:ascii="Sylfaen" w:hAnsi="Sylfaen"/>
          <w:sz w:val="24"/>
          <w:szCs w:val="24"/>
          <w:lang w:val="ka-GE"/>
        </w:rPr>
        <w:t>წარმოდგენილი რუქა ერთიანი საქართველოს სიმბოლოს წარმოადგენს,</w:t>
      </w:r>
      <w:r>
        <w:rPr>
          <w:rFonts w:ascii="Sylfaen" w:hAnsi="Sylfaen"/>
          <w:sz w:val="24"/>
          <w:szCs w:val="24"/>
          <w:lang w:val="ka-GE"/>
        </w:rPr>
        <w:t xml:space="preserve"> რაც შეეხება ღია ლურჯ ფერს, რომლითაც გამოსახულია გლობუსი, ფართოდ გამოიყენება საზოგადოებრივი ჯანმთელობისა და ჯანმრთელობის აღმნიშნველ ლოგოტიპებში, რადგან ლურჯი ფერი ხშირად იდენტიფიცირებულია სიმშვიდესთან, სტაბილურობასთან, ნდობასთან და რაც მთავარია ჯანმრთელობასთან. </w:t>
      </w:r>
    </w:p>
    <w:p w:rsidR="00DF7198" w:rsidRPr="00BE3B71" w:rsidRDefault="00DF7198" w:rsidP="00DF7198">
      <w:pPr>
        <w:pStyle w:val="ListParagraph"/>
        <w:ind w:left="0"/>
        <w:jc w:val="both"/>
        <w:rPr>
          <w:rFonts w:ascii="Sylfaen" w:hAnsi="Sylfaen"/>
          <w:lang w:val="ka-GE"/>
        </w:rPr>
      </w:pPr>
      <w:r>
        <w:rPr>
          <w:rFonts w:ascii="Sylfaen" w:hAnsi="Sylfaen"/>
          <w:sz w:val="24"/>
          <w:szCs w:val="24"/>
        </w:rPr>
        <w:t xml:space="preserve">NCDC - </w:t>
      </w:r>
      <w:proofErr w:type="spellStart"/>
      <w:r>
        <w:rPr>
          <w:rFonts w:ascii="Sylfaen" w:hAnsi="Sylfaen"/>
          <w:sz w:val="24"/>
          <w:szCs w:val="24"/>
        </w:rPr>
        <w:t>ლათინური</w:t>
      </w:r>
      <w:proofErr w:type="spellEnd"/>
      <w:r>
        <w:rPr>
          <w:rFonts w:ascii="Sylfaen" w:hAnsi="Sylfaen"/>
          <w:sz w:val="24"/>
          <w:szCs w:val="24"/>
        </w:rPr>
        <w:t xml:space="preserve"> </w:t>
      </w:r>
      <w:proofErr w:type="spellStart"/>
      <w:r>
        <w:rPr>
          <w:rFonts w:ascii="Sylfaen" w:hAnsi="Sylfaen"/>
          <w:sz w:val="24"/>
          <w:szCs w:val="24"/>
        </w:rPr>
        <w:t>ასოებით</w:t>
      </w:r>
      <w:proofErr w:type="spellEnd"/>
      <w:r>
        <w:rPr>
          <w:rFonts w:ascii="Sylfaen" w:hAnsi="Sylfaen"/>
          <w:sz w:val="24"/>
          <w:szCs w:val="24"/>
          <w:lang w:val="ka-GE"/>
        </w:rPr>
        <w:t>,</w:t>
      </w:r>
      <w:r>
        <w:rPr>
          <w:rFonts w:ascii="Sylfaen" w:hAnsi="Sylfaen"/>
          <w:sz w:val="24"/>
          <w:szCs w:val="24"/>
        </w:rPr>
        <w:t xml:space="preserve"> </w:t>
      </w:r>
      <w:proofErr w:type="spellStart"/>
      <w:r>
        <w:rPr>
          <w:rFonts w:ascii="Sylfaen" w:hAnsi="Sylfaen"/>
          <w:sz w:val="24"/>
          <w:szCs w:val="24"/>
        </w:rPr>
        <w:t>შემოკლებით</w:t>
      </w:r>
      <w:proofErr w:type="spellEnd"/>
      <w:r>
        <w:rPr>
          <w:rFonts w:ascii="Sylfaen" w:hAnsi="Sylfaen"/>
          <w:sz w:val="24"/>
          <w:szCs w:val="24"/>
          <w:lang w:val="ka-GE"/>
        </w:rPr>
        <w:t xml:space="preserve"> გამოსახული </w:t>
      </w:r>
      <w:proofErr w:type="spellStart"/>
      <w:r>
        <w:rPr>
          <w:rFonts w:ascii="Sylfaen" w:hAnsi="Sylfaen"/>
          <w:sz w:val="24"/>
          <w:szCs w:val="24"/>
        </w:rPr>
        <w:t>ცენტრის</w:t>
      </w:r>
      <w:proofErr w:type="spellEnd"/>
      <w:r>
        <w:rPr>
          <w:rFonts w:ascii="Sylfaen" w:hAnsi="Sylfaen"/>
          <w:sz w:val="24"/>
          <w:szCs w:val="24"/>
        </w:rPr>
        <w:t xml:space="preserve"> </w:t>
      </w:r>
      <w:proofErr w:type="spellStart"/>
      <w:r>
        <w:rPr>
          <w:rFonts w:ascii="Sylfaen" w:hAnsi="Sylfaen"/>
          <w:sz w:val="24"/>
          <w:szCs w:val="24"/>
        </w:rPr>
        <w:t>სახელწოდება</w:t>
      </w:r>
      <w:proofErr w:type="spellEnd"/>
      <w:r>
        <w:rPr>
          <w:rFonts w:ascii="Sylfaen" w:hAnsi="Sylfaen"/>
          <w:sz w:val="24"/>
          <w:szCs w:val="24"/>
          <w:lang w:val="ka-GE"/>
        </w:rPr>
        <w:t>ა.</w:t>
      </w:r>
    </w:p>
    <w:p w:rsidR="00D948B7" w:rsidRDefault="00D948B7"/>
    <w:sectPr w:rsidR="00D948B7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14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C10"/>
    <w:rsid w:val="00170CE0"/>
    <w:rsid w:val="001A69F7"/>
    <w:rsid w:val="00240F87"/>
    <w:rsid w:val="00294A8C"/>
    <w:rsid w:val="002B1B96"/>
    <w:rsid w:val="00417C45"/>
    <w:rsid w:val="00424F16"/>
    <w:rsid w:val="00447D17"/>
    <w:rsid w:val="00462B1D"/>
    <w:rsid w:val="004928FE"/>
    <w:rsid w:val="004D5B10"/>
    <w:rsid w:val="005C6EA9"/>
    <w:rsid w:val="00616143"/>
    <w:rsid w:val="0076421E"/>
    <w:rsid w:val="00785AA7"/>
    <w:rsid w:val="00803014"/>
    <w:rsid w:val="008A4ACB"/>
    <w:rsid w:val="00AC3E9F"/>
    <w:rsid w:val="00C85C02"/>
    <w:rsid w:val="00C92EEE"/>
    <w:rsid w:val="00D948B7"/>
    <w:rsid w:val="00DF6B22"/>
    <w:rsid w:val="00DF7198"/>
    <w:rsid w:val="00EF565A"/>
    <w:rsid w:val="00F10A7B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20CECC-5246-435B-8D31-CA8463061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719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71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Khatuna Piranishvili</cp:lastModifiedBy>
  <cp:revision>3</cp:revision>
  <dcterms:created xsi:type="dcterms:W3CDTF">2018-12-03T10:23:00Z</dcterms:created>
  <dcterms:modified xsi:type="dcterms:W3CDTF">2018-12-03T10:45:00Z</dcterms:modified>
</cp:coreProperties>
</file>