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2021B0" w14:textId="77777777" w:rsidR="00654B83" w:rsidRPr="008B5681" w:rsidRDefault="00654B83" w:rsidP="00654B83">
      <w:pPr>
        <w:rPr>
          <w:lang w:val="en-GB"/>
        </w:rPr>
      </w:pPr>
    </w:p>
    <w:p w14:paraId="7F6A159D" w14:textId="676E8BC8" w:rsidR="00B312B3" w:rsidRPr="00A03BB2" w:rsidRDefault="00B312B3" w:rsidP="00A5794E">
      <w:pPr>
        <w:pStyle w:val="RubrikH1"/>
        <w:spacing w:after="120"/>
        <w:ind w:right="686"/>
        <w:rPr>
          <w:rFonts w:ascii="Arial" w:hAnsi="Arial" w:cs="Arial"/>
          <w:b/>
          <w:bCs/>
          <w:color w:val="52BBB5"/>
          <w:sz w:val="40"/>
          <w:szCs w:val="40"/>
          <w:lang w:val="en-GB"/>
        </w:rPr>
      </w:pPr>
      <w:r w:rsidRPr="00A03BB2">
        <w:rPr>
          <w:rFonts w:ascii="Arial" w:hAnsi="Arial" w:cs="Arial"/>
          <w:b/>
          <w:bCs/>
          <w:color w:val="52BBB5"/>
          <w:sz w:val="40"/>
          <w:szCs w:val="40"/>
          <w:lang w:val="en-GB"/>
        </w:rPr>
        <w:t xml:space="preserve">SenzaGen </w:t>
      </w:r>
      <w:r w:rsidR="00C66AF9">
        <w:rPr>
          <w:rFonts w:ascii="Arial" w:hAnsi="Arial" w:cs="Arial"/>
          <w:b/>
          <w:bCs/>
          <w:color w:val="52BBB5"/>
          <w:sz w:val="40"/>
          <w:szCs w:val="40"/>
          <w:lang w:val="en-GB"/>
        </w:rPr>
        <w:t>elected</w:t>
      </w:r>
      <w:r w:rsidR="004029FC" w:rsidRPr="00A03BB2">
        <w:rPr>
          <w:rFonts w:ascii="Arial" w:hAnsi="Arial" w:cs="Arial"/>
          <w:b/>
          <w:bCs/>
          <w:color w:val="52BBB5"/>
          <w:sz w:val="40"/>
          <w:szCs w:val="40"/>
          <w:lang w:val="en-GB"/>
        </w:rPr>
        <w:t xml:space="preserve"> winner at Gasellsprång</w:t>
      </w:r>
      <w:r w:rsidR="006C7BA3">
        <w:rPr>
          <w:rFonts w:ascii="Arial" w:hAnsi="Arial" w:cs="Arial"/>
          <w:b/>
          <w:bCs/>
          <w:color w:val="52BBB5"/>
          <w:sz w:val="40"/>
          <w:szCs w:val="40"/>
          <w:lang w:val="en-GB"/>
        </w:rPr>
        <w:t>et</w:t>
      </w:r>
      <w:r w:rsidRPr="00A03BB2">
        <w:rPr>
          <w:rFonts w:ascii="Arial" w:hAnsi="Arial" w:cs="Arial"/>
          <w:b/>
          <w:bCs/>
          <w:color w:val="52BBB5"/>
          <w:sz w:val="40"/>
          <w:szCs w:val="40"/>
          <w:lang w:val="en-GB"/>
        </w:rPr>
        <w:t xml:space="preserve"> in Malmö</w:t>
      </w:r>
    </w:p>
    <w:p w14:paraId="56FA9202" w14:textId="36458DE4" w:rsidR="00B312B3" w:rsidRPr="00A03BB2" w:rsidRDefault="00B312B3" w:rsidP="00427A04">
      <w:pPr>
        <w:rPr>
          <w:b/>
          <w:lang w:val="en-GB"/>
        </w:rPr>
      </w:pPr>
      <w:r w:rsidRPr="00A03BB2">
        <w:rPr>
          <w:b/>
          <w:lang w:val="en-GB"/>
        </w:rPr>
        <w:t xml:space="preserve">After a thrilling presentation and questioning round, SenzaGen was </w:t>
      </w:r>
      <w:r w:rsidR="00C66AF9">
        <w:rPr>
          <w:b/>
          <w:lang w:val="en-GB"/>
        </w:rPr>
        <w:t>elected</w:t>
      </w:r>
      <w:r w:rsidRPr="00A03BB2">
        <w:rPr>
          <w:b/>
          <w:lang w:val="en-GB"/>
        </w:rPr>
        <w:t xml:space="preserve"> the winner at the </w:t>
      </w:r>
      <w:r w:rsidR="008B5681" w:rsidRPr="008B5681">
        <w:rPr>
          <w:b/>
          <w:lang w:val="en-GB"/>
        </w:rPr>
        <w:t>local edition of Gasellsprång</w:t>
      </w:r>
      <w:r w:rsidR="006C7BA3">
        <w:rPr>
          <w:b/>
          <w:lang w:val="en-GB"/>
        </w:rPr>
        <w:t>et</w:t>
      </w:r>
      <w:r w:rsidRPr="00A03BB2">
        <w:rPr>
          <w:b/>
          <w:lang w:val="en-GB"/>
        </w:rPr>
        <w:t xml:space="preserve"> in Malmö, Sweden. SenzaGen now has the opportunity to win Gasellsprån</w:t>
      </w:r>
      <w:r w:rsidR="008B5681" w:rsidRPr="008B5681">
        <w:rPr>
          <w:b/>
          <w:lang w:val="en-GB"/>
        </w:rPr>
        <w:t>g</w:t>
      </w:r>
      <w:r w:rsidR="006C7BA3">
        <w:rPr>
          <w:b/>
          <w:lang w:val="en-GB"/>
        </w:rPr>
        <w:t>et</w:t>
      </w:r>
      <w:r w:rsidRPr="00A03BB2">
        <w:rPr>
          <w:b/>
          <w:lang w:val="en-GB"/>
        </w:rPr>
        <w:t xml:space="preserve"> on a national level at the finale in Gothenburg, on May 25.</w:t>
      </w:r>
    </w:p>
    <w:p w14:paraId="02B3EA14" w14:textId="4766AAE0" w:rsidR="00B312B3" w:rsidRPr="00A03BB2" w:rsidRDefault="00B312B3" w:rsidP="00CC3079">
      <w:pPr>
        <w:rPr>
          <w:lang w:val="en-GB"/>
        </w:rPr>
      </w:pPr>
    </w:p>
    <w:p w14:paraId="4B27BBB6" w14:textId="2BBDF153" w:rsidR="00B312B3" w:rsidRPr="00A03BB2" w:rsidRDefault="00B312B3" w:rsidP="00B312B3">
      <w:pPr>
        <w:rPr>
          <w:lang w:val="en-GB"/>
        </w:rPr>
      </w:pPr>
      <w:r w:rsidRPr="008B5681">
        <w:rPr>
          <w:lang w:val="en-GB"/>
        </w:rPr>
        <w:t>On May 11,</w:t>
      </w:r>
      <w:r w:rsidR="004029FC" w:rsidRPr="008B5681">
        <w:rPr>
          <w:lang w:val="en-GB"/>
        </w:rPr>
        <w:t xml:space="preserve"> the Swedish newspaper </w:t>
      </w:r>
      <w:r w:rsidRPr="008B5681">
        <w:rPr>
          <w:lang w:val="en-GB"/>
        </w:rPr>
        <w:t xml:space="preserve">Dagens Industri hosted the </w:t>
      </w:r>
      <w:r w:rsidR="004029FC" w:rsidRPr="008B5681">
        <w:rPr>
          <w:lang w:val="en-GB"/>
        </w:rPr>
        <w:t>local edition of Gasellsprång</w:t>
      </w:r>
      <w:r w:rsidR="006C7BA3">
        <w:rPr>
          <w:lang w:val="en-GB"/>
        </w:rPr>
        <w:t>et</w:t>
      </w:r>
      <w:r w:rsidRPr="008B5681">
        <w:rPr>
          <w:lang w:val="en-GB"/>
        </w:rPr>
        <w:t xml:space="preserve"> in Malmö, Sweden.</w:t>
      </w:r>
      <w:r w:rsidR="006C7BA3">
        <w:rPr>
          <w:lang w:val="en-GB"/>
        </w:rPr>
        <w:t xml:space="preserve"> A competition which </w:t>
      </w:r>
      <w:r w:rsidR="00A03BB2">
        <w:rPr>
          <w:lang w:val="en-GB"/>
        </w:rPr>
        <w:t xml:space="preserve">names the fastest growing companies in Sweden. </w:t>
      </w:r>
      <w:r w:rsidR="004029FC" w:rsidRPr="006C7BA3">
        <w:rPr>
          <w:lang w:val="en-GB"/>
        </w:rPr>
        <w:t>The event was hosted at Clarion Hotel &amp; Congress Malmö</w:t>
      </w:r>
      <w:r w:rsidRPr="006C7BA3">
        <w:rPr>
          <w:lang w:val="en-GB"/>
        </w:rPr>
        <w:t xml:space="preserve"> Live </w:t>
      </w:r>
      <w:r w:rsidR="004029FC" w:rsidRPr="006C7BA3">
        <w:rPr>
          <w:lang w:val="en-GB"/>
        </w:rPr>
        <w:t>where</w:t>
      </w:r>
      <w:r w:rsidRPr="006C7BA3">
        <w:rPr>
          <w:lang w:val="en-GB"/>
        </w:rPr>
        <w:t xml:space="preserve"> participants </w:t>
      </w:r>
      <w:r w:rsidR="004029FC" w:rsidRPr="006C7BA3">
        <w:rPr>
          <w:lang w:val="en-GB"/>
        </w:rPr>
        <w:t xml:space="preserve">got the </w:t>
      </w:r>
      <w:r w:rsidR="00EB2C58" w:rsidRPr="006C7BA3">
        <w:rPr>
          <w:lang w:val="en-GB"/>
        </w:rPr>
        <w:t>opportunity</w:t>
      </w:r>
      <w:r w:rsidR="004029FC" w:rsidRPr="006C7BA3">
        <w:rPr>
          <w:lang w:val="en-GB"/>
        </w:rPr>
        <w:t xml:space="preserve"> to </w:t>
      </w:r>
      <w:r w:rsidRPr="006C7BA3">
        <w:rPr>
          <w:lang w:val="en-GB"/>
        </w:rPr>
        <w:t>listen to presentations about entrepreneurship and development in the region,</w:t>
      </w:r>
      <w:r w:rsidR="004029FC" w:rsidRPr="006C7BA3">
        <w:rPr>
          <w:lang w:val="en-GB"/>
        </w:rPr>
        <w:t xml:space="preserve"> as well as</w:t>
      </w:r>
      <w:r w:rsidRPr="006C7BA3">
        <w:rPr>
          <w:lang w:val="en-GB"/>
        </w:rPr>
        <w:t xml:space="preserve"> mingle and network. SenzaGen was one of two companies</w:t>
      </w:r>
      <w:r w:rsidR="004029FC" w:rsidRPr="006C7BA3">
        <w:rPr>
          <w:lang w:val="en-GB"/>
        </w:rPr>
        <w:t xml:space="preserve"> who,</w:t>
      </w:r>
      <w:r w:rsidRPr="006C7BA3">
        <w:rPr>
          <w:lang w:val="en-GB"/>
        </w:rPr>
        <w:t xml:space="preserve"> during the evening</w:t>
      </w:r>
      <w:r w:rsidR="004029FC" w:rsidRPr="006C7BA3">
        <w:rPr>
          <w:lang w:val="en-GB"/>
        </w:rPr>
        <w:t>,</w:t>
      </w:r>
      <w:r w:rsidRPr="006C7BA3">
        <w:rPr>
          <w:lang w:val="en-GB"/>
        </w:rPr>
        <w:t xml:space="preserve"> had the opportunity to present their </w:t>
      </w:r>
      <w:r w:rsidR="004029FC" w:rsidRPr="006C7BA3">
        <w:rPr>
          <w:lang w:val="en-GB"/>
        </w:rPr>
        <w:t>company</w:t>
      </w:r>
      <w:r w:rsidR="00A03BB2">
        <w:rPr>
          <w:lang w:val="en-GB"/>
        </w:rPr>
        <w:t xml:space="preserve"> to the audience and a panel experts</w:t>
      </w:r>
      <w:r w:rsidRPr="006C7BA3">
        <w:rPr>
          <w:lang w:val="en-GB"/>
        </w:rPr>
        <w:t xml:space="preserve">. After </w:t>
      </w:r>
      <w:r w:rsidR="004029FC" w:rsidRPr="006C7BA3">
        <w:rPr>
          <w:lang w:val="en-GB"/>
        </w:rPr>
        <w:t>a round of questions from</w:t>
      </w:r>
      <w:r w:rsidRPr="006C7BA3">
        <w:rPr>
          <w:lang w:val="en-GB"/>
        </w:rPr>
        <w:t xml:space="preserve"> </w:t>
      </w:r>
      <w:r w:rsidR="00A03BB2">
        <w:rPr>
          <w:lang w:val="en-GB"/>
        </w:rPr>
        <w:t>the</w:t>
      </w:r>
      <w:r w:rsidRPr="006C7BA3">
        <w:rPr>
          <w:lang w:val="en-GB"/>
        </w:rPr>
        <w:t xml:space="preserve"> experts</w:t>
      </w:r>
      <w:r w:rsidR="004029FC" w:rsidRPr="00A03BB2">
        <w:rPr>
          <w:lang w:val="en-GB"/>
        </w:rPr>
        <w:t>, the</w:t>
      </w:r>
      <w:r w:rsidRPr="00A03BB2">
        <w:rPr>
          <w:lang w:val="en-GB"/>
        </w:rPr>
        <w:t xml:space="preserve"> </w:t>
      </w:r>
      <w:r w:rsidR="004029FC" w:rsidRPr="00A03BB2">
        <w:rPr>
          <w:lang w:val="en-GB"/>
        </w:rPr>
        <w:t xml:space="preserve">audience voted and announced </w:t>
      </w:r>
      <w:r w:rsidRPr="00A03BB2">
        <w:rPr>
          <w:lang w:val="en-GB"/>
        </w:rPr>
        <w:t xml:space="preserve">SenzaGen as the winner of </w:t>
      </w:r>
      <w:r w:rsidR="004029FC" w:rsidRPr="00A03BB2">
        <w:rPr>
          <w:lang w:val="en-GB"/>
        </w:rPr>
        <w:t>Gasellsprång</w:t>
      </w:r>
      <w:r w:rsidR="00A03BB2">
        <w:rPr>
          <w:lang w:val="en-GB"/>
        </w:rPr>
        <w:t>et</w:t>
      </w:r>
      <w:r w:rsidR="004029FC" w:rsidRPr="00A03BB2">
        <w:rPr>
          <w:lang w:val="en-GB"/>
        </w:rPr>
        <w:t xml:space="preserve"> Malmö.</w:t>
      </w:r>
    </w:p>
    <w:p w14:paraId="206C3C88" w14:textId="77777777" w:rsidR="009306C5" w:rsidRPr="00A03BB2" w:rsidRDefault="009306C5" w:rsidP="00427A04">
      <w:pPr>
        <w:rPr>
          <w:lang w:val="en-GB"/>
        </w:rPr>
      </w:pPr>
    </w:p>
    <w:p w14:paraId="16B224BD" w14:textId="30DFCFE0" w:rsidR="004029FC" w:rsidRPr="00A03BB2" w:rsidRDefault="004029FC" w:rsidP="004029FC">
      <w:pPr>
        <w:pStyle w:val="Liststycke"/>
        <w:numPr>
          <w:ilvl w:val="0"/>
          <w:numId w:val="4"/>
        </w:numPr>
        <w:spacing w:after="160" w:line="259" w:lineRule="auto"/>
        <w:rPr>
          <w:lang w:val="en-GB"/>
        </w:rPr>
      </w:pPr>
      <w:r w:rsidRPr="00A03BB2">
        <w:rPr>
          <w:lang w:val="en-GB"/>
        </w:rPr>
        <w:t>This feels like a great win and shows that t</w:t>
      </w:r>
      <w:r w:rsidR="008B5681" w:rsidRPr="008B5681">
        <w:rPr>
          <w:lang w:val="en-GB"/>
        </w:rPr>
        <w:t>here are many who believe in us</w:t>
      </w:r>
      <w:r w:rsidR="00A03BB2">
        <w:rPr>
          <w:lang w:val="en-GB"/>
        </w:rPr>
        <w:t>,</w:t>
      </w:r>
      <w:r w:rsidRPr="00A03BB2">
        <w:rPr>
          <w:lang w:val="en-GB"/>
        </w:rPr>
        <w:t xml:space="preserve"> our business model and the team that we have put toget</w:t>
      </w:r>
      <w:r w:rsidR="00A03BB2">
        <w:rPr>
          <w:lang w:val="en-GB"/>
        </w:rPr>
        <w:t>h</w:t>
      </w:r>
      <w:r w:rsidRPr="00A03BB2">
        <w:rPr>
          <w:lang w:val="en-GB"/>
        </w:rPr>
        <w:t>er to take the company forward. This event was a very good and exciting environment to pitch in, with many interesting questions from the panel of experts. I am delighted and overwhelmed by all who voted for us, says Anki Malmborg Hager, CEO of SenzaGen.</w:t>
      </w:r>
    </w:p>
    <w:p w14:paraId="53BF994C" w14:textId="0C8B1B4D" w:rsidR="007442BF" w:rsidRPr="00A03BB2" w:rsidRDefault="007442BF" w:rsidP="00427A04">
      <w:pPr>
        <w:rPr>
          <w:lang w:val="en-GB"/>
        </w:rPr>
      </w:pPr>
      <w:r w:rsidRPr="00A03BB2">
        <w:rPr>
          <w:lang w:val="en-GB"/>
        </w:rPr>
        <w:t xml:space="preserve">Two finalists, selected by a jury, will now </w:t>
      </w:r>
      <w:r w:rsidR="00A03BB2">
        <w:rPr>
          <w:lang w:val="en-GB"/>
        </w:rPr>
        <w:t>move forward</w:t>
      </w:r>
      <w:r w:rsidR="00EB2C58" w:rsidRPr="00A03BB2">
        <w:rPr>
          <w:lang w:val="en-GB"/>
        </w:rPr>
        <w:t xml:space="preserve"> and get to compete in the</w:t>
      </w:r>
      <w:r w:rsidRPr="00A03BB2">
        <w:rPr>
          <w:lang w:val="en-GB"/>
        </w:rPr>
        <w:t xml:space="preserve"> </w:t>
      </w:r>
      <w:r w:rsidR="00A03BB2">
        <w:rPr>
          <w:lang w:val="en-GB"/>
        </w:rPr>
        <w:t xml:space="preserve">national </w:t>
      </w:r>
      <w:r w:rsidRPr="00A03BB2">
        <w:rPr>
          <w:lang w:val="en-GB"/>
        </w:rPr>
        <w:t xml:space="preserve">finale at Gasellträffen in Gothenburg, on May 25. Based on </w:t>
      </w:r>
      <w:r w:rsidR="00A03BB2">
        <w:rPr>
          <w:lang w:val="en-GB"/>
        </w:rPr>
        <w:t>the jury’s deliberation, analysis of the companies</w:t>
      </w:r>
      <w:r w:rsidRPr="00A03BB2">
        <w:rPr>
          <w:lang w:val="en-GB"/>
        </w:rPr>
        <w:t xml:space="preserve"> and </w:t>
      </w:r>
      <w:r w:rsidR="008B5681" w:rsidRPr="00A03BB2">
        <w:rPr>
          <w:lang w:val="en-GB"/>
        </w:rPr>
        <w:t>a</w:t>
      </w:r>
      <w:r w:rsidR="00A03BB2">
        <w:rPr>
          <w:lang w:val="en-GB"/>
        </w:rPr>
        <w:t>n on-stage</w:t>
      </w:r>
      <w:r w:rsidRPr="00A03BB2">
        <w:rPr>
          <w:lang w:val="en-GB"/>
        </w:rPr>
        <w:t xml:space="preserve"> </w:t>
      </w:r>
      <w:r w:rsidR="008B5681" w:rsidRPr="00A03BB2">
        <w:rPr>
          <w:lang w:val="en-GB"/>
        </w:rPr>
        <w:t>company presentatio</w:t>
      </w:r>
      <w:r w:rsidR="00A03BB2" w:rsidRPr="00A03BB2">
        <w:rPr>
          <w:lang w:val="en-GB"/>
        </w:rPr>
        <w:t>n</w:t>
      </w:r>
      <w:r w:rsidRPr="00A03BB2">
        <w:rPr>
          <w:lang w:val="en-GB"/>
        </w:rPr>
        <w:t xml:space="preserve">, </w:t>
      </w:r>
      <w:r w:rsidR="00EB2C58" w:rsidRPr="00A03BB2">
        <w:rPr>
          <w:lang w:val="en-GB"/>
        </w:rPr>
        <w:t>the jury will select the finalist with the best opportunit</w:t>
      </w:r>
      <w:r w:rsidR="00A03BB2">
        <w:rPr>
          <w:lang w:val="en-GB"/>
        </w:rPr>
        <w:t>y</w:t>
      </w:r>
      <w:r w:rsidR="00EB2C58" w:rsidRPr="00A03BB2">
        <w:rPr>
          <w:lang w:val="en-GB"/>
        </w:rPr>
        <w:t xml:space="preserve"> </w:t>
      </w:r>
      <w:r w:rsidR="00A03BB2">
        <w:rPr>
          <w:lang w:val="en-GB"/>
        </w:rPr>
        <w:t>to become a</w:t>
      </w:r>
      <w:r w:rsidR="00A03BB2" w:rsidRPr="00A03BB2">
        <w:rPr>
          <w:lang w:val="en-GB"/>
        </w:rPr>
        <w:t xml:space="preserve"> Supergasell within a 5-year-</w:t>
      </w:r>
      <w:r w:rsidR="00EB2C58" w:rsidRPr="00A03BB2">
        <w:rPr>
          <w:lang w:val="en-GB"/>
        </w:rPr>
        <w:t>period.</w:t>
      </w:r>
      <w:r w:rsidRPr="00A03BB2">
        <w:rPr>
          <w:lang w:val="en-GB"/>
        </w:rPr>
        <w:t xml:space="preserve"> </w:t>
      </w:r>
    </w:p>
    <w:p w14:paraId="0B160D35" w14:textId="63961E1D" w:rsidR="00FD2716" w:rsidRPr="00C66AF9" w:rsidRDefault="00FD2716" w:rsidP="00427A04">
      <w:pPr>
        <w:rPr>
          <w:rFonts w:eastAsia="Times New Roman" w:cs="Times New Roman"/>
          <w:sz w:val="22"/>
          <w:szCs w:val="22"/>
          <w:lang w:val="en-GB"/>
        </w:rPr>
      </w:pPr>
    </w:p>
    <w:p w14:paraId="110E2E8E" w14:textId="77777777" w:rsidR="00427A04" w:rsidRPr="00C66AF9" w:rsidRDefault="00427A04" w:rsidP="00427A04">
      <w:pPr>
        <w:rPr>
          <w:rFonts w:eastAsia="Times New Roman" w:cs="Times New Roman"/>
          <w:sz w:val="22"/>
          <w:szCs w:val="22"/>
          <w:lang w:val="en-GB"/>
        </w:rPr>
      </w:pPr>
      <w:bookmarkStart w:id="0" w:name="_GoBack"/>
      <w:bookmarkEnd w:id="0"/>
    </w:p>
    <w:p w14:paraId="5BA2E633" w14:textId="53A4DF09" w:rsidR="009306C5" w:rsidRPr="00C66AF9" w:rsidRDefault="00EB2C58" w:rsidP="009306C5">
      <w:pPr>
        <w:rPr>
          <w:rFonts w:cs="Arial"/>
          <w:sz w:val="22"/>
          <w:szCs w:val="22"/>
          <w:lang w:val="en-GB"/>
        </w:rPr>
      </w:pPr>
      <w:r w:rsidRPr="00C66AF9">
        <w:rPr>
          <w:rFonts w:cs="Arial"/>
          <w:b/>
          <w:bCs/>
          <w:color w:val="52BBB5"/>
          <w:sz w:val="22"/>
          <w:szCs w:val="22"/>
          <w:lang w:val="en-GB"/>
        </w:rPr>
        <w:t xml:space="preserve">For more </w:t>
      </w:r>
      <w:r w:rsidR="009306C5" w:rsidRPr="00C66AF9">
        <w:rPr>
          <w:rFonts w:cs="Arial"/>
          <w:b/>
          <w:bCs/>
          <w:color w:val="52BBB5"/>
          <w:sz w:val="22"/>
          <w:szCs w:val="22"/>
          <w:lang w:val="en-GB"/>
        </w:rPr>
        <w:t>information:</w:t>
      </w:r>
    </w:p>
    <w:p w14:paraId="70682D30" w14:textId="770D3E6C" w:rsidR="009306C5" w:rsidRPr="00C66AF9" w:rsidRDefault="009306C5" w:rsidP="009306C5">
      <w:pPr>
        <w:rPr>
          <w:rFonts w:cs="Arial"/>
          <w:sz w:val="22"/>
          <w:szCs w:val="22"/>
          <w:lang w:val="en-GB"/>
        </w:rPr>
      </w:pPr>
      <w:r w:rsidRPr="00C66AF9">
        <w:rPr>
          <w:rFonts w:cs="Arial"/>
          <w:b/>
          <w:sz w:val="22"/>
          <w:szCs w:val="22"/>
          <w:lang w:val="en-GB"/>
        </w:rPr>
        <w:t>Anki Malmborg Hager,</w:t>
      </w:r>
      <w:r w:rsidRPr="00C66AF9">
        <w:rPr>
          <w:rFonts w:cs="Arial"/>
          <w:sz w:val="22"/>
          <w:szCs w:val="22"/>
          <w:lang w:val="en-GB"/>
        </w:rPr>
        <w:t xml:space="preserve"> </w:t>
      </w:r>
      <w:r w:rsidR="00EB2C58" w:rsidRPr="00C66AF9">
        <w:rPr>
          <w:rFonts w:cs="Arial"/>
          <w:sz w:val="22"/>
          <w:szCs w:val="22"/>
          <w:lang w:val="en-GB"/>
        </w:rPr>
        <w:t>CEO</w:t>
      </w:r>
      <w:r w:rsidRPr="00C66AF9">
        <w:rPr>
          <w:rFonts w:cs="Arial"/>
          <w:sz w:val="22"/>
          <w:szCs w:val="22"/>
          <w:lang w:val="en-GB"/>
        </w:rPr>
        <w:t>, SenzaGen AB</w:t>
      </w:r>
    </w:p>
    <w:p w14:paraId="679A7296" w14:textId="77777777" w:rsidR="009306C5" w:rsidRPr="00C66AF9" w:rsidRDefault="009306C5" w:rsidP="009306C5">
      <w:pPr>
        <w:rPr>
          <w:rFonts w:cs="Arial"/>
          <w:sz w:val="22"/>
          <w:szCs w:val="22"/>
          <w:lang w:val="en-GB"/>
        </w:rPr>
      </w:pPr>
      <w:r w:rsidRPr="00C66AF9">
        <w:rPr>
          <w:rFonts w:cs="Arial"/>
          <w:sz w:val="22"/>
          <w:szCs w:val="22"/>
          <w:lang w:val="en-GB"/>
        </w:rPr>
        <w:t xml:space="preserve">E-mail: amh@senzagen.com </w:t>
      </w:r>
    </w:p>
    <w:p w14:paraId="2B2AD0EA" w14:textId="5220B37D" w:rsidR="009306C5" w:rsidRPr="0036109A" w:rsidRDefault="00EB2C58" w:rsidP="009306C5">
      <w:pPr>
        <w:rPr>
          <w:rFonts w:cs="Arial"/>
          <w:sz w:val="22"/>
          <w:szCs w:val="22"/>
        </w:rPr>
      </w:pPr>
      <w:r>
        <w:rPr>
          <w:rFonts w:cs="Arial"/>
          <w:sz w:val="22"/>
          <w:szCs w:val="22"/>
        </w:rPr>
        <w:t>Phone</w:t>
      </w:r>
      <w:r w:rsidR="009306C5" w:rsidRPr="0036109A">
        <w:rPr>
          <w:rFonts w:cs="Arial"/>
          <w:sz w:val="22"/>
          <w:szCs w:val="22"/>
        </w:rPr>
        <w:t>: +46 768 284822</w:t>
      </w:r>
    </w:p>
    <w:p w14:paraId="6834F81C" w14:textId="4FA31A03" w:rsidR="009306C5" w:rsidRPr="004529F9" w:rsidRDefault="00A03BB2" w:rsidP="00A03BB2">
      <w:pPr>
        <w:tabs>
          <w:tab w:val="left" w:pos="5947"/>
        </w:tabs>
        <w:rPr>
          <w:rFonts w:cs="Arial"/>
          <w:b/>
          <w:bCs/>
          <w:color w:val="52BBB5"/>
          <w:sz w:val="20"/>
          <w:szCs w:val="20"/>
        </w:rPr>
      </w:pPr>
      <w:r>
        <w:rPr>
          <w:rFonts w:cs="Arial"/>
          <w:b/>
          <w:bCs/>
          <w:color w:val="52BBB5"/>
          <w:sz w:val="20"/>
          <w:szCs w:val="20"/>
        </w:rPr>
        <w:tab/>
      </w:r>
    </w:p>
    <w:p w14:paraId="531F485A" w14:textId="77777777" w:rsidR="009306C5" w:rsidRPr="004529F9" w:rsidRDefault="009306C5" w:rsidP="009306C5">
      <w:pPr>
        <w:rPr>
          <w:rFonts w:cs="Arial"/>
          <w:b/>
          <w:bCs/>
          <w:color w:val="52BBB5"/>
          <w:sz w:val="20"/>
          <w:szCs w:val="20"/>
        </w:rPr>
      </w:pPr>
    </w:p>
    <w:p w14:paraId="72277A09" w14:textId="77777777" w:rsidR="009306C5" w:rsidRPr="00EC05DA" w:rsidRDefault="009306C5" w:rsidP="009306C5">
      <w:pPr>
        <w:rPr>
          <w:rFonts w:cs="Arial"/>
          <w:b/>
          <w:sz w:val="20"/>
          <w:szCs w:val="20"/>
        </w:rPr>
      </w:pPr>
      <w:r w:rsidRPr="00EC05DA">
        <w:rPr>
          <w:rFonts w:cs="Arial"/>
          <w:b/>
          <w:bCs/>
          <w:color w:val="52BBB5"/>
          <w:sz w:val="20"/>
          <w:szCs w:val="20"/>
        </w:rPr>
        <w:t>Om GARD</w:t>
      </w:r>
    </w:p>
    <w:p w14:paraId="6F81A733" w14:textId="77777777" w:rsidR="009306C5" w:rsidRPr="00EC05DA" w:rsidRDefault="009306C5" w:rsidP="009306C5">
      <w:pPr>
        <w:rPr>
          <w:rFonts w:cs="Arial"/>
          <w:sz w:val="20"/>
          <w:szCs w:val="20"/>
        </w:rPr>
      </w:pPr>
      <w:r w:rsidRPr="00EC05DA">
        <w:rPr>
          <w:rFonts w:cs="Arial"/>
          <w:sz w:val="20"/>
          <w:szCs w:val="20"/>
        </w:rPr>
        <w:t>Genom att analysera 200 respektive 389 markörer beroende på test, genererar GARD stora mängder data och levererar resultat med 90 % tillförlitlighet. Detta kan jämföras med den gyllene standarden som är djurtester på möss som ger endast 72 % tillförlitlighet. SenzaGens test har därtill förmågan att mäta potensen (styrkan) av en substans och kan därmed avgöra till vilken grad en substans orsakar allergi.</w:t>
      </w:r>
    </w:p>
    <w:p w14:paraId="5BF83A26" w14:textId="77777777" w:rsidR="009306C5" w:rsidRPr="00EC05DA" w:rsidRDefault="009306C5" w:rsidP="009306C5">
      <w:pPr>
        <w:rPr>
          <w:rFonts w:cs="Arial"/>
          <w:b/>
          <w:bCs/>
          <w:color w:val="52BBB5"/>
          <w:sz w:val="20"/>
          <w:szCs w:val="20"/>
        </w:rPr>
      </w:pPr>
    </w:p>
    <w:p w14:paraId="5CDBAFED" w14:textId="77777777" w:rsidR="009306C5" w:rsidRPr="00EC05DA" w:rsidRDefault="009306C5" w:rsidP="009306C5">
      <w:pPr>
        <w:rPr>
          <w:rFonts w:eastAsia="Times New Roman" w:cs="Times New Roman"/>
        </w:rPr>
      </w:pPr>
      <w:r w:rsidRPr="00EC05DA">
        <w:rPr>
          <w:rFonts w:cs="Arial"/>
          <w:b/>
          <w:bCs/>
          <w:color w:val="52BBB5"/>
          <w:sz w:val="20"/>
          <w:szCs w:val="20"/>
        </w:rPr>
        <w:t>Om SenzaGen</w:t>
      </w:r>
    </w:p>
    <w:p w14:paraId="05CBB031" w14:textId="62668B68" w:rsidR="00985CAE" w:rsidRPr="00FD1332" w:rsidRDefault="009306C5" w:rsidP="00A03BB2">
      <w:pPr>
        <w:widowControl w:val="0"/>
        <w:autoSpaceDE w:val="0"/>
        <w:autoSpaceDN w:val="0"/>
        <w:adjustRightInd w:val="0"/>
        <w:rPr>
          <w:rFonts w:eastAsia="Times New Roman" w:cs="Times New Roman"/>
          <w:lang w:val="en-GB"/>
        </w:rPr>
      </w:pPr>
      <w:r w:rsidRPr="00EC05DA">
        <w:rPr>
          <w:rFonts w:cs="Arial"/>
          <w:sz w:val="20"/>
          <w:szCs w:val="20"/>
        </w:rPr>
        <w:t>SenzaGen erbjuder in vitro-tester för hud och luftvägar till kosmetisk, kemisk och farmaceutisk industri som ersätter behovet av djurförsök. Bolagets unika test GARD är baserat på forskning från Institutionen för Immunteknologi vid Lunds Tekniska Högskola. SenzaGen är baserat på Medicon Village i Lund, Sverige.</w:t>
      </w:r>
    </w:p>
    <w:sectPr w:rsidR="00985CAE" w:rsidRPr="00FD1332" w:rsidSect="00D87236">
      <w:headerReference w:type="default" r:id="rId8"/>
      <w:footerReference w:type="default" r:id="rId9"/>
      <w:pgSz w:w="11906" w:h="16838"/>
      <w:pgMar w:top="1417" w:right="1417" w:bottom="1417" w:left="1417" w:header="68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7C0D2B" w14:textId="77777777" w:rsidR="006B17FB" w:rsidRDefault="006B17FB">
      <w:r>
        <w:separator/>
      </w:r>
    </w:p>
  </w:endnote>
  <w:endnote w:type="continuationSeparator" w:id="0">
    <w:p w14:paraId="1534C5C2" w14:textId="77777777" w:rsidR="006B17FB" w:rsidRDefault="006B1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INPro">
    <w:panose1 w:val="020B0504020101020102"/>
    <w:charset w:val="00"/>
    <w:family w:val="swiss"/>
    <w:notTrueType/>
    <w:pitch w:val="variable"/>
    <w:sig w:usb0="A00002BF" w:usb1="4000207B" w:usb2="00000000" w:usb3="00000000" w:csb0="0000009F" w:csb1="00000000"/>
  </w:font>
  <w:font w:name="DINPro-Bold">
    <w:altName w:val="Arial"/>
    <w:panose1 w:val="020B0804020101020102"/>
    <w:charset w:val="00"/>
    <w:family w:val="swiss"/>
    <w:notTrueType/>
    <w:pitch w:val="variable"/>
    <w:sig w:usb0="A00002BF" w:usb1="4000207B" w:usb2="00000000" w:usb3="00000000" w:csb0="0000009F" w:csb1="00000000"/>
  </w:font>
  <w:font w:name="Lucida Grande">
    <w:altName w:val="Arial"/>
    <w:charset w:val="00"/>
    <w:family w:val="auto"/>
    <w:pitch w:val="variable"/>
    <w:sig w:usb0="E1000AEF" w:usb1="5000A1FF" w:usb2="00000000" w:usb3="00000000" w:csb0="000001BF" w:csb1="00000000"/>
  </w:font>
  <w:font w:name="Times">
    <w:panose1 w:val="020206030504050203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OCR B Std">
    <w:altName w:val="Athelas Bold Italic"/>
    <w:panose1 w:val="020B0509000102020203"/>
    <w:charset w:val="00"/>
    <w:family w:val="modern"/>
    <w:pitch w:val="fixed"/>
    <w:sig w:usb0="800000AF" w:usb1="5000204A"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66615989"/>
      <w:docPartObj>
        <w:docPartGallery w:val="Page Numbers (Bottom of Page)"/>
        <w:docPartUnique/>
      </w:docPartObj>
    </w:sdtPr>
    <w:sdtEndPr/>
    <w:sdtContent>
      <w:p w14:paraId="1503D315" w14:textId="77777777" w:rsidR="006C7BA3" w:rsidRDefault="006C7BA3">
        <w:pPr>
          <w:pStyle w:val="Sidfot"/>
          <w:jc w:val="right"/>
          <w:rPr>
            <w:noProof/>
          </w:rPr>
        </w:pPr>
        <w:r>
          <w:rPr>
            <w:noProof/>
          </w:rPr>
          <w:drawing>
            <wp:anchor distT="0" distB="0" distL="114300" distR="114300" simplePos="0" relativeHeight="251659264" behindDoc="1" locked="0" layoutInCell="1" allowOverlap="1" wp14:anchorId="321560BA" wp14:editId="792C82C7">
              <wp:simplePos x="0" y="0"/>
              <wp:positionH relativeFrom="column">
                <wp:posOffset>-280429</wp:posOffset>
              </wp:positionH>
              <wp:positionV relativeFrom="paragraph">
                <wp:posOffset>55500</wp:posOffset>
              </wp:positionV>
              <wp:extent cx="3870251" cy="724604"/>
              <wp:effectExtent l="0" t="0" r="0" b="0"/>
              <wp:wrapNone/>
              <wp:docPr id="4" name="Bildobjekt 4" descr="Macintosh HD:Users:bjornljungberg:Desktop:SenzaGen AB - Foo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jornljungberg:Desktop:SenzaGen AB - Footer.jpg"/>
                      <pic:cNvPicPr>
                        <a:picLocks noChangeAspect="1" noChangeArrowheads="1"/>
                      </pic:cNvPicPr>
                    </pic:nvPicPr>
                    <pic:blipFill rotWithShape="1">
                      <a:blip r:embed="rId1">
                        <a:extLst>
                          <a:ext uri="{28A0092B-C50C-407E-A947-70E740481C1C}">
                            <a14:useLocalDpi xmlns:a14="http://schemas.microsoft.com/office/drawing/2010/main" val="0"/>
                          </a:ext>
                        </a:extLst>
                      </a:blip>
                      <a:srcRect t="7526" r="52803" b="30619"/>
                      <a:stretch/>
                    </pic:blipFill>
                    <pic:spPr bwMode="auto">
                      <a:xfrm>
                        <a:off x="0" y="0"/>
                        <a:ext cx="3870251" cy="724604"/>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4EC59276" w14:textId="08E21191" w:rsidR="006C7BA3" w:rsidRDefault="006C7BA3">
        <w:pPr>
          <w:pStyle w:val="Sidfot"/>
          <w:jc w:val="right"/>
        </w:pPr>
        <w:r>
          <w:fldChar w:fldCharType="begin"/>
        </w:r>
        <w:r>
          <w:instrText>PAGE   \* MERGEFORMAT</w:instrText>
        </w:r>
        <w:r>
          <w:fldChar w:fldCharType="separate"/>
        </w:r>
        <w:r w:rsidR="00C66AF9">
          <w:rPr>
            <w:noProof/>
          </w:rPr>
          <w:t>1</w:t>
        </w:r>
        <w:r>
          <w:fldChar w:fldCharType="end"/>
        </w:r>
      </w:p>
    </w:sdtContent>
  </w:sdt>
  <w:p w14:paraId="0C909DCD" w14:textId="77777777" w:rsidR="006C7BA3" w:rsidRPr="002839A5" w:rsidRDefault="006C7BA3" w:rsidP="00D87236">
    <w:pPr>
      <w:pStyle w:val="Sidfot"/>
      <w:tabs>
        <w:tab w:val="clear" w:pos="9072"/>
        <w:tab w:val="left" w:pos="6681"/>
      </w:tabs>
      <w:ind w:firstLine="1304"/>
      <w:rPr>
        <w:rFonts w:ascii="OCR B Std" w:hAnsi="OCR B Std"/>
        <w:color w:val="52BBB5"/>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E70E38" w14:textId="77777777" w:rsidR="006B17FB" w:rsidRDefault="006B17FB">
      <w:r>
        <w:separator/>
      </w:r>
    </w:p>
  </w:footnote>
  <w:footnote w:type="continuationSeparator" w:id="0">
    <w:p w14:paraId="3C1E67FD" w14:textId="77777777" w:rsidR="006B17FB" w:rsidRDefault="006B1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46DC1D" w14:textId="1D6D7564" w:rsidR="006C7BA3" w:rsidRPr="00597B62" w:rsidRDefault="006C7BA3" w:rsidP="00D87236">
    <w:pPr>
      <w:pStyle w:val="Sidhuvud"/>
      <w:tabs>
        <w:tab w:val="clear" w:pos="4536"/>
        <w:tab w:val="left" w:pos="4253"/>
        <w:tab w:val="center" w:pos="5529"/>
      </w:tabs>
    </w:pPr>
    <w:r w:rsidRPr="00F10CF0">
      <w:rPr>
        <w:noProof/>
        <w:sz w:val="18"/>
        <w:szCs w:val="18"/>
      </w:rPr>
      <w:drawing>
        <wp:anchor distT="0" distB="0" distL="114300" distR="114300" simplePos="0" relativeHeight="251660288" behindDoc="1" locked="0" layoutInCell="1" allowOverlap="1" wp14:anchorId="56EADF25" wp14:editId="0B7F6A15">
          <wp:simplePos x="0" y="0"/>
          <wp:positionH relativeFrom="column">
            <wp:posOffset>-43891</wp:posOffset>
          </wp:positionH>
          <wp:positionV relativeFrom="paragraph">
            <wp:posOffset>-285928</wp:posOffset>
          </wp:positionV>
          <wp:extent cx="1384467" cy="1068019"/>
          <wp:effectExtent l="0" t="0" r="6350" b="0"/>
          <wp:wrapNone/>
          <wp:docPr id="5" name="Bildobjekt 5" descr="Macintosh HD:Users:bjornljungberg:Desktop:SenzaGen AB - Foo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jornljungberg:Desktop:SenzaGen AB - Footer.jpg"/>
                  <pic:cNvPicPr>
                    <a:picLocks noChangeAspect="1" noChangeArrowheads="1"/>
                  </pic:cNvPicPr>
                </pic:nvPicPr>
                <pic:blipFill rotWithShape="1">
                  <a:blip r:embed="rId1">
                    <a:extLst>
                      <a:ext uri="{28A0092B-C50C-407E-A947-70E740481C1C}">
                        <a14:useLocalDpi xmlns:a14="http://schemas.microsoft.com/office/drawing/2010/main" val="0"/>
                      </a:ext>
                    </a:extLst>
                  </a:blip>
                  <a:srcRect l="84440" t="7526" b="8450"/>
                  <a:stretch/>
                </pic:blipFill>
                <pic:spPr bwMode="auto">
                  <a:xfrm>
                    <a:off x="0" y="0"/>
                    <a:ext cx="1384467" cy="1068019"/>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Pr="00F10CF0">
      <w:rPr>
        <w:sz w:val="18"/>
        <w:szCs w:val="18"/>
      </w:rPr>
      <w:ptab w:relativeTo="margin" w:alignment="center" w:leader="none"/>
    </w:r>
    <w:r w:rsidRPr="00F10CF0">
      <w:rPr>
        <w:sz w:val="18"/>
        <w:szCs w:val="18"/>
      </w:rPr>
      <w:ptab w:relativeTo="margin" w:alignment="right" w:leader="none"/>
    </w:r>
    <w:r>
      <w:t>May 12</w:t>
    </w:r>
    <w:r w:rsidRPr="00597B62">
      <w:t>, 2016</w:t>
    </w:r>
  </w:p>
  <w:p w14:paraId="0E77371B" w14:textId="77777777" w:rsidR="006C7BA3" w:rsidRPr="00F10CF0" w:rsidRDefault="006C7BA3" w:rsidP="00D87236">
    <w:pPr>
      <w:pStyle w:val="Sidhuvud"/>
      <w:tabs>
        <w:tab w:val="clear" w:pos="4536"/>
        <w:tab w:val="center" w:pos="5529"/>
      </w:tabs>
      <w:rPr>
        <w:sz w:val="18"/>
        <w:szCs w:val="18"/>
      </w:rPr>
    </w:pPr>
  </w:p>
  <w:p w14:paraId="0E89AFDF" w14:textId="77777777" w:rsidR="006C7BA3" w:rsidRPr="00F10CF0" w:rsidRDefault="006C7BA3" w:rsidP="00D87236">
    <w:pPr>
      <w:pStyle w:val="Sidhuvud"/>
      <w:tabs>
        <w:tab w:val="clear" w:pos="4536"/>
        <w:tab w:val="center" w:pos="5529"/>
      </w:tabs>
      <w:rPr>
        <w:sz w:val="18"/>
        <w:szCs w:val="18"/>
      </w:rPr>
    </w:pPr>
  </w:p>
  <w:p w14:paraId="532CC62B" w14:textId="77777777" w:rsidR="006C7BA3" w:rsidRDefault="006C7BA3" w:rsidP="00D87236">
    <w:pPr>
      <w:pStyle w:val="Sidhuvud"/>
      <w:rPr>
        <w:sz w:val="28"/>
      </w:rPr>
    </w:pPr>
  </w:p>
  <w:p w14:paraId="77BB3663" w14:textId="77777777" w:rsidR="006C7BA3" w:rsidRPr="00E01871" w:rsidRDefault="006C7BA3" w:rsidP="00D87236">
    <w:pPr>
      <w:pStyle w:val="Sidhuvud"/>
      <w:rPr>
        <w:sz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96266E"/>
    <w:multiLevelType w:val="hybridMultilevel"/>
    <w:tmpl w:val="D6BA5B22"/>
    <w:lvl w:ilvl="0" w:tplc="879876AA">
      <w:numFmt w:val="bullet"/>
      <w:lvlText w:val="-"/>
      <w:lvlJc w:val="left"/>
      <w:pPr>
        <w:ind w:left="720" w:hanging="360"/>
      </w:pPr>
      <w:rPr>
        <w:rFonts w:ascii="Calibri" w:eastAsiaTheme="minorEastAsia" w:hAnsi="Calibri" w:cstheme="minorBidi" w:hint="default"/>
      </w:rPr>
    </w:lvl>
    <w:lvl w:ilvl="1" w:tplc="041D0003" w:tentative="1">
      <w:start w:val="1"/>
      <w:numFmt w:val="bullet"/>
      <w:lvlText w:val="o"/>
      <w:lvlJc w:val="left"/>
      <w:pPr>
        <w:ind w:left="1440" w:hanging="360"/>
      </w:pPr>
      <w:rPr>
        <w:rFonts w:ascii="Courier New" w:hAnsi="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1DB85BA6"/>
    <w:multiLevelType w:val="hybridMultilevel"/>
    <w:tmpl w:val="8ACE7E32"/>
    <w:lvl w:ilvl="0" w:tplc="C2C20A5A">
      <w:numFmt w:val="bullet"/>
      <w:lvlText w:val="-"/>
      <w:lvlJc w:val="left"/>
      <w:pPr>
        <w:ind w:left="720" w:hanging="360"/>
      </w:pPr>
      <w:rPr>
        <w:rFonts w:ascii="Calibri" w:eastAsiaTheme="minorHAnsi" w:hAnsi="Calibri" w:cstheme="minorBid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36883C29"/>
    <w:multiLevelType w:val="hybridMultilevel"/>
    <w:tmpl w:val="CE10F3E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71884344"/>
    <w:multiLevelType w:val="hybridMultilevel"/>
    <w:tmpl w:val="49466A4C"/>
    <w:lvl w:ilvl="0" w:tplc="7C0A03FC">
      <w:numFmt w:val="bullet"/>
      <w:lvlText w:val="-"/>
      <w:lvlJc w:val="left"/>
      <w:pPr>
        <w:ind w:left="720" w:hanging="360"/>
      </w:pPr>
      <w:rPr>
        <w:rFonts w:ascii="Calibri" w:eastAsia="Times New Roman" w:hAnsi="Calibri" w:cs="Times New Roman" w:hint="default"/>
      </w:rPr>
    </w:lvl>
    <w:lvl w:ilvl="1" w:tplc="041D0003" w:tentative="1">
      <w:start w:val="1"/>
      <w:numFmt w:val="bullet"/>
      <w:lvlText w:val="o"/>
      <w:lvlJc w:val="left"/>
      <w:pPr>
        <w:ind w:left="1440" w:hanging="360"/>
      </w:pPr>
      <w:rPr>
        <w:rFonts w:ascii="Courier New" w:hAnsi="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hint="default"/>
      </w:rPr>
    </w:lvl>
    <w:lvl w:ilvl="8" w:tplc="041D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4B83"/>
    <w:rsid w:val="00031FF1"/>
    <w:rsid w:val="0007665F"/>
    <w:rsid w:val="000972BA"/>
    <w:rsid w:val="000A6295"/>
    <w:rsid w:val="000B73AB"/>
    <w:rsid w:val="000D73D2"/>
    <w:rsid w:val="00116B73"/>
    <w:rsid w:val="00122DB3"/>
    <w:rsid w:val="001512A4"/>
    <w:rsid w:val="00167A41"/>
    <w:rsid w:val="001859A3"/>
    <w:rsid w:val="001A249D"/>
    <w:rsid w:val="001F2063"/>
    <w:rsid w:val="00207283"/>
    <w:rsid w:val="00216146"/>
    <w:rsid w:val="00261122"/>
    <w:rsid w:val="002A0E91"/>
    <w:rsid w:val="002A47C7"/>
    <w:rsid w:val="002B1439"/>
    <w:rsid w:val="002B3240"/>
    <w:rsid w:val="002F3C0B"/>
    <w:rsid w:val="003126D5"/>
    <w:rsid w:val="00314344"/>
    <w:rsid w:val="003319E2"/>
    <w:rsid w:val="00371477"/>
    <w:rsid w:val="00395905"/>
    <w:rsid w:val="003B3D0D"/>
    <w:rsid w:val="003F1785"/>
    <w:rsid w:val="004029FC"/>
    <w:rsid w:val="00427A04"/>
    <w:rsid w:val="004529F9"/>
    <w:rsid w:val="00476DE6"/>
    <w:rsid w:val="004D3662"/>
    <w:rsid w:val="004E3092"/>
    <w:rsid w:val="004F7694"/>
    <w:rsid w:val="00504671"/>
    <w:rsid w:val="005970C4"/>
    <w:rsid w:val="00597B62"/>
    <w:rsid w:val="005E530B"/>
    <w:rsid w:val="00645F7D"/>
    <w:rsid w:val="00654B83"/>
    <w:rsid w:val="006806A2"/>
    <w:rsid w:val="006A6E24"/>
    <w:rsid w:val="006B17FB"/>
    <w:rsid w:val="006B3E6A"/>
    <w:rsid w:val="006C7BA3"/>
    <w:rsid w:val="0071407D"/>
    <w:rsid w:val="007229FA"/>
    <w:rsid w:val="00733A85"/>
    <w:rsid w:val="007442BF"/>
    <w:rsid w:val="007B2172"/>
    <w:rsid w:val="007B2A59"/>
    <w:rsid w:val="00836E9A"/>
    <w:rsid w:val="0086287C"/>
    <w:rsid w:val="00891D5F"/>
    <w:rsid w:val="008B5681"/>
    <w:rsid w:val="008C39FF"/>
    <w:rsid w:val="008E6762"/>
    <w:rsid w:val="008F56E7"/>
    <w:rsid w:val="0090624F"/>
    <w:rsid w:val="009306C5"/>
    <w:rsid w:val="00985CAE"/>
    <w:rsid w:val="009B5FFC"/>
    <w:rsid w:val="00A03BB2"/>
    <w:rsid w:val="00A1754B"/>
    <w:rsid w:val="00A279C0"/>
    <w:rsid w:val="00A5410B"/>
    <w:rsid w:val="00A572A8"/>
    <w:rsid w:val="00A5794E"/>
    <w:rsid w:val="00A62A3B"/>
    <w:rsid w:val="00A83D10"/>
    <w:rsid w:val="00A92EF0"/>
    <w:rsid w:val="00A9793B"/>
    <w:rsid w:val="00AE50BE"/>
    <w:rsid w:val="00AF62CF"/>
    <w:rsid w:val="00B038E1"/>
    <w:rsid w:val="00B312B3"/>
    <w:rsid w:val="00B55908"/>
    <w:rsid w:val="00BC543C"/>
    <w:rsid w:val="00BD088D"/>
    <w:rsid w:val="00BE184B"/>
    <w:rsid w:val="00BF5489"/>
    <w:rsid w:val="00C32305"/>
    <w:rsid w:val="00C66AF9"/>
    <w:rsid w:val="00C8184E"/>
    <w:rsid w:val="00CC3079"/>
    <w:rsid w:val="00D32294"/>
    <w:rsid w:val="00D66CE2"/>
    <w:rsid w:val="00D72178"/>
    <w:rsid w:val="00D87236"/>
    <w:rsid w:val="00D948DE"/>
    <w:rsid w:val="00E030A2"/>
    <w:rsid w:val="00E05206"/>
    <w:rsid w:val="00E1138E"/>
    <w:rsid w:val="00E406F2"/>
    <w:rsid w:val="00E45AC8"/>
    <w:rsid w:val="00E51D53"/>
    <w:rsid w:val="00E541AA"/>
    <w:rsid w:val="00EA650B"/>
    <w:rsid w:val="00EB2C58"/>
    <w:rsid w:val="00EC616D"/>
    <w:rsid w:val="00EE7E4D"/>
    <w:rsid w:val="00F10E63"/>
    <w:rsid w:val="00F1151E"/>
    <w:rsid w:val="00F4049A"/>
    <w:rsid w:val="00F80BEB"/>
    <w:rsid w:val="00FD11FE"/>
    <w:rsid w:val="00FD1332"/>
    <w:rsid w:val="00FD2716"/>
    <w:rsid w:val="00FE2146"/>
    <w:rsid w:val="00FE5B4A"/>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19A56"/>
  <w15:docId w15:val="{95BC4DA4-467D-4143-9C7F-5B3CD8D86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654B83"/>
    <w:pPr>
      <w:spacing w:after="0" w:line="240" w:lineRule="auto"/>
    </w:pPr>
    <w:rPr>
      <w:rFonts w:eastAsiaTheme="minorEastAsia"/>
      <w:sz w:val="24"/>
      <w:szCs w:val="24"/>
      <w:lang w:eastAsia="sv-SE"/>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654B83"/>
    <w:pPr>
      <w:tabs>
        <w:tab w:val="center" w:pos="4536"/>
        <w:tab w:val="right" w:pos="9072"/>
      </w:tabs>
    </w:pPr>
  </w:style>
  <w:style w:type="character" w:customStyle="1" w:styleId="SidhuvudChar">
    <w:name w:val="Sidhuvud Char"/>
    <w:basedOn w:val="Standardstycketeckensnitt"/>
    <w:link w:val="Sidhuvud"/>
    <w:uiPriority w:val="99"/>
    <w:rsid w:val="00654B83"/>
    <w:rPr>
      <w:rFonts w:eastAsiaTheme="minorEastAsia"/>
      <w:sz w:val="24"/>
      <w:szCs w:val="24"/>
      <w:lang w:eastAsia="sv-SE"/>
    </w:rPr>
  </w:style>
  <w:style w:type="paragraph" w:styleId="Sidfot">
    <w:name w:val="footer"/>
    <w:basedOn w:val="Normal"/>
    <w:link w:val="SidfotChar"/>
    <w:uiPriority w:val="99"/>
    <w:unhideWhenUsed/>
    <w:rsid w:val="00654B83"/>
    <w:pPr>
      <w:tabs>
        <w:tab w:val="center" w:pos="4536"/>
        <w:tab w:val="right" w:pos="9072"/>
      </w:tabs>
    </w:pPr>
  </w:style>
  <w:style w:type="character" w:customStyle="1" w:styleId="SidfotChar">
    <w:name w:val="Sidfot Char"/>
    <w:basedOn w:val="Standardstycketeckensnitt"/>
    <w:link w:val="Sidfot"/>
    <w:uiPriority w:val="99"/>
    <w:rsid w:val="00654B83"/>
    <w:rPr>
      <w:rFonts w:eastAsiaTheme="minorEastAsia"/>
      <w:sz w:val="24"/>
      <w:szCs w:val="24"/>
      <w:lang w:eastAsia="sv-SE"/>
    </w:rPr>
  </w:style>
  <w:style w:type="paragraph" w:customStyle="1" w:styleId="RubrikH1">
    <w:name w:val="Rubrik H1"/>
    <w:basedOn w:val="Normal"/>
    <w:uiPriority w:val="99"/>
    <w:rsid w:val="00654B83"/>
    <w:pPr>
      <w:widowControl w:val="0"/>
      <w:suppressAutoHyphens/>
      <w:autoSpaceDE w:val="0"/>
      <w:autoSpaceDN w:val="0"/>
      <w:adjustRightInd w:val="0"/>
      <w:spacing w:line="640" w:lineRule="atLeast"/>
      <w:textAlignment w:val="center"/>
    </w:pPr>
    <w:rPr>
      <w:rFonts w:ascii="DINPro" w:hAnsi="DINPro" w:cs="DINPro"/>
      <w:color w:val="00A598"/>
      <w:sz w:val="64"/>
      <w:szCs w:val="64"/>
    </w:rPr>
  </w:style>
  <w:style w:type="paragraph" w:customStyle="1" w:styleId="Mellanrubrik">
    <w:name w:val="Mellanrubrik"/>
    <w:basedOn w:val="Brdtext"/>
    <w:uiPriority w:val="99"/>
    <w:rsid w:val="00654B83"/>
    <w:pPr>
      <w:widowControl w:val="0"/>
      <w:suppressAutoHyphens/>
      <w:autoSpaceDE w:val="0"/>
      <w:autoSpaceDN w:val="0"/>
      <w:adjustRightInd w:val="0"/>
      <w:spacing w:after="57" w:line="320" w:lineRule="atLeast"/>
      <w:textAlignment w:val="center"/>
    </w:pPr>
    <w:rPr>
      <w:rFonts w:ascii="DINPro-Bold" w:hAnsi="DINPro-Bold" w:cs="DINPro-Bold"/>
      <w:b/>
      <w:bCs/>
      <w:color w:val="000000"/>
      <w:sz w:val="26"/>
      <w:szCs w:val="26"/>
    </w:rPr>
  </w:style>
  <w:style w:type="character" w:styleId="Stark">
    <w:name w:val="Strong"/>
    <w:basedOn w:val="Standardstycketeckensnitt"/>
    <w:uiPriority w:val="22"/>
    <w:qFormat/>
    <w:rsid w:val="00654B83"/>
    <w:rPr>
      <w:b/>
      <w:bCs/>
    </w:rPr>
  </w:style>
  <w:style w:type="character" w:styleId="Hyperlnk">
    <w:name w:val="Hyperlink"/>
    <w:basedOn w:val="Standardstycketeckensnitt"/>
    <w:uiPriority w:val="99"/>
    <w:unhideWhenUsed/>
    <w:rsid w:val="00654B83"/>
    <w:rPr>
      <w:color w:val="0563C1" w:themeColor="hyperlink"/>
      <w:u w:val="single"/>
    </w:rPr>
  </w:style>
  <w:style w:type="paragraph" w:styleId="Brdtext">
    <w:name w:val="Body Text"/>
    <w:basedOn w:val="Normal"/>
    <w:link w:val="BrdtextChar"/>
    <w:uiPriority w:val="99"/>
    <w:semiHidden/>
    <w:unhideWhenUsed/>
    <w:rsid w:val="00654B83"/>
    <w:pPr>
      <w:spacing w:after="120"/>
    </w:pPr>
  </w:style>
  <w:style w:type="character" w:customStyle="1" w:styleId="BrdtextChar">
    <w:name w:val="Brödtext Char"/>
    <w:basedOn w:val="Standardstycketeckensnitt"/>
    <w:link w:val="Brdtext"/>
    <w:uiPriority w:val="99"/>
    <w:semiHidden/>
    <w:rsid w:val="00654B83"/>
    <w:rPr>
      <w:rFonts w:eastAsiaTheme="minorEastAsia"/>
      <w:sz w:val="24"/>
      <w:szCs w:val="24"/>
      <w:lang w:eastAsia="sv-SE"/>
    </w:rPr>
  </w:style>
  <w:style w:type="paragraph" w:styleId="Oformateradtext">
    <w:name w:val="Plain Text"/>
    <w:basedOn w:val="Normal"/>
    <w:link w:val="OformateradtextChar"/>
    <w:uiPriority w:val="99"/>
    <w:semiHidden/>
    <w:unhideWhenUsed/>
    <w:rsid w:val="007B2A59"/>
    <w:rPr>
      <w:rFonts w:ascii="Calibri" w:eastAsiaTheme="minorHAnsi" w:hAnsi="Calibri"/>
      <w:sz w:val="22"/>
      <w:szCs w:val="21"/>
      <w:lang w:eastAsia="en-US"/>
    </w:rPr>
  </w:style>
  <w:style w:type="character" w:customStyle="1" w:styleId="OformateradtextChar">
    <w:name w:val="Oformaterad text Char"/>
    <w:basedOn w:val="Standardstycketeckensnitt"/>
    <w:link w:val="Oformateradtext"/>
    <w:uiPriority w:val="99"/>
    <w:semiHidden/>
    <w:rsid w:val="007B2A59"/>
    <w:rPr>
      <w:rFonts w:ascii="Calibri" w:hAnsi="Calibri"/>
      <w:szCs w:val="21"/>
    </w:rPr>
  </w:style>
  <w:style w:type="paragraph" w:styleId="Liststycke">
    <w:name w:val="List Paragraph"/>
    <w:basedOn w:val="Normal"/>
    <w:uiPriority w:val="34"/>
    <w:qFormat/>
    <w:rsid w:val="002A47C7"/>
    <w:pPr>
      <w:ind w:left="720"/>
      <w:contextualSpacing/>
    </w:pPr>
  </w:style>
  <w:style w:type="character" w:styleId="Kommentarsreferens">
    <w:name w:val="annotation reference"/>
    <w:basedOn w:val="Standardstycketeckensnitt"/>
    <w:uiPriority w:val="99"/>
    <w:semiHidden/>
    <w:unhideWhenUsed/>
    <w:rsid w:val="00116B73"/>
    <w:rPr>
      <w:sz w:val="18"/>
      <w:szCs w:val="18"/>
    </w:rPr>
  </w:style>
  <w:style w:type="paragraph" w:styleId="Kommentarer">
    <w:name w:val="annotation text"/>
    <w:basedOn w:val="Normal"/>
    <w:link w:val="KommentarerChar"/>
    <w:uiPriority w:val="99"/>
    <w:semiHidden/>
    <w:unhideWhenUsed/>
    <w:rsid w:val="00116B73"/>
  </w:style>
  <w:style w:type="character" w:customStyle="1" w:styleId="KommentarerChar">
    <w:name w:val="Kommentarer Char"/>
    <w:basedOn w:val="Standardstycketeckensnitt"/>
    <w:link w:val="Kommentarer"/>
    <w:uiPriority w:val="99"/>
    <w:semiHidden/>
    <w:rsid w:val="00116B73"/>
    <w:rPr>
      <w:rFonts w:eastAsiaTheme="minorEastAsia"/>
      <w:sz w:val="24"/>
      <w:szCs w:val="24"/>
      <w:lang w:eastAsia="sv-SE"/>
    </w:rPr>
  </w:style>
  <w:style w:type="paragraph" w:styleId="Kommentarsmne">
    <w:name w:val="annotation subject"/>
    <w:basedOn w:val="Kommentarer"/>
    <w:next w:val="Kommentarer"/>
    <w:link w:val="KommentarsmneChar"/>
    <w:uiPriority w:val="99"/>
    <w:semiHidden/>
    <w:unhideWhenUsed/>
    <w:rsid w:val="00116B73"/>
    <w:rPr>
      <w:b/>
      <w:bCs/>
      <w:sz w:val="20"/>
      <w:szCs w:val="20"/>
    </w:rPr>
  </w:style>
  <w:style w:type="character" w:customStyle="1" w:styleId="KommentarsmneChar">
    <w:name w:val="Kommentarsämne Char"/>
    <w:basedOn w:val="KommentarerChar"/>
    <w:link w:val="Kommentarsmne"/>
    <w:uiPriority w:val="99"/>
    <w:semiHidden/>
    <w:rsid w:val="00116B73"/>
    <w:rPr>
      <w:rFonts w:eastAsiaTheme="minorEastAsia"/>
      <w:b/>
      <w:bCs/>
      <w:sz w:val="20"/>
      <w:szCs w:val="20"/>
      <w:lang w:eastAsia="sv-SE"/>
    </w:rPr>
  </w:style>
  <w:style w:type="paragraph" w:styleId="Ballongtext">
    <w:name w:val="Balloon Text"/>
    <w:basedOn w:val="Normal"/>
    <w:link w:val="BallongtextChar"/>
    <w:uiPriority w:val="99"/>
    <w:semiHidden/>
    <w:unhideWhenUsed/>
    <w:rsid w:val="00116B73"/>
    <w:rPr>
      <w:rFonts w:ascii="Lucida Grande" w:hAnsi="Lucida Grande" w:cs="Lucida Grande"/>
      <w:sz w:val="18"/>
      <w:szCs w:val="18"/>
    </w:rPr>
  </w:style>
  <w:style w:type="character" w:customStyle="1" w:styleId="BallongtextChar">
    <w:name w:val="Ballongtext Char"/>
    <w:basedOn w:val="Standardstycketeckensnitt"/>
    <w:link w:val="Ballongtext"/>
    <w:uiPriority w:val="99"/>
    <w:semiHidden/>
    <w:rsid w:val="00116B73"/>
    <w:rPr>
      <w:rFonts w:ascii="Lucida Grande" w:eastAsiaTheme="minorEastAsia" w:hAnsi="Lucida Grande" w:cs="Lucida Grande"/>
      <w:sz w:val="18"/>
      <w:szCs w:val="18"/>
      <w:lang w:eastAsia="sv-SE"/>
    </w:rPr>
  </w:style>
  <w:style w:type="character" w:styleId="Betoning">
    <w:name w:val="Emphasis"/>
    <w:basedOn w:val="Standardstycketeckensnitt"/>
    <w:uiPriority w:val="20"/>
    <w:qFormat/>
    <w:rsid w:val="001512A4"/>
    <w:rPr>
      <w:i/>
      <w:iCs/>
    </w:rPr>
  </w:style>
  <w:style w:type="paragraph" w:styleId="Normalwebb">
    <w:name w:val="Normal (Web)"/>
    <w:basedOn w:val="Normal"/>
    <w:uiPriority w:val="99"/>
    <w:unhideWhenUsed/>
    <w:rsid w:val="00E45AC8"/>
    <w:pPr>
      <w:spacing w:before="100" w:beforeAutospacing="1" w:after="100" w:afterAutospacing="1"/>
    </w:pPr>
    <w:rPr>
      <w:rFonts w:ascii="Times" w:eastAsiaTheme="minorHAnsi" w:hAnsi="Times" w:cs="Times New Roman"/>
      <w:sz w:val="20"/>
      <w:szCs w:val="20"/>
    </w:rPr>
  </w:style>
  <w:style w:type="paragraph" w:styleId="Revision">
    <w:name w:val="Revision"/>
    <w:hidden/>
    <w:uiPriority w:val="99"/>
    <w:semiHidden/>
    <w:rsid w:val="00E45AC8"/>
    <w:pPr>
      <w:spacing w:after="0" w:line="240" w:lineRule="auto"/>
    </w:pPr>
    <w:rPr>
      <w:rFonts w:eastAsiaTheme="minorEastAsia"/>
      <w:sz w:val="24"/>
      <w:szCs w:val="24"/>
      <w:lang w:eastAsia="sv-SE"/>
    </w:rPr>
  </w:style>
  <w:style w:type="character" w:customStyle="1" w:styleId="shorttext">
    <w:name w:val="short_text"/>
    <w:basedOn w:val="Standardstycketeckensnitt"/>
    <w:rsid w:val="005E530B"/>
  </w:style>
  <w:style w:type="character" w:customStyle="1" w:styleId="hps">
    <w:name w:val="hps"/>
    <w:basedOn w:val="Standardstycketeckensnitt"/>
    <w:rsid w:val="005E530B"/>
  </w:style>
  <w:style w:type="table" w:styleId="Tabellrutnt">
    <w:name w:val="Table Grid"/>
    <w:basedOn w:val="Normaltabell"/>
    <w:uiPriority w:val="39"/>
    <w:rsid w:val="00FD2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4446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FEB3C-FF56-4609-BE05-AC10F81CB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405</Words>
  <Characters>2152</Characters>
  <Application>Microsoft Office Word</Application>
  <DocSecurity>0</DocSecurity>
  <Lines>17</Lines>
  <Paragraphs>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Hanna</dc:creator>
  <cp:lastModifiedBy>Hanna</cp:lastModifiedBy>
  <cp:revision>2</cp:revision>
  <cp:lastPrinted>2016-05-12T08:40:00Z</cp:lastPrinted>
  <dcterms:created xsi:type="dcterms:W3CDTF">2016-05-12T13:10:00Z</dcterms:created>
  <dcterms:modified xsi:type="dcterms:W3CDTF">2016-05-12T13:10:00Z</dcterms:modified>
</cp:coreProperties>
</file>