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DFD4A8" w14:textId="77777777" w:rsidR="00F12482" w:rsidRDefault="00EE491B">
      <w:pPr>
        <w:pStyle w:val="WA"/>
        <w:rPr>
          <w:ins w:id="134" w:author="Author"/>
        </w:rPr>
      </w:pPr>
      <w:ins w:id="135" w:author="Author">
        <w:r>
          <w:rPr>
            <w:noProof/>
            <w:lang w:eastAsia="en-AU"/>
          </w:rPr>
          <w:drawing>
            <wp:anchor distT="0" distB="0" distL="114300" distR="114300" simplePos="0" relativeHeight="251659264" behindDoc="0" locked="0" layoutInCell="1" allowOverlap="1" wp14:editId="70F10DE7">
              <wp:simplePos x="0" y="0"/>
              <wp:positionH relativeFrom="column">
                <wp:posOffset>1981200</wp:posOffset>
              </wp:positionH>
              <wp:positionV relativeFrom="paragraph">
                <wp:posOffset>-517525</wp:posOffset>
              </wp:positionV>
              <wp:extent cx="631190" cy="505460"/>
              <wp:effectExtent l="0" t="0" r="0" b="8890"/>
              <wp:wrapNone/>
              <wp:docPr id="27" name="Picture 27" descr="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res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1190" cy="505460"/>
                      </a:xfrm>
                      <a:prstGeom prst="rect">
                        <a:avLst/>
                      </a:prstGeom>
                      <a:noFill/>
                      <a:ln>
                        <a:noFill/>
                      </a:ln>
                    </pic:spPr>
                  </pic:pic>
                </a:graphicData>
              </a:graphic>
              <wp14:sizeRelH relativeFrom="page">
                <wp14:pctWidth>0</wp14:pctWidth>
              </wp14:sizeRelH>
              <wp14:sizeRelV relativeFrom="page">
                <wp14:pctHeight>0</wp14:pctHeight>
              </wp14:sizeRelV>
            </wp:anchor>
          </w:drawing>
        </w:r>
        <w:r>
          <w:t>Western Australia</w:t>
        </w:r>
      </w:ins>
    </w:p>
    <w:p w14:paraId="15EDF54B" w14:textId="77777777" w:rsidR="00F12482" w:rsidRDefault="00EE491B">
      <w:pPr>
        <w:pStyle w:val="NameofActRegPage1"/>
        <w:spacing w:before="3760" w:after="1600"/>
        <w:outlineLvl w:val="0"/>
        <w:rPr>
          <w:ins w:id="136" w:author="Author"/>
        </w:rPr>
      </w:pPr>
      <w:ins w:id="137" w:author="Author">
        <w:r>
          <w:fldChar w:fldCharType="begin"/>
        </w:r>
        <w:r>
          <w:instrText xml:space="preserve"> STYLEREF "Name Of Act/Reg"</w:instrText>
        </w:r>
        <w:r>
          <w:fldChar w:fldCharType="separate"/>
        </w:r>
        <w:r>
          <w:rPr>
            <w:noProof/>
          </w:rPr>
          <w:t>Petroleum (Submerged Lands) Registration Fees Act 1982</w:t>
        </w:r>
        <w:r>
          <w:fldChar w:fldCharType="end"/>
        </w:r>
      </w:ins>
    </w:p>
    <w:p w14:paraId="64E803ED" w14:textId="77777777" w:rsidR="00F12482" w:rsidRDefault="00EE491B">
      <w:pPr>
        <w:spacing w:after="800"/>
        <w:jc w:val="center"/>
        <w:rPr>
          <w:ins w:id="138" w:author="Author"/>
        </w:rPr>
      </w:pPr>
      <w:ins w:id="139" w:author="Author">
        <w:r>
          <w:t>Compare between:</w:t>
        </w:r>
      </w:ins>
    </w:p>
    <w:p w14:paraId="33EB9874" w14:textId="77777777" w:rsidR="00F12482" w:rsidRDefault="00EE491B">
      <w:pPr>
        <w:jc w:val="center"/>
        <w:rPr>
          <w:ins w:id="140" w:author="Author"/>
        </w:rPr>
      </w:pPr>
      <w:ins w:id="141" w:author="Author">
        <w:r>
          <w:t>[</w:t>
        </w:r>
        <w:r>
          <w:fldChar w:fldCharType="begin"/>
        </w:r>
        <w:r>
          <w:instrText xml:space="preserve"> DocProperty FromAsAtDate</w:instrText>
        </w:r>
        <w:r>
          <w:fldChar w:fldCharType="separate"/>
        </w:r>
        <w:r>
          <w:t>13 Feb 2004</w:t>
        </w:r>
        <w:r>
          <w:fldChar w:fldCharType="end"/>
        </w:r>
        <w:r>
          <w:t xml:space="preserve">, </w:t>
        </w:r>
        <w:r>
          <w:fldChar w:fldCharType="begin"/>
        </w:r>
        <w:r>
          <w:instrText xml:space="preserve"> DocProperty FromSuffix </w:instrText>
        </w:r>
        <w:r>
          <w:fldChar w:fldCharType="separate"/>
        </w:r>
        <w:r>
          <w:t>02-a0-04</w:t>
        </w:r>
        <w:r>
          <w:fldChar w:fldCharType="end"/>
        </w:r>
        <w:r>
          <w:t>] and [</w:t>
        </w:r>
        <w:r>
          <w:fldChar w:fldCharType="begin"/>
        </w:r>
        <w:r>
          <w:instrText xml:space="preserve"> DocProperty ToAsAtDate</w:instrText>
        </w:r>
        <w:r>
          <w:fldChar w:fldCharType="separate"/>
        </w:r>
        <w:r>
          <w:t>28 Oct 2010</w:t>
        </w:r>
        <w:r>
          <w:fldChar w:fldCharType="end"/>
        </w:r>
        <w:r>
          <w:t xml:space="preserve">, </w:t>
        </w:r>
        <w:r>
          <w:fldChar w:fldCharType="begin"/>
        </w:r>
        <w:r>
          <w:instrText xml:space="preserve"> DocProperty ToSuffix</w:instrText>
        </w:r>
        <w:r>
          <w:fldChar w:fldCharType="separate"/>
        </w:r>
        <w:r>
          <w:t>02-b0-01</w:t>
        </w:r>
        <w:r>
          <w:fldChar w:fldCharType="end"/>
        </w:r>
        <w:r>
          <w:t>]</w:t>
        </w:r>
      </w:ins>
    </w:p>
    <w:p w14:paraId="70446F8E" w14:textId="77777777" w:rsidR="00F12482" w:rsidRDefault="00EE491B">
      <w:pPr>
        <w:jc w:val="center"/>
        <w:rPr>
          <w:ins w:id="142" w:author="Author"/>
        </w:rPr>
      </w:pPr>
      <w:ins w:id="143" w:author="Author">
        <w:r>
          <w:rPr>
            <w:rStyle w:val="CharPartNo"/>
          </w:rPr>
          <w:t xml:space="preserve"> </w:t>
        </w:r>
        <w:r>
          <w:rPr>
            <w:rStyle w:val="CharPartText"/>
          </w:rPr>
          <w:t xml:space="preserve"> </w:t>
        </w:r>
        <w:r>
          <w:rPr>
            <w:rStyle w:val="CharDivNo"/>
          </w:rPr>
          <w:t xml:space="preserve"> </w:t>
        </w:r>
        <w:r>
          <w:rPr>
            <w:rStyle w:val="CharDivText"/>
          </w:rPr>
          <w:t xml:space="preserve"> </w:t>
        </w:r>
        <w:r>
          <w:rPr>
            <w:rStyle w:val="CharSchNo"/>
          </w:rPr>
          <w:t xml:space="preserve"> </w:t>
        </w:r>
        <w:r>
          <w:rPr>
            <w:rStyle w:val="CharSchText"/>
          </w:rPr>
          <w:t xml:space="preserve"> </w:t>
        </w:r>
        <w:r>
          <w:rPr>
            <w:rStyle w:val="CharSDivNo"/>
          </w:rPr>
          <w:t xml:space="preserve"> </w:t>
        </w:r>
        <w:r>
          <w:rPr>
            <w:rStyle w:val="CharSDivText"/>
          </w:rPr>
          <w:t xml:space="preserve"> </w:t>
        </w:r>
        <w:r>
          <w:t xml:space="preserve"> </w:t>
        </w:r>
      </w:ins>
    </w:p>
    <w:p w14:paraId="0C789D7D" w14:textId="77777777" w:rsidR="00F12482" w:rsidRDefault="00F12482">
      <w:pPr>
        <w:rPr>
          <w:ins w:id="144" w:author="Author"/>
        </w:rPr>
      </w:pPr>
    </w:p>
    <w:p w14:paraId="0A3E847A" w14:textId="77777777" w:rsidR="00F12482" w:rsidRDefault="00F12482">
      <w:pPr>
        <w:jc w:val="center"/>
        <w:rPr>
          <w:ins w:id="145" w:author="Author"/>
          <w:b/>
        </w:rPr>
        <w:sectPr w:rsidR="00F12482">
          <w:headerReference w:type="even" r:id="rId9"/>
          <w:headerReference w:type="default" r:id="rId10"/>
          <w:footerReference w:type="even" r:id="rId11"/>
          <w:footerReference w:type="default" r:id="rId12"/>
          <w:headerReference w:type="first" r:id="rId13"/>
          <w:footerReference w:type="first" r:id="rId14"/>
          <w:pgSz w:w="11906" w:h="16838" w:code="9"/>
          <w:pgMar w:top="2376" w:right="2405" w:bottom="3542" w:left="2405" w:header="706" w:footer="3380" w:gutter="0"/>
          <w:pgNumType w:fmt="lowerRoman" w:start="1"/>
          <w:cols w:space="720"/>
          <w:noEndnote/>
          <w:titlePg/>
          <w:docGrid w:linePitch="326"/>
        </w:sectPr>
      </w:pPr>
    </w:p>
    <w:p w14:paraId="70ADADC0" w14:textId="77777777" w:rsidR="00F12482" w:rsidRDefault="00EE491B">
      <w:pPr>
        <w:pStyle w:val="WA"/>
        <w:spacing w:before="120"/>
        <w:rPr>
          <w:ins w:id="146" w:author="Author"/>
        </w:rPr>
      </w:pPr>
      <w:ins w:id="147" w:author="Author">
        <w:r>
          <w:lastRenderedPageBreak/>
          <w:t>Western Australia</w:t>
        </w:r>
      </w:ins>
    </w:p>
    <w:p w14:paraId="51EF9BE1" w14:textId="77777777" w:rsidR="00F12482" w:rsidRDefault="00EE491B">
      <w:pPr>
        <w:pStyle w:val="NameofActReg"/>
        <w:rPr>
          <w:ins w:id="148" w:author="Author"/>
        </w:rPr>
      </w:pPr>
      <w:ins w:id="149" w:author="Author">
        <w:r>
          <w:t xml:space="preserve">Petroleum (Submerged Lands) Registration Fees Act 1982 </w:t>
        </w:r>
      </w:ins>
    </w:p>
    <w:p w14:paraId="703BED9D" w14:textId="77777777" w:rsidR="00F12482" w:rsidRDefault="00EE491B">
      <w:pPr>
        <w:pStyle w:val="LongTitle"/>
        <w:rPr>
          <w:ins w:id="150" w:author="Author"/>
          <w:i/>
          <w:snapToGrid w:val="0"/>
        </w:rPr>
      </w:pPr>
      <w:ins w:id="151" w:author="Author">
        <w:r>
          <w:rPr>
            <w:snapToGrid w:val="0"/>
          </w:rPr>
          <w:t>A</w:t>
        </w:r>
        <w:r>
          <w:rPr>
            <w:snapToGrid w:val="0"/>
          </w:rPr>
          <w:t xml:space="preserve">n Act to provide for the payment of fees in respect of the registration of certain instruments under the </w:t>
        </w:r>
        <w:r>
          <w:rPr>
            <w:i/>
            <w:snapToGrid w:val="0"/>
          </w:rPr>
          <w:t xml:space="preserve">Petroleum (Submerged Lands) Act 1982. </w:t>
        </w:r>
      </w:ins>
    </w:p>
    <w:p w14:paraId="461788EF" w14:textId="77777777" w:rsidR="00F12482" w:rsidRDefault="00EE491B">
      <w:pPr>
        <w:pStyle w:val="Heading5"/>
        <w:rPr>
          <w:ins w:id="152" w:author="Author"/>
          <w:snapToGrid w:val="0"/>
        </w:rPr>
      </w:pPr>
      <w:bookmarkStart w:id="153" w:name="_Toc411673862"/>
      <w:bookmarkStart w:id="154" w:name="_Toc64359989"/>
      <w:bookmarkStart w:id="155" w:name="_Toc276566292"/>
      <w:bookmarkStart w:id="156" w:name="_Toc71521756"/>
      <w:ins w:id="157" w:author="Author">
        <w:r>
          <w:rPr>
            <w:rStyle w:val="CharSectno"/>
          </w:rPr>
          <w:t>1</w:t>
        </w:r>
        <w:r>
          <w:rPr>
            <w:snapToGrid w:val="0"/>
          </w:rPr>
          <w:t>.</w:t>
        </w:r>
        <w:r>
          <w:rPr>
            <w:snapToGrid w:val="0"/>
          </w:rPr>
          <w:tab/>
          <w:t>Short title</w:t>
        </w:r>
        <w:bookmarkEnd w:id="153"/>
        <w:bookmarkEnd w:id="154"/>
        <w:bookmarkEnd w:id="155"/>
        <w:bookmarkEnd w:id="156"/>
        <w:r>
          <w:rPr>
            <w:snapToGrid w:val="0"/>
          </w:rPr>
          <w:t xml:space="preserve"> </w:t>
        </w:r>
      </w:ins>
    </w:p>
    <w:p w14:paraId="0FED1E0E" w14:textId="77777777" w:rsidR="00F12482" w:rsidRDefault="00EE491B">
      <w:pPr>
        <w:pStyle w:val="Subsection"/>
        <w:rPr>
          <w:ins w:id="158" w:author="Author"/>
          <w:snapToGrid w:val="0"/>
        </w:rPr>
      </w:pPr>
      <w:ins w:id="159" w:author="Author">
        <w:r>
          <w:rPr>
            <w:snapToGrid w:val="0"/>
          </w:rPr>
          <w:tab/>
        </w:r>
        <w:r>
          <w:rPr>
            <w:snapToGrid w:val="0"/>
          </w:rPr>
          <w:tab/>
          <w:t xml:space="preserve">This Act may be cited as the </w:t>
        </w:r>
        <w:r>
          <w:rPr>
            <w:i/>
            <w:snapToGrid w:val="0"/>
          </w:rPr>
          <w:t>Petroleum (Submerged Lands) Registration Fees Act 1982</w:t>
        </w:r>
        <w:r>
          <w:rPr>
            <w:snapToGrid w:val="0"/>
          </w:rPr>
          <w:t xml:space="preserve"> </w:t>
        </w:r>
        <w:r>
          <w:rPr>
            <w:snapToGrid w:val="0"/>
            <w:vertAlign w:val="superscript"/>
          </w:rPr>
          <w:t>1</w:t>
        </w:r>
        <w:r>
          <w:rPr>
            <w:snapToGrid w:val="0"/>
          </w:rPr>
          <w:t>.</w:t>
        </w:r>
      </w:ins>
    </w:p>
    <w:p w14:paraId="16A6C1C6" w14:textId="77777777" w:rsidR="00F12482" w:rsidRDefault="00EE491B">
      <w:pPr>
        <w:pStyle w:val="Heading5"/>
        <w:rPr>
          <w:ins w:id="160" w:author="Author"/>
          <w:snapToGrid w:val="0"/>
        </w:rPr>
      </w:pPr>
      <w:bookmarkStart w:id="161" w:name="_Toc411673863"/>
      <w:bookmarkStart w:id="162" w:name="_Toc64359990"/>
      <w:bookmarkStart w:id="163" w:name="_Toc276566293"/>
      <w:bookmarkStart w:id="164" w:name="_Toc71521757"/>
      <w:ins w:id="165" w:author="Author">
        <w:r>
          <w:rPr>
            <w:rStyle w:val="CharSectno"/>
          </w:rPr>
          <w:t>2</w:t>
        </w:r>
        <w:r>
          <w:rPr>
            <w:snapToGrid w:val="0"/>
          </w:rPr>
          <w:t>.</w:t>
        </w:r>
        <w:r>
          <w:rPr>
            <w:snapToGrid w:val="0"/>
          </w:rPr>
          <w:tab/>
          <w:t>Commencement</w:t>
        </w:r>
        <w:bookmarkEnd w:id="161"/>
        <w:bookmarkEnd w:id="162"/>
        <w:bookmarkEnd w:id="163"/>
        <w:bookmarkEnd w:id="164"/>
        <w:r>
          <w:rPr>
            <w:snapToGrid w:val="0"/>
          </w:rPr>
          <w:t xml:space="preserve"> </w:t>
        </w:r>
      </w:ins>
    </w:p>
    <w:p w14:paraId="166495BC" w14:textId="77777777" w:rsidR="00F12482" w:rsidRDefault="00EE491B">
      <w:pPr>
        <w:pStyle w:val="Subsection"/>
        <w:rPr>
          <w:ins w:id="166" w:author="Author"/>
          <w:snapToGrid w:val="0"/>
        </w:rPr>
      </w:pPr>
      <w:ins w:id="167" w:author="Author">
        <w:r>
          <w:rPr>
            <w:snapToGrid w:val="0"/>
          </w:rPr>
          <w:tab/>
          <w:t>(1)</w:t>
        </w:r>
        <w:r>
          <w:rPr>
            <w:snapToGrid w:val="0"/>
          </w:rPr>
          <w:tab/>
          <w:t xml:space="preserve">This Act shall come into operation on the day on which the </w:t>
        </w:r>
        <w:r>
          <w:rPr>
            <w:i/>
            <w:snapToGrid w:val="0"/>
          </w:rPr>
          <w:t>Petroleum (Submerged Lands) Act 1982</w:t>
        </w:r>
        <w:r>
          <w:rPr>
            <w:snapToGrid w:val="0"/>
          </w:rPr>
          <w:t xml:space="preserve"> comes into operation</w:t>
        </w:r>
        <w:r>
          <w:rPr>
            <w:snapToGrid w:val="0"/>
            <w:vertAlign w:val="superscript"/>
          </w:rPr>
          <w:t xml:space="preserve"> 1</w:t>
        </w:r>
        <w:r>
          <w:rPr>
            <w:snapToGrid w:val="0"/>
          </w:rPr>
          <w:t>.</w:t>
        </w:r>
      </w:ins>
    </w:p>
    <w:p w14:paraId="2BD107BE" w14:textId="77777777" w:rsidR="00F12482" w:rsidRDefault="00EE491B">
      <w:pPr>
        <w:pStyle w:val="Subsection"/>
        <w:rPr>
          <w:ins w:id="168" w:author="Author"/>
          <w:snapToGrid w:val="0"/>
        </w:rPr>
      </w:pPr>
      <w:ins w:id="169" w:author="Author">
        <w:r>
          <w:rPr>
            <w:snapToGrid w:val="0"/>
          </w:rPr>
          <w:tab/>
          <w:t>(2)</w:t>
        </w:r>
        <w:r>
          <w:rPr>
            <w:snapToGrid w:val="0"/>
          </w:rPr>
          <w:tab/>
        </w:r>
        <w:r>
          <w:rPr>
            <w:snapToGrid w:val="0"/>
          </w:rPr>
          <w:t xml:space="preserve">The Minister shall as soon as is practicable after the commencement of this Act cause notice of the commencement to be published in the </w:t>
        </w:r>
        <w:r>
          <w:rPr>
            <w:i/>
            <w:snapToGrid w:val="0"/>
          </w:rPr>
          <w:t>Gazette</w:t>
        </w:r>
        <w:r>
          <w:rPr>
            <w:snapToGrid w:val="0"/>
          </w:rPr>
          <w:t>.</w:t>
        </w:r>
      </w:ins>
    </w:p>
    <w:p w14:paraId="0D22D194" w14:textId="77777777" w:rsidR="00F12482" w:rsidRDefault="00EE491B">
      <w:pPr>
        <w:pStyle w:val="Heading5"/>
        <w:rPr>
          <w:ins w:id="170" w:author="Author"/>
          <w:snapToGrid w:val="0"/>
        </w:rPr>
      </w:pPr>
      <w:bookmarkStart w:id="171" w:name="_Toc411673864"/>
      <w:bookmarkStart w:id="172" w:name="_Toc64359991"/>
      <w:bookmarkStart w:id="173" w:name="_Toc276566294"/>
      <w:bookmarkStart w:id="174" w:name="_Toc71521758"/>
      <w:ins w:id="175" w:author="Author">
        <w:r>
          <w:rPr>
            <w:rStyle w:val="CharSectno"/>
          </w:rPr>
          <w:t>3</w:t>
        </w:r>
        <w:r>
          <w:rPr>
            <w:snapToGrid w:val="0"/>
          </w:rPr>
          <w:t>.</w:t>
        </w:r>
        <w:r>
          <w:rPr>
            <w:snapToGrid w:val="0"/>
          </w:rPr>
          <w:tab/>
          <w:t>Incorporation</w:t>
        </w:r>
        <w:bookmarkEnd w:id="171"/>
        <w:bookmarkEnd w:id="172"/>
        <w:bookmarkEnd w:id="173"/>
        <w:bookmarkEnd w:id="174"/>
        <w:r>
          <w:rPr>
            <w:snapToGrid w:val="0"/>
          </w:rPr>
          <w:t xml:space="preserve"> </w:t>
        </w:r>
      </w:ins>
    </w:p>
    <w:p w14:paraId="0BCECE2C" w14:textId="77777777" w:rsidR="00F12482" w:rsidRDefault="00EE491B">
      <w:pPr>
        <w:pStyle w:val="Subsection"/>
        <w:tabs>
          <w:tab w:val="left" w:pos="1985"/>
        </w:tabs>
        <w:rPr>
          <w:ins w:id="176" w:author="Author"/>
          <w:snapToGrid w:val="0"/>
        </w:rPr>
      </w:pPr>
      <w:ins w:id="177" w:author="Author">
        <w:r>
          <w:rPr>
            <w:snapToGrid w:val="0"/>
          </w:rPr>
          <w:tab/>
        </w:r>
        <w:r>
          <w:rPr>
            <w:snapToGrid w:val="0"/>
          </w:rPr>
          <w:tab/>
          <w:t xml:space="preserve">This Act is incorporated, and shall be read as one, with the </w:t>
        </w:r>
        <w:r>
          <w:rPr>
            <w:i/>
            <w:snapToGrid w:val="0"/>
          </w:rPr>
          <w:t>Petroleum (Submerged Lands) Act 1982</w:t>
        </w:r>
        <w:r>
          <w:rPr>
            <w:snapToGrid w:val="0"/>
          </w:rPr>
          <w:t xml:space="preserve"> (in this Act called </w:t>
        </w:r>
        <w:r>
          <w:rPr>
            <w:b/>
            <w:snapToGrid w:val="0"/>
          </w:rPr>
          <w:t>“the principal Act”</w:t>
        </w:r>
        <w:r>
          <w:rPr>
            <w:snapToGrid w:val="0"/>
          </w:rPr>
          <w:t>).</w:t>
        </w:r>
      </w:ins>
    </w:p>
    <w:p w14:paraId="17C81254" w14:textId="77777777" w:rsidR="00F12482" w:rsidRDefault="00EE491B">
      <w:pPr>
        <w:pStyle w:val="Heading5"/>
        <w:rPr>
          <w:ins w:id="178" w:author="Author"/>
          <w:snapToGrid w:val="0"/>
        </w:rPr>
      </w:pPr>
      <w:bookmarkStart w:id="179" w:name="_Toc411673865"/>
      <w:bookmarkStart w:id="180" w:name="_Toc64359992"/>
      <w:bookmarkStart w:id="181" w:name="_Toc276566295"/>
      <w:bookmarkStart w:id="182" w:name="_Toc71521759"/>
      <w:ins w:id="183" w:author="Author">
        <w:r>
          <w:rPr>
            <w:rStyle w:val="CharSectno"/>
          </w:rPr>
          <w:t>4</w:t>
        </w:r>
        <w:r>
          <w:rPr>
            <w:snapToGrid w:val="0"/>
          </w:rPr>
          <w:t>.</w:t>
        </w:r>
        <w:r>
          <w:rPr>
            <w:snapToGrid w:val="0"/>
          </w:rPr>
          <w:tab/>
          <w:t>Imposition of registration fees</w:t>
        </w:r>
        <w:bookmarkEnd w:id="179"/>
        <w:bookmarkEnd w:id="180"/>
        <w:bookmarkEnd w:id="181"/>
        <w:bookmarkEnd w:id="182"/>
        <w:r>
          <w:rPr>
            <w:snapToGrid w:val="0"/>
          </w:rPr>
          <w:t xml:space="preserve"> </w:t>
        </w:r>
      </w:ins>
    </w:p>
    <w:p w14:paraId="7173D7A9" w14:textId="77777777" w:rsidR="00F12482" w:rsidRDefault="00EE491B">
      <w:pPr>
        <w:pStyle w:val="Subsection"/>
        <w:rPr>
          <w:ins w:id="184" w:author="Author"/>
          <w:snapToGrid w:val="0"/>
        </w:rPr>
      </w:pPr>
      <w:ins w:id="185" w:author="Author">
        <w:r>
          <w:rPr>
            <w:snapToGrid w:val="0"/>
          </w:rPr>
          <w:tab/>
          <w:t>(1)</w:t>
        </w:r>
        <w:r>
          <w:rPr>
            <w:snapToGrid w:val="0"/>
          </w:rPr>
          <w:tab/>
          <w:t xml:space="preserve">In this section, </w:t>
        </w:r>
        <w:r>
          <w:rPr>
            <w:b/>
            <w:snapToGrid w:val="0"/>
          </w:rPr>
          <w:t>“title”</w:t>
        </w:r>
        <w:r>
          <w:rPr>
            <w:snapToGrid w:val="0"/>
          </w:rPr>
          <w:t xml:space="preserve"> means a permit, lease, licence, pipeline licence or access authority.</w:t>
        </w:r>
      </w:ins>
    </w:p>
    <w:p w14:paraId="0425629D" w14:textId="77777777" w:rsidR="00F12482" w:rsidRDefault="00EE491B">
      <w:pPr>
        <w:pStyle w:val="Subsection"/>
        <w:rPr>
          <w:ins w:id="186" w:author="Author"/>
          <w:snapToGrid w:val="0"/>
        </w:rPr>
      </w:pPr>
      <w:ins w:id="187" w:author="Author">
        <w:r>
          <w:rPr>
            <w:snapToGrid w:val="0"/>
          </w:rPr>
          <w:tab/>
          <w:t>(2)</w:t>
        </w:r>
        <w:r>
          <w:rPr>
            <w:snapToGrid w:val="0"/>
          </w:rPr>
          <w:tab/>
        </w:r>
        <w:r>
          <w:rPr>
            <w:snapToGrid w:val="0"/>
          </w:rPr>
          <w:t xml:space="preserve">Subject to this section, there is payable to the Minister in respect of an entry in the register of a memorandum of the transfer of a title under section 78 of the </w:t>
        </w:r>
        <w:r>
          <w:rPr>
            <w:i/>
            <w:snapToGrid w:val="0"/>
          </w:rPr>
          <w:t>Petroleum (Submerged Lands) Act 1982</w:t>
        </w:r>
        <w:r>
          <w:rPr>
            <w:snapToGrid w:val="0"/>
          </w:rPr>
          <w:t xml:space="preserve"> a fee at the rate of 1.5% of — </w:t>
        </w:r>
      </w:ins>
    </w:p>
    <w:p w14:paraId="2944CA06" w14:textId="77777777" w:rsidR="00F12482" w:rsidRDefault="00EE491B">
      <w:pPr>
        <w:pStyle w:val="Indenta"/>
        <w:rPr>
          <w:ins w:id="188" w:author="Author"/>
          <w:snapToGrid w:val="0"/>
        </w:rPr>
      </w:pPr>
      <w:ins w:id="189" w:author="Author">
        <w:r>
          <w:rPr>
            <w:snapToGrid w:val="0"/>
          </w:rPr>
          <w:tab/>
          <w:t>(a)</w:t>
        </w:r>
        <w:r>
          <w:rPr>
            <w:snapToGrid w:val="0"/>
          </w:rPr>
          <w:tab/>
          <w:t>the value of the consideration for the transfer; or</w:t>
        </w:r>
      </w:ins>
    </w:p>
    <w:p w14:paraId="4F07095E" w14:textId="77777777" w:rsidR="00F12482" w:rsidRDefault="00EE491B">
      <w:pPr>
        <w:pStyle w:val="Indenta"/>
        <w:rPr>
          <w:ins w:id="190" w:author="Author"/>
          <w:snapToGrid w:val="0"/>
        </w:rPr>
      </w:pPr>
      <w:ins w:id="191" w:author="Author">
        <w:r>
          <w:rPr>
            <w:snapToGrid w:val="0"/>
          </w:rPr>
          <w:tab/>
          <w:t>(b)</w:t>
        </w:r>
        <w:r>
          <w:rPr>
            <w:snapToGrid w:val="0"/>
          </w:rPr>
          <w:tab/>
          <w:t>the value of the title transferred,</w:t>
        </w:r>
      </w:ins>
    </w:p>
    <w:p w14:paraId="5BFF3609" w14:textId="77777777" w:rsidR="00F12482" w:rsidRDefault="00EE491B">
      <w:pPr>
        <w:pStyle w:val="Subsection"/>
        <w:rPr>
          <w:ins w:id="192" w:author="Author"/>
          <w:snapToGrid w:val="0"/>
        </w:rPr>
      </w:pPr>
      <w:ins w:id="193" w:author="Author">
        <w:r>
          <w:rPr>
            <w:snapToGrid w:val="0"/>
          </w:rPr>
          <w:tab/>
        </w:r>
        <w:r>
          <w:rPr>
            <w:snapToGrid w:val="0"/>
          </w:rPr>
          <w:tab/>
          <w:t>whichever is the greater or, if the amount of that fee is less than the prescribed amount, a fee of the prescribed amount.</w:t>
        </w:r>
      </w:ins>
    </w:p>
    <w:p w14:paraId="68C8DDC5" w14:textId="77777777" w:rsidR="00F12482" w:rsidRDefault="00EE491B">
      <w:pPr>
        <w:pStyle w:val="Subsection"/>
        <w:rPr>
          <w:ins w:id="194" w:author="Author"/>
          <w:snapToGrid w:val="0"/>
        </w:rPr>
      </w:pPr>
      <w:ins w:id="195" w:author="Author">
        <w:r>
          <w:rPr>
            <w:snapToGrid w:val="0"/>
          </w:rPr>
          <w:tab/>
          <w:t>(3)</w:t>
        </w:r>
        <w:r>
          <w:rPr>
            <w:snapToGrid w:val="0"/>
          </w:rPr>
          <w:tab/>
          <w:t>Where — </w:t>
        </w:r>
      </w:ins>
    </w:p>
    <w:p w14:paraId="7CF0BAFC" w14:textId="77777777" w:rsidR="00F12482" w:rsidRDefault="00EE491B">
      <w:pPr>
        <w:pStyle w:val="Indenta"/>
        <w:rPr>
          <w:ins w:id="196" w:author="Author"/>
          <w:snapToGrid w:val="0"/>
        </w:rPr>
      </w:pPr>
      <w:ins w:id="197" w:author="Author">
        <w:r>
          <w:rPr>
            <w:snapToGrid w:val="0"/>
          </w:rPr>
          <w:tab/>
          <w:t>(a)</w:t>
        </w:r>
        <w:r>
          <w:rPr>
            <w:snapToGrid w:val="0"/>
          </w:rPr>
          <w:tab/>
        </w:r>
        <w:r>
          <w:rPr>
            <w:snapToGrid w:val="0"/>
          </w:rPr>
          <w:t>a fee imposed by this Act, as in force at any time, in respect of an entry of approval of an instrument or dealing, being a dealing or instrument pursuant to which the transfer of a title is agreed to, has been paid; and</w:t>
        </w:r>
      </w:ins>
    </w:p>
    <w:p w14:paraId="3A424F62" w14:textId="77777777" w:rsidR="00F12482" w:rsidRDefault="00EE491B">
      <w:pPr>
        <w:pStyle w:val="Indenta"/>
        <w:rPr>
          <w:ins w:id="198" w:author="Author"/>
          <w:snapToGrid w:val="0"/>
        </w:rPr>
      </w:pPr>
      <w:ins w:id="199" w:author="Author">
        <w:r>
          <w:rPr>
            <w:snapToGrid w:val="0"/>
          </w:rPr>
          <w:tab/>
          <w:t>(b)</w:t>
        </w:r>
        <w:r>
          <w:rPr>
            <w:snapToGrid w:val="0"/>
          </w:rPr>
          <w:tab/>
        </w:r>
        <w:r>
          <w:rPr>
            <w:snapToGrid w:val="0"/>
          </w:rPr>
          <w:t>but for this subsection, the amount of the fee imposed by subsection (2) in respect of the entry of a memorandum of the transfer of the title, being a transfer executed for the purpose of giving effect to the dealing or instrument referred to in paragraph (a), would be greater than the prescribed amount,</w:t>
        </w:r>
      </w:ins>
    </w:p>
    <w:p w14:paraId="1CEC236B" w14:textId="77777777" w:rsidR="00F12482" w:rsidRDefault="00EE491B">
      <w:pPr>
        <w:pStyle w:val="Subsection"/>
        <w:rPr>
          <w:ins w:id="200" w:author="Author"/>
          <w:snapToGrid w:val="0"/>
        </w:rPr>
      </w:pPr>
      <w:ins w:id="201" w:author="Author">
        <w:r>
          <w:rPr>
            <w:snapToGrid w:val="0"/>
          </w:rPr>
          <w:tab/>
        </w:r>
        <w:r>
          <w:rPr>
            <w:snapToGrid w:val="0"/>
          </w:rPr>
          <w:tab/>
          <w:t>the amount of the fee imposed by subsection (2) in respect of the entry of the memorandum of the transfer is the prescribed amount.</w:t>
        </w:r>
      </w:ins>
    </w:p>
    <w:p w14:paraId="2A1777EB" w14:textId="77777777" w:rsidR="00F12482" w:rsidRDefault="00EE491B">
      <w:pPr>
        <w:pStyle w:val="Subsection"/>
        <w:rPr>
          <w:ins w:id="202" w:author="Author"/>
          <w:snapToGrid w:val="0"/>
        </w:rPr>
      </w:pPr>
      <w:ins w:id="203" w:author="Author">
        <w:r>
          <w:rPr>
            <w:snapToGrid w:val="0"/>
          </w:rPr>
          <w:tab/>
          <w:t>(4)</w:t>
        </w:r>
        <w:r>
          <w:rPr>
            <w:snapToGrid w:val="0"/>
          </w:rPr>
          <w:tab/>
          <w:t>Where — </w:t>
        </w:r>
      </w:ins>
    </w:p>
    <w:p w14:paraId="6160471D" w14:textId="77777777" w:rsidR="00F12482" w:rsidRDefault="00EE491B">
      <w:pPr>
        <w:pStyle w:val="Indenta"/>
        <w:rPr>
          <w:ins w:id="204" w:author="Author"/>
          <w:snapToGrid w:val="0"/>
        </w:rPr>
      </w:pPr>
      <w:ins w:id="205" w:author="Author">
        <w:r>
          <w:rPr>
            <w:snapToGrid w:val="0"/>
          </w:rPr>
          <w:tab/>
          <w:t>(a)</w:t>
        </w:r>
        <w:r>
          <w:rPr>
            <w:snapToGrid w:val="0"/>
          </w:rPr>
          <w:tab/>
        </w:r>
        <w:r>
          <w:rPr>
            <w:snapToGrid w:val="0"/>
          </w:rPr>
          <w:t xml:space="preserve">the parties to a transfer of a title lodged for approval under section 78 of the </w:t>
        </w:r>
        <w:r>
          <w:rPr>
            <w:i/>
            <w:snapToGrid w:val="0"/>
          </w:rPr>
          <w:t>Petroleum (Submerged Lands) Act 1982</w:t>
        </w:r>
        <w:r>
          <w:rPr>
            <w:snapToGrid w:val="0"/>
          </w:rPr>
          <w:t xml:space="preserve"> satisfy the Minister that — </w:t>
        </w:r>
      </w:ins>
    </w:p>
    <w:p w14:paraId="45950E15" w14:textId="77777777" w:rsidR="00F12482" w:rsidRDefault="00EE491B">
      <w:pPr>
        <w:pStyle w:val="Indenti"/>
        <w:rPr>
          <w:ins w:id="206" w:author="Author"/>
        </w:rPr>
      </w:pPr>
      <w:ins w:id="207" w:author="Author">
        <w:r>
          <w:tab/>
          <w:t>(i)</w:t>
        </w:r>
        <w:r>
          <w:tab/>
          <w:t xml:space="preserve">they are related bodies corporate within the meaning of the </w:t>
        </w:r>
        <w:r>
          <w:rPr>
            <w:i/>
          </w:rPr>
          <w:t>Corporations Act 2001</w:t>
        </w:r>
        <w:r>
          <w:t xml:space="preserve"> of the Commonwealth;</w:t>
        </w:r>
      </w:ins>
    </w:p>
    <w:p w14:paraId="024A20B6" w14:textId="77777777" w:rsidR="00F12482" w:rsidRDefault="00EE491B">
      <w:pPr>
        <w:pStyle w:val="Indenti"/>
        <w:rPr>
          <w:ins w:id="208" w:author="Author"/>
          <w:snapToGrid w:val="0"/>
        </w:rPr>
      </w:pPr>
      <w:ins w:id="209" w:author="Author">
        <w:r>
          <w:rPr>
            <w:snapToGrid w:val="0"/>
          </w:rPr>
          <w:tab/>
          <w:t>(ii)</w:t>
        </w:r>
        <w:r>
          <w:rPr>
            <w:snapToGrid w:val="0"/>
          </w:rPr>
          <w:tab/>
          <w:t>the transfer was executed solely for the purpose of a reorganization of the corporations concerned or any of them or solely for the purpose of securing the better administration of the corporations concerned or any of them; and</w:t>
        </w:r>
      </w:ins>
    </w:p>
    <w:p w14:paraId="70D59ADD" w14:textId="77777777" w:rsidR="00F12482" w:rsidRDefault="00EE491B">
      <w:pPr>
        <w:pStyle w:val="Indenti"/>
        <w:rPr>
          <w:ins w:id="210" w:author="Author"/>
          <w:snapToGrid w:val="0"/>
        </w:rPr>
      </w:pPr>
      <w:ins w:id="211" w:author="Author">
        <w:r>
          <w:rPr>
            <w:snapToGrid w:val="0"/>
          </w:rPr>
          <w:tab/>
          <w:t>(iii)</w:t>
        </w:r>
        <w:r>
          <w:rPr>
            <w:snapToGrid w:val="0"/>
          </w:rPr>
          <w:tab/>
        </w:r>
        <w:r>
          <w:rPr>
            <w:snapToGrid w:val="0"/>
          </w:rPr>
          <w:t xml:space="preserve">the transfer was not executed substantially for the purpose of avoiding or reducing the registration fees that would, but for this subsection, be payable under subsection (2) in respect of the entry of a memorandum of the transfer; </w:t>
        </w:r>
      </w:ins>
    </w:p>
    <w:p w14:paraId="4DA30BB2" w14:textId="77777777" w:rsidR="00F12482" w:rsidRDefault="00EE491B">
      <w:pPr>
        <w:pStyle w:val="Indenta"/>
        <w:rPr>
          <w:ins w:id="212" w:author="Author"/>
          <w:snapToGrid w:val="0"/>
        </w:rPr>
      </w:pPr>
      <w:ins w:id="213" w:author="Author">
        <w:r>
          <w:rPr>
            <w:snapToGrid w:val="0"/>
          </w:rPr>
          <w:tab/>
        </w:r>
        <w:r>
          <w:rPr>
            <w:snapToGrid w:val="0"/>
          </w:rPr>
          <w:tab/>
          <w:t>and</w:t>
        </w:r>
      </w:ins>
    </w:p>
    <w:p w14:paraId="03047C5E" w14:textId="77777777" w:rsidR="00F12482" w:rsidRDefault="00EE491B">
      <w:pPr>
        <w:pStyle w:val="Indenta"/>
        <w:rPr>
          <w:ins w:id="214" w:author="Author"/>
          <w:snapToGrid w:val="0"/>
        </w:rPr>
      </w:pPr>
      <w:ins w:id="215" w:author="Author">
        <w:r>
          <w:rPr>
            <w:snapToGrid w:val="0"/>
          </w:rPr>
          <w:tab/>
          <w:t>(b)</w:t>
        </w:r>
        <w:r>
          <w:rPr>
            <w:snapToGrid w:val="0"/>
          </w:rPr>
          <w:tab/>
          <w:t>but for this subsection, the amount of the fee imposed by subsection (2) in respect of the entry of the memorandum of the transfer of the title would be more than the prescribed amount,</w:t>
        </w:r>
      </w:ins>
    </w:p>
    <w:p w14:paraId="5E23C750" w14:textId="77777777" w:rsidR="00F12482" w:rsidRDefault="00EE491B">
      <w:pPr>
        <w:pStyle w:val="Subsection"/>
        <w:rPr>
          <w:ins w:id="216" w:author="Author"/>
          <w:snapToGrid w:val="0"/>
        </w:rPr>
      </w:pPr>
      <w:ins w:id="217" w:author="Author">
        <w:r>
          <w:rPr>
            <w:snapToGrid w:val="0"/>
          </w:rPr>
          <w:tab/>
        </w:r>
        <w:r>
          <w:rPr>
            <w:snapToGrid w:val="0"/>
          </w:rPr>
          <w:tab/>
        </w:r>
        <w:r>
          <w:rPr>
            <w:snapToGrid w:val="0"/>
          </w:rPr>
          <w:t>the amount of the fee imposed by subsection (2) in respect of the entry of the memorandum of the transfer is the prescribed amount.</w:t>
        </w:r>
      </w:ins>
    </w:p>
    <w:p w14:paraId="1DA22581" w14:textId="77777777" w:rsidR="00F12482" w:rsidRDefault="00EE491B">
      <w:pPr>
        <w:pStyle w:val="Subsection"/>
        <w:rPr>
          <w:ins w:id="218" w:author="Author"/>
          <w:snapToGrid w:val="0"/>
        </w:rPr>
      </w:pPr>
      <w:ins w:id="219" w:author="Author">
        <w:r>
          <w:rPr>
            <w:snapToGrid w:val="0"/>
          </w:rPr>
          <w:tab/>
          <w:t>(5)</w:t>
        </w:r>
        <w:r>
          <w:rPr>
            <w:snapToGrid w:val="0"/>
          </w:rPr>
          <w:tab/>
          <w:t xml:space="preserve">Subject to this section, there is payable to the Minister in respect of an entry in the register of the approval of a dealing under section 81 of the </w:t>
        </w:r>
        <w:r>
          <w:rPr>
            <w:i/>
            <w:snapToGrid w:val="0"/>
          </w:rPr>
          <w:t>Petroleum (Submerged Lands) Act 1982</w:t>
        </w:r>
        <w:r>
          <w:rPr>
            <w:snapToGrid w:val="0"/>
          </w:rPr>
          <w:t xml:space="preserve"> a fee at the rate of 1.5% of — </w:t>
        </w:r>
      </w:ins>
    </w:p>
    <w:p w14:paraId="70857D62" w14:textId="77777777" w:rsidR="00F12482" w:rsidRDefault="00EE491B">
      <w:pPr>
        <w:pStyle w:val="Indenta"/>
        <w:rPr>
          <w:ins w:id="220" w:author="Author"/>
          <w:snapToGrid w:val="0"/>
        </w:rPr>
      </w:pPr>
      <w:ins w:id="221" w:author="Author">
        <w:r>
          <w:rPr>
            <w:snapToGrid w:val="0"/>
          </w:rPr>
          <w:tab/>
          <w:t>(a)</w:t>
        </w:r>
        <w:r>
          <w:rPr>
            <w:snapToGrid w:val="0"/>
          </w:rPr>
          <w:tab/>
        </w:r>
        <w:r>
          <w:rPr>
            <w:snapToGrid w:val="0"/>
          </w:rPr>
          <w:t>the value of the consideration for the dealing or, if the Minister approves the dealing in relation to another title or titles, an amount equal to the value of the consideration for the dealing divided by the number of titles in relation to which the dealing is approved; or</w:t>
        </w:r>
      </w:ins>
    </w:p>
    <w:p w14:paraId="4C28094B" w14:textId="77777777" w:rsidR="00F12482" w:rsidRDefault="00EE491B">
      <w:pPr>
        <w:pStyle w:val="Indenta"/>
        <w:rPr>
          <w:ins w:id="222" w:author="Author"/>
          <w:snapToGrid w:val="0"/>
        </w:rPr>
      </w:pPr>
      <w:ins w:id="223" w:author="Author">
        <w:r>
          <w:rPr>
            <w:snapToGrid w:val="0"/>
          </w:rPr>
          <w:tab/>
          <w:t>(b)</w:t>
        </w:r>
        <w:r>
          <w:rPr>
            <w:snapToGrid w:val="0"/>
          </w:rPr>
          <w:tab/>
          <w:t>in a case where — </w:t>
        </w:r>
      </w:ins>
    </w:p>
    <w:p w14:paraId="36F96347" w14:textId="77777777" w:rsidR="00F12482" w:rsidRDefault="00EE491B">
      <w:pPr>
        <w:pStyle w:val="Indenti"/>
        <w:rPr>
          <w:ins w:id="224" w:author="Author"/>
          <w:snapToGrid w:val="0"/>
        </w:rPr>
      </w:pPr>
      <w:ins w:id="225" w:author="Author">
        <w:r>
          <w:rPr>
            <w:snapToGrid w:val="0"/>
          </w:rPr>
          <w:tab/>
          <w:t>(i)</w:t>
        </w:r>
        <w:r>
          <w:rPr>
            <w:snapToGrid w:val="0"/>
          </w:rPr>
          <w:tab/>
          <w:t>the value of the interest in a title is greater than the amount applicable under paragraph (a);</w:t>
        </w:r>
      </w:ins>
    </w:p>
    <w:p w14:paraId="18627D40" w14:textId="77777777" w:rsidR="00F12482" w:rsidRDefault="00EE491B">
      <w:pPr>
        <w:pStyle w:val="Indenti"/>
        <w:rPr>
          <w:ins w:id="226" w:author="Author"/>
          <w:snapToGrid w:val="0"/>
        </w:rPr>
      </w:pPr>
      <w:ins w:id="227" w:author="Author">
        <w:r>
          <w:rPr>
            <w:snapToGrid w:val="0"/>
          </w:rPr>
          <w:tab/>
          <w:t>(ii)</w:t>
        </w:r>
        <w:r>
          <w:rPr>
            <w:snapToGrid w:val="0"/>
          </w:rPr>
          <w:tab/>
          <w:t xml:space="preserve">the dealing has an effect of the kind referred to in section 81(1)(a), (b) or (d) of the </w:t>
        </w:r>
        <w:r>
          <w:rPr>
            <w:i/>
            <w:snapToGrid w:val="0"/>
          </w:rPr>
          <w:t>Petroleum (Submerged Lands) Act 1982</w:t>
        </w:r>
        <w:r>
          <w:rPr>
            <w:snapToGrid w:val="0"/>
          </w:rPr>
          <w:t>; and</w:t>
        </w:r>
      </w:ins>
    </w:p>
    <w:p w14:paraId="156BCDA7" w14:textId="77777777" w:rsidR="00F12482" w:rsidRDefault="00EE491B">
      <w:pPr>
        <w:pStyle w:val="Indenti"/>
        <w:rPr>
          <w:ins w:id="228" w:author="Author"/>
          <w:snapToGrid w:val="0"/>
        </w:rPr>
      </w:pPr>
      <w:ins w:id="229" w:author="Author">
        <w:r>
          <w:rPr>
            <w:snapToGrid w:val="0"/>
          </w:rPr>
          <w:tab/>
          <w:t>(iii)</w:t>
        </w:r>
        <w:r>
          <w:rPr>
            <w:snapToGrid w:val="0"/>
          </w:rPr>
          <w:tab/>
          <w:t>the Minister is satisfied that the dealing was not made pursuant to another dealing or an instrument, being a dealing or instrument that relates to that title and in respect of an entry of approval of which a fee has been paid under this Act, as in force at any time,</w:t>
        </w:r>
      </w:ins>
    </w:p>
    <w:p w14:paraId="63BD4B7E" w14:textId="77777777" w:rsidR="00F12482" w:rsidRDefault="00EE491B">
      <w:pPr>
        <w:pStyle w:val="Indenta"/>
        <w:rPr>
          <w:ins w:id="230" w:author="Author"/>
          <w:snapToGrid w:val="0"/>
        </w:rPr>
      </w:pPr>
      <w:ins w:id="231" w:author="Author">
        <w:r>
          <w:rPr>
            <w:snapToGrid w:val="0"/>
          </w:rPr>
          <w:tab/>
        </w:r>
        <w:r>
          <w:rPr>
            <w:snapToGrid w:val="0"/>
          </w:rPr>
          <w:tab/>
          <w:t>the value of the interest.</w:t>
        </w:r>
      </w:ins>
    </w:p>
    <w:p w14:paraId="70061A14" w14:textId="77777777" w:rsidR="00F12482" w:rsidRDefault="00EE491B">
      <w:pPr>
        <w:pStyle w:val="Subsection"/>
        <w:rPr>
          <w:ins w:id="232" w:author="Author"/>
          <w:snapToGrid w:val="0"/>
        </w:rPr>
      </w:pPr>
      <w:ins w:id="233" w:author="Author">
        <w:r>
          <w:rPr>
            <w:snapToGrid w:val="0"/>
          </w:rPr>
          <w:tab/>
          <w:t>(6)</w:t>
        </w:r>
        <w:r>
          <w:rPr>
            <w:snapToGrid w:val="0"/>
          </w:rPr>
          <w:tab/>
          <w:t>Where — </w:t>
        </w:r>
      </w:ins>
    </w:p>
    <w:p w14:paraId="35237464" w14:textId="77777777" w:rsidR="00F12482" w:rsidRDefault="00EE491B">
      <w:pPr>
        <w:pStyle w:val="Indenta"/>
        <w:rPr>
          <w:ins w:id="234" w:author="Author"/>
          <w:snapToGrid w:val="0"/>
        </w:rPr>
      </w:pPr>
      <w:ins w:id="235" w:author="Author">
        <w:r>
          <w:rPr>
            <w:snapToGrid w:val="0"/>
          </w:rPr>
          <w:tab/>
          <w:t>(a)</w:t>
        </w:r>
        <w:r>
          <w:rPr>
            <w:snapToGrid w:val="0"/>
          </w:rPr>
          <w:tab/>
        </w:r>
        <w:r>
          <w:rPr>
            <w:snapToGrid w:val="0"/>
          </w:rPr>
          <w:t>but for this subsection, the amount of the fee imposed by subsection (5) in relation to an entry of approval of a dealing would be less than the prescribed amount; or</w:t>
        </w:r>
      </w:ins>
    </w:p>
    <w:p w14:paraId="2C34F539" w14:textId="77777777" w:rsidR="00F12482" w:rsidRDefault="00EE491B">
      <w:pPr>
        <w:pStyle w:val="Indenta"/>
        <w:rPr>
          <w:ins w:id="236" w:author="Author"/>
          <w:snapToGrid w:val="0"/>
        </w:rPr>
      </w:pPr>
      <w:ins w:id="237" w:author="Author">
        <w:r>
          <w:rPr>
            <w:snapToGrid w:val="0"/>
          </w:rPr>
          <w:tab/>
          <w:t>(b)</w:t>
        </w:r>
        <w:r>
          <w:rPr>
            <w:snapToGrid w:val="0"/>
          </w:rPr>
          <w:tab/>
          <w:t xml:space="preserve">an approval under section 81 of the </w:t>
        </w:r>
        <w:r>
          <w:rPr>
            <w:i/>
            <w:snapToGrid w:val="0"/>
          </w:rPr>
          <w:t xml:space="preserve">Petroleum (Submerged Lands) Act 1982 </w:t>
        </w:r>
        <w:r>
          <w:rPr>
            <w:snapToGrid w:val="0"/>
          </w:rPr>
          <w:t>is given in respect of a dealing that is a dealing to which that section of that Act applies by reason only that the dealing creates, varies or terminates a charge over some or all of the assets of a body corporate,</w:t>
        </w:r>
      </w:ins>
    </w:p>
    <w:p w14:paraId="06B05DD5" w14:textId="77777777" w:rsidR="00F12482" w:rsidRDefault="00EE491B">
      <w:pPr>
        <w:pStyle w:val="Subsection"/>
        <w:rPr>
          <w:ins w:id="238" w:author="Author"/>
          <w:snapToGrid w:val="0"/>
        </w:rPr>
      </w:pPr>
      <w:ins w:id="239" w:author="Author">
        <w:r>
          <w:rPr>
            <w:snapToGrid w:val="0"/>
          </w:rPr>
          <w:tab/>
        </w:r>
        <w:r>
          <w:rPr>
            <w:snapToGrid w:val="0"/>
          </w:rPr>
          <w:tab/>
        </w:r>
        <w:r>
          <w:rPr>
            <w:snapToGrid w:val="0"/>
          </w:rPr>
          <w:t>the amount of the fee imposed by subsection (5) in respect of the entry of that approval is the prescribed amount.</w:t>
        </w:r>
      </w:ins>
    </w:p>
    <w:p w14:paraId="370C6ADA" w14:textId="77777777" w:rsidR="00F12482" w:rsidRDefault="00EE491B">
      <w:pPr>
        <w:pStyle w:val="Subsection"/>
        <w:rPr>
          <w:ins w:id="240" w:author="Author"/>
          <w:snapToGrid w:val="0"/>
        </w:rPr>
      </w:pPr>
      <w:ins w:id="241" w:author="Author">
        <w:r>
          <w:rPr>
            <w:snapToGrid w:val="0"/>
          </w:rPr>
          <w:tab/>
          <w:t>(7)</w:t>
        </w:r>
        <w:r>
          <w:rPr>
            <w:snapToGrid w:val="0"/>
          </w:rPr>
          <w:tab/>
          <w:t>Where — </w:t>
        </w:r>
      </w:ins>
    </w:p>
    <w:p w14:paraId="726C090E" w14:textId="77777777" w:rsidR="00F12482" w:rsidRDefault="00EE491B">
      <w:pPr>
        <w:pStyle w:val="Indenta"/>
        <w:rPr>
          <w:ins w:id="242" w:author="Author"/>
          <w:snapToGrid w:val="0"/>
        </w:rPr>
      </w:pPr>
      <w:ins w:id="243" w:author="Author">
        <w:r>
          <w:rPr>
            <w:snapToGrid w:val="0"/>
          </w:rPr>
          <w:tab/>
          <w:t>(a)</w:t>
        </w:r>
        <w:r>
          <w:rPr>
            <w:snapToGrid w:val="0"/>
          </w:rPr>
          <w:tab/>
          <w:t xml:space="preserve">the parties to a dealing lodged for approval under section 81 of the </w:t>
        </w:r>
        <w:r>
          <w:rPr>
            <w:i/>
            <w:snapToGrid w:val="0"/>
          </w:rPr>
          <w:t>Petroleum (Submerged Lands) Act 1982</w:t>
        </w:r>
        <w:r>
          <w:rPr>
            <w:snapToGrid w:val="0"/>
          </w:rPr>
          <w:t xml:space="preserve"> satisfy the Minister that — </w:t>
        </w:r>
      </w:ins>
    </w:p>
    <w:p w14:paraId="35A45273" w14:textId="77777777" w:rsidR="00F12482" w:rsidRDefault="00EE491B">
      <w:pPr>
        <w:pStyle w:val="Indenti"/>
        <w:rPr>
          <w:ins w:id="244" w:author="Author"/>
        </w:rPr>
      </w:pPr>
      <w:ins w:id="245" w:author="Author">
        <w:r>
          <w:tab/>
          <w:t>(i)</w:t>
        </w:r>
        <w:r>
          <w:tab/>
          <w:t xml:space="preserve">they are related bodies corporate within the meaning of the </w:t>
        </w:r>
        <w:r>
          <w:rPr>
            <w:i/>
          </w:rPr>
          <w:t>Corporations Act 2001</w:t>
        </w:r>
        <w:r>
          <w:t xml:space="preserve"> of the Commonwealth;</w:t>
        </w:r>
      </w:ins>
    </w:p>
    <w:p w14:paraId="7BFBE30F" w14:textId="77777777" w:rsidR="00F12482" w:rsidRDefault="00EE491B">
      <w:pPr>
        <w:pStyle w:val="Indenti"/>
        <w:rPr>
          <w:ins w:id="246" w:author="Author"/>
          <w:snapToGrid w:val="0"/>
        </w:rPr>
      </w:pPr>
      <w:ins w:id="247" w:author="Author">
        <w:r>
          <w:rPr>
            <w:snapToGrid w:val="0"/>
          </w:rPr>
          <w:tab/>
          <w:t>(ii)</w:t>
        </w:r>
        <w:r>
          <w:rPr>
            <w:snapToGrid w:val="0"/>
          </w:rPr>
          <w:tab/>
        </w:r>
        <w:r>
          <w:rPr>
            <w:snapToGrid w:val="0"/>
          </w:rPr>
          <w:t>the dealing was entered into solely for the purpose of a reorganization of the corporations concerned or any of them or solely for the purpose of securing the better administration of the corporations concerned or any of them; and</w:t>
        </w:r>
      </w:ins>
    </w:p>
    <w:p w14:paraId="0942BC20" w14:textId="77777777" w:rsidR="00F12482" w:rsidRDefault="00EE491B">
      <w:pPr>
        <w:pStyle w:val="Indenti"/>
        <w:rPr>
          <w:ins w:id="248" w:author="Author"/>
          <w:snapToGrid w:val="0"/>
        </w:rPr>
      </w:pPr>
      <w:ins w:id="249" w:author="Author">
        <w:r>
          <w:rPr>
            <w:snapToGrid w:val="0"/>
          </w:rPr>
          <w:tab/>
          <w:t>(iii)</w:t>
        </w:r>
        <w:r>
          <w:rPr>
            <w:snapToGrid w:val="0"/>
          </w:rPr>
          <w:tab/>
          <w:t xml:space="preserve">the dealing was not entered into substantially for the purpose of avoiding or reducing the registration fees that would, but for this subsection, be payable under subsection (5) in respect of the entry of approval of the dealing; </w:t>
        </w:r>
      </w:ins>
    </w:p>
    <w:p w14:paraId="6037CCE6" w14:textId="77777777" w:rsidR="00F12482" w:rsidRDefault="00EE491B">
      <w:pPr>
        <w:pStyle w:val="Indenta"/>
        <w:rPr>
          <w:ins w:id="250" w:author="Author"/>
          <w:snapToGrid w:val="0"/>
        </w:rPr>
      </w:pPr>
      <w:ins w:id="251" w:author="Author">
        <w:r>
          <w:rPr>
            <w:snapToGrid w:val="0"/>
          </w:rPr>
          <w:tab/>
        </w:r>
        <w:r>
          <w:rPr>
            <w:snapToGrid w:val="0"/>
          </w:rPr>
          <w:tab/>
          <w:t>and</w:t>
        </w:r>
      </w:ins>
    </w:p>
    <w:p w14:paraId="57BC7303" w14:textId="77777777" w:rsidR="00F12482" w:rsidRDefault="00EE491B">
      <w:pPr>
        <w:pStyle w:val="Indenta"/>
        <w:rPr>
          <w:ins w:id="252" w:author="Author"/>
          <w:snapToGrid w:val="0"/>
        </w:rPr>
      </w:pPr>
      <w:ins w:id="253" w:author="Author">
        <w:r>
          <w:rPr>
            <w:snapToGrid w:val="0"/>
          </w:rPr>
          <w:tab/>
          <w:t>(b)</w:t>
        </w:r>
        <w:r>
          <w:rPr>
            <w:snapToGrid w:val="0"/>
          </w:rPr>
          <w:tab/>
        </w:r>
        <w:r>
          <w:rPr>
            <w:snapToGrid w:val="0"/>
          </w:rPr>
          <w:t>but for this subsection, the amount of the fee imposed by subsection (5) in relation to the entry of approval of the dealing would be more than the prescribed amount,</w:t>
        </w:r>
      </w:ins>
    </w:p>
    <w:p w14:paraId="739523A9" w14:textId="77777777" w:rsidR="00F12482" w:rsidRDefault="00EE491B">
      <w:pPr>
        <w:pStyle w:val="Subsection"/>
        <w:rPr>
          <w:ins w:id="254" w:author="Author"/>
          <w:snapToGrid w:val="0"/>
        </w:rPr>
      </w:pPr>
      <w:ins w:id="255" w:author="Author">
        <w:r>
          <w:rPr>
            <w:snapToGrid w:val="0"/>
          </w:rPr>
          <w:tab/>
        </w:r>
        <w:r>
          <w:rPr>
            <w:snapToGrid w:val="0"/>
          </w:rPr>
          <w:tab/>
          <w:t>the amount of the fee imposed by subsection (5) in respect of the entry of approval of that dealing is the prescribed amount.</w:t>
        </w:r>
      </w:ins>
    </w:p>
    <w:p w14:paraId="3B8607FA" w14:textId="77777777" w:rsidR="00F12482" w:rsidRDefault="00EE491B">
      <w:pPr>
        <w:pStyle w:val="Subsection"/>
        <w:rPr>
          <w:ins w:id="256" w:author="Author"/>
          <w:snapToGrid w:val="0"/>
        </w:rPr>
      </w:pPr>
      <w:ins w:id="257" w:author="Author">
        <w:r>
          <w:rPr>
            <w:snapToGrid w:val="0"/>
          </w:rPr>
          <w:tab/>
          <w:t>(8)</w:t>
        </w:r>
        <w:r>
          <w:rPr>
            <w:snapToGrid w:val="0"/>
          </w:rPr>
          <w:tab/>
        </w:r>
        <w:r>
          <w:rPr>
            <w:snapToGrid w:val="0"/>
          </w:rPr>
          <w:t>For the purposes of calculating the amount of the fee imposed by subsection (5) in respect of an entry of approval of a dealing, the value, as determined by the Minister, of any exploration works to be carried out pursuant to the dealing, being works that were, at the time when the application for approval of the dealing was lodged, required or permitted to be carried out by or under the relevant title, shall be deducted from the value of the consideration for the dealing or from the value of the interest i</w:t>
        </w:r>
        <w:r>
          <w:rPr>
            <w:snapToGrid w:val="0"/>
          </w:rPr>
          <w:t>n the relevant licence, as the case requires.</w:t>
        </w:r>
      </w:ins>
    </w:p>
    <w:p w14:paraId="1FECC5C8" w14:textId="77777777" w:rsidR="00F12482" w:rsidRDefault="00EE491B">
      <w:pPr>
        <w:pStyle w:val="Footnotesection"/>
        <w:rPr>
          <w:ins w:id="258" w:author="Author"/>
        </w:rPr>
      </w:pPr>
      <w:ins w:id="259" w:author="Author">
        <w:r>
          <w:tab/>
          <w:t xml:space="preserve">[Section 4 inserted by No. 13 of 1990 s. 4; amended by No. 20 of 2003 s. 39.] </w:t>
        </w:r>
      </w:ins>
    </w:p>
    <w:p w14:paraId="596C59D4" w14:textId="77777777" w:rsidR="00F12482" w:rsidRDefault="00EE491B">
      <w:pPr>
        <w:pStyle w:val="Heading5"/>
        <w:rPr>
          <w:ins w:id="260" w:author="Author"/>
          <w:snapToGrid w:val="0"/>
        </w:rPr>
      </w:pPr>
      <w:bookmarkStart w:id="261" w:name="_Toc411673866"/>
      <w:bookmarkStart w:id="262" w:name="_Toc64359993"/>
      <w:bookmarkStart w:id="263" w:name="_Toc276566296"/>
      <w:bookmarkStart w:id="264" w:name="_Toc71521760"/>
      <w:ins w:id="265" w:author="Author">
        <w:r>
          <w:rPr>
            <w:rStyle w:val="CharSectno"/>
          </w:rPr>
          <w:t>4A</w:t>
        </w:r>
        <w:r>
          <w:rPr>
            <w:snapToGrid w:val="0"/>
          </w:rPr>
          <w:t>.</w:t>
        </w:r>
        <w:r>
          <w:rPr>
            <w:snapToGrid w:val="0"/>
          </w:rPr>
          <w:tab/>
          <w:t>Regulations</w:t>
        </w:r>
        <w:bookmarkEnd w:id="261"/>
        <w:bookmarkEnd w:id="262"/>
        <w:bookmarkEnd w:id="263"/>
        <w:bookmarkEnd w:id="264"/>
        <w:r>
          <w:rPr>
            <w:snapToGrid w:val="0"/>
          </w:rPr>
          <w:t xml:space="preserve"> </w:t>
        </w:r>
      </w:ins>
    </w:p>
    <w:p w14:paraId="2CBF017E" w14:textId="77777777" w:rsidR="00F12482" w:rsidRDefault="00EE491B">
      <w:pPr>
        <w:pStyle w:val="Subsection"/>
        <w:rPr>
          <w:ins w:id="266" w:author="Author"/>
          <w:snapToGrid w:val="0"/>
        </w:rPr>
      </w:pPr>
      <w:ins w:id="267" w:author="Author">
        <w:r>
          <w:rPr>
            <w:snapToGrid w:val="0"/>
          </w:rPr>
          <w:tab/>
        </w:r>
        <w:r>
          <w:rPr>
            <w:snapToGrid w:val="0"/>
          </w:rPr>
          <w:tab/>
          <w:t>The Governor may make regulations prescribing all matters that are required or permitted by this Act to be prescribed, or are necessary or convenient to be prescribed for giving effect to the purposes of this Act.</w:t>
        </w:r>
      </w:ins>
    </w:p>
    <w:p w14:paraId="36A912B2" w14:textId="77777777" w:rsidR="00F12482" w:rsidRDefault="00EE491B">
      <w:pPr>
        <w:pStyle w:val="Footnotesection"/>
        <w:rPr>
          <w:ins w:id="268" w:author="Author"/>
        </w:rPr>
      </w:pPr>
      <w:ins w:id="269" w:author="Author">
        <w:r>
          <w:tab/>
          <w:t xml:space="preserve">[Section 4A inserted by No. 13 of 1990 s. 5.] </w:t>
        </w:r>
      </w:ins>
    </w:p>
    <w:p w14:paraId="0F3EFAED" w14:textId="77777777" w:rsidR="00F12482" w:rsidRDefault="00EE491B">
      <w:pPr>
        <w:pStyle w:val="Ednotesection"/>
        <w:spacing w:before="400"/>
        <w:ind w:left="890" w:hanging="890"/>
        <w:rPr>
          <w:ins w:id="270" w:author="Author"/>
        </w:rPr>
      </w:pPr>
      <w:ins w:id="271" w:author="Author">
        <w:r>
          <w:t>[</w:t>
        </w:r>
        <w:bookmarkStart w:id="272" w:name="_Toc411673867"/>
        <w:r>
          <w:rPr>
            <w:rStyle w:val="CharSectno"/>
            <w:b/>
          </w:rPr>
          <w:t>5</w:t>
        </w:r>
        <w:r>
          <w:rPr>
            <w:b/>
          </w:rPr>
          <w:t>.</w:t>
        </w:r>
        <w:bookmarkEnd w:id="272"/>
        <w:r>
          <w:tab/>
        </w:r>
        <w:r>
          <w:tab/>
          <w:t>Omitted under the Reprints Act 1984 s. 7(4)(f).]</w:t>
        </w:r>
      </w:ins>
    </w:p>
    <w:p w14:paraId="7E2D1BC7" w14:textId="77777777" w:rsidR="00F12482" w:rsidRDefault="00F12482">
      <w:pPr>
        <w:rPr>
          <w:ins w:id="273" w:author="Author"/>
          <w:rStyle w:val="CharDivText"/>
        </w:rPr>
        <w:sectPr w:rsidR="00F12482">
          <w:headerReference w:type="even" r:id="rId15"/>
          <w:headerReference w:type="default" r:id="rId16"/>
          <w:footerReference w:type="even" r:id="rId17"/>
          <w:footerReference w:type="default" r:id="rId18"/>
          <w:headerReference w:type="first" r:id="rId19"/>
          <w:footerReference w:type="first" r:id="rId20"/>
          <w:pgSz w:w="11906" w:h="16838" w:code="9"/>
          <w:pgMar w:top="2376" w:right="2405" w:bottom="3542" w:left="2405" w:header="706" w:footer="3380" w:gutter="0"/>
          <w:pgNumType w:start="1"/>
          <w:cols w:space="720"/>
          <w:noEndnote/>
          <w:titlePg/>
          <w:docGrid w:linePitch="326"/>
        </w:sectPr>
      </w:pPr>
    </w:p>
    <w:p w14:paraId="238F9EA6" w14:textId="77777777" w:rsidR="00F12482" w:rsidRDefault="00EE491B">
      <w:pPr>
        <w:pStyle w:val="nHeading2"/>
        <w:rPr>
          <w:ins w:id="274" w:author="Author"/>
        </w:rPr>
      </w:pPr>
      <w:bookmarkStart w:id="275" w:name="_Toc71521329"/>
      <w:bookmarkStart w:id="276" w:name="_Toc276566297"/>
      <w:ins w:id="277" w:author="Author">
        <w:r>
          <w:t>Notes</w:t>
        </w:r>
        <w:bookmarkEnd w:id="275"/>
        <w:bookmarkEnd w:id="276"/>
      </w:ins>
    </w:p>
    <w:p w14:paraId="57C61BCC" w14:textId="7993F529" w:rsidR="00F12482" w:rsidRDefault="00EE491B">
      <w:pPr>
        <w:pStyle w:val="nSubsection"/>
        <w:rPr>
          <w:ins w:id="278" w:author="Author"/>
          <w:snapToGrid w:val="0"/>
        </w:rPr>
      </w:pPr>
      <w:bookmarkStart w:id="279" w:name="_Toc64359994"/>
      <w:ins w:id="280" w:author="Author">
        <w:r>
          <w:rPr>
            <w:snapToGrid w:val="0"/>
            <w:vertAlign w:val="superscript"/>
          </w:rPr>
          <w:t>1</w:t>
        </w:r>
        <w:r>
          <w:rPr>
            <w:snapToGrid w:val="0"/>
          </w:rPr>
          <w:tab/>
          <w:t xml:space="preserve">This is a </w:t>
        </w:r>
        <w:r>
          <w:rPr>
            <w:snapToGrid w:val="0"/>
          </w:rPr>
          <w:t>compilation</w:t>
        </w:r>
        <w:r>
          <w:rPr>
            <w:snapToGrid w:val="0"/>
          </w:rPr>
          <w:t xml:space="preserve"> of the </w:t>
        </w:r>
        <w:r>
          <w:rPr>
            <w:i/>
            <w:noProof/>
            <w:snapToGrid w:val="0"/>
          </w:rPr>
          <w:t>Petroleum (Submerged Lands) Registration Fees Act</w:t>
        </w:r>
        <w:r>
          <w:rPr>
            <w:i/>
            <w:noProof/>
            <w:snapToGrid w:val="0"/>
          </w:rPr>
          <w:t> </w:t>
        </w:r>
        <w:r>
          <w:rPr>
            <w:i/>
            <w:noProof/>
            <w:snapToGrid w:val="0"/>
          </w:rPr>
          <w:t>1982</w:t>
        </w:r>
        <w:r>
          <w:rPr>
            <w:snapToGrid w:val="0"/>
          </w:rPr>
          <w:t xml:space="preserve"> and includes the amendments made by the other written laws referred to in the following table</w:t>
        </w:r>
        <w:r>
          <w:rPr>
            <w:snapToGrid w:val="0"/>
          </w:rPr>
          <w:t xml:space="preserve"> </w:t>
        </w:r>
        <w:r>
          <w:rPr>
            <w:snapToGrid w:val="0"/>
            <w:vertAlign w:val="superscript"/>
          </w:rPr>
          <w:t>1a</w:t>
        </w:r>
        <w:r>
          <w:rPr>
            <w:snapToGrid w:val="0"/>
          </w:rPr>
          <w:t>.  The table also contains information about any reprint.</w:t>
        </w:r>
      </w:ins>
    </w:p>
    <w:p w14:paraId="6625449D" w14:textId="77777777" w:rsidR="00F12482" w:rsidRDefault="00EE491B">
      <w:pPr>
        <w:pStyle w:val="nHeading3"/>
        <w:rPr>
          <w:ins w:id="281" w:author="Author"/>
          <w:snapToGrid w:val="0"/>
        </w:rPr>
      </w:pPr>
      <w:bookmarkStart w:id="282" w:name="_Toc276566298"/>
      <w:bookmarkStart w:id="283" w:name="_Toc71521761"/>
      <w:ins w:id="284" w:author="Author">
        <w:r>
          <w:rPr>
            <w:snapToGrid w:val="0"/>
          </w:rPr>
          <w:t>Compilation table</w:t>
        </w:r>
        <w:bookmarkEnd w:id="279"/>
        <w:bookmarkEnd w:id="282"/>
        <w:bookmarkEnd w:id="283"/>
      </w:ins>
    </w:p>
    <w:p w14:paraId="660F5DD6" w14:textId="7E0E590A" w:rsidR="00176098" w:rsidRDefault="00176098" w:rsidP="00176098">
      <w:pPr>
        <w:rPr>
          <w:del w:id="285" w:author="Author"/>
          <w:rFonts w:cs="Arial"/>
          <w:b/>
          <w:sz w:val="32"/>
          <w:szCs w:val="32"/>
        </w:rPr>
      </w:pPr>
    </w:p>
    <w:p w14:paraId="768FD792" w14:textId="77777777" w:rsidR="00176098" w:rsidRDefault="00176098" w:rsidP="00176098">
      <w:pPr>
        <w:rPr>
          <w:del w:id="286" w:author="Author"/>
          <w:rFonts w:cs="Arial"/>
          <w:b/>
          <w:sz w:val="32"/>
          <w:szCs w:val="32"/>
        </w:rPr>
      </w:pPr>
    </w:p>
    <w:tbl>
      <w:tblPr>
        <w:tblW w:w="0" w:type="auto"/>
        <w:tblInd w:w="28" w:type="dxa"/>
        <w:tblLayout w:type="fixed"/>
        <w:tblCellMar>
          <w:left w:w="56" w:type="dxa"/>
          <w:right w:w="56" w:type="dxa"/>
        </w:tblCellMar>
        <w:tblLook w:val="0000" w:firstRow="0" w:lastRow="0" w:firstColumn="0" w:lastColumn="0" w:noHBand="0" w:noVBand="0"/>
        <w:tblPrChange w:id="287" w:author="Author">
          <w:tblPr>
            <w:tblStyle w:val="TableGrid"/>
            <w:tblW w:w="0" w:type="auto"/>
            <w:tblLook w:val="04A0" w:firstRow="1" w:lastRow="0" w:firstColumn="1" w:lastColumn="0" w:noHBand="0" w:noVBand="1"/>
          </w:tblPr>
        </w:tblPrChange>
      </w:tblPr>
      <w:tblGrid>
        <w:gridCol w:w="5"/>
        <w:gridCol w:w="2268"/>
        <w:gridCol w:w="4819"/>
        <w:gridCol w:w="1134"/>
        <w:gridCol w:w="1134"/>
        <w:gridCol w:w="4819"/>
        <w:gridCol w:w="1134"/>
        <w:gridCol w:w="5953"/>
        <w:tblGridChange w:id="288">
          <w:tblGrid>
            <w:gridCol w:w="23"/>
            <w:gridCol w:w="5"/>
            <w:gridCol w:w="676"/>
            <w:gridCol w:w="1134"/>
            <w:gridCol w:w="4172"/>
            <w:gridCol w:w="455"/>
            <w:gridCol w:w="650"/>
            <w:gridCol w:w="1134"/>
            <w:gridCol w:w="767"/>
            <w:gridCol w:w="367"/>
            <w:gridCol w:w="4819"/>
            <w:gridCol w:w="1134"/>
            <w:gridCol w:w="5953"/>
          </w:tblGrid>
        </w:tblGridChange>
      </w:tblGrid>
      <w:tr w:rsidR="00176098" w:rsidRPr="005027C1" w14:paraId="181DFA8F" w14:textId="4D913B2C" w:rsidTr="00323CFA">
        <w:trPr>
          <w:gridBefore w:val="1"/>
          <w:tblHeader/>
          <w:trPrChange w:id="289" w:author="Author">
            <w:trPr>
              <w:gridAfter w:val="4"/>
            </w:trPr>
          </w:trPrChange>
        </w:trPr>
        <w:tc>
          <w:tcPr>
            <w:tcW w:w="2268" w:type="dxa"/>
            <w:gridSpan w:val="2"/>
            <w:tcBorders>
              <w:top w:val="single" w:sz="8" w:space="0" w:color="auto"/>
              <w:bottom w:val="single" w:sz="8" w:space="0" w:color="auto"/>
            </w:tcBorders>
            <w:tcPrChange w:id="290" w:author="Author">
              <w:tcPr>
                <w:tcW w:w="1838" w:type="dxa"/>
                <w:gridSpan w:val="4"/>
              </w:tcPr>
            </w:tcPrChange>
          </w:tcPr>
          <w:p w14:paraId="074DED69" w14:textId="77777777" w:rsidR="00176098" w:rsidRPr="00323CFA" w:rsidRDefault="00EE491B" w:rsidP="00323CFA">
            <w:pPr>
              <w:pStyle w:val="nTable"/>
              <w:rPr>
                <w:b/>
                <w:sz w:val="19"/>
                <w:rPrChange w:id="291" w:author="Author">
                  <w:rPr>
                    <w:b/>
                    <w:sz w:val="18"/>
                    <w:szCs w:val="18"/>
                  </w:rPr>
                </w:rPrChange>
              </w:rPr>
              <w:pPrChange w:id="292" w:author="Author">
                <w:pPr>
                  <w:jc w:val="center"/>
                </w:pPr>
              </w:pPrChange>
            </w:pPr>
            <w:ins w:id="293" w:author="Author">
              <w:r>
                <w:rPr>
                  <w:b/>
                  <w:sz w:val="19"/>
                </w:rPr>
                <w:t>Short title</w:t>
              </w:r>
            </w:ins>
            <w:del w:id="294" w:author="Author">
              <w:r w:rsidR="00176098" w:rsidRPr="00341F42">
                <w:rPr>
                  <w:rFonts w:cs="Arial"/>
                  <w:b/>
                  <w:szCs w:val="18"/>
                </w:rPr>
                <w:br w:type="page"/>
              </w:r>
              <w:r w:rsidR="00176098" w:rsidRPr="00341F42">
                <w:rPr>
                  <w:b/>
                  <w:szCs w:val="18"/>
                </w:rPr>
                <w:delText>Version</w:delText>
              </w:r>
            </w:del>
          </w:p>
        </w:tc>
        <w:tc>
          <w:tcPr>
            <w:tcW w:w="1134" w:type="dxa"/>
            <w:gridSpan w:val="3"/>
            <w:tcBorders>
              <w:top w:val="single" w:sz="8" w:space="0" w:color="auto"/>
              <w:bottom w:val="single" w:sz="8" w:space="0" w:color="auto"/>
            </w:tcBorders>
            <w:tcPrChange w:id="295" w:author="Author">
              <w:tcPr>
                <w:tcW w:w="4172" w:type="dxa"/>
              </w:tcPr>
            </w:tcPrChange>
          </w:tcPr>
          <w:p w14:paraId="539981E0" w14:textId="77777777" w:rsidR="00176098" w:rsidRPr="00323CFA" w:rsidRDefault="00EE491B" w:rsidP="00323CFA">
            <w:pPr>
              <w:pStyle w:val="nTable"/>
              <w:spacing w:after="40"/>
              <w:rPr>
                <w:b/>
                <w:sz w:val="19"/>
                <w:rPrChange w:id="296" w:author="Author">
                  <w:rPr>
                    <w:b/>
                    <w:sz w:val="18"/>
                    <w:szCs w:val="18"/>
                  </w:rPr>
                </w:rPrChange>
              </w:rPr>
              <w:pPrChange w:id="297" w:author="Author">
                <w:pPr>
                  <w:jc w:val="center"/>
                </w:pPr>
              </w:pPrChange>
            </w:pPr>
            <w:ins w:id="298" w:author="Author">
              <w:r>
                <w:rPr>
                  <w:b/>
                  <w:sz w:val="19"/>
                </w:rPr>
                <w:t>Number and year</w:t>
              </w:r>
            </w:ins>
            <w:del w:id="299" w:author="Author">
              <w:r w:rsidR="00176098" w:rsidRPr="00341F42">
                <w:rPr>
                  <w:b/>
                  <w:szCs w:val="18"/>
                </w:rPr>
                <w:delText>Date Published</w:delText>
              </w:r>
            </w:del>
          </w:p>
        </w:tc>
        <w:tc>
          <w:tcPr>
            <w:tcW w:w="1134" w:type="dxa"/>
            <w:tcBorders>
              <w:top w:val="single" w:sz="8" w:space="0" w:color="auto"/>
              <w:bottom w:val="single" w:sz="8" w:space="0" w:color="auto"/>
            </w:tcBorders>
            <w:tcPrChange w:id="300" w:author="Author">
              <w:tcPr>
                <w:tcW w:w="3006" w:type="dxa"/>
              </w:tcPr>
            </w:tcPrChange>
          </w:tcPr>
          <w:p w14:paraId="43185913" w14:textId="77777777" w:rsidR="00176098" w:rsidRPr="00323CFA" w:rsidRDefault="00EE491B" w:rsidP="00323CFA">
            <w:pPr>
              <w:pStyle w:val="nTable"/>
              <w:rPr>
                <w:b/>
                <w:sz w:val="19"/>
                <w:rPrChange w:id="301" w:author="Author">
                  <w:rPr>
                    <w:b/>
                    <w:sz w:val="18"/>
                    <w:szCs w:val="18"/>
                  </w:rPr>
                </w:rPrChange>
              </w:rPr>
              <w:pPrChange w:id="302" w:author="Author">
                <w:pPr>
                  <w:jc w:val="center"/>
                </w:pPr>
              </w:pPrChange>
            </w:pPr>
            <w:ins w:id="303" w:author="Author">
              <w:r>
                <w:rPr>
                  <w:b/>
                  <w:sz w:val="19"/>
                </w:rPr>
                <w:t>Assent</w:t>
              </w:r>
            </w:ins>
            <w:del w:id="304" w:author="Author">
              <w:r w:rsidR="00176098" w:rsidRPr="00341F42">
                <w:rPr>
                  <w:b/>
                  <w:szCs w:val="18"/>
                </w:rPr>
                <w:delText>Responsible Officer</w:delText>
              </w:r>
            </w:del>
          </w:p>
        </w:tc>
        <w:tc>
          <w:tcPr>
            <w:tcW w:w="2551" w:type="dxa"/>
            <w:tcBorders>
              <w:top w:val="single" w:sz="8" w:space="0" w:color="auto"/>
              <w:bottom w:val="single" w:sz="8" w:space="0" w:color="auto"/>
            </w:tcBorders>
            <w:tcPrChange w:id="305" w:author="Author">
              <w:tcPr>
                <w:tcW w:w="2551" w:type="dxa"/>
                <w:gridSpan w:val="3"/>
                <w:tcBorders>
                  <w:top w:val="single" w:sz="8" w:space="0" w:color="auto"/>
                  <w:bottom w:val="single" w:sz="8" w:space="0" w:color="auto"/>
                </w:tcBorders>
              </w:tcPr>
            </w:tcPrChange>
          </w:tcPr>
          <w:p w14:paraId="765DBAAF" w14:textId="77777777" w:rsidR="00EE491B" w:rsidRDefault="00EE491B">
            <w:pPr>
              <w:pStyle w:val="nTable"/>
              <w:rPr>
                <w:b/>
                <w:sz w:val="19"/>
              </w:rPr>
            </w:pPr>
            <w:ins w:id="306" w:author="Author">
              <w:r>
                <w:rPr>
                  <w:b/>
                  <w:sz w:val="19"/>
                </w:rPr>
                <w:t>Commencement</w:t>
              </w:r>
            </w:ins>
          </w:p>
        </w:tc>
      </w:tr>
      <w:tr w:rsidR="00176098" w14:paraId="7E2201DE" w14:textId="77777777" w:rsidTr="00323CFA">
        <w:trPr>
          <w:gridBefore w:val="1"/>
          <w:trPrChange w:id="307" w:author="Author">
            <w:trPr>
              <w:gridAfter w:val="4"/>
            </w:trPr>
          </w:trPrChange>
        </w:trPr>
        <w:tc>
          <w:tcPr>
            <w:tcW w:w="2268" w:type="dxa"/>
            <w:tcPrChange w:id="308" w:author="Author">
              <w:tcPr>
                <w:tcW w:w="1838" w:type="dxa"/>
                <w:gridSpan w:val="3"/>
              </w:tcPr>
            </w:tcPrChange>
          </w:tcPr>
          <w:p w14:paraId="5121EC75" w14:textId="77777777" w:rsidR="00176098" w:rsidRPr="00323CFA" w:rsidRDefault="00EE491B" w:rsidP="00323CFA">
            <w:pPr>
              <w:pStyle w:val="nTable"/>
              <w:rPr>
                <w:sz w:val="19"/>
                <w:rPrChange w:id="309" w:author="Author">
                  <w:rPr>
                    <w:sz w:val="18"/>
                    <w:szCs w:val="18"/>
                  </w:rPr>
                </w:rPrChange>
              </w:rPr>
              <w:pPrChange w:id="310" w:author="Author">
                <w:pPr/>
              </w:pPrChange>
            </w:pPr>
            <w:ins w:id="311" w:author="Author">
              <w:r>
                <w:rPr>
                  <w:i/>
                  <w:sz w:val="19"/>
                </w:rPr>
                <w:t xml:space="preserve">Petroleum (Submerged Lands) Registration Fees </w:t>
              </w:r>
              <w:r>
                <w:rPr>
                  <w:i/>
                  <w:sz w:val="19"/>
                </w:rPr>
                <w:br/>
                <w:t>Act 1982</w:t>
              </w:r>
            </w:ins>
            <w:del w:id="312" w:author="Author">
              <w:r w:rsidR="00176098" w:rsidRPr="00341F42">
                <w:rPr>
                  <w:szCs w:val="18"/>
                </w:rPr>
                <w:delText>1.0</w:delText>
              </w:r>
            </w:del>
          </w:p>
        </w:tc>
        <w:tc>
          <w:tcPr>
            <w:tcW w:w="1134" w:type="dxa"/>
            <w:tcPrChange w:id="313" w:author="Author">
              <w:tcPr>
                <w:tcW w:w="1134" w:type="dxa"/>
              </w:tcPr>
            </w:tcPrChange>
          </w:tcPr>
          <w:p w14:paraId="6F98034A" w14:textId="77777777" w:rsidR="00EE491B" w:rsidRDefault="00EE491B">
            <w:pPr>
              <w:pStyle w:val="nTable"/>
              <w:rPr>
                <w:sz w:val="19"/>
              </w:rPr>
            </w:pPr>
            <w:ins w:id="314" w:author="Author">
              <w:r>
                <w:rPr>
                  <w:sz w:val="19"/>
                </w:rPr>
                <w:t>34 of 1982</w:t>
              </w:r>
            </w:ins>
          </w:p>
        </w:tc>
        <w:tc>
          <w:tcPr>
            <w:tcW w:w="1134" w:type="dxa"/>
            <w:gridSpan w:val="3"/>
            <w:tcPrChange w:id="315" w:author="Author">
              <w:tcPr>
                <w:tcW w:w="4172" w:type="dxa"/>
              </w:tcPr>
            </w:tcPrChange>
          </w:tcPr>
          <w:p w14:paraId="1D791A4D" w14:textId="3664D986" w:rsidR="00176098" w:rsidRPr="00323CFA" w:rsidRDefault="00EE491B" w:rsidP="00323CFA">
            <w:pPr>
              <w:pStyle w:val="nTable"/>
              <w:rPr>
                <w:sz w:val="19"/>
                <w:rPrChange w:id="316" w:author="Author">
                  <w:rPr>
                    <w:sz w:val="18"/>
                    <w:szCs w:val="18"/>
                  </w:rPr>
                </w:rPrChange>
              </w:rPr>
              <w:pPrChange w:id="317" w:author="Author">
                <w:pPr/>
              </w:pPrChange>
            </w:pPr>
            <w:ins w:id="318" w:author="Author">
              <w:r>
                <w:rPr>
                  <w:sz w:val="19"/>
                </w:rPr>
                <w:t>27 </w:t>
              </w:r>
            </w:ins>
            <w:del w:id="319" w:author="Author">
              <w:r w:rsidR="00176098" w:rsidRPr="00341F42">
                <w:rPr>
                  <w:szCs w:val="18"/>
                </w:rPr>
                <w:delText xml:space="preserve">[  ] </w:delText>
              </w:r>
            </w:del>
            <w:r w:rsidR="00176098" w:rsidRPr="00323CFA">
              <w:rPr>
                <w:sz w:val="19"/>
                <w:rPrChange w:id="320" w:author="Author">
                  <w:rPr>
                    <w:sz w:val="18"/>
                    <w:szCs w:val="18"/>
                  </w:rPr>
                </w:rPrChange>
              </w:rPr>
              <w:t>May</w:t>
            </w:r>
            <w:ins w:id="321" w:author="Author">
              <w:r>
                <w:rPr>
                  <w:sz w:val="19"/>
                </w:rPr>
                <w:t> 1982</w:t>
              </w:r>
            </w:ins>
            <w:del w:id="322" w:author="Author">
              <w:r w:rsidR="00176098" w:rsidRPr="00341F42">
                <w:rPr>
                  <w:szCs w:val="18"/>
                </w:rPr>
                <w:delText xml:space="preserve"> 2018</w:delText>
              </w:r>
            </w:del>
          </w:p>
        </w:tc>
        <w:tc>
          <w:tcPr>
            <w:tcW w:w="2551" w:type="dxa"/>
            <w:gridSpan w:val="2"/>
            <w:tcPrChange w:id="323" w:author="Author">
              <w:tcPr>
                <w:tcW w:w="3006" w:type="dxa"/>
                <w:gridSpan w:val="4"/>
              </w:tcPr>
            </w:tcPrChange>
          </w:tcPr>
          <w:p w14:paraId="49F2AEA0" w14:textId="24B97C22" w:rsidR="00176098" w:rsidRPr="00323CFA" w:rsidRDefault="00EE491B" w:rsidP="00323CFA">
            <w:pPr>
              <w:pStyle w:val="nTable"/>
              <w:rPr>
                <w:sz w:val="19"/>
                <w:rPrChange w:id="324" w:author="Author">
                  <w:rPr>
                    <w:sz w:val="18"/>
                    <w:szCs w:val="18"/>
                  </w:rPr>
                </w:rPrChange>
              </w:rPr>
              <w:pPrChange w:id="325" w:author="Author">
                <w:pPr/>
              </w:pPrChange>
            </w:pPr>
            <w:ins w:id="326" w:author="Author">
              <w:r>
                <w:rPr>
                  <w:sz w:val="19"/>
                </w:rPr>
                <w:t xml:space="preserve">14 Feb 1983 (see s. 2(1) and </w:t>
              </w:r>
              <w:r>
                <w:rPr>
                  <w:i/>
                  <w:sz w:val="19"/>
                </w:rPr>
                <w:t>Gazette</w:t>
              </w:r>
              <w:r>
                <w:rPr>
                  <w:sz w:val="19"/>
                </w:rPr>
                <w:t xml:space="preserve"> 25 Feb 1983 p. 740)</w:t>
              </w:r>
            </w:ins>
            <w:del w:id="327" w:author="Author">
              <w:r w:rsidR="0056697A">
                <w:rPr>
                  <w:szCs w:val="18"/>
                </w:rPr>
                <w:delText>Kevin Woods</w:delText>
              </w:r>
            </w:del>
          </w:p>
        </w:tc>
      </w:tr>
      <w:tr w:rsidR="00176098" w14:paraId="3F35AA27" w14:textId="39F1CB8E" w:rsidTr="00323CFA">
        <w:trPr>
          <w:gridBefore w:val="1"/>
          <w:trPrChange w:id="328" w:author="Author">
            <w:trPr>
              <w:gridAfter w:val="4"/>
            </w:trPr>
          </w:trPrChange>
        </w:trPr>
        <w:tc>
          <w:tcPr>
            <w:tcW w:w="2268" w:type="dxa"/>
            <w:gridSpan w:val="2"/>
            <w:tcPrChange w:id="329" w:author="Author">
              <w:tcPr>
                <w:tcW w:w="1838" w:type="dxa"/>
                <w:gridSpan w:val="4"/>
              </w:tcPr>
            </w:tcPrChange>
          </w:tcPr>
          <w:p w14:paraId="79AEA85E" w14:textId="77777777" w:rsidR="00176098" w:rsidRPr="00323CFA" w:rsidRDefault="00EE491B" w:rsidP="00323CFA">
            <w:pPr>
              <w:pStyle w:val="nTable"/>
              <w:rPr>
                <w:sz w:val="19"/>
                <w:vertAlign w:val="superscript"/>
                <w:rPrChange w:id="330" w:author="Author">
                  <w:rPr>
                    <w:sz w:val="18"/>
                    <w:szCs w:val="18"/>
                  </w:rPr>
                </w:rPrChange>
              </w:rPr>
              <w:pPrChange w:id="331" w:author="Author">
                <w:pPr/>
              </w:pPrChange>
            </w:pPr>
            <w:ins w:id="332" w:author="Author">
              <w:r>
                <w:rPr>
                  <w:i/>
                  <w:sz w:val="19"/>
                </w:rPr>
                <w:t>Petroleum (Submerged Lands) Registration Fees Amendment Act 1990 </w:t>
              </w:r>
              <w:r>
                <w:rPr>
                  <w:sz w:val="19"/>
                  <w:vertAlign w:val="superscript"/>
                </w:rPr>
                <w:t>2</w:t>
              </w:r>
            </w:ins>
          </w:p>
        </w:tc>
        <w:tc>
          <w:tcPr>
            <w:tcW w:w="1134" w:type="dxa"/>
            <w:gridSpan w:val="3"/>
            <w:tcPrChange w:id="333" w:author="Author">
              <w:tcPr>
                <w:tcW w:w="4172" w:type="dxa"/>
              </w:tcPr>
            </w:tcPrChange>
          </w:tcPr>
          <w:p w14:paraId="3C7E0EC4" w14:textId="77777777" w:rsidR="00176098" w:rsidRPr="00323CFA" w:rsidRDefault="00EE491B" w:rsidP="00323CFA">
            <w:pPr>
              <w:pStyle w:val="nTable"/>
              <w:rPr>
                <w:sz w:val="19"/>
                <w:rPrChange w:id="334" w:author="Author">
                  <w:rPr>
                    <w:sz w:val="18"/>
                    <w:szCs w:val="18"/>
                  </w:rPr>
                </w:rPrChange>
              </w:rPr>
              <w:pPrChange w:id="335" w:author="Author">
                <w:pPr/>
              </w:pPrChange>
            </w:pPr>
            <w:ins w:id="336" w:author="Author">
              <w:r>
                <w:rPr>
                  <w:sz w:val="19"/>
                </w:rPr>
                <w:t>13 of 1990</w:t>
              </w:r>
            </w:ins>
          </w:p>
        </w:tc>
        <w:tc>
          <w:tcPr>
            <w:tcW w:w="1134" w:type="dxa"/>
            <w:tcPrChange w:id="337" w:author="Author">
              <w:tcPr>
                <w:tcW w:w="3006" w:type="dxa"/>
              </w:tcPr>
            </w:tcPrChange>
          </w:tcPr>
          <w:p w14:paraId="4B094F57" w14:textId="77777777" w:rsidR="00176098" w:rsidRPr="00323CFA" w:rsidRDefault="00EE491B" w:rsidP="00323CFA">
            <w:pPr>
              <w:pStyle w:val="nTable"/>
              <w:rPr>
                <w:sz w:val="19"/>
                <w:rPrChange w:id="338" w:author="Author">
                  <w:rPr>
                    <w:sz w:val="18"/>
                    <w:szCs w:val="18"/>
                  </w:rPr>
                </w:rPrChange>
              </w:rPr>
              <w:pPrChange w:id="339" w:author="Author">
                <w:pPr/>
              </w:pPrChange>
            </w:pPr>
            <w:ins w:id="340" w:author="Author">
              <w:r>
                <w:rPr>
                  <w:sz w:val="19"/>
                </w:rPr>
                <w:t>31 Jul 1990</w:t>
              </w:r>
            </w:ins>
          </w:p>
        </w:tc>
        <w:tc>
          <w:tcPr>
            <w:tcW w:w="2551" w:type="dxa"/>
            <w:tcPrChange w:id="341" w:author="Author">
              <w:tcPr>
                <w:tcW w:w="2551" w:type="dxa"/>
                <w:gridSpan w:val="3"/>
              </w:tcPr>
            </w:tcPrChange>
          </w:tcPr>
          <w:p w14:paraId="2E15F7B7" w14:textId="77777777" w:rsidR="00EE491B" w:rsidRDefault="00EE491B">
            <w:pPr>
              <w:pStyle w:val="nTable"/>
              <w:rPr>
                <w:sz w:val="19"/>
              </w:rPr>
            </w:pPr>
            <w:ins w:id="342" w:author="Author">
              <w:r>
                <w:rPr>
                  <w:sz w:val="19"/>
                </w:rPr>
                <w:t xml:space="preserve">1 Oct 1990 (see s. 2 and </w:t>
              </w:r>
              <w:r>
                <w:rPr>
                  <w:i/>
                  <w:sz w:val="19"/>
                </w:rPr>
                <w:t>Gazette</w:t>
              </w:r>
              <w:r>
                <w:rPr>
                  <w:sz w:val="19"/>
                </w:rPr>
                <w:t xml:space="preserve"> 28 Sep 1990 p. 5099)</w:t>
              </w:r>
            </w:ins>
          </w:p>
        </w:tc>
      </w:tr>
      <w:tr w:rsidR="00176098" w14:paraId="511941D0" w14:textId="77777777" w:rsidTr="00323CFA">
        <w:trPr>
          <w:gridBefore w:val="1"/>
          <w:cantSplit/>
          <w:trPrChange w:id="343" w:author="Author">
            <w:trPr>
              <w:gridAfter w:val="4"/>
            </w:trPr>
          </w:trPrChange>
        </w:trPr>
        <w:tc>
          <w:tcPr>
            <w:tcW w:w="7087" w:type="dxa"/>
            <w:gridSpan w:val="2"/>
            <w:tcPrChange w:id="344" w:author="Author">
              <w:tcPr>
                <w:tcW w:w="1838" w:type="dxa"/>
                <w:gridSpan w:val="4"/>
              </w:tcPr>
            </w:tcPrChange>
          </w:tcPr>
          <w:p w14:paraId="08CD6314" w14:textId="77777777" w:rsidR="00176098" w:rsidRPr="00323CFA" w:rsidRDefault="00EE491B" w:rsidP="00323CFA">
            <w:pPr>
              <w:pStyle w:val="nTable"/>
              <w:rPr>
                <w:sz w:val="19"/>
                <w:rPrChange w:id="345" w:author="Author">
                  <w:rPr>
                    <w:sz w:val="18"/>
                    <w:szCs w:val="18"/>
                  </w:rPr>
                </w:rPrChange>
              </w:rPr>
              <w:pPrChange w:id="346" w:author="Author">
                <w:pPr/>
              </w:pPrChange>
            </w:pPr>
            <w:ins w:id="347" w:author="Author">
              <w:r>
                <w:rPr>
                  <w:b/>
                  <w:sz w:val="19"/>
                </w:rPr>
                <w:t xml:space="preserve">Reprint of the </w:t>
              </w:r>
              <w:r>
                <w:rPr>
                  <w:b/>
                  <w:i/>
                  <w:sz w:val="19"/>
                </w:rPr>
                <w:t xml:space="preserve">Petroleum (Submerged Lands) Registration Fees Act 1982 </w:t>
              </w:r>
              <w:r>
                <w:rPr>
                  <w:b/>
                  <w:sz w:val="19"/>
                </w:rPr>
                <w:t xml:space="preserve">as at 18 Mar 1992 </w:t>
              </w:r>
              <w:r>
                <w:rPr>
                  <w:sz w:val="19"/>
                </w:rPr>
                <w:t>(includes amendments listed above)</w:t>
              </w:r>
            </w:ins>
          </w:p>
        </w:tc>
        <w:tc>
          <w:tcPr>
            <w:tcW w:w="7087" w:type="dxa"/>
            <w:gridSpan w:val="3"/>
            <w:tcPrChange w:id="348" w:author="Author">
              <w:tcPr>
                <w:tcW w:w="4172" w:type="dxa"/>
              </w:tcPr>
            </w:tcPrChange>
          </w:tcPr>
          <w:p w14:paraId="4A5E9FA0" w14:textId="77777777" w:rsidR="00176098" w:rsidRPr="00341F42" w:rsidRDefault="00176098" w:rsidP="00C731B0">
            <w:pPr>
              <w:rPr>
                <w:sz w:val="18"/>
                <w:szCs w:val="18"/>
              </w:rPr>
            </w:pPr>
          </w:p>
        </w:tc>
        <w:tc>
          <w:tcPr>
            <w:tcW w:w="7087" w:type="dxa"/>
            <w:gridSpan w:val="2"/>
            <w:tcPrChange w:id="349" w:author="Author">
              <w:tcPr>
                <w:tcW w:w="3006" w:type="dxa"/>
                <w:gridSpan w:val="4"/>
              </w:tcPr>
            </w:tcPrChange>
          </w:tcPr>
          <w:p w14:paraId="2B1EA128" w14:textId="77777777" w:rsidR="00176098" w:rsidRPr="00341F42" w:rsidRDefault="00176098" w:rsidP="00C731B0">
            <w:pPr>
              <w:rPr>
                <w:sz w:val="18"/>
                <w:szCs w:val="18"/>
              </w:rPr>
            </w:pPr>
          </w:p>
        </w:tc>
      </w:tr>
      <w:tr w:rsidR="00F12482" w14:paraId="7220F9C8" w14:textId="77777777">
        <w:trPr>
          <w:gridAfter w:val="1"/>
          <w:wAfter w:w="1962" w:type="dxa"/>
          <w:ins w:id="350" w:author="Author"/>
        </w:trPr>
        <w:tc>
          <w:tcPr>
            <w:tcW w:w="2268" w:type="dxa"/>
            <w:gridSpan w:val="3"/>
          </w:tcPr>
          <w:p w14:paraId="5EE9B580" w14:textId="77777777" w:rsidR="00F12482" w:rsidRDefault="00EE491B">
            <w:pPr>
              <w:pStyle w:val="nTable"/>
              <w:rPr>
                <w:ins w:id="351" w:author="Author"/>
                <w:i/>
                <w:sz w:val="19"/>
              </w:rPr>
            </w:pPr>
            <w:ins w:id="352" w:author="Author">
              <w:r>
                <w:rPr>
                  <w:i/>
                  <w:sz w:val="19"/>
                </w:rPr>
                <w:t>Corporations (Consequential Amendments) Act (No. 2) 2003</w:t>
              </w:r>
              <w:r>
                <w:rPr>
                  <w:sz w:val="19"/>
                </w:rPr>
                <w:t xml:space="preserve"> Pt. 19</w:t>
              </w:r>
            </w:ins>
          </w:p>
        </w:tc>
        <w:tc>
          <w:tcPr>
            <w:tcW w:w="1134" w:type="dxa"/>
          </w:tcPr>
          <w:p w14:paraId="46E4C631" w14:textId="77777777" w:rsidR="00F12482" w:rsidRDefault="00EE491B">
            <w:pPr>
              <w:pStyle w:val="nTable"/>
              <w:rPr>
                <w:ins w:id="353" w:author="Author"/>
                <w:sz w:val="19"/>
              </w:rPr>
            </w:pPr>
            <w:ins w:id="354" w:author="Author">
              <w:r>
                <w:rPr>
                  <w:sz w:val="19"/>
                </w:rPr>
                <w:t>20 of 2003</w:t>
              </w:r>
            </w:ins>
          </w:p>
        </w:tc>
        <w:tc>
          <w:tcPr>
            <w:tcW w:w="1134" w:type="dxa"/>
          </w:tcPr>
          <w:p w14:paraId="519425B5" w14:textId="77777777" w:rsidR="00F12482" w:rsidRDefault="00EE491B">
            <w:pPr>
              <w:pStyle w:val="nTable"/>
              <w:rPr>
                <w:ins w:id="355" w:author="Author"/>
                <w:sz w:val="19"/>
              </w:rPr>
            </w:pPr>
            <w:ins w:id="356" w:author="Author">
              <w:r>
                <w:rPr>
                  <w:sz w:val="19"/>
                </w:rPr>
                <w:t>23 Apr 2003</w:t>
              </w:r>
            </w:ins>
          </w:p>
        </w:tc>
        <w:tc>
          <w:tcPr>
            <w:tcW w:w="2551" w:type="dxa"/>
            <w:gridSpan w:val="2"/>
          </w:tcPr>
          <w:p w14:paraId="3B777DC6" w14:textId="77777777" w:rsidR="00F12482" w:rsidRDefault="00EE491B">
            <w:pPr>
              <w:pStyle w:val="nTable"/>
              <w:rPr>
                <w:ins w:id="357" w:author="Author"/>
                <w:sz w:val="19"/>
              </w:rPr>
            </w:pPr>
            <w:ins w:id="358" w:author="Author">
              <w:r>
                <w:rPr>
                  <w:sz w:val="19"/>
                </w:rPr>
                <w:t xml:space="preserve">15 Jul 2001 (see s. 2(1) and Cwlth </w:t>
              </w:r>
              <w:r>
                <w:rPr>
                  <w:i/>
                  <w:sz w:val="19"/>
                </w:rPr>
                <w:t>Gazette</w:t>
              </w:r>
              <w:r>
                <w:rPr>
                  <w:sz w:val="19"/>
                </w:rPr>
                <w:t xml:space="preserve"> 13 Jul 2001 No. S285)</w:t>
              </w:r>
            </w:ins>
          </w:p>
        </w:tc>
      </w:tr>
      <w:tr w:rsidR="00F12482" w14:paraId="4490DEF3" w14:textId="77777777">
        <w:trPr>
          <w:gridAfter w:val="1"/>
          <w:wAfter w:w="1962" w:type="dxa"/>
          <w:cantSplit/>
          <w:ins w:id="359" w:author="Author"/>
        </w:trPr>
        <w:tc>
          <w:tcPr>
            <w:tcW w:w="7087" w:type="dxa"/>
            <w:gridSpan w:val="7"/>
            <w:tcBorders>
              <w:bottom w:val="single" w:sz="4" w:space="0" w:color="auto"/>
            </w:tcBorders>
          </w:tcPr>
          <w:p w14:paraId="441A6B3D" w14:textId="77777777" w:rsidR="00F12482" w:rsidRDefault="00EE491B">
            <w:pPr>
              <w:pStyle w:val="nTable"/>
              <w:rPr>
                <w:ins w:id="360" w:author="Author"/>
                <w:sz w:val="19"/>
              </w:rPr>
            </w:pPr>
            <w:ins w:id="361" w:author="Author">
              <w:r>
                <w:rPr>
                  <w:b/>
                  <w:sz w:val="19"/>
                </w:rPr>
                <w:t xml:space="preserve">Reprint 2: The </w:t>
              </w:r>
              <w:r>
                <w:rPr>
                  <w:b/>
                  <w:i/>
                  <w:sz w:val="19"/>
                </w:rPr>
                <w:t xml:space="preserve">Petroleum (Submerged Lands) Registration Fees Act 1982 </w:t>
              </w:r>
              <w:r>
                <w:rPr>
                  <w:b/>
                  <w:sz w:val="19"/>
                </w:rPr>
                <w:t xml:space="preserve">as at 13 Feb 2004 </w:t>
              </w:r>
              <w:r>
                <w:rPr>
                  <w:sz w:val="19"/>
                </w:rPr>
                <w:t>(includes amendments listed above)</w:t>
              </w:r>
            </w:ins>
          </w:p>
        </w:tc>
      </w:tr>
    </w:tbl>
    <w:p w14:paraId="65A134FC" w14:textId="77777777" w:rsidR="00F12482" w:rsidRDefault="00EE491B">
      <w:pPr>
        <w:pStyle w:val="nSubsection"/>
        <w:rPr>
          <w:ins w:id="362" w:author="Author"/>
          <w:snapToGrid w:val="0"/>
        </w:rPr>
      </w:pPr>
      <w:ins w:id="363" w:author="Author">
        <w:r>
          <w:rPr>
            <w:snapToGrid w:val="0"/>
            <w:vertAlign w:val="superscript"/>
          </w:rPr>
          <w:t>1a</w:t>
        </w:r>
        <w:r>
          <w:rPr>
            <w:snapToGrid w:val="0"/>
          </w:rPr>
          <w:tab/>
        </w:r>
        <w:r>
          <w:rPr>
            <w:snapToGrid w:val="0"/>
          </w:rPr>
          <w:t>On the date as at which this compilation was prepared, provisions referred to in the following table had not come into operation and were therefore not included in this compilation.  For the text of the provisions see the endnotes referred to in the table.</w:t>
        </w:r>
      </w:ins>
    </w:p>
    <w:p w14:paraId="747AA606" w14:textId="77777777" w:rsidR="00F12482" w:rsidRDefault="00EE491B">
      <w:pPr>
        <w:pStyle w:val="nHeading3"/>
        <w:rPr>
          <w:ins w:id="364" w:author="Author"/>
          <w:snapToGrid w:val="0"/>
        </w:rPr>
      </w:pPr>
      <w:bookmarkStart w:id="365" w:name="_Toc534778309"/>
      <w:bookmarkStart w:id="366" w:name="_Toc7405063"/>
      <w:bookmarkStart w:id="367" w:name="_Toc276566299"/>
      <w:ins w:id="368" w:author="Author">
        <w:r>
          <w:rPr>
            <w:snapToGrid w:val="0"/>
          </w:rPr>
          <w:t>Provisions that have not come into operation</w:t>
        </w:r>
        <w:bookmarkEnd w:id="365"/>
        <w:bookmarkEnd w:id="366"/>
        <w:bookmarkEnd w:id="367"/>
      </w:ins>
    </w:p>
    <w:tbl>
      <w:tblPr>
        <w:tblW w:w="0" w:type="auto"/>
        <w:tblInd w:w="108" w:type="dxa"/>
        <w:tblBorders>
          <w:top w:val="single" w:sz="8" w:space="0" w:color="auto"/>
          <w:bottom w:val="single" w:sz="8" w:space="0" w:color="auto"/>
          <w:insideH w:val="single" w:sz="8" w:space="0" w:color="auto"/>
        </w:tblBorders>
        <w:tblLayout w:type="fixed"/>
        <w:tblCellMar>
          <w:left w:w="57" w:type="dxa"/>
          <w:right w:w="57" w:type="dxa"/>
        </w:tblCellMar>
        <w:tblLook w:val="0000" w:firstRow="0" w:lastRow="0" w:firstColumn="0" w:lastColumn="0" w:noHBand="0" w:noVBand="0"/>
      </w:tblPr>
      <w:tblGrid>
        <w:gridCol w:w="2268"/>
        <w:gridCol w:w="1118"/>
        <w:gridCol w:w="1134"/>
        <w:gridCol w:w="2552"/>
      </w:tblGrid>
      <w:tr w:rsidR="00F12482" w14:paraId="0CB68F1D" w14:textId="77777777">
        <w:trPr>
          <w:ins w:id="369" w:author="Author"/>
        </w:trPr>
        <w:tc>
          <w:tcPr>
            <w:tcW w:w="2268" w:type="dxa"/>
          </w:tcPr>
          <w:p w14:paraId="20402566" w14:textId="77777777" w:rsidR="00F12482" w:rsidRDefault="00EE491B">
            <w:pPr>
              <w:pStyle w:val="nTable"/>
              <w:spacing w:after="40"/>
              <w:rPr>
                <w:ins w:id="370" w:author="Author"/>
                <w:b/>
                <w:snapToGrid w:val="0"/>
                <w:sz w:val="19"/>
                <w:lang w:val="en-US"/>
              </w:rPr>
            </w:pPr>
            <w:ins w:id="371" w:author="Author">
              <w:r>
                <w:rPr>
                  <w:b/>
                  <w:snapToGrid w:val="0"/>
                  <w:sz w:val="19"/>
                  <w:lang w:val="en-US"/>
                </w:rPr>
                <w:t>Short title</w:t>
              </w:r>
            </w:ins>
          </w:p>
        </w:tc>
        <w:tc>
          <w:tcPr>
            <w:tcW w:w="1118" w:type="dxa"/>
          </w:tcPr>
          <w:p w14:paraId="57E77F36" w14:textId="77777777" w:rsidR="00F12482" w:rsidRDefault="00EE491B">
            <w:pPr>
              <w:pStyle w:val="nTable"/>
              <w:spacing w:after="40"/>
              <w:rPr>
                <w:ins w:id="372" w:author="Author"/>
                <w:b/>
                <w:snapToGrid w:val="0"/>
                <w:sz w:val="19"/>
                <w:lang w:val="en-US"/>
              </w:rPr>
            </w:pPr>
            <w:ins w:id="373" w:author="Author">
              <w:r>
                <w:rPr>
                  <w:b/>
                  <w:snapToGrid w:val="0"/>
                  <w:sz w:val="19"/>
                  <w:lang w:val="en-US"/>
                </w:rPr>
                <w:t>Number and year</w:t>
              </w:r>
            </w:ins>
          </w:p>
        </w:tc>
        <w:tc>
          <w:tcPr>
            <w:tcW w:w="1134" w:type="dxa"/>
          </w:tcPr>
          <w:p w14:paraId="67082D8E" w14:textId="77777777" w:rsidR="00F12482" w:rsidRDefault="00EE491B">
            <w:pPr>
              <w:pStyle w:val="nTable"/>
              <w:spacing w:after="40"/>
              <w:rPr>
                <w:ins w:id="374" w:author="Author"/>
                <w:b/>
                <w:snapToGrid w:val="0"/>
                <w:sz w:val="19"/>
                <w:lang w:val="en-US"/>
              </w:rPr>
            </w:pPr>
            <w:ins w:id="375" w:author="Author">
              <w:r>
                <w:rPr>
                  <w:b/>
                  <w:snapToGrid w:val="0"/>
                  <w:sz w:val="19"/>
                  <w:lang w:val="en-US"/>
                </w:rPr>
                <w:t>Assent</w:t>
              </w:r>
            </w:ins>
          </w:p>
        </w:tc>
        <w:tc>
          <w:tcPr>
            <w:tcW w:w="2552" w:type="dxa"/>
          </w:tcPr>
          <w:p w14:paraId="3FC892DA" w14:textId="77777777" w:rsidR="00F12482" w:rsidRDefault="00EE491B">
            <w:pPr>
              <w:pStyle w:val="nTable"/>
              <w:spacing w:after="40"/>
              <w:rPr>
                <w:ins w:id="376" w:author="Author"/>
                <w:b/>
                <w:snapToGrid w:val="0"/>
                <w:sz w:val="19"/>
                <w:lang w:val="en-US"/>
              </w:rPr>
            </w:pPr>
            <w:ins w:id="377" w:author="Author">
              <w:r>
                <w:rPr>
                  <w:b/>
                  <w:snapToGrid w:val="0"/>
                  <w:sz w:val="19"/>
                  <w:lang w:val="en-US"/>
                </w:rPr>
                <w:t>Commencement</w:t>
              </w:r>
            </w:ins>
          </w:p>
        </w:tc>
      </w:tr>
      <w:tr w:rsidR="00F12482" w14:paraId="7CF01F1C" w14:textId="77777777">
        <w:trPr>
          <w:ins w:id="378" w:author="Author"/>
        </w:trPr>
        <w:tc>
          <w:tcPr>
            <w:tcW w:w="2268" w:type="dxa"/>
          </w:tcPr>
          <w:p w14:paraId="529CFDD0" w14:textId="77777777" w:rsidR="00F12482" w:rsidRDefault="00EE491B">
            <w:pPr>
              <w:pStyle w:val="nTable"/>
              <w:spacing w:after="40"/>
              <w:rPr>
                <w:ins w:id="379" w:author="Author"/>
                <w:snapToGrid w:val="0"/>
                <w:sz w:val="19"/>
                <w:lang w:val="en-US"/>
              </w:rPr>
            </w:pPr>
            <w:ins w:id="380" w:author="Author">
              <w:r>
                <w:rPr>
                  <w:i/>
                  <w:iCs/>
                  <w:snapToGrid w:val="0"/>
                  <w:sz w:val="19"/>
                  <w:lang w:val="en-US"/>
                </w:rPr>
                <w:t xml:space="preserve">Petroleum and Energy Legislation Amendment Act 2010 </w:t>
              </w:r>
              <w:r>
                <w:rPr>
                  <w:snapToGrid w:val="0"/>
                  <w:sz w:val="19"/>
                  <w:lang w:val="en-US"/>
                </w:rPr>
                <w:t xml:space="preserve">s. 185 </w:t>
              </w:r>
              <w:r>
                <w:rPr>
                  <w:snapToGrid w:val="0"/>
                  <w:sz w:val="19"/>
                  <w:vertAlign w:val="superscript"/>
                  <w:lang w:val="en-US"/>
                </w:rPr>
                <w:t>3</w:t>
              </w:r>
            </w:ins>
          </w:p>
        </w:tc>
        <w:tc>
          <w:tcPr>
            <w:tcW w:w="1118" w:type="dxa"/>
          </w:tcPr>
          <w:p w14:paraId="6BC1E9D4" w14:textId="77777777" w:rsidR="00F12482" w:rsidRDefault="00EE491B">
            <w:pPr>
              <w:pStyle w:val="nTable"/>
              <w:spacing w:after="40"/>
              <w:rPr>
                <w:ins w:id="381" w:author="Author"/>
                <w:snapToGrid w:val="0"/>
                <w:sz w:val="19"/>
                <w:lang w:val="en-US"/>
              </w:rPr>
            </w:pPr>
            <w:ins w:id="382" w:author="Author">
              <w:r>
                <w:rPr>
                  <w:snapToGrid w:val="0"/>
                  <w:sz w:val="19"/>
                  <w:lang w:val="en-US"/>
                </w:rPr>
                <w:t>42 of 2010</w:t>
              </w:r>
            </w:ins>
          </w:p>
        </w:tc>
        <w:tc>
          <w:tcPr>
            <w:tcW w:w="1134" w:type="dxa"/>
          </w:tcPr>
          <w:p w14:paraId="09345EFB" w14:textId="77777777" w:rsidR="00F12482" w:rsidRDefault="00EE491B">
            <w:pPr>
              <w:pStyle w:val="nTable"/>
              <w:spacing w:after="40"/>
              <w:rPr>
                <w:ins w:id="383" w:author="Author"/>
                <w:snapToGrid w:val="0"/>
                <w:sz w:val="19"/>
                <w:lang w:val="en-US"/>
              </w:rPr>
            </w:pPr>
            <w:ins w:id="384" w:author="Author">
              <w:r>
                <w:rPr>
                  <w:snapToGrid w:val="0"/>
                  <w:sz w:val="19"/>
                  <w:lang w:val="en-US"/>
                </w:rPr>
                <w:t>28 Oct 2010</w:t>
              </w:r>
            </w:ins>
          </w:p>
        </w:tc>
        <w:tc>
          <w:tcPr>
            <w:tcW w:w="2552" w:type="dxa"/>
          </w:tcPr>
          <w:p w14:paraId="392C8B7D" w14:textId="77777777" w:rsidR="00F12482" w:rsidRDefault="00EE491B">
            <w:pPr>
              <w:pStyle w:val="nTable"/>
              <w:spacing w:after="40"/>
              <w:rPr>
                <w:ins w:id="385" w:author="Author"/>
                <w:snapToGrid w:val="0"/>
                <w:sz w:val="19"/>
                <w:lang w:val="en-US"/>
              </w:rPr>
            </w:pPr>
            <w:ins w:id="386" w:author="Author">
              <w:r>
                <w:rPr>
                  <w:snapToGrid w:val="0"/>
                  <w:sz w:val="19"/>
                  <w:lang w:val="en-US"/>
                </w:rPr>
                <w:t>To be proclaimed (see s. 2(b))</w:t>
              </w:r>
            </w:ins>
          </w:p>
        </w:tc>
      </w:tr>
    </w:tbl>
    <w:p w14:paraId="22E67A2C" w14:textId="77777777" w:rsidR="00F12482" w:rsidRDefault="00EE491B">
      <w:pPr>
        <w:pStyle w:val="nSubsection"/>
        <w:rPr>
          <w:ins w:id="387" w:author="Author"/>
          <w:snapToGrid w:val="0"/>
        </w:rPr>
      </w:pPr>
      <w:ins w:id="388" w:author="Author">
        <w:r>
          <w:rPr>
            <w:snapToGrid w:val="0"/>
            <w:vertAlign w:val="superscript"/>
          </w:rPr>
          <w:t>2</w:t>
        </w:r>
        <w:r>
          <w:rPr>
            <w:snapToGrid w:val="0"/>
          </w:rPr>
          <w:tab/>
          <w:t xml:space="preserve">The </w:t>
        </w:r>
        <w:r>
          <w:rPr>
            <w:i/>
          </w:rPr>
          <w:t>Petroleum (Submerged Lands) Registration Fees Amendment Act 1990</w:t>
        </w:r>
        <w:r>
          <w:rPr>
            <w:snapToGrid w:val="0"/>
          </w:rPr>
          <w:t xml:space="preserve"> s. 6 reads as follows: </w:t>
        </w:r>
      </w:ins>
    </w:p>
    <w:p w14:paraId="7EE9AD57" w14:textId="77777777" w:rsidR="00F12482" w:rsidRDefault="00EE491B">
      <w:pPr>
        <w:pStyle w:val="MiscOpen"/>
        <w:rPr>
          <w:ins w:id="389" w:author="Author"/>
          <w:snapToGrid w:val="0"/>
        </w:rPr>
      </w:pPr>
      <w:ins w:id="390" w:author="Author">
        <w:r>
          <w:rPr>
            <w:snapToGrid w:val="0"/>
          </w:rPr>
          <w:t>“</w:t>
        </w:r>
      </w:ins>
    </w:p>
    <w:p w14:paraId="65ABEE1F" w14:textId="77777777" w:rsidR="00F12482" w:rsidRDefault="00EE491B">
      <w:pPr>
        <w:pStyle w:val="nzHeading5"/>
        <w:rPr>
          <w:ins w:id="391" w:author="Author"/>
          <w:snapToGrid w:val="0"/>
        </w:rPr>
      </w:pPr>
      <w:ins w:id="392" w:author="Author">
        <w:r>
          <w:rPr>
            <w:snapToGrid w:val="0"/>
          </w:rPr>
          <w:t>6.</w:t>
        </w:r>
        <w:r>
          <w:rPr>
            <w:snapToGrid w:val="0"/>
          </w:rPr>
          <w:tab/>
          <w:t xml:space="preserve">Application of principal Act </w:t>
        </w:r>
      </w:ins>
    </w:p>
    <w:p w14:paraId="0FDAFD59" w14:textId="77777777" w:rsidR="00F12482" w:rsidRDefault="00EE491B">
      <w:pPr>
        <w:pStyle w:val="nzSubsection"/>
        <w:rPr>
          <w:ins w:id="393" w:author="Author"/>
          <w:snapToGrid w:val="0"/>
        </w:rPr>
      </w:pPr>
      <w:ins w:id="394" w:author="Author">
        <w:r>
          <w:rPr>
            <w:snapToGrid w:val="0"/>
          </w:rPr>
          <w:tab/>
        </w:r>
        <w:r>
          <w:rPr>
            <w:snapToGrid w:val="0"/>
          </w:rPr>
          <w:tab/>
          <w:t xml:space="preserve">The principal Act continues to apply in relation to transfers to which section 78 of the </w:t>
        </w:r>
        <w:r>
          <w:rPr>
            <w:i/>
            <w:snapToGrid w:val="0"/>
          </w:rPr>
          <w:t>Petroleum (Submerged Lands) Act 1982</w:t>
        </w:r>
        <w:r>
          <w:rPr>
            <w:snapToGrid w:val="0"/>
          </w:rPr>
          <w:t xml:space="preserve"> continues to apply by virtue of the operation of section 201(3) of the </w:t>
        </w:r>
        <w:r>
          <w:rPr>
            <w:i/>
            <w:snapToGrid w:val="0"/>
          </w:rPr>
          <w:t>Acts Amendment (Petroleum) Act 1990</w:t>
        </w:r>
        <w:r>
          <w:rPr>
            <w:snapToGrid w:val="0"/>
          </w:rPr>
          <w:t>.</w:t>
        </w:r>
      </w:ins>
    </w:p>
    <w:p w14:paraId="5F35E9E4" w14:textId="77777777" w:rsidR="00F12482" w:rsidRDefault="00EE491B">
      <w:pPr>
        <w:pStyle w:val="MiscClose"/>
        <w:rPr>
          <w:ins w:id="395" w:author="Author"/>
          <w:snapToGrid w:val="0"/>
        </w:rPr>
      </w:pPr>
      <w:ins w:id="396" w:author="Author">
        <w:r>
          <w:rPr>
            <w:snapToGrid w:val="0"/>
          </w:rPr>
          <w:t>”.</w:t>
        </w:r>
      </w:ins>
    </w:p>
    <w:p w14:paraId="325AB043" w14:textId="77777777" w:rsidR="00F12482" w:rsidRDefault="00EE491B">
      <w:pPr>
        <w:pStyle w:val="nSubsection"/>
        <w:rPr>
          <w:ins w:id="397" w:author="Author"/>
          <w:snapToGrid w:val="0"/>
        </w:rPr>
      </w:pPr>
      <w:ins w:id="398" w:author="Author">
        <w:r>
          <w:rPr>
            <w:snapToGrid w:val="0"/>
            <w:vertAlign w:val="superscript"/>
          </w:rPr>
          <w:t>3</w:t>
        </w:r>
        <w:r>
          <w:rPr>
            <w:snapToGrid w:val="0"/>
          </w:rPr>
          <w:tab/>
          <w:t xml:space="preserve">On the date as at which this compilation was prepared, the </w:t>
        </w:r>
        <w:r>
          <w:rPr>
            <w:i/>
            <w:iCs/>
            <w:snapToGrid w:val="0"/>
            <w:sz w:val="19"/>
            <w:lang w:val="en-US"/>
          </w:rPr>
          <w:t xml:space="preserve">Petroleum and Energy Legislation Amendment Act 2010 </w:t>
        </w:r>
        <w:r>
          <w:rPr>
            <w:snapToGrid w:val="0"/>
            <w:sz w:val="19"/>
            <w:lang w:val="en-US"/>
          </w:rPr>
          <w:t xml:space="preserve">s. 185 </w:t>
        </w:r>
        <w:r>
          <w:rPr>
            <w:snapToGrid w:val="0"/>
          </w:rPr>
          <w:t>had not come into operation.  It reads as follows:</w:t>
        </w:r>
      </w:ins>
    </w:p>
    <w:p w14:paraId="5C28CB69" w14:textId="77777777" w:rsidR="00F12482" w:rsidRDefault="00F12482">
      <w:pPr>
        <w:pStyle w:val="BlankOpen"/>
        <w:rPr>
          <w:ins w:id="399" w:author="Author"/>
        </w:rPr>
      </w:pPr>
      <w:bookmarkStart w:id="400" w:name="UpToHere"/>
    </w:p>
    <w:p w14:paraId="24106984" w14:textId="77777777" w:rsidR="00F12482" w:rsidRDefault="00EE491B">
      <w:pPr>
        <w:pStyle w:val="nzHeading5"/>
        <w:rPr>
          <w:ins w:id="401" w:author="Author"/>
        </w:rPr>
      </w:pPr>
      <w:bookmarkStart w:id="402" w:name="_Toc275422797"/>
      <w:bookmarkStart w:id="403" w:name="_Toc276115745"/>
      <w:bookmarkStart w:id="404" w:name="_Toc276392015"/>
      <w:bookmarkEnd w:id="400"/>
      <w:ins w:id="405" w:author="Author">
        <w:r>
          <w:rPr>
            <w:rStyle w:val="CharSectno"/>
          </w:rPr>
          <w:t>185</w:t>
        </w:r>
        <w:r>
          <w:t>.</w:t>
        </w:r>
        <w:r>
          <w:tab/>
        </w:r>
        <w:r>
          <w:rPr>
            <w:i/>
          </w:rPr>
          <w:t>Petroleum (Submerged Lands) Registration Fees Act </w:t>
        </w:r>
        <w:r>
          <w:rPr>
            <w:i/>
            <w:iCs/>
          </w:rPr>
          <w:t>1982</w:t>
        </w:r>
        <w:r>
          <w:t xml:space="preserve"> amended</w:t>
        </w:r>
        <w:bookmarkEnd w:id="402"/>
        <w:bookmarkEnd w:id="403"/>
        <w:bookmarkEnd w:id="404"/>
      </w:ins>
    </w:p>
    <w:p w14:paraId="24ACB5C9" w14:textId="77777777" w:rsidR="00F12482" w:rsidRDefault="00EE491B">
      <w:pPr>
        <w:pStyle w:val="nzSubsection"/>
        <w:rPr>
          <w:ins w:id="406" w:author="Author"/>
        </w:rPr>
      </w:pPr>
      <w:ins w:id="407" w:author="Author">
        <w:r>
          <w:tab/>
          <w:t>(1)</w:t>
        </w:r>
        <w:r>
          <w:tab/>
          <w:t xml:space="preserve">This section amends the </w:t>
        </w:r>
        <w:r>
          <w:rPr>
            <w:i/>
          </w:rPr>
          <w:t>Petroleum (Submerged Lands) Registration Fees Act 1982</w:t>
        </w:r>
        <w:r>
          <w:t>.</w:t>
        </w:r>
      </w:ins>
    </w:p>
    <w:p w14:paraId="10C6A8C7" w14:textId="77777777" w:rsidR="00F12482" w:rsidRDefault="00EE491B">
      <w:pPr>
        <w:pStyle w:val="nzSubsection"/>
        <w:rPr>
          <w:ins w:id="408" w:author="Author"/>
        </w:rPr>
      </w:pPr>
      <w:ins w:id="409" w:author="Author">
        <w:r>
          <w:tab/>
          <w:t>(2)</w:t>
        </w:r>
        <w:r>
          <w:tab/>
          <w:t xml:space="preserve">In section 4(1) before “pipeline licence” insert: </w:t>
        </w:r>
      </w:ins>
    </w:p>
    <w:p w14:paraId="30459C15" w14:textId="77777777" w:rsidR="00F12482" w:rsidRDefault="00F12482">
      <w:pPr>
        <w:pStyle w:val="BlankOpen"/>
        <w:rPr>
          <w:ins w:id="410" w:author="Author"/>
        </w:rPr>
      </w:pPr>
    </w:p>
    <w:p w14:paraId="79819789" w14:textId="77777777" w:rsidR="00F12482" w:rsidRDefault="00EE491B">
      <w:pPr>
        <w:pStyle w:val="nzSubsection"/>
        <w:rPr>
          <w:ins w:id="411" w:author="Author"/>
        </w:rPr>
      </w:pPr>
      <w:ins w:id="412" w:author="Author">
        <w:r>
          <w:tab/>
        </w:r>
        <w:r>
          <w:tab/>
          <w:t>infrastructure licence,</w:t>
        </w:r>
      </w:ins>
    </w:p>
    <w:p w14:paraId="7B9F4EAA" w14:textId="77777777" w:rsidR="00F12482" w:rsidRDefault="00F12482">
      <w:pPr>
        <w:pStyle w:val="BlankClose"/>
        <w:rPr>
          <w:ins w:id="413" w:author="Author"/>
        </w:rPr>
      </w:pPr>
    </w:p>
    <w:p w14:paraId="2999BF2E" w14:textId="77777777" w:rsidR="00F12482" w:rsidRDefault="00F12482">
      <w:pPr>
        <w:pStyle w:val="BlankClose"/>
        <w:rPr>
          <w:ins w:id="414" w:author="Author"/>
          <w:snapToGrid w:val="0"/>
        </w:rPr>
      </w:pPr>
    </w:p>
    <w:p w14:paraId="0A47FF16" w14:textId="77777777" w:rsidR="00F12482" w:rsidRDefault="00F12482">
      <w:pPr>
        <w:rPr>
          <w:ins w:id="415" w:author="Author"/>
        </w:rPr>
      </w:pPr>
    </w:p>
    <w:p w14:paraId="0711AB63" w14:textId="77777777" w:rsidR="00F12482" w:rsidRDefault="00F12482">
      <w:pPr>
        <w:rPr>
          <w:ins w:id="416" w:author="Author"/>
        </w:rPr>
        <w:sectPr w:rsidR="00F12482">
          <w:headerReference w:type="even" r:id="rId21"/>
          <w:headerReference w:type="default" r:id="rId22"/>
          <w:headerReference w:type="first" r:id="rId23"/>
          <w:pgSz w:w="11906" w:h="16838" w:code="9"/>
          <w:pgMar w:top="2376" w:right="2405" w:bottom="3542" w:left="2405" w:header="706" w:footer="3380" w:gutter="0"/>
          <w:cols w:space="720"/>
          <w:noEndnote/>
          <w:docGrid w:linePitch="326"/>
        </w:sectPr>
      </w:pPr>
    </w:p>
    <w:p w14:paraId="64E53915" w14:textId="77777777" w:rsidR="009106D5" w:rsidRDefault="009106D5" w:rsidP="00176098">
      <w:pPr>
        <w:spacing w:after="160" w:line="259" w:lineRule="auto"/>
        <w:jc w:val="center"/>
        <w:outlineLvl w:val="0"/>
        <w:rPr>
          <w:del w:id="417" w:author="Author"/>
          <w:rFonts w:cs="Arial"/>
          <w:b/>
          <w:sz w:val="32"/>
          <w:szCs w:val="32"/>
        </w:rPr>
      </w:pPr>
    </w:p>
    <w:p w14:paraId="499083CD" w14:textId="280BB9D7" w:rsidR="00FF4289" w:rsidRPr="00392786" w:rsidRDefault="009106D5" w:rsidP="00176098">
      <w:pPr>
        <w:spacing w:after="160" w:line="259" w:lineRule="auto"/>
        <w:jc w:val="center"/>
        <w:outlineLvl w:val="0"/>
        <w:rPr>
          <w:del w:id="418" w:author="Author"/>
          <w:rFonts w:cs="Arial"/>
          <w:b/>
          <w:sz w:val="32"/>
          <w:szCs w:val="32"/>
        </w:rPr>
      </w:pPr>
      <w:del w:id="419" w:author="Author">
        <w:r>
          <w:rPr>
            <w:rFonts w:cs="Arial"/>
            <w:b/>
            <w:sz w:val="32"/>
            <w:szCs w:val="32"/>
          </w:rPr>
          <w:delText>ST. OLIVER PLUNKETT’S P.S. FORKHILL</w:delText>
        </w:r>
      </w:del>
    </w:p>
    <w:p w14:paraId="4E869001" w14:textId="0B9C3E12" w:rsidR="00F708C1" w:rsidRDefault="00F708C1" w:rsidP="00176098">
      <w:pPr>
        <w:spacing w:after="160" w:line="259" w:lineRule="auto"/>
        <w:jc w:val="center"/>
        <w:outlineLvl w:val="0"/>
        <w:rPr>
          <w:del w:id="420" w:author="Author"/>
          <w:rFonts w:cs="Arial"/>
          <w:b/>
          <w:sz w:val="32"/>
          <w:szCs w:val="32"/>
          <w:lang w:eastAsia="en-GB"/>
        </w:rPr>
      </w:pPr>
      <w:del w:id="421" w:author="Author">
        <w:r w:rsidRPr="00392786">
          <w:rPr>
            <w:rFonts w:cs="Arial"/>
            <w:b/>
            <w:sz w:val="32"/>
            <w:szCs w:val="32"/>
            <w:lang w:eastAsia="en-GB"/>
          </w:rPr>
          <w:delText>PRIVACY NOTICE</w:delText>
        </w:r>
      </w:del>
    </w:p>
    <w:p w14:paraId="5DA7F848" w14:textId="033F99A7" w:rsidR="00176098" w:rsidRPr="00C60970" w:rsidRDefault="00176098" w:rsidP="00176098">
      <w:pPr>
        <w:spacing w:before="120" w:after="120" w:line="360" w:lineRule="auto"/>
        <w:jc w:val="center"/>
        <w:outlineLvl w:val="0"/>
        <w:rPr>
          <w:del w:id="422" w:author="Author"/>
          <w:rFonts w:cs="Arial"/>
          <w:b/>
          <w:sz w:val="32"/>
          <w:szCs w:val="32"/>
          <w:lang w:eastAsia="en-GB"/>
        </w:rPr>
      </w:pPr>
      <w:del w:id="423" w:author="Author">
        <w:r w:rsidRPr="00C60970">
          <w:rPr>
            <w:rFonts w:cs="Arial"/>
            <w:b/>
            <w:sz w:val="32"/>
            <w:szCs w:val="32"/>
          </w:rPr>
          <w:delText xml:space="preserve">For Those Employed </w:delText>
        </w:r>
        <w:r>
          <w:rPr>
            <w:rFonts w:cs="Arial"/>
            <w:b/>
            <w:sz w:val="32"/>
            <w:szCs w:val="32"/>
          </w:rPr>
          <w:delText>t</w:delText>
        </w:r>
        <w:r w:rsidRPr="00C60970">
          <w:rPr>
            <w:rFonts w:cs="Arial"/>
            <w:b/>
            <w:sz w:val="32"/>
            <w:szCs w:val="32"/>
          </w:rPr>
          <w:delText xml:space="preserve">o Teach </w:delText>
        </w:r>
        <w:r>
          <w:rPr>
            <w:rFonts w:cs="Arial"/>
            <w:b/>
            <w:sz w:val="32"/>
            <w:szCs w:val="32"/>
          </w:rPr>
          <w:delText>a</w:delText>
        </w:r>
        <w:r w:rsidRPr="00C60970">
          <w:rPr>
            <w:rFonts w:cs="Arial"/>
            <w:b/>
            <w:sz w:val="32"/>
            <w:szCs w:val="32"/>
          </w:rPr>
          <w:delText xml:space="preserve">t </w:delText>
        </w:r>
        <w:r>
          <w:rPr>
            <w:rFonts w:cs="Arial"/>
            <w:b/>
            <w:sz w:val="32"/>
            <w:szCs w:val="32"/>
          </w:rPr>
          <w:delText>a</w:delText>
        </w:r>
        <w:r w:rsidRPr="00C60970">
          <w:rPr>
            <w:rFonts w:cs="Arial"/>
            <w:b/>
            <w:sz w:val="32"/>
            <w:szCs w:val="32"/>
          </w:rPr>
          <w:delText xml:space="preserve"> </w:delText>
        </w:r>
        <w:r>
          <w:rPr>
            <w:rFonts w:cs="Arial"/>
            <w:b/>
            <w:sz w:val="32"/>
            <w:szCs w:val="32"/>
          </w:rPr>
          <w:delText>Maintained</w:delText>
        </w:r>
        <w:r w:rsidRPr="00C60970">
          <w:rPr>
            <w:rFonts w:cs="Arial"/>
            <w:b/>
            <w:sz w:val="32"/>
            <w:szCs w:val="32"/>
          </w:rPr>
          <w:delText xml:space="preserve"> School</w:delText>
        </w:r>
      </w:del>
    </w:p>
    <w:p w14:paraId="5C885B92" w14:textId="77777777" w:rsidR="00552584" w:rsidRDefault="0095320F" w:rsidP="00176098">
      <w:pPr>
        <w:pStyle w:val="Paragraph"/>
        <w:spacing w:after="160" w:line="259" w:lineRule="auto"/>
        <w:rPr>
          <w:del w:id="424" w:author="Author"/>
          <w:rFonts w:cs="Arial"/>
          <w:b/>
          <w:szCs w:val="22"/>
          <w:lang w:eastAsia="en-GB"/>
        </w:rPr>
      </w:pPr>
      <w:del w:id="425" w:author="Author">
        <w:r>
          <w:rPr>
            <w:rFonts w:cs="Arial"/>
            <w:b/>
            <w:szCs w:val="22"/>
            <w:lang w:eastAsia="en-GB"/>
          </w:rPr>
          <w:delText>ABOUT US</w:delText>
        </w:r>
      </w:del>
    </w:p>
    <w:p w14:paraId="1D18A644" w14:textId="3EED6DA2" w:rsidR="00C721F7" w:rsidRPr="00552584" w:rsidRDefault="009106D5" w:rsidP="00DE6FC5">
      <w:pPr>
        <w:pStyle w:val="Paragraph"/>
        <w:spacing w:after="160" w:line="259" w:lineRule="auto"/>
        <w:rPr>
          <w:del w:id="426" w:author="Author"/>
          <w:rFonts w:cs="Arial"/>
          <w:b/>
          <w:szCs w:val="22"/>
          <w:lang w:eastAsia="en-GB"/>
        </w:rPr>
      </w:pPr>
      <w:del w:id="427" w:author="Author">
        <w:r>
          <w:rPr>
            <w:rFonts w:cs="Arial"/>
            <w:szCs w:val="22"/>
            <w:lang w:eastAsia="en-GB"/>
          </w:rPr>
          <w:delText xml:space="preserve">St. Oliver Plunkett’s P.S. </w:delText>
        </w:r>
        <w:r w:rsidR="00F708C1" w:rsidRPr="00D352EA">
          <w:rPr>
            <w:rFonts w:cs="Arial"/>
            <w:szCs w:val="22"/>
            <w:lang w:eastAsia="en-GB"/>
          </w:rPr>
          <w:delText xml:space="preserve">is </w:delText>
        </w:r>
        <w:r w:rsidR="00C51445">
          <w:rPr>
            <w:rFonts w:cs="Arial"/>
            <w:szCs w:val="22"/>
            <w:lang w:eastAsia="en-GB"/>
          </w:rPr>
          <w:delText>a</w:delText>
        </w:r>
        <w:r w:rsidR="00F708C1" w:rsidRPr="00D352EA">
          <w:rPr>
            <w:rFonts w:cs="Arial"/>
            <w:szCs w:val="22"/>
            <w:lang w:eastAsia="en-GB"/>
          </w:rPr>
          <w:delText xml:space="preserve"> data controller of the personal information you provide to</w:delText>
        </w:r>
        <w:r w:rsidR="00B60F69">
          <w:rPr>
            <w:rFonts w:cs="Arial"/>
            <w:szCs w:val="22"/>
            <w:lang w:eastAsia="en-GB"/>
          </w:rPr>
          <w:delText xml:space="preserve"> us</w:delText>
        </w:r>
        <w:r w:rsidR="00F708C1" w:rsidRPr="00D352EA">
          <w:rPr>
            <w:rFonts w:cs="Arial"/>
            <w:szCs w:val="22"/>
            <w:lang w:eastAsia="en-GB"/>
          </w:rPr>
          <w:delText xml:space="preserve"> </w:delText>
        </w:r>
        <w:r w:rsidR="00453621" w:rsidRPr="00D352EA">
          <w:rPr>
            <w:rFonts w:cs="Arial"/>
            <w:szCs w:val="22"/>
            <w:lang w:eastAsia="en-GB"/>
          </w:rPr>
          <w:delText xml:space="preserve">as an </w:delText>
        </w:r>
        <w:r w:rsidR="00C51445">
          <w:rPr>
            <w:rFonts w:cs="Arial"/>
            <w:szCs w:val="22"/>
            <w:lang w:eastAsia="en-GB"/>
          </w:rPr>
          <w:delText xml:space="preserve">individual </w:delText>
        </w:r>
        <w:r w:rsidR="00453621" w:rsidRPr="00D352EA">
          <w:rPr>
            <w:rFonts w:cs="Arial"/>
            <w:szCs w:val="22"/>
            <w:lang w:eastAsia="en-GB"/>
          </w:rPr>
          <w:delText>employe</w:delText>
        </w:r>
        <w:r w:rsidR="00C51445">
          <w:rPr>
            <w:rFonts w:cs="Arial"/>
            <w:szCs w:val="22"/>
            <w:lang w:eastAsia="en-GB"/>
          </w:rPr>
          <w:delText>d</w:delText>
        </w:r>
        <w:r w:rsidR="00453621" w:rsidRPr="00D352EA">
          <w:rPr>
            <w:rFonts w:cs="Arial"/>
            <w:szCs w:val="22"/>
            <w:lang w:eastAsia="en-GB"/>
          </w:rPr>
          <w:delText xml:space="preserve"> </w:delText>
        </w:r>
        <w:r w:rsidR="00C51445">
          <w:rPr>
            <w:rFonts w:cs="Arial"/>
            <w:szCs w:val="22"/>
            <w:lang w:eastAsia="en-GB"/>
          </w:rPr>
          <w:delText>at</w:delText>
        </w:r>
        <w:r w:rsidR="00453621" w:rsidRPr="00D352EA">
          <w:rPr>
            <w:rFonts w:cs="Arial"/>
            <w:szCs w:val="22"/>
            <w:lang w:eastAsia="en-GB"/>
          </w:rPr>
          <w:delText xml:space="preserve"> the</w:delText>
        </w:r>
        <w:r w:rsidR="00C51445">
          <w:rPr>
            <w:rFonts w:cs="Arial"/>
            <w:szCs w:val="22"/>
            <w:lang w:eastAsia="en-GB"/>
          </w:rPr>
          <w:delText xml:space="preserve"> </w:delText>
        </w:r>
        <w:r w:rsidR="006D7147">
          <w:rPr>
            <w:rFonts w:cs="Arial"/>
            <w:szCs w:val="22"/>
            <w:lang w:eastAsia="en-GB"/>
          </w:rPr>
          <w:delText>s</w:delText>
        </w:r>
        <w:r w:rsidR="00C51445">
          <w:rPr>
            <w:rFonts w:cs="Arial"/>
            <w:szCs w:val="22"/>
            <w:lang w:eastAsia="en-GB"/>
          </w:rPr>
          <w:delText>chool. This means that the</w:delText>
        </w:r>
        <w:r w:rsidR="00176098">
          <w:rPr>
            <w:rFonts w:cs="Arial"/>
            <w:szCs w:val="22"/>
            <w:lang w:eastAsia="en-GB"/>
          </w:rPr>
          <w:delText xml:space="preserve"> </w:delText>
        </w:r>
        <w:r w:rsidR="006D7147">
          <w:rPr>
            <w:rFonts w:cs="Arial"/>
            <w:szCs w:val="22"/>
            <w:lang w:eastAsia="en-GB"/>
          </w:rPr>
          <w:delText>s</w:delText>
        </w:r>
        <w:r w:rsidR="00F708C1" w:rsidRPr="00D352EA">
          <w:rPr>
            <w:rFonts w:cs="Arial"/>
            <w:szCs w:val="22"/>
            <w:lang w:eastAsia="en-GB"/>
          </w:rPr>
          <w:delText xml:space="preserve">chool </w:delText>
        </w:r>
        <w:r w:rsidR="00392786" w:rsidRPr="00D352EA">
          <w:rPr>
            <w:rFonts w:cs="Arial"/>
            <w:szCs w:val="22"/>
            <w:lang w:eastAsia="en-GB"/>
          </w:rPr>
          <w:delText>will determine</w:delText>
        </w:r>
        <w:r w:rsidR="00F708C1" w:rsidRPr="00D352EA">
          <w:rPr>
            <w:rFonts w:cs="Arial"/>
            <w:szCs w:val="22"/>
            <w:lang w:eastAsia="en-GB"/>
          </w:rPr>
          <w:delText xml:space="preserve"> the purposes for which and the manner in which any personal </w:delText>
        </w:r>
        <w:r w:rsidR="00453621" w:rsidRPr="00D352EA">
          <w:rPr>
            <w:rFonts w:cs="Arial"/>
            <w:szCs w:val="22"/>
            <w:lang w:eastAsia="en-GB"/>
          </w:rPr>
          <w:delText>information</w:delText>
        </w:r>
        <w:r w:rsidR="00F708C1" w:rsidRPr="00D352EA">
          <w:rPr>
            <w:rFonts w:cs="Arial"/>
            <w:szCs w:val="22"/>
            <w:lang w:eastAsia="en-GB"/>
          </w:rPr>
          <w:delText xml:space="preserve"> relating to </w:delText>
        </w:r>
        <w:r w:rsidR="00552584">
          <w:rPr>
            <w:rFonts w:cs="Arial"/>
            <w:szCs w:val="22"/>
            <w:lang w:eastAsia="en-GB"/>
          </w:rPr>
          <w:delText xml:space="preserve">those employed </w:delText>
        </w:r>
        <w:r w:rsidR="005D452A">
          <w:rPr>
            <w:rFonts w:cs="Arial"/>
            <w:szCs w:val="22"/>
            <w:lang w:eastAsia="en-GB"/>
          </w:rPr>
          <w:delText xml:space="preserve">to teach </w:delText>
        </w:r>
        <w:r w:rsidR="00552584">
          <w:rPr>
            <w:rFonts w:cs="Arial"/>
            <w:szCs w:val="22"/>
            <w:lang w:eastAsia="en-GB"/>
          </w:rPr>
          <w:delText xml:space="preserve">at the </w:delText>
        </w:r>
        <w:r w:rsidR="00176098">
          <w:rPr>
            <w:rFonts w:cs="Arial"/>
            <w:szCs w:val="22"/>
            <w:lang w:eastAsia="en-GB"/>
          </w:rPr>
          <w:delText>S</w:delText>
        </w:r>
        <w:r w:rsidR="005D452A">
          <w:rPr>
            <w:rFonts w:cs="Arial"/>
            <w:szCs w:val="22"/>
            <w:lang w:eastAsia="en-GB"/>
          </w:rPr>
          <w:delText>c</w:delText>
        </w:r>
        <w:r w:rsidR="00552584">
          <w:rPr>
            <w:rFonts w:cs="Arial"/>
            <w:szCs w:val="22"/>
            <w:lang w:eastAsia="en-GB"/>
          </w:rPr>
          <w:delText>hool</w:delText>
        </w:r>
        <w:r w:rsidR="00F708C1" w:rsidRPr="00D352EA">
          <w:rPr>
            <w:rFonts w:cs="Arial"/>
            <w:szCs w:val="22"/>
            <w:lang w:eastAsia="en-GB"/>
          </w:rPr>
          <w:delText xml:space="preserve"> is to be processed.</w:delText>
        </w:r>
        <w:r w:rsidR="00C721F7" w:rsidRPr="00D352EA">
          <w:rPr>
            <w:rFonts w:cs="Arial"/>
            <w:szCs w:val="22"/>
            <w:lang w:eastAsia="en-GB"/>
          </w:rPr>
          <w:delText xml:space="preserve"> </w:delText>
        </w:r>
      </w:del>
    </w:p>
    <w:p w14:paraId="3F414812" w14:textId="3073DCBE" w:rsidR="00C721F7" w:rsidRPr="00D352EA" w:rsidRDefault="00C721F7" w:rsidP="00DE6FC5">
      <w:pPr>
        <w:pStyle w:val="Paragraph"/>
        <w:spacing w:after="160" w:line="259" w:lineRule="auto"/>
        <w:rPr>
          <w:del w:id="428" w:author="Author"/>
          <w:rFonts w:cs="Arial"/>
          <w:szCs w:val="22"/>
          <w:lang w:eastAsia="en-GB"/>
        </w:rPr>
      </w:pPr>
      <w:del w:id="429" w:author="Author">
        <w:r w:rsidRPr="00D352EA">
          <w:rPr>
            <w:rFonts w:cs="Arial"/>
            <w:szCs w:val="22"/>
            <w:lang w:eastAsia="en-GB"/>
          </w:rPr>
          <w:delText>We are required under the General Data Protection Regulation (GDPR) to notify you of the information contained in this privacy notice.</w:delText>
        </w:r>
      </w:del>
    </w:p>
    <w:p w14:paraId="2EDDAB5B" w14:textId="67E82708" w:rsidR="00C721F7" w:rsidRPr="00D352EA" w:rsidRDefault="00C721F7" w:rsidP="00DE6FC5">
      <w:pPr>
        <w:pStyle w:val="Paragraph"/>
        <w:spacing w:after="160" w:line="259" w:lineRule="auto"/>
        <w:rPr>
          <w:del w:id="430" w:author="Author"/>
          <w:rFonts w:cs="Arial"/>
          <w:szCs w:val="22"/>
          <w:lang w:eastAsia="en-GB"/>
        </w:rPr>
      </w:pPr>
      <w:del w:id="431" w:author="Author">
        <w:r w:rsidRPr="00D352EA">
          <w:rPr>
            <w:rFonts w:cs="Arial"/>
            <w:szCs w:val="22"/>
            <w:lang w:eastAsia="en-GB"/>
          </w:rPr>
          <w:delText>This privacy notice describes how we collect and use personal information about you during and after your working relationship with us, in accordance with the GDPR.</w:delText>
        </w:r>
      </w:del>
    </w:p>
    <w:p w14:paraId="7C5ADFA7" w14:textId="63DBD37E" w:rsidR="00C721F7" w:rsidRPr="00D352EA" w:rsidRDefault="00C721F7" w:rsidP="00DE6FC5">
      <w:pPr>
        <w:spacing w:after="160" w:line="259" w:lineRule="auto"/>
        <w:jc w:val="both"/>
        <w:rPr>
          <w:del w:id="432" w:author="Author"/>
          <w:rFonts w:cs="Arial"/>
          <w:color w:val="000000"/>
          <w:sz w:val="22"/>
          <w:szCs w:val="22"/>
          <w:lang w:eastAsia="en-GB"/>
        </w:rPr>
      </w:pPr>
      <w:del w:id="433" w:author="Author">
        <w:r w:rsidRPr="00D352EA">
          <w:rPr>
            <w:rFonts w:cs="Arial"/>
            <w:color w:val="000000"/>
            <w:sz w:val="22"/>
            <w:szCs w:val="22"/>
            <w:lang w:eastAsia="en-GB"/>
          </w:rPr>
          <w:delText>It ap</w:delText>
        </w:r>
        <w:r w:rsidR="00453621" w:rsidRPr="00D352EA">
          <w:rPr>
            <w:rFonts w:cs="Arial"/>
            <w:color w:val="000000"/>
            <w:sz w:val="22"/>
            <w:szCs w:val="22"/>
            <w:lang w:eastAsia="en-GB"/>
          </w:rPr>
          <w:delText>plies to all employees</w:delText>
        </w:r>
        <w:r w:rsidRPr="00D352EA">
          <w:rPr>
            <w:rFonts w:cs="Arial"/>
            <w:color w:val="000000"/>
            <w:sz w:val="22"/>
            <w:szCs w:val="22"/>
            <w:lang w:eastAsia="en-GB"/>
          </w:rPr>
          <w:delText>.</w:delText>
        </w:r>
        <w:r w:rsidRPr="00D352EA">
          <w:rPr>
            <w:rFonts w:cs="Arial"/>
            <w:color w:val="000000"/>
            <w:sz w:val="22"/>
            <w:szCs w:val="22"/>
          </w:rPr>
          <w:delText xml:space="preserve"> </w:delText>
        </w:r>
        <w:r w:rsidRPr="00D352EA">
          <w:rPr>
            <w:rFonts w:cs="Arial"/>
            <w:color w:val="000000"/>
            <w:sz w:val="22"/>
            <w:szCs w:val="22"/>
            <w:lang w:eastAsia="en-GB"/>
          </w:rPr>
          <w:delText>This notice does not form part of any contract of employment or other contract to provide services. We may update this notice at any time but if we do so, we will provide you with an updated copy of this notice</w:delText>
        </w:r>
        <w:r w:rsidR="00453621" w:rsidRPr="00D352EA">
          <w:rPr>
            <w:rFonts w:cs="Arial"/>
            <w:color w:val="000000"/>
            <w:sz w:val="22"/>
            <w:szCs w:val="22"/>
            <w:lang w:eastAsia="en-GB"/>
          </w:rPr>
          <w:delText xml:space="preserve"> as soon as reasonably practicable</w:delText>
        </w:r>
        <w:r w:rsidRPr="00D352EA">
          <w:rPr>
            <w:rFonts w:cs="Arial"/>
            <w:color w:val="000000"/>
            <w:sz w:val="22"/>
            <w:szCs w:val="22"/>
            <w:lang w:eastAsia="en-GB"/>
          </w:rPr>
          <w:delText>.</w:delText>
        </w:r>
      </w:del>
    </w:p>
    <w:p w14:paraId="4542FC62" w14:textId="4E862785" w:rsidR="00C721F7" w:rsidRDefault="00C721F7" w:rsidP="00DE6FC5">
      <w:pPr>
        <w:spacing w:after="160" w:line="259" w:lineRule="auto"/>
        <w:jc w:val="both"/>
        <w:rPr>
          <w:del w:id="434" w:author="Author"/>
          <w:rFonts w:cs="Arial"/>
          <w:color w:val="000000"/>
          <w:sz w:val="22"/>
          <w:szCs w:val="22"/>
          <w:lang w:eastAsia="en-GB"/>
        </w:rPr>
      </w:pPr>
      <w:del w:id="435" w:author="Author">
        <w:r w:rsidRPr="001401AB">
          <w:rPr>
            <w:rFonts w:cs="Arial"/>
            <w:color w:val="000000"/>
            <w:sz w:val="22"/>
            <w:szCs w:val="22"/>
            <w:lang w:eastAsia="en-GB"/>
          </w:rPr>
          <w:delText xml:space="preserve">It is important that you read and retain this notice, together with any other privacy notice we may provide on specific occasions when we are collecting or processing personal information about you, so that you are aware of how and why we are using such information and what your rights are under the </w:delText>
        </w:r>
        <w:r w:rsidR="007B3891" w:rsidRPr="001401AB">
          <w:rPr>
            <w:rFonts w:cs="Arial"/>
            <w:color w:val="000000"/>
            <w:sz w:val="22"/>
            <w:szCs w:val="22"/>
            <w:lang w:eastAsia="en-GB"/>
          </w:rPr>
          <w:delText>GDPR</w:delText>
        </w:r>
        <w:r w:rsidRPr="001401AB">
          <w:rPr>
            <w:rFonts w:cs="Arial"/>
            <w:color w:val="000000"/>
            <w:sz w:val="22"/>
            <w:szCs w:val="22"/>
            <w:lang w:eastAsia="en-GB"/>
          </w:rPr>
          <w:delText>.</w:delText>
        </w:r>
      </w:del>
    </w:p>
    <w:p w14:paraId="16548895" w14:textId="77777777" w:rsidR="009106D5" w:rsidRDefault="00176098" w:rsidP="009106D5">
      <w:pPr>
        <w:spacing w:after="120" w:line="288" w:lineRule="auto"/>
        <w:rPr>
          <w:del w:id="436" w:author="Author"/>
          <w:sz w:val="22"/>
          <w:szCs w:val="24"/>
          <w:lang w:eastAsia="en-GB"/>
        </w:rPr>
      </w:pPr>
      <w:del w:id="437" w:author="Author">
        <w:r w:rsidRPr="00665E13">
          <w:rPr>
            <w:sz w:val="22"/>
            <w:szCs w:val="24"/>
            <w:lang w:eastAsia="en-GB"/>
          </w:rPr>
          <w:delText xml:space="preserve">If you have any questions about this privacy notice or how we handle personal information, please contact the Principal who will deal with your query. The Principal can be contacted on </w:delText>
        </w:r>
        <w:r w:rsidR="009106D5">
          <w:rPr>
            <w:sz w:val="22"/>
            <w:szCs w:val="24"/>
            <w:lang w:eastAsia="en-GB"/>
          </w:rPr>
          <w:delText xml:space="preserve">Tel: 028 30888374,  Email: </w:delText>
        </w:r>
        <w:r w:rsidR="009106D5">
          <w:fldChar w:fldCharType="begin"/>
        </w:r>
        <w:r w:rsidR="009106D5">
          <w:delInstrText>HYPERLINK "mailto:kwoods376@c2kni.net"</w:delInstrText>
        </w:r>
        <w:r w:rsidR="009106D5">
          <w:fldChar w:fldCharType="separate"/>
        </w:r>
        <w:r w:rsidR="009106D5" w:rsidRPr="008C16C7">
          <w:rPr>
            <w:rStyle w:val="Hyperlink"/>
            <w:sz w:val="22"/>
            <w:szCs w:val="24"/>
            <w:lang w:eastAsia="en-GB"/>
          </w:rPr>
          <w:delText>kwoods376@c2kni.net</w:delText>
        </w:r>
        <w:r w:rsidR="009106D5">
          <w:fldChar w:fldCharType="end"/>
        </w:r>
        <w:r w:rsidR="009106D5">
          <w:rPr>
            <w:sz w:val="22"/>
            <w:szCs w:val="24"/>
            <w:lang w:eastAsia="en-GB"/>
          </w:rPr>
          <w:delText xml:space="preserve">, </w:delText>
        </w:r>
      </w:del>
    </w:p>
    <w:p w14:paraId="3194F681" w14:textId="2B25C2C3" w:rsidR="00176098" w:rsidRPr="00665E13" w:rsidRDefault="00176098" w:rsidP="00DE6FC5">
      <w:pPr>
        <w:spacing w:after="120" w:line="288" w:lineRule="auto"/>
        <w:jc w:val="both"/>
        <w:rPr>
          <w:del w:id="438" w:author="Author"/>
          <w:sz w:val="22"/>
          <w:szCs w:val="24"/>
          <w:lang w:eastAsia="en-GB"/>
        </w:rPr>
      </w:pPr>
    </w:p>
    <w:p w14:paraId="032DB79B" w14:textId="77777777" w:rsidR="009106D5" w:rsidRDefault="00176098" w:rsidP="009106D5">
      <w:pPr>
        <w:spacing w:after="120" w:line="288" w:lineRule="auto"/>
        <w:rPr>
          <w:del w:id="439" w:author="Author"/>
          <w:rFonts w:cs="Arial"/>
          <w:color w:val="000000"/>
          <w:sz w:val="22"/>
          <w:szCs w:val="22"/>
          <w:lang w:eastAsia="en-GB"/>
        </w:rPr>
      </w:pPr>
      <w:del w:id="440" w:author="Author">
        <w:r w:rsidRPr="00665E13">
          <w:rPr>
            <w:sz w:val="22"/>
            <w:szCs w:val="24"/>
            <w:lang w:eastAsia="en-GB"/>
          </w:rPr>
          <w:delText xml:space="preserve">Our Data Protection Officer is </w:delText>
        </w:r>
        <w:r w:rsidR="009106D5">
          <w:rPr>
            <w:sz w:val="22"/>
            <w:szCs w:val="24"/>
            <w:lang w:eastAsia="en-GB"/>
          </w:rPr>
          <w:delText xml:space="preserve">the Education Authority </w:delText>
        </w:r>
        <w:r w:rsidRPr="00665E13">
          <w:rPr>
            <w:sz w:val="22"/>
            <w:szCs w:val="24"/>
            <w:lang w:eastAsia="en-GB"/>
          </w:rPr>
          <w:delText xml:space="preserve">and it monitors the school’s data protection procedures to ensure they </w:delText>
        </w:r>
        <w:bookmarkStart w:id="441" w:name="_BPDCI_11"/>
        <w:r w:rsidRPr="00665E13">
          <w:rPr>
            <w:rFonts w:cs="Arial"/>
            <w:color w:val="000000"/>
            <w:sz w:val="22"/>
            <w:szCs w:val="22"/>
            <w:lang w:eastAsia="en-GB"/>
          </w:rPr>
          <w:delText>meet the standar</w:delText>
        </w:r>
        <w:r w:rsidR="009106D5">
          <w:rPr>
            <w:rFonts w:cs="Arial"/>
            <w:color w:val="000000"/>
            <w:sz w:val="22"/>
            <w:szCs w:val="22"/>
            <w:lang w:eastAsia="en-GB"/>
          </w:rPr>
          <w:delText>ds and requirements of the GDPR</w:delText>
        </w:r>
        <w:r w:rsidRPr="00665E13">
          <w:rPr>
            <w:rFonts w:cs="Arial"/>
            <w:color w:val="000000"/>
            <w:sz w:val="22"/>
            <w:szCs w:val="22"/>
            <w:lang w:eastAsia="en-GB"/>
          </w:rPr>
          <w:delText xml:space="preserve">. Please contact </w:delText>
        </w:r>
        <w:bookmarkEnd w:id="441"/>
        <w:r w:rsidR="009106D5">
          <w:rPr>
            <w:rFonts w:cs="Arial"/>
            <w:color w:val="000000"/>
            <w:sz w:val="22"/>
            <w:szCs w:val="22"/>
            <w:lang w:eastAsia="en-GB"/>
          </w:rPr>
          <w:delText>the Education Authority Data Protection Officer at 40 Academy Street, Belfast, BT1 2NQ, Tel: 028 82411300.</w:delText>
        </w:r>
      </w:del>
    </w:p>
    <w:p w14:paraId="1A98FF1E" w14:textId="21386AF3" w:rsidR="00453621" w:rsidRPr="00453621" w:rsidRDefault="00453621" w:rsidP="00DE6FC5">
      <w:pPr>
        <w:spacing w:after="160" w:line="259" w:lineRule="auto"/>
        <w:jc w:val="both"/>
        <w:rPr>
          <w:del w:id="442" w:author="Author"/>
          <w:rFonts w:cs="Arial"/>
          <w:color w:val="000000"/>
          <w:sz w:val="22"/>
          <w:szCs w:val="22"/>
          <w:lang w:eastAsia="en-GB"/>
        </w:rPr>
      </w:pPr>
      <w:del w:id="443" w:author="Author">
        <w:r w:rsidRPr="00453621">
          <w:rPr>
            <w:rFonts w:cs="Arial"/>
            <w:color w:val="000000"/>
            <w:sz w:val="22"/>
            <w:szCs w:val="22"/>
            <w:lang w:eastAsia="en-GB"/>
          </w:rPr>
          <w:delText>You have the right to make a complaint at any time to the Information Commissioner's Office (ICO), the UK supervisory authority for data protection issues</w:delText>
        </w:r>
        <w:bookmarkStart w:id="444" w:name="_BPDCD_12"/>
        <w:bookmarkStart w:id="445" w:name="_BPDCI_13"/>
        <w:bookmarkEnd w:id="444"/>
        <w:r w:rsidRPr="00453621">
          <w:rPr>
            <w:rFonts w:cs="Arial"/>
            <w:color w:val="000000"/>
            <w:sz w:val="22"/>
            <w:szCs w:val="22"/>
            <w:lang w:eastAsia="en-GB"/>
          </w:rPr>
          <w:delText>. The ICO’s details are as follows:</w:delText>
        </w:r>
        <w:bookmarkEnd w:id="445"/>
      </w:del>
    </w:p>
    <w:p w14:paraId="34BE620E" w14:textId="77777777" w:rsidR="009106D5" w:rsidRDefault="009106D5" w:rsidP="00176098">
      <w:pPr>
        <w:pStyle w:val="BodyText"/>
        <w:spacing w:after="160" w:line="259" w:lineRule="auto"/>
        <w:rPr>
          <w:del w:id="446" w:author="Author"/>
          <w:b/>
          <w:sz w:val="22"/>
        </w:rPr>
      </w:pPr>
      <w:bookmarkStart w:id="447" w:name="_BPDCI_14"/>
    </w:p>
    <w:p w14:paraId="06EA9824" w14:textId="77777777" w:rsidR="009106D5" w:rsidRDefault="009106D5" w:rsidP="00176098">
      <w:pPr>
        <w:pStyle w:val="BodyText"/>
        <w:spacing w:after="160" w:line="259" w:lineRule="auto"/>
        <w:rPr>
          <w:del w:id="448" w:author="Author"/>
          <w:b/>
          <w:sz w:val="22"/>
        </w:rPr>
      </w:pPr>
    </w:p>
    <w:p w14:paraId="7C4FA8B7" w14:textId="77777777" w:rsidR="009106D5" w:rsidRDefault="009106D5" w:rsidP="00176098">
      <w:pPr>
        <w:pStyle w:val="BodyText"/>
        <w:spacing w:after="160" w:line="259" w:lineRule="auto"/>
        <w:rPr>
          <w:del w:id="449" w:author="Author"/>
          <w:b/>
          <w:sz w:val="22"/>
        </w:rPr>
      </w:pPr>
    </w:p>
    <w:p w14:paraId="7A7FDE4A" w14:textId="203DC232" w:rsidR="00453621" w:rsidRDefault="00453621" w:rsidP="00176098">
      <w:pPr>
        <w:pStyle w:val="BodyText"/>
        <w:spacing w:after="160" w:line="259" w:lineRule="auto"/>
        <w:rPr>
          <w:del w:id="450" w:author="Author"/>
          <w:sz w:val="22"/>
        </w:rPr>
      </w:pPr>
      <w:del w:id="451" w:author="Author">
        <w:r>
          <w:rPr>
            <w:b/>
            <w:sz w:val="22"/>
          </w:rPr>
          <w:delText>The Information Commissioner’s Office – Northern Ireland</w:delText>
        </w:r>
        <w:r>
          <w:rPr>
            <w:b/>
            <w:sz w:val="22"/>
          </w:rPr>
          <w:br/>
        </w:r>
        <w:r w:rsidRPr="00453621">
          <w:rPr>
            <w:rFonts w:cs="Arial"/>
            <w:color w:val="000000"/>
            <w:sz w:val="22"/>
            <w:szCs w:val="22"/>
            <w:lang w:eastAsia="en-GB"/>
          </w:rPr>
          <w:delText>3rd Floor</w:delText>
        </w:r>
        <w:r w:rsidRPr="00453621">
          <w:rPr>
            <w:rFonts w:cs="Arial"/>
            <w:color w:val="000000"/>
            <w:sz w:val="22"/>
            <w:szCs w:val="22"/>
            <w:lang w:eastAsia="en-GB"/>
          </w:rPr>
          <w:br/>
          <w:delText xml:space="preserve">14 Cromac Place, </w:delText>
        </w:r>
        <w:r w:rsidRPr="00453621">
          <w:rPr>
            <w:rFonts w:cs="Arial"/>
            <w:color w:val="000000"/>
            <w:sz w:val="22"/>
            <w:szCs w:val="22"/>
            <w:lang w:eastAsia="en-GB"/>
          </w:rPr>
          <w:br/>
          <w:delText>Belfast</w:delText>
        </w:r>
        <w:r w:rsidRPr="00453621">
          <w:rPr>
            <w:rFonts w:cs="Arial"/>
            <w:color w:val="000000"/>
            <w:sz w:val="22"/>
            <w:szCs w:val="22"/>
            <w:lang w:eastAsia="en-GB"/>
          </w:rPr>
          <w:br/>
          <w:delText>BT7 2JB</w:delText>
        </w:r>
        <w:r w:rsidRPr="00453621">
          <w:rPr>
            <w:rFonts w:cs="Arial"/>
            <w:color w:val="000000"/>
            <w:sz w:val="22"/>
            <w:szCs w:val="22"/>
            <w:lang w:eastAsia="en-GB"/>
          </w:rPr>
          <w:br/>
        </w:r>
        <w:r w:rsidRPr="00453621">
          <w:rPr>
            <w:rFonts w:cs="Arial"/>
            <w:color w:val="000000"/>
            <w:sz w:val="22"/>
            <w:szCs w:val="22"/>
            <w:lang w:eastAsia="en-GB"/>
          </w:rPr>
          <w:br/>
          <w:delText>Telephone: 028 9027 8757 / 0303 123 1114</w:delText>
        </w:r>
        <w:r w:rsidRPr="00453621">
          <w:rPr>
            <w:rFonts w:cs="Arial"/>
            <w:color w:val="000000"/>
            <w:sz w:val="22"/>
            <w:szCs w:val="22"/>
            <w:lang w:eastAsia="en-GB"/>
          </w:rPr>
          <w:br/>
          <w:delText xml:space="preserve">Email: </w:delText>
        </w:r>
        <w:r w:rsidRPr="00453621">
          <w:rPr>
            <w:rFonts w:cs="Arial"/>
            <w:color w:val="0070C0"/>
            <w:sz w:val="22"/>
            <w:szCs w:val="22"/>
            <w:lang w:eastAsia="en-GB"/>
          </w:rPr>
          <w:delText>ni@ico.org.uk</w:delText>
        </w:r>
        <w:bookmarkEnd w:id="447"/>
      </w:del>
    </w:p>
    <w:p w14:paraId="7395C183" w14:textId="77777777" w:rsidR="00453621" w:rsidRPr="001401AB" w:rsidRDefault="00453621" w:rsidP="00176098">
      <w:pPr>
        <w:spacing w:after="160" w:line="259" w:lineRule="auto"/>
        <w:jc w:val="both"/>
        <w:rPr>
          <w:del w:id="452" w:author="Author"/>
          <w:rFonts w:cs="Arial"/>
          <w:color w:val="000000"/>
          <w:sz w:val="22"/>
          <w:szCs w:val="22"/>
          <w:lang w:eastAsia="en-GB"/>
        </w:rPr>
      </w:pPr>
    </w:p>
    <w:p w14:paraId="386D8BC9" w14:textId="77777777" w:rsidR="00D352EA" w:rsidRDefault="00D352EA" w:rsidP="00176098">
      <w:pPr>
        <w:spacing w:after="160" w:line="259" w:lineRule="auto"/>
        <w:jc w:val="both"/>
        <w:rPr>
          <w:del w:id="453" w:author="Author"/>
          <w:rFonts w:cs="Arial"/>
          <w:b/>
          <w:kern w:val="28"/>
          <w:sz w:val="22"/>
          <w:szCs w:val="22"/>
        </w:rPr>
      </w:pPr>
      <w:del w:id="454" w:author="Author">
        <w:r w:rsidRPr="001401AB">
          <w:rPr>
            <w:rFonts w:cs="Arial"/>
            <w:b/>
            <w:kern w:val="28"/>
            <w:sz w:val="22"/>
            <w:szCs w:val="22"/>
          </w:rPr>
          <w:delText>HOW IS YOUR PERSONAL INFORMATION COLLECTED?</w:delText>
        </w:r>
      </w:del>
    </w:p>
    <w:p w14:paraId="5D986ABF" w14:textId="6891309C" w:rsidR="00D352EA" w:rsidRPr="001401AB" w:rsidRDefault="000460FF" w:rsidP="00DE6FC5">
      <w:pPr>
        <w:spacing w:after="160" w:line="259" w:lineRule="auto"/>
        <w:jc w:val="both"/>
        <w:rPr>
          <w:del w:id="455" w:author="Author"/>
          <w:rFonts w:cs="Arial"/>
          <w:sz w:val="22"/>
          <w:szCs w:val="22"/>
          <w:lang w:eastAsia="en-GB"/>
        </w:rPr>
      </w:pPr>
      <w:del w:id="456" w:author="Author">
        <w:r>
          <w:rPr>
            <w:rFonts w:cs="Arial"/>
            <w:sz w:val="22"/>
            <w:szCs w:val="22"/>
            <w:lang w:eastAsia="en-GB"/>
          </w:rPr>
          <w:delText>W</w:delText>
        </w:r>
        <w:r w:rsidR="00D352EA" w:rsidRPr="001401AB">
          <w:rPr>
            <w:rFonts w:cs="Arial"/>
            <w:sz w:val="22"/>
            <w:szCs w:val="22"/>
            <w:lang w:eastAsia="en-GB"/>
          </w:rPr>
          <w:delText>e coll</w:delText>
        </w:r>
        <w:r w:rsidR="00D352EA" w:rsidRPr="00D352EA">
          <w:rPr>
            <w:rFonts w:cs="Arial"/>
            <w:sz w:val="22"/>
            <w:szCs w:val="22"/>
            <w:lang w:eastAsia="en-GB"/>
          </w:rPr>
          <w:delText xml:space="preserve">ect personal information about employees through the </w:delText>
        </w:r>
        <w:r w:rsidR="00D352EA" w:rsidRPr="001401AB">
          <w:rPr>
            <w:rFonts w:cs="Arial"/>
            <w:sz w:val="22"/>
            <w:szCs w:val="22"/>
            <w:lang w:eastAsia="en-GB"/>
          </w:rPr>
          <w:delText>application and recruitment process, either directly from candidates or sometimes from an employment agency or background check provider. We may sometimes collect additional information from third partie</w:delText>
        </w:r>
        <w:r w:rsidR="00DE6FC5">
          <w:rPr>
            <w:rFonts w:cs="Arial"/>
            <w:sz w:val="22"/>
            <w:szCs w:val="22"/>
            <w:lang w:eastAsia="en-GB"/>
          </w:rPr>
          <w:delText xml:space="preserve">s including former employers or </w:delText>
        </w:r>
        <w:r w:rsidR="00D352EA" w:rsidRPr="001401AB">
          <w:rPr>
            <w:rFonts w:cs="Arial"/>
            <w:sz w:val="22"/>
            <w:szCs w:val="22"/>
            <w:lang w:eastAsia="en-GB"/>
          </w:rPr>
          <w:delText xml:space="preserve">background check agencies. </w:delText>
        </w:r>
      </w:del>
    </w:p>
    <w:p w14:paraId="3B43FB3A" w14:textId="588561F1" w:rsidR="00D352EA" w:rsidRPr="001401AB" w:rsidRDefault="00D352EA" w:rsidP="00DE6FC5">
      <w:pPr>
        <w:spacing w:after="160" w:line="259" w:lineRule="auto"/>
        <w:jc w:val="both"/>
        <w:rPr>
          <w:del w:id="457" w:author="Author"/>
          <w:rFonts w:cs="Arial"/>
          <w:sz w:val="22"/>
          <w:szCs w:val="22"/>
          <w:lang w:eastAsia="en-GB"/>
        </w:rPr>
      </w:pPr>
      <w:del w:id="458" w:author="Author">
        <w:r w:rsidRPr="001401AB">
          <w:rPr>
            <w:rFonts w:cs="Arial"/>
            <w:sz w:val="22"/>
            <w:szCs w:val="22"/>
            <w:lang w:eastAsia="en-GB"/>
          </w:rPr>
          <w:delText xml:space="preserve">We will collect additional personal information in the course of job-related activities throughout the period of you working </w:delText>
        </w:r>
        <w:r w:rsidR="00B60F69">
          <w:rPr>
            <w:rFonts w:cs="Arial"/>
            <w:sz w:val="22"/>
            <w:szCs w:val="22"/>
            <w:lang w:eastAsia="en-GB"/>
          </w:rPr>
          <w:delText>with</w:delText>
        </w:r>
        <w:r w:rsidRPr="001401AB">
          <w:rPr>
            <w:rFonts w:cs="Arial"/>
            <w:sz w:val="22"/>
            <w:szCs w:val="22"/>
            <w:lang w:eastAsia="en-GB"/>
          </w:rPr>
          <w:delText xml:space="preserve"> us. </w:delText>
        </w:r>
      </w:del>
    </w:p>
    <w:p w14:paraId="3A09B1BE" w14:textId="66B0A4B7" w:rsidR="00D352EA" w:rsidRPr="001401AB" w:rsidRDefault="00D352EA" w:rsidP="00DE6FC5">
      <w:pPr>
        <w:pStyle w:val="BodyText"/>
        <w:spacing w:after="160" w:line="259" w:lineRule="auto"/>
        <w:jc w:val="both"/>
        <w:rPr>
          <w:del w:id="459" w:author="Author"/>
          <w:rFonts w:cs="Arial"/>
          <w:sz w:val="22"/>
          <w:szCs w:val="22"/>
        </w:rPr>
      </w:pPr>
      <w:del w:id="460" w:author="Author">
        <w:r w:rsidRPr="001401AB">
          <w:rPr>
            <w:rFonts w:cs="Arial"/>
            <w:sz w:val="22"/>
            <w:szCs w:val="22"/>
          </w:rPr>
          <w:delText xml:space="preserve">If you fail to provide certain information when requested, </w:delText>
        </w:r>
        <w:r w:rsidR="000460FF">
          <w:rPr>
            <w:rFonts w:cs="Arial"/>
            <w:sz w:val="22"/>
            <w:szCs w:val="22"/>
          </w:rPr>
          <w:delText>we</w:delText>
        </w:r>
        <w:r w:rsidRPr="001401AB">
          <w:rPr>
            <w:rFonts w:cs="Arial"/>
            <w:sz w:val="22"/>
            <w:szCs w:val="22"/>
          </w:rPr>
          <w:delText xml:space="preserve"> may not be able to comply with our legal obligations (such as to ensure the health and safety of our </w:delText>
        </w:r>
        <w:r w:rsidR="00B60F69">
          <w:rPr>
            <w:rFonts w:cs="Arial"/>
            <w:sz w:val="22"/>
            <w:szCs w:val="22"/>
          </w:rPr>
          <w:delText>employees</w:delText>
        </w:r>
        <w:r w:rsidRPr="001401AB">
          <w:rPr>
            <w:rFonts w:cs="Arial"/>
            <w:sz w:val="22"/>
            <w:szCs w:val="22"/>
          </w:rPr>
          <w:delText>).</w:delText>
        </w:r>
      </w:del>
    </w:p>
    <w:p w14:paraId="36490F20" w14:textId="194A1C85" w:rsidR="00F708C1" w:rsidRPr="001B3518" w:rsidRDefault="000460FF" w:rsidP="00DE6FC5">
      <w:pPr>
        <w:spacing w:after="160" w:line="259" w:lineRule="auto"/>
        <w:jc w:val="both"/>
        <w:rPr>
          <w:del w:id="461" w:author="Author"/>
          <w:rFonts w:cs="Arial"/>
          <w:b/>
          <w:kern w:val="28"/>
          <w:sz w:val="22"/>
          <w:szCs w:val="22"/>
        </w:rPr>
      </w:pPr>
      <w:del w:id="462" w:author="Author">
        <w:r>
          <w:rPr>
            <w:rFonts w:cs="Arial"/>
            <w:b/>
            <w:kern w:val="28"/>
            <w:sz w:val="22"/>
            <w:szCs w:val="22"/>
          </w:rPr>
          <w:delText xml:space="preserve">WHAT PERSONAL </w:delText>
        </w:r>
        <w:r w:rsidR="00176098">
          <w:rPr>
            <w:rFonts w:cs="Arial"/>
            <w:b/>
            <w:kern w:val="28"/>
            <w:sz w:val="22"/>
            <w:szCs w:val="22"/>
          </w:rPr>
          <w:delText>INFORMATION</w:delText>
        </w:r>
        <w:r>
          <w:rPr>
            <w:rFonts w:cs="Arial"/>
            <w:b/>
            <w:kern w:val="28"/>
            <w:sz w:val="22"/>
            <w:szCs w:val="22"/>
          </w:rPr>
          <w:delText xml:space="preserve"> DO WE COLLECT, STORE AND USE ABOUT </w:delText>
        </w:r>
        <w:r w:rsidR="00176098">
          <w:rPr>
            <w:rFonts w:cs="Arial"/>
            <w:b/>
            <w:kern w:val="28"/>
            <w:sz w:val="22"/>
            <w:szCs w:val="22"/>
          </w:rPr>
          <w:delText xml:space="preserve">THOSE EMPLOYED TO TEACH AT </w:delText>
        </w:r>
        <w:r w:rsidR="009106D5">
          <w:rPr>
            <w:rFonts w:cs="Arial"/>
            <w:b/>
            <w:kern w:val="28"/>
            <w:sz w:val="22"/>
            <w:szCs w:val="22"/>
          </w:rPr>
          <w:delText>ST. OLIVER PLUNKETT’S P.S. FORKHILL.</w:delText>
        </w:r>
      </w:del>
    </w:p>
    <w:p w14:paraId="5680BF6E" w14:textId="04E0F085" w:rsidR="000460FF" w:rsidRPr="000460FF" w:rsidRDefault="000460FF" w:rsidP="00DE6FC5">
      <w:pPr>
        <w:spacing w:after="160" w:line="259" w:lineRule="auto"/>
        <w:jc w:val="both"/>
        <w:rPr>
          <w:del w:id="463" w:author="Author"/>
          <w:rFonts w:cs="Arial"/>
          <w:sz w:val="22"/>
          <w:szCs w:val="22"/>
          <w:lang w:eastAsia="en-GB"/>
        </w:rPr>
      </w:pPr>
      <w:del w:id="464" w:author="Author">
        <w:r w:rsidRPr="000460FF">
          <w:rPr>
            <w:rFonts w:cs="Arial"/>
            <w:sz w:val="22"/>
            <w:szCs w:val="22"/>
            <w:lang w:eastAsia="en-GB"/>
          </w:rPr>
          <w:delText>We will collect, store and use the following categories of personal information</w:delText>
        </w:r>
        <w:r w:rsidR="00236892">
          <w:rPr>
            <w:rFonts w:cs="Arial"/>
            <w:sz w:val="22"/>
            <w:szCs w:val="22"/>
            <w:lang w:eastAsia="en-GB"/>
          </w:rPr>
          <w:delText xml:space="preserve"> about school employees:</w:delText>
        </w:r>
      </w:del>
    </w:p>
    <w:p w14:paraId="62AFF67F" w14:textId="37244944" w:rsidR="00F708C1" w:rsidRPr="001401AB" w:rsidRDefault="00F708C1" w:rsidP="00EE491B">
      <w:pPr>
        <w:pStyle w:val="ListParagraph"/>
        <w:numPr>
          <w:ilvl w:val="0"/>
          <w:numId w:val="3"/>
        </w:numPr>
        <w:spacing w:after="160" w:line="259" w:lineRule="auto"/>
        <w:ind w:left="714" w:hanging="357"/>
        <w:contextualSpacing/>
        <w:jc w:val="both"/>
        <w:rPr>
          <w:del w:id="465" w:author="Author"/>
          <w:rFonts w:cs="Arial"/>
          <w:sz w:val="22"/>
          <w:szCs w:val="22"/>
          <w:lang w:eastAsia="en-GB"/>
        </w:rPr>
      </w:pPr>
      <w:del w:id="466" w:author="Author">
        <w:r w:rsidRPr="001401AB">
          <w:rPr>
            <w:rFonts w:cs="Arial"/>
            <w:sz w:val="22"/>
            <w:szCs w:val="22"/>
            <w:lang w:eastAsia="en-GB"/>
          </w:rPr>
          <w:delText>personal information (such as name, employee or teacher number, national insurance number</w:delText>
        </w:r>
        <w:r w:rsidR="00970E4A" w:rsidRPr="001401AB">
          <w:rPr>
            <w:rFonts w:cs="Arial"/>
            <w:sz w:val="22"/>
            <w:szCs w:val="22"/>
            <w:lang w:eastAsia="en-GB"/>
          </w:rPr>
          <w:delText>, next of kin details and emergency contact information, photographs</w:delText>
        </w:r>
        <w:r w:rsidR="00D7550A" w:rsidRPr="001401AB">
          <w:rPr>
            <w:rFonts w:cs="Arial"/>
            <w:sz w:val="22"/>
            <w:szCs w:val="22"/>
            <w:lang w:eastAsia="en-GB"/>
          </w:rPr>
          <w:delText>, bank account details and tax status information</w:delText>
        </w:r>
        <w:r w:rsidRPr="001401AB">
          <w:rPr>
            <w:rFonts w:cs="Arial"/>
            <w:sz w:val="22"/>
            <w:szCs w:val="22"/>
            <w:lang w:eastAsia="en-GB"/>
          </w:rPr>
          <w:delText>)</w:delText>
        </w:r>
      </w:del>
    </w:p>
    <w:p w14:paraId="0C4CD9B0" w14:textId="660F542F" w:rsidR="00F708C1" w:rsidRPr="00DE6FC5" w:rsidRDefault="00F708C1" w:rsidP="00EE491B">
      <w:pPr>
        <w:pStyle w:val="ListParagraph"/>
        <w:numPr>
          <w:ilvl w:val="0"/>
          <w:numId w:val="3"/>
        </w:numPr>
        <w:spacing w:after="240" w:line="288" w:lineRule="auto"/>
        <w:ind w:left="714" w:hanging="357"/>
        <w:contextualSpacing/>
        <w:jc w:val="both"/>
        <w:rPr>
          <w:del w:id="467" w:author="Author"/>
          <w:rFonts w:cs="Arial"/>
          <w:sz w:val="22"/>
          <w:szCs w:val="22"/>
          <w:lang w:eastAsia="en-GB"/>
        </w:rPr>
      </w:pPr>
      <w:del w:id="468" w:author="Author">
        <w:r w:rsidRPr="001401AB">
          <w:rPr>
            <w:rFonts w:cs="Arial"/>
            <w:sz w:val="22"/>
            <w:szCs w:val="22"/>
            <w:lang w:eastAsia="en-GB"/>
          </w:rPr>
          <w:delText>special categories of</w:delText>
        </w:r>
        <w:r w:rsidRPr="001401AB">
          <w:rPr>
            <w:rFonts w:cs="Arial"/>
            <w:sz w:val="22"/>
            <w:szCs w:val="22"/>
          </w:rPr>
          <w:delText xml:space="preserve"> data including characteristics information </w:delText>
        </w:r>
        <w:r w:rsidR="00970E4A" w:rsidRPr="001401AB">
          <w:rPr>
            <w:rFonts w:cs="Arial"/>
            <w:sz w:val="22"/>
            <w:szCs w:val="22"/>
          </w:rPr>
          <w:delText>(</w:delText>
        </w:r>
        <w:r w:rsidRPr="001401AB">
          <w:rPr>
            <w:rFonts w:cs="Arial"/>
            <w:sz w:val="22"/>
            <w:szCs w:val="22"/>
          </w:rPr>
          <w:delText xml:space="preserve">such as gender, age, ethnic </w:delText>
        </w:r>
        <w:r w:rsidRPr="001401AB">
          <w:rPr>
            <w:rFonts w:cs="Arial"/>
            <w:sz w:val="22"/>
            <w:szCs w:val="22"/>
            <w:lang w:eastAsia="en-GB"/>
          </w:rPr>
          <w:delText>group</w:delText>
        </w:r>
        <w:r w:rsidR="00C721F7" w:rsidRPr="001401AB">
          <w:rPr>
            <w:rFonts w:cs="Arial"/>
            <w:sz w:val="22"/>
            <w:szCs w:val="22"/>
            <w:lang w:eastAsia="en-GB"/>
          </w:rPr>
          <w:delText>, trade union membership, information regarding your health</w:delText>
        </w:r>
        <w:r w:rsidR="00DE6FC5">
          <w:rPr>
            <w:rFonts w:cs="Arial"/>
            <w:sz w:val="22"/>
            <w:szCs w:val="22"/>
            <w:lang w:eastAsia="en-GB"/>
          </w:rPr>
          <w:delText xml:space="preserve"> and AccessNI Enhanced Disclosure application and outcome</w:delText>
        </w:r>
        <w:r w:rsidR="00DE6FC5" w:rsidRPr="001401AB">
          <w:rPr>
            <w:rFonts w:cs="Arial"/>
            <w:sz w:val="22"/>
            <w:szCs w:val="22"/>
            <w:lang w:eastAsia="en-GB"/>
          </w:rPr>
          <w:delText>)</w:delText>
        </w:r>
      </w:del>
    </w:p>
    <w:p w14:paraId="129CF88B" w14:textId="4C168A73" w:rsidR="00C721F7" w:rsidRPr="001401AB" w:rsidRDefault="00C721F7" w:rsidP="00EE491B">
      <w:pPr>
        <w:pStyle w:val="ListParagraph"/>
        <w:numPr>
          <w:ilvl w:val="0"/>
          <w:numId w:val="3"/>
        </w:numPr>
        <w:spacing w:after="160" w:line="259" w:lineRule="auto"/>
        <w:ind w:left="714" w:hanging="357"/>
        <w:contextualSpacing/>
        <w:jc w:val="both"/>
        <w:rPr>
          <w:del w:id="469" w:author="Author"/>
          <w:rFonts w:cs="Arial"/>
          <w:sz w:val="22"/>
          <w:szCs w:val="22"/>
          <w:lang w:eastAsia="en-GB"/>
        </w:rPr>
      </w:pPr>
      <w:del w:id="470" w:author="Author">
        <w:r w:rsidRPr="001401AB">
          <w:rPr>
            <w:rFonts w:cs="Arial"/>
            <w:sz w:val="22"/>
            <w:szCs w:val="22"/>
            <w:lang w:eastAsia="en-GB"/>
          </w:rPr>
          <w:delText xml:space="preserve">recruitment information </w:delText>
        </w:r>
        <w:r w:rsidR="00970E4A" w:rsidRPr="001401AB">
          <w:rPr>
            <w:rFonts w:cs="Arial"/>
            <w:sz w:val="22"/>
            <w:szCs w:val="22"/>
            <w:lang w:eastAsia="en-GB"/>
          </w:rPr>
          <w:delText>(</w:delText>
        </w:r>
        <w:r w:rsidRPr="001401AB">
          <w:rPr>
            <w:rFonts w:cs="Arial"/>
            <w:sz w:val="22"/>
            <w:szCs w:val="22"/>
            <w:lang w:eastAsia="en-GB"/>
          </w:rPr>
          <w:delText>such as copies of references, information included in a CV or letter as part of the application process</w:delText>
        </w:r>
        <w:r w:rsidR="00361B5F" w:rsidRPr="001401AB">
          <w:rPr>
            <w:rFonts w:cs="Arial"/>
            <w:sz w:val="22"/>
            <w:szCs w:val="22"/>
            <w:lang w:eastAsia="en-GB"/>
          </w:rPr>
          <w:delText>)</w:delText>
        </w:r>
      </w:del>
    </w:p>
    <w:p w14:paraId="7B47E0B1" w14:textId="2D837D34" w:rsidR="00F708C1" w:rsidRPr="001401AB" w:rsidRDefault="00F708C1" w:rsidP="00EE491B">
      <w:pPr>
        <w:pStyle w:val="ListParagraph"/>
        <w:numPr>
          <w:ilvl w:val="0"/>
          <w:numId w:val="3"/>
        </w:numPr>
        <w:spacing w:after="160" w:line="259" w:lineRule="auto"/>
        <w:ind w:left="714" w:hanging="357"/>
        <w:contextualSpacing/>
        <w:jc w:val="both"/>
        <w:rPr>
          <w:del w:id="471" w:author="Author"/>
          <w:rFonts w:cs="Arial"/>
          <w:sz w:val="22"/>
          <w:szCs w:val="22"/>
          <w:lang w:eastAsia="en-GB"/>
        </w:rPr>
      </w:pPr>
      <w:del w:id="472" w:author="Author">
        <w:r w:rsidRPr="001401AB">
          <w:rPr>
            <w:rFonts w:cs="Arial"/>
            <w:sz w:val="22"/>
            <w:szCs w:val="22"/>
            <w:lang w:eastAsia="en-GB"/>
          </w:rPr>
          <w:delText>contract information (such as start dates, hours worked, post, roles and salary information</w:delText>
        </w:r>
        <w:r w:rsidR="00970E4A" w:rsidRPr="001401AB">
          <w:rPr>
            <w:rFonts w:cs="Arial"/>
            <w:sz w:val="22"/>
            <w:szCs w:val="22"/>
            <w:lang w:eastAsia="en-GB"/>
          </w:rPr>
          <w:delText>, annual leave, leaving date and your reasons for leaving</w:delText>
        </w:r>
        <w:r w:rsidRPr="001401AB">
          <w:rPr>
            <w:rFonts w:cs="Arial"/>
            <w:sz w:val="22"/>
            <w:szCs w:val="22"/>
            <w:lang w:eastAsia="en-GB"/>
          </w:rPr>
          <w:delText xml:space="preserve">)  </w:delText>
        </w:r>
      </w:del>
    </w:p>
    <w:p w14:paraId="610C59AE" w14:textId="7DD9BEFD" w:rsidR="00C721F7" w:rsidRPr="001401AB" w:rsidRDefault="00C721F7" w:rsidP="00EE491B">
      <w:pPr>
        <w:pStyle w:val="ListParagraph"/>
        <w:numPr>
          <w:ilvl w:val="0"/>
          <w:numId w:val="3"/>
        </w:numPr>
        <w:spacing w:after="160" w:line="259" w:lineRule="auto"/>
        <w:ind w:left="714" w:hanging="357"/>
        <w:contextualSpacing/>
        <w:jc w:val="both"/>
        <w:rPr>
          <w:del w:id="473" w:author="Author"/>
          <w:rFonts w:cs="Arial"/>
          <w:sz w:val="22"/>
          <w:szCs w:val="22"/>
          <w:lang w:eastAsia="en-GB"/>
        </w:rPr>
      </w:pPr>
      <w:del w:id="474" w:author="Author">
        <w:r w:rsidRPr="001401AB">
          <w:rPr>
            <w:rFonts w:cs="Arial"/>
            <w:sz w:val="22"/>
            <w:szCs w:val="22"/>
            <w:lang w:eastAsia="en-GB"/>
          </w:rPr>
          <w:delText xml:space="preserve">performance </w:delText>
        </w:r>
        <w:r w:rsidR="00970E4A" w:rsidRPr="001401AB">
          <w:rPr>
            <w:rFonts w:cs="Arial"/>
            <w:sz w:val="22"/>
            <w:szCs w:val="22"/>
            <w:lang w:eastAsia="en-GB"/>
          </w:rPr>
          <w:delText>information (including training records and professional memberships)</w:delText>
        </w:r>
      </w:del>
    </w:p>
    <w:p w14:paraId="31D95648" w14:textId="3623B090" w:rsidR="00C721F7" w:rsidRPr="001401AB" w:rsidRDefault="00C721F7" w:rsidP="00EE491B">
      <w:pPr>
        <w:pStyle w:val="ListParagraph"/>
        <w:numPr>
          <w:ilvl w:val="0"/>
          <w:numId w:val="3"/>
        </w:numPr>
        <w:spacing w:after="160" w:line="259" w:lineRule="auto"/>
        <w:ind w:left="714" w:hanging="357"/>
        <w:contextualSpacing/>
        <w:jc w:val="both"/>
        <w:rPr>
          <w:del w:id="475" w:author="Author"/>
          <w:rFonts w:cs="Arial"/>
          <w:sz w:val="22"/>
          <w:szCs w:val="22"/>
          <w:lang w:eastAsia="en-GB"/>
        </w:rPr>
      </w:pPr>
      <w:del w:id="476" w:author="Author">
        <w:r w:rsidRPr="001401AB">
          <w:rPr>
            <w:rFonts w:cs="Arial"/>
            <w:sz w:val="22"/>
            <w:szCs w:val="22"/>
            <w:lang w:eastAsia="en-GB"/>
          </w:rPr>
          <w:delText>disciplinary and grievance information</w:delText>
        </w:r>
      </w:del>
    </w:p>
    <w:p w14:paraId="0F83E981" w14:textId="7417D770" w:rsidR="00F708C1" w:rsidRPr="001401AB" w:rsidRDefault="00F708C1" w:rsidP="00EE491B">
      <w:pPr>
        <w:pStyle w:val="ListParagraph"/>
        <w:numPr>
          <w:ilvl w:val="0"/>
          <w:numId w:val="3"/>
        </w:numPr>
        <w:spacing w:after="160" w:line="259" w:lineRule="auto"/>
        <w:ind w:left="714" w:hanging="357"/>
        <w:contextualSpacing/>
        <w:jc w:val="both"/>
        <w:rPr>
          <w:del w:id="477" w:author="Author"/>
          <w:rFonts w:cs="Arial"/>
          <w:sz w:val="22"/>
          <w:szCs w:val="22"/>
          <w:lang w:eastAsia="en-GB"/>
        </w:rPr>
      </w:pPr>
      <w:del w:id="478" w:author="Author">
        <w:r w:rsidRPr="001401AB">
          <w:rPr>
            <w:rFonts w:cs="Arial"/>
            <w:sz w:val="22"/>
            <w:szCs w:val="22"/>
            <w:lang w:eastAsia="en-GB"/>
          </w:rPr>
          <w:delText>work absence information (such as number of absences and reasons</w:delText>
        </w:r>
        <w:r w:rsidR="00361B5F" w:rsidRPr="001401AB">
          <w:rPr>
            <w:rFonts w:cs="Arial"/>
            <w:sz w:val="22"/>
            <w:szCs w:val="22"/>
            <w:lang w:eastAsia="en-GB"/>
          </w:rPr>
          <w:delText>, including in respect of parental leave</w:delText>
        </w:r>
        <w:r w:rsidRPr="001401AB">
          <w:rPr>
            <w:rFonts w:cs="Arial"/>
            <w:sz w:val="22"/>
            <w:szCs w:val="22"/>
            <w:lang w:eastAsia="en-GB"/>
          </w:rPr>
          <w:delText>)</w:delText>
        </w:r>
      </w:del>
    </w:p>
    <w:p w14:paraId="52A1AF70" w14:textId="2E347E1A" w:rsidR="00F708C1" w:rsidRPr="001401AB" w:rsidRDefault="00F708C1" w:rsidP="00EE491B">
      <w:pPr>
        <w:pStyle w:val="ListParagraph"/>
        <w:numPr>
          <w:ilvl w:val="0"/>
          <w:numId w:val="3"/>
        </w:numPr>
        <w:spacing w:after="160" w:line="259" w:lineRule="auto"/>
        <w:ind w:left="714" w:hanging="357"/>
        <w:contextualSpacing/>
        <w:jc w:val="both"/>
        <w:rPr>
          <w:del w:id="479" w:author="Author"/>
          <w:rFonts w:cs="Arial"/>
          <w:sz w:val="22"/>
          <w:szCs w:val="22"/>
          <w:lang w:eastAsia="en-GB"/>
        </w:rPr>
      </w:pPr>
      <w:del w:id="480" w:author="Author">
        <w:r w:rsidRPr="001401AB">
          <w:rPr>
            <w:rFonts w:cs="Arial"/>
            <w:sz w:val="22"/>
            <w:szCs w:val="22"/>
            <w:lang w:eastAsia="en-GB"/>
          </w:rPr>
          <w:delText>qualifications (and, where relevant, subjects taught)</w:delText>
        </w:r>
      </w:del>
    </w:p>
    <w:p w14:paraId="2ED66F7B" w14:textId="03B11326" w:rsidR="00970E4A" w:rsidRPr="001401AB" w:rsidRDefault="00970E4A" w:rsidP="00EE491B">
      <w:pPr>
        <w:pStyle w:val="ListParagraph"/>
        <w:numPr>
          <w:ilvl w:val="0"/>
          <w:numId w:val="3"/>
        </w:numPr>
        <w:spacing w:after="160" w:line="259" w:lineRule="auto"/>
        <w:ind w:left="714" w:hanging="357"/>
        <w:contextualSpacing/>
        <w:jc w:val="both"/>
        <w:rPr>
          <w:del w:id="481" w:author="Author"/>
          <w:rFonts w:cs="Arial"/>
          <w:sz w:val="22"/>
          <w:szCs w:val="22"/>
          <w:lang w:eastAsia="en-GB"/>
        </w:rPr>
      </w:pPr>
      <w:del w:id="482" w:author="Author">
        <w:r w:rsidRPr="001401AB">
          <w:rPr>
            <w:rFonts w:cs="Arial"/>
            <w:sz w:val="22"/>
            <w:szCs w:val="22"/>
            <w:lang w:eastAsia="en-GB"/>
          </w:rPr>
          <w:delText xml:space="preserve">CCTV footage </w:delText>
        </w:r>
        <w:r w:rsidR="00236892">
          <w:rPr>
            <w:rFonts w:cs="Arial"/>
            <w:sz w:val="22"/>
            <w:szCs w:val="22"/>
            <w:lang w:eastAsia="en-GB"/>
          </w:rPr>
          <w:delText xml:space="preserve">captured in school </w:delText>
        </w:r>
        <w:r w:rsidRPr="001401AB">
          <w:rPr>
            <w:rFonts w:cs="Arial"/>
            <w:sz w:val="22"/>
            <w:szCs w:val="22"/>
            <w:lang w:eastAsia="en-GB"/>
          </w:rPr>
          <w:delText xml:space="preserve">and other information obtained through electronic means </w:delText>
        </w:r>
        <w:r w:rsidR="00361B5F" w:rsidRPr="001401AB">
          <w:rPr>
            <w:rFonts w:cs="Arial"/>
            <w:sz w:val="22"/>
            <w:szCs w:val="22"/>
            <w:lang w:eastAsia="en-GB"/>
          </w:rPr>
          <w:delText>(</w:delText>
        </w:r>
        <w:r w:rsidRPr="001401AB">
          <w:rPr>
            <w:rFonts w:cs="Arial"/>
            <w:sz w:val="22"/>
            <w:szCs w:val="22"/>
            <w:lang w:eastAsia="en-GB"/>
          </w:rPr>
          <w:delText>such as swipe card records</w:delText>
        </w:r>
        <w:r w:rsidR="00361B5F" w:rsidRPr="001401AB">
          <w:rPr>
            <w:rFonts w:cs="Arial"/>
            <w:sz w:val="22"/>
            <w:szCs w:val="22"/>
            <w:lang w:eastAsia="en-GB"/>
          </w:rPr>
          <w:delText>)</w:delText>
        </w:r>
      </w:del>
    </w:p>
    <w:p w14:paraId="5AD96F67" w14:textId="098E3A73" w:rsidR="00970E4A" w:rsidRPr="001401AB" w:rsidRDefault="00970E4A" w:rsidP="00EE491B">
      <w:pPr>
        <w:pStyle w:val="ListParagraph"/>
        <w:numPr>
          <w:ilvl w:val="0"/>
          <w:numId w:val="3"/>
        </w:numPr>
        <w:spacing w:after="160" w:line="259" w:lineRule="auto"/>
        <w:ind w:left="714" w:hanging="357"/>
        <w:contextualSpacing/>
        <w:jc w:val="both"/>
        <w:rPr>
          <w:del w:id="483" w:author="Author"/>
          <w:rFonts w:cs="Arial"/>
          <w:sz w:val="22"/>
          <w:szCs w:val="22"/>
          <w:lang w:eastAsia="en-GB"/>
        </w:rPr>
      </w:pPr>
      <w:del w:id="484" w:author="Author">
        <w:r w:rsidRPr="001401AB">
          <w:rPr>
            <w:rFonts w:cs="Arial"/>
            <w:sz w:val="22"/>
            <w:szCs w:val="22"/>
            <w:lang w:eastAsia="en-GB"/>
          </w:rPr>
          <w:delText>information about your use of our information and communications systems</w:delText>
        </w:r>
      </w:del>
    </w:p>
    <w:p w14:paraId="124796FE" w14:textId="77777777" w:rsidR="006D7147" w:rsidRDefault="006D7147" w:rsidP="00176098">
      <w:pPr>
        <w:keepNext/>
        <w:spacing w:after="160" w:line="259" w:lineRule="auto"/>
        <w:jc w:val="both"/>
        <w:outlineLvl w:val="1"/>
        <w:rPr>
          <w:del w:id="485" w:author="Author"/>
          <w:rFonts w:cs="Arial"/>
          <w:b/>
          <w:sz w:val="22"/>
          <w:szCs w:val="22"/>
          <w:lang w:eastAsia="en-GB"/>
        </w:rPr>
      </w:pPr>
    </w:p>
    <w:p w14:paraId="26A9CFF4" w14:textId="77777777" w:rsidR="006D7147" w:rsidRDefault="006D7147" w:rsidP="00176098">
      <w:pPr>
        <w:keepNext/>
        <w:spacing w:after="160" w:line="259" w:lineRule="auto"/>
        <w:jc w:val="both"/>
        <w:outlineLvl w:val="1"/>
        <w:rPr>
          <w:del w:id="486" w:author="Author"/>
          <w:rFonts w:cs="Arial"/>
          <w:b/>
          <w:sz w:val="22"/>
          <w:szCs w:val="22"/>
          <w:lang w:eastAsia="en-GB"/>
        </w:rPr>
      </w:pPr>
    </w:p>
    <w:p w14:paraId="0DBC082C" w14:textId="0A138097" w:rsidR="00F708C1" w:rsidRPr="00236892" w:rsidRDefault="0095320F" w:rsidP="00176098">
      <w:pPr>
        <w:keepNext/>
        <w:spacing w:after="160" w:line="259" w:lineRule="auto"/>
        <w:jc w:val="both"/>
        <w:outlineLvl w:val="1"/>
        <w:rPr>
          <w:del w:id="487" w:author="Author"/>
          <w:rFonts w:cs="Arial"/>
          <w:b/>
          <w:sz w:val="22"/>
          <w:szCs w:val="22"/>
          <w:lang w:eastAsia="en-GB"/>
        </w:rPr>
      </w:pPr>
      <w:del w:id="488" w:author="Author">
        <w:r w:rsidRPr="00236892">
          <w:rPr>
            <w:rFonts w:cs="Arial"/>
            <w:b/>
            <w:sz w:val="22"/>
            <w:szCs w:val="22"/>
            <w:lang w:eastAsia="en-GB"/>
          </w:rPr>
          <w:delText>WHY DO WE COLLECT AND USE THIS INFORMATION?</w:delText>
        </w:r>
      </w:del>
    </w:p>
    <w:p w14:paraId="19B30012" w14:textId="52C0A1DD" w:rsidR="00D7550A" w:rsidRPr="00236892" w:rsidRDefault="009106D5" w:rsidP="00176098">
      <w:pPr>
        <w:spacing w:after="160" w:line="259" w:lineRule="auto"/>
        <w:jc w:val="both"/>
        <w:rPr>
          <w:del w:id="489" w:author="Author"/>
          <w:rFonts w:cs="Arial"/>
          <w:sz w:val="22"/>
          <w:szCs w:val="22"/>
          <w:lang w:eastAsia="en-GB"/>
        </w:rPr>
      </w:pPr>
      <w:del w:id="490" w:author="Author">
        <w:r>
          <w:rPr>
            <w:rFonts w:cs="Arial"/>
            <w:sz w:val="22"/>
            <w:szCs w:val="22"/>
            <w:lang w:eastAsia="en-GB"/>
          </w:rPr>
          <w:delText xml:space="preserve">St. Oliver Plunkett’s P.S. </w:delText>
        </w:r>
        <w:r w:rsidR="00F708C1" w:rsidRPr="00236892">
          <w:rPr>
            <w:rFonts w:cs="Arial"/>
            <w:sz w:val="22"/>
            <w:szCs w:val="22"/>
            <w:lang w:eastAsia="en-GB"/>
          </w:rPr>
          <w:delText>collect</w:delText>
        </w:r>
        <w:r w:rsidR="001B3518" w:rsidRPr="00236892">
          <w:rPr>
            <w:rFonts w:cs="Arial"/>
            <w:sz w:val="22"/>
            <w:szCs w:val="22"/>
            <w:lang w:eastAsia="en-GB"/>
          </w:rPr>
          <w:delText>s</w:delText>
        </w:r>
        <w:r w:rsidR="00F708C1" w:rsidRPr="00236892">
          <w:rPr>
            <w:rFonts w:cs="Arial"/>
            <w:sz w:val="22"/>
            <w:szCs w:val="22"/>
            <w:lang w:eastAsia="en-GB"/>
          </w:rPr>
          <w:delText xml:space="preserve"> and use</w:delText>
        </w:r>
        <w:r w:rsidR="001B3518" w:rsidRPr="00236892">
          <w:rPr>
            <w:rFonts w:cs="Arial"/>
            <w:sz w:val="22"/>
            <w:szCs w:val="22"/>
            <w:lang w:eastAsia="en-GB"/>
          </w:rPr>
          <w:delText>s</w:delText>
        </w:r>
        <w:r w:rsidR="00F708C1" w:rsidRPr="00236892">
          <w:rPr>
            <w:rFonts w:cs="Arial"/>
            <w:sz w:val="22"/>
            <w:szCs w:val="22"/>
            <w:lang w:eastAsia="en-GB"/>
          </w:rPr>
          <w:delText xml:space="preserve"> </w:delText>
        </w:r>
        <w:r w:rsidR="00361B5F" w:rsidRPr="00236892">
          <w:rPr>
            <w:rFonts w:cs="Arial"/>
            <w:sz w:val="22"/>
            <w:szCs w:val="22"/>
            <w:lang w:eastAsia="en-GB"/>
          </w:rPr>
          <w:delText xml:space="preserve">your </w:delText>
        </w:r>
        <w:r w:rsidR="00F708C1" w:rsidRPr="00236892">
          <w:rPr>
            <w:rFonts w:cs="Arial"/>
            <w:sz w:val="22"/>
            <w:szCs w:val="22"/>
            <w:lang w:eastAsia="en-GB"/>
          </w:rPr>
          <w:delText xml:space="preserve">personal </w:delText>
        </w:r>
        <w:r w:rsidR="001B3518" w:rsidRPr="00236892">
          <w:rPr>
            <w:rFonts w:cs="Arial"/>
            <w:sz w:val="22"/>
            <w:szCs w:val="22"/>
            <w:lang w:eastAsia="en-GB"/>
          </w:rPr>
          <w:delText>information</w:delText>
        </w:r>
        <w:r w:rsidR="00F708C1" w:rsidRPr="00236892">
          <w:rPr>
            <w:rFonts w:cs="Arial"/>
            <w:sz w:val="22"/>
            <w:szCs w:val="22"/>
            <w:lang w:eastAsia="en-GB"/>
          </w:rPr>
          <w:delText xml:space="preserve"> </w:delText>
        </w:r>
        <w:r w:rsidR="00361B5F" w:rsidRPr="00236892">
          <w:rPr>
            <w:rFonts w:cs="Arial"/>
            <w:sz w:val="22"/>
            <w:szCs w:val="22"/>
            <w:lang w:eastAsia="en-GB"/>
          </w:rPr>
          <w:delText>primarily to allow us to perform our contract with you</w:delText>
        </w:r>
        <w:r w:rsidR="00D7550A" w:rsidRPr="00236892">
          <w:rPr>
            <w:rFonts w:cs="Arial"/>
            <w:sz w:val="22"/>
            <w:szCs w:val="22"/>
            <w:lang w:eastAsia="en-GB"/>
          </w:rPr>
          <w:delText>.</w:delText>
        </w:r>
        <w:r w:rsidR="00353EA7" w:rsidRPr="00236892">
          <w:rPr>
            <w:rFonts w:cs="Arial"/>
            <w:sz w:val="22"/>
            <w:szCs w:val="22"/>
            <w:lang w:eastAsia="en-GB"/>
          </w:rPr>
          <w:delText xml:space="preserve"> For example:</w:delText>
        </w:r>
      </w:del>
    </w:p>
    <w:p w14:paraId="0328D892" w14:textId="55012AB0" w:rsidR="00353EA7" w:rsidRPr="001401AB" w:rsidRDefault="00353EA7" w:rsidP="00EE491B">
      <w:pPr>
        <w:pStyle w:val="ListParagraph"/>
        <w:numPr>
          <w:ilvl w:val="0"/>
          <w:numId w:val="3"/>
        </w:numPr>
        <w:spacing w:after="160" w:line="259" w:lineRule="auto"/>
        <w:ind w:left="714" w:hanging="357"/>
        <w:contextualSpacing/>
        <w:jc w:val="both"/>
        <w:rPr>
          <w:del w:id="491" w:author="Author"/>
          <w:rFonts w:cs="Arial"/>
          <w:sz w:val="22"/>
          <w:szCs w:val="22"/>
        </w:rPr>
      </w:pPr>
      <w:del w:id="492" w:author="Author">
        <w:r w:rsidRPr="001401AB">
          <w:rPr>
            <w:rFonts w:cs="Arial"/>
            <w:sz w:val="22"/>
            <w:szCs w:val="22"/>
          </w:rPr>
          <w:delText>Making a decision about your recruitment or appointment</w:delText>
        </w:r>
      </w:del>
    </w:p>
    <w:p w14:paraId="51090CF7" w14:textId="2EF9AB2F" w:rsidR="00353EA7" w:rsidRPr="001401AB" w:rsidRDefault="00353EA7" w:rsidP="00EE491B">
      <w:pPr>
        <w:pStyle w:val="ListParagraph"/>
        <w:numPr>
          <w:ilvl w:val="0"/>
          <w:numId w:val="3"/>
        </w:numPr>
        <w:spacing w:after="160" w:line="259" w:lineRule="auto"/>
        <w:ind w:left="714" w:hanging="357"/>
        <w:contextualSpacing/>
        <w:jc w:val="both"/>
        <w:rPr>
          <w:del w:id="493" w:author="Author"/>
          <w:rFonts w:cs="Arial"/>
          <w:sz w:val="22"/>
          <w:szCs w:val="22"/>
        </w:rPr>
      </w:pPr>
      <w:del w:id="494" w:author="Author">
        <w:r w:rsidRPr="001401AB">
          <w:rPr>
            <w:rFonts w:cs="Arial"/>
            <w:sz w:val="22"/>
            <w:szCs w:val="22"/>
          </w:rPr>
          <w:delText>Determining the terms on which you work for us</w:delText>
        </w:r>
      </w:del>
    </w:p>
    <w:p w14:paraId="634334D9" w14:textId="57EA76E8" w:rsidR="00353EA7" w:rsidRPr="001401AB" w:rsidRDefault="00353EA7" w:rsidP="00EE491B">
      <w:pPr>
        <w:pStyle w:val="ListParagraph"/>
        <w:numPr>
          <w:ilvl w:val="0"/>
          <w:numId w:val="3"/>
        </w:numPr>
        <w:spacing w:after="160" w:line="259" w:lineRule="auto"/>
        <w:ind w:left="714" w:hanging="357"/>
        <w:contextualSpacing/>
        <w:jc w:val="both"/>
        <w:rPr>
          <w:del w:id="495" w:author="Author"/>
          <w:rFonts w:cs="Arial"/>
          <w:sz w:val="22"/>
          <w:szCs w:val="22"/>
        </w:rPr>
      </w:pPr>
      <w:del w:id="496" w:author="Author">
        <w:r w:rsidRPr="001401AB">
          <w:rPr>
            <w:rFonts w:cs="Arial"/>
            <w:sz w:val="22"/>
            <w:szCs w:val="22"/>
          </w:rPr>
          <w:delText>checking you are legally entitled to work in the UK</w:delText>
        </w:r>
      </w:del>
    </w:p>
    <w:p w14:paraId="244F66DD" w14:textId="3F399550" w:rsidR="00353EA7" w:rsidRPr="001401AB" w:rsidRDefault="00353EA7" w:rsidP="00EE491B">
      <w:pPr>
        <w:pStyle w:val="ListParagraph"/>
        <w:numPr>
          <w:ilvl w:val="0"/>
          <w:numId w:val="3"/>
        </w:numPr>
        <w:spacing w:after="160" w:line="259" w:lineRule="auto"/>
        <w:ind w:left="714" w:hanging="357"/>
        <w:contextualSpacing/>
        <w:jc w:val="both"/>
        <w:rPr>
          <w:del w:id="497" w:author="Author"/>
          <w:rFonts w:cs="Arial"/>
          <w:sz w:val="22"/>
          <w:szCs w:val="22"/>
        </w:rPr>
      </w:pPr>
      <w:del w:id="498" w:author="Author">
        <w:r w:rsidRPr="001401AB">
          <w:rPr>
            <w:rFonts w:cs="Arial"/>
            <w:sz w:val="22"/>
            <w:szCs w:val="22"/>
          </w:rPr>
          <w:delText>[paying you and, if you are an employee or deemed employee for tax purposes, deducting tax and National Insurance contributions (NICs)]</w:delText>
        </w:r>
      </w:del>
    </w:p>
    <w:p w14:paraId="458B3A0D" w14:textId="39F517D9" w:rsidR="00353EA7" w:rsidRPr="001401AB" w:rsidRDefault="00353EA7" w:rsidP="00EE491B">
      <w:pPr>
        <w:pStyle w:val="ListParagraph"/>
        <w:numPr>
          <w:ilvl w:val="0"/>
          <w:numId w:val="3"/>
        </w:numPr>
        <w:spacing w:after="160" w:line="259" w:lineRule="auto"/>
        <w:ind w:left="714" w:hanging="357"/>
        <w:contextualSpacing/>
        <w:jc w:val="both"/>
        <w:rPr>
          <w:del w:id="499" w:author="Author"/>
          <w:rFonts w:cs="Arial"/>
          <w:sz w:val="22"/>
          <w:szCs w:val="22"/>
        </w:rPr>
      </w:pPr>
      <w:del w:id="500" w:author="Author">
        <w:r w:rsidRPr="001401AB">
          <w:rPr>
            <w:rFonts w:cs="Arial"/>
            <w:sz w:val="22"/>
            <w:szCs w:val="22"/>
          </w:rPr>
          <w:delText>[enrolling you in a pension arrangement in accordance with our statutory automatic enrolment duties]</w:delText>
        </w:r>
      </w:del>
    </w:p>
    <w:p w14:paraId="4A99DB3F" w14:textId="5E09EEFD" w:rsidR="00353EA7" w:rsidRPr="001401AB" w:rsidRDefault="00353EA7" w:rsidP="00EE491B">
      <w:pPr>
        <w:pStyle w:val="ListParagraph"/>
        <w:numPr>
          <w:ilvl w:val="0"/>
          <w:numId w:val="3"/>
        </w:numPr>
        <w:spacing w:after="160" w:line="259" w:lineRule="auto"/>
        <w:ind w:left="714" w:hanging="357"/>
        <w:contextualSpacing/>
        <w:jc w:val="both"/>
        <w:rPr>
          <w:del w:id="501" w:author="Author"/>
          <w:rFonts w:cs="Arial"/>
          <w:sz w:val="22"/>
          <w:szCs w:val="22"/>
        </w:rPr>
      </w:pPr>
      <w:del w:id="502" w:author="Author">
        <w:r w:rsidRPr="001401AB">
          <w:rPr>
            <w:rFonts w:cs="Arial"/>
            <w:sz w:val="22"/>
            <w:szCs w:val="22"/>
          </w:rPr>
          <w:delText xml:space="preserve">administering the contract </w:delText>
        </w:r>
        <w:r w:rsidR="00552584">
          <w:rPr>
            <w:rFonts w:cs="Arial"/>
            <w:sz w:val="22"/>
            <w:szCs w:val="22"/>
          </w:rPr>
          <w:delText xml:space="preserve">of employment CCMS </w:delText>
        </w:r>
        <w:r w:rsidRPr="001401AB">
          <w:rPr>
            <w:rFonts w:cs="Arial"/>
            <w:sz w:val="22"/>
            <w:szCs w:val="22"/>
          </w:rPr>
          <w:delText>ha</w:delText>
        </w:r>
        <w:r w:rsidR="001B3518">
          <w:rPr>
            <w:rFonts w:cs="Arial"/>
            <w:sz w:val="22"/>
            <w:szCs w:val="22"/>
          </w:rPr>
          <w:delText>s</w:delText>
        </w:r>
        <w:r w:rsidRPr="001401AB">
          <w:rPr>
            <w:rFonts w:cs="Arial"/>
            <w:sz w:val="22"/>
            <w:szCs w:val="22"/>
          </w:rPr>
          <w:delText xml:space="preserve"> entered into with you</w:delText>
        </w:r>
        <w:r w:rsidR="001B3518">
          <w:rPr>
            <w:rFonts w:cs="Arial"/>
            <w:sz w:val="22"/>
            <w:szCs w:val="22"/>
          </w:rPr>
          <w:delText xml:space="preserve"> </w:delText>
        </w:r>
      </w:del>
    </w:p>
    <w:p w14:paraId="0B7CCCD7" w14:textId="427826B1" w:rsidR="00353EA7" w:rsidRPr="001401AB" w:rsidRDefault="00353EA7" w:rsidP="00EE491B">
      <w:pPr>
        <w:pStyle w:val="ListParagraph"/>
        <w:numPr>
          <w:ilvl w:val="0"/>
          <w:numId w:val="3"/>
        </w:numPr>
        <w:spacing w:after="160" w:line="259" w:lineRule="auto"/>
        <w:ind w:left="714" w:hanging="357"/>
        <w:contextualSpacing/>
        <w:jc w:val="both"/>
        <w:rPr>
          <w:del w:id="503" w:author="Author"/>
          <w:rFonts w:cs="Arial"/>
          <w:sz w:val="22"/>
          <w:szCs w:val="22"/>
        </w:rPr>
      </w:pPr>
      <w:del w:id="504" w:author="Author">
        <w:r w:rsidRPr="001401AB">
          <w:rPr>
            <w:rFonts w:cs="Arial"/>
            <w:sz w:val="22"/>
            <w:szCs w:val="22"/>
          </w:rPr>
          <w:delText>business management and planning, including accounting and auditing</w:delText>
        </w:r>
      </w:del>
    </w:p>
    <w:p w14:paraId="4DCB1C7C" w14:textId="526C11B7" w:rsidR="00353EA7" w:rsidRPr="001401AB" w:rsidRDefault="00353EA7" w:rsidP="00EE491B">
      <w:pPr>
        <w:pStyle w:val="ListParagraph"/>
        <w:numPr>
          <w:ilvl w:val="0"/>
          <w:numId w:val="3"/>
        </w:numPr>
        <w:spacing w:after="160" w:line="259" w:lineRule="auto"/>
        <w:ind w:left="714" w:hanging="357"/>
        <w:contextualSpacing/>
        <w:jc w:val="both"/>
        <w:rPr>
          <w:del w:id="505" w:author="Author"/>
          <w:rFonts w:cs="Arial"/>
          <w:sz w:val="22"/>
          <w:szCs w:val="22"/>
        </w:rPr>
      </w:pPr>
      <w:del w:id="506" w:author="Author">
        <w:r w:rsidRPr="001401AB">
          <w:rPr>
            <w:rFonts w:cs="Arial"/>
            <w:sz w:val="22"/>
            <w:szCs w:val="22"/>
          </w:rPr>
          <w:delText>conducting performance reviews, managing performance and determining performance requirements</w:delText>
        </w:r>
      </w:del>
    </w:p>
    <w:p w14:paraId="0410ACB9" w14:textId="4F0C8368" w:rsidR="00353EA7" w:rsidRPr="001401AB" w:rsidRDefault="00353EA7" w:rsidP="00EE491B">
      <w:pPr>
        <w:pStyle w:val="ListParagraph"/>
        <w:numPr>
          <w:ilvl w:val="0"/>
          <w:numId w:val="3"/>
        </w:numPr>
        <w:spacing w:after="160" w:line="259" w:lineRule="auto"/>
        <w:ind w:left="714" w:hanging="357"/>
        <w:contextualSpacing/>
        <w:jc w:val="both"/>
        <w:rPr>
          <w:del w:id="507" w:author="Author"/>
          <w:rFonts w:cs="Arial"/>
          <w:sz w:val="22"/>
          <w:szCs w:val="22"/>
        </w:rPr>
      </w:pPr>
      <w:del w:id="508" w:author="Author">
        <w:r w:rsidRPr="001401AB">
          <w:rPr>
            <w:rFonts w:cs="Arial"/>
            <w:sz w:val="22"/>
            <w:szCs w:val="22"/>
          </w:rPr>
          <w:delText>making decisions about salary reviews and compensation</w:delText>
        </w:r>
      </w:del>
    </w:p>
    <w:p w14:paraId="0EBEE95C" w14:textId="5DBDAEA4" w:rsidR="00353EA7" w:rsidRPr="001401AB" w:rsidRDefault="00353EA7" w:rsidP="00EE491B">
      <w:pPr>
        <w:pStyle w:val="ListParagraph"/>
        <w:numPr>
          <w:ilvl w:val="0"/>
          <w:numId w:val="3"/>
        </w:numPr>
        <w:spacing w:after="160" w:line="259" w:lineRule="auto"/>
        <w:ind w:left="714" w:hanging="357"/>
        <w:contextualSpacing/>
        <w:jc w:val="both"/>
        <w:rPr>
          <w:del w:id="509" w:author="Author"/>
          <w:rFonts w:cs="Arial"/>
          <w:sz w:val="22"/>
          <w:szCs w:val="22"/>
        </w:rPr>
      </w:pPr>
      <w:del w:id="510" w:author="Author">
        <w:r w:rsidRPr="001401AB">
          <w:rPr>
            <w:rFonts w:cs="Arial"/>
            <w:sz w:val="22"/>
            <w:szCs w:val="22"/>
          </w:rPr>
          <w:delText>assessing qualifications for a particular job or task, including decisions about promotions</w:delText>
        </w:r>
      </w:del>
    </w:p>
    <w:p w14:paraId="4D0B3215" w14:textId="5DDC0103" w:rsidR="00353EA7" w:rsidRPr="001401AB" w:rsidRDefault="00353EA7" w:rsidP="00EE491B">
      <w:pPr>
        <w:pStyle w:val="ListParagraph"/>
        <w:numPr>
          <w:ilvl w:val="0"/>
          <w:numId w:val="3"/>
        </w:numPr>
        <w:spacing w:after="160" w:line="259" w:lineRule="auto"/>
        <w:ind w:left="714" w:hanging="357"/>
        <w:contextualSpacing/>
        <w:jc w:val="both"/>
        <w:rPr>
          <w:del w:id="511" w:author="Author"/>
          <w:rFonts w:cs="Arial"/>
          <w:sz w:val="22"/>
          <w:szCs w:val="22"/>
        </w:rPr>
      </w:pPr>
      <w:del w:id="512" w:author="Author">
        <w:r w:rsidRPr="001401AB">
          <w:rPr>
            <w:rFonts w:cs="Arial"/>
            <w:sz w:val="22"/>
            <w:szCs w:val="22"/>
          </w:rPr>
          <w:delText>gathering evidence for possible grievance or disciplinary hearings</w:delText>
        </w:r>
      </w:del>
    </w:p>
    <w:p w14:paraId="418D2A4B" w14:textId="7242CD7C" w:rsidR="00353EA7" w:rsidRPr="001401AB" w:rsidRDefault="00353EA7" w:rsidP="00EE491B">
      <w:pPr>
        <w:pStyle w:val="ListParagraph"/>
        <w:numPr>
          <w:ilvl w:val="0"/>
          <w:numId w:val="3"/>
        </w:numPr>
        <w:spacing w:after="160" w:line="259" w:lineRule="auto"/>
        <w:ind w:left="714" w:hanging="357"/>
        <w:contextualSpacing/>
        <w:jc w:val="both"/>
        <w:rPr>
          <w:del w:id="513" w:author="Author"/>
          <w:rFonts w:cs="Arial"/>
          <w:sz w:val="22"/>
          <w:szCs w:val="22"/>
        </w:rPr>
      </w:pPr>
      <w:del w:id="514" w:author="Author">
        <w:r w:rsidRPr="001401AB">
          <w:rPr>
            <w:rFonts w:cs="Arial"/>
            <w:sz w:val="22"/>
            <w:szCs w:val="22"/>
          </w:rPr>
          <w:delText>making decisions about your continued employment or engagement</w:delText>
        </w:r>
      </w:del>
    </w:p>
    <w:p w14:paraId="5F9C50D7" w14:textId="4FB58D6C" w:rsidR="00353EA7" w:rsidRPr="001401AB" w:rsidRDefault="00353EA7" w:rsidP="00EE491B">
      <w:pPr>
        <w:pStyle w:val="ListParagraph"/>
        <w:numPr>
          <w:ilvl w:val="0"/>
          <w:numId w:val="3"/>
        </w:numPr>
        <w:spacing w:after="160" w:line="259" w:lineRule="auto"/>
        <w:ind w:left="714" w:hanging="357"/>
        <w:contextualSpacing/>
        <w:jc w:val="both"/>
        <w:rPr>
          <w:del w:id="515" w:author="Author"/>
          <w:rFonts w:cs="Arial"/>
          <w:sz w:val="22"/>
          <w:szCs w:val="22"/>
        </w:rPr>
      </w:pPr>
      <w:del w:id="516" w:author="Author">
        <w:r w:rsidRPr="001401AB">
          <w:rPr>
            <w:rFonts w:cs="Arial"/>
            <w:sz w:val="22"/>
            <w:szCs w:val="22"/>
          </w:rPr>
          <w:delText>making arrangements for the termination of our working relationship</w:delText>
        </w:r>
      </w:del>
    </w:p>
    <w:p w14:paraId="0AD640E5" w14:textId="57A8F3A8" w:rsidR="00353EA7" w:rsidRPr="001401AB" w:rsidRDefault="00353EA7" w:rsidP="00EE491B">
      <w:pPr>
        <w:pStyle w:val="ListParagraph"/>
        <w:numPr>
          <w:ilvl w:val="0"/>
          <w:numId w:val="3"/>
        </w:numPr>
        <w:spacing w:after="160" w:line="259" w:lineRule="auto"/>
        <w:ind w:left="714" w:hanging="357"/>
        <w:contextualSpacing/>
        <w:jc w:val="both"/>
        <w:rPr>
          <w:del w:id="517" w:author="Author"/>
          <w:rFonts w:cs="Arial"/>
          <w:sz w:val="22"/>
          <w:szCs w:val="22"/>
        </w:rPr>
      </w:pPr>
      <w:del w:id="518" w:author="Author">
        <w:r w:rsidRPr="001401AB">
          <w:rPr>
            <w:rFonts w:cs="Arial"/>
            <w:sz w:val="22"/>
            <w:szCs w:val="22"/>
          </w:rPr>
          <w:delText>education, training and development requirements</w:delText>
        </w:r>
      </w:del>
    </w:p>
    <w:p w14:paraId="58843D2C" w14:textId="769B9251" w:rsidR="00353EA7" w:rsidRPr="001401AB" w:rsidRDefault="00353EA7" w:rsidP="00EE491B">
      <w:pPr>
        <w:pStyle w:val="ListParagraph"/>
        <w:numPr>
          <w:ilvl w:val="0"/>
          <w:numId w:val="3"/>
        </w:numPr>
        <w:spacing w:after="160" w:line="259" w:lineRule="auto"/>
        <w:ind w:left="714" w:hanging="357"/>
        <w:contextualSpacing/>
        <w:jc w:val="both"/>
        <w:rPr>
          <w:del w:id="519" w:author="Author"/>
          <w:rFonts w:cs="Arial"/>
          <w:sz w:val="22"/>
          <w:szCs w:val="22"/>
        </w:rPr>
      </w:pPr>
      <w:del w:id="520" w:author="Author">
        <w:r w:rsidRPr="001401AB">
          <w:rPr>
            <w:rFonts w:cs="Arial"/>
            <w:sz w:val="22"/>
            <w:szCs w:val="22"/>
          </w:rPr>
          <w:delText>dealing with legal disputes involving you, or other employees, workers and contractors, including accidents at work</w:delText>
        </w:r>
      </w:del>
    </w:p>
    <w:p w14:paraId="642BB2B9" w14:textId="6DF82045" w:rsidR="00353EA7" w:rsidRPr="001401AB" w:rsidRDefault="00353EA7" w:rsidP="00EE491B">
      <w:pPr>
        <w:pStyle w:val="ListParagraph"/>
        <w:numPr>
          <w:ilvl w:val="0"/>
          <w:numId w:val="3"/>
        </w:numPr>
        <w:spacing w:after="160" w:line="259" w:lineRule="auto"/>
        <w:ind w:left="714" w:hanging="357"/>
        <w:contextualSpacing/>
        <w:jc w:val="both"/>
        <w:rPr>
          <w:del w:id="521" w:author="Author"/>
          <w:rFonts w:cs="Arial"/>
          <w:sz w:val="22"/>
          <w:szCs w:val="22"/>
        </w:rPr>
      </w:pPr>
      <w:del w:id="522" w:author="Author">
        <w:r w:rsidRPr="001401AB">
          <w:rPr>
            <w:rFonts w:cs="Arial"/>
            <w:sz w:val="22"/>
            <w:szCs w:val="22"/>
          </w:rPr>
          <w:delText>ascertaining your fitness to work</w:delText>
        </w:r>
      </w:del>
    </w:p>
    <w:p w14:paraId="7B745911" w14:textId="3B017764" w:rsidR="00353EA7" w:rsidRPr="001401AB" w:rsidRDefault="00353EA7" w:rsidP="00EE491B">
      <w:pPr>
        <w:pStyle w:val="ListParagraph"/>
        <w:numPr>
          <w:ilvl w:val="0"/>
          <w:numId w:val="3"/>
        </w:numPr>
        <w:spacing w:after="160" w:line="259" w:lineRule="auto"/>
        <w:ind w:left="714" w:hanging="357"/>
        <w:contextualSpacing/>
        <w:jc w:val="both"/>
        <w:rPr>
          <w:del w:id="523" w:author="Author"/>
          <w:rFonts w:cs="Arial"/>
          <w:sz w:val="22"/>
          <w:szCs w:val="22"/>
        </w:rPr>
      </w:pPr>
      <w:del w:id="524" w:author="Author">
        <w:r w:rsidRPr="001401AB">
          <w:rPr>
            <w:rFonts w:cs="Arial"/>
            <w:sz w:val="22"/>
            <w:szCs w:val="22"/>
          </w:rPr>
          <w:delText>managing sickness absence</w:delText>
        </w:r>
      </w:del>
    </w:p>
    <w:p w14:paraId="3989D6AA" w14:textId="413EE9A8" w:rsidR="00353EA7" w:rsidRPr="001401AB" w:rsidRDefault="00353EA7" w:rsidP="00EE491B">
      <w:pPr>
        <w:pStyle w:val="ListParagraph"/>
        <w:numPr>
          <w:ilvl w:val="0"/>
          <w:numId w:val="3"/>
        </w:numPr>
        <w:spacing w:after="160" w:line="259" w:lineRule="auto"/>
        <w:ind w:left="714" w:hanging="357"/>
        <w:contextualSpacing/>
        <w:jc w:val="both"/>
        <w:rPr>
          <w:del w:id="525" w:author="Author"/>
          <w:rFonts w:cs="Arial"/>
          <w:sz w:val="22"/>
          <w:szCs w:val="22"/>
        </w:rPr>
      </w:pPr>
      <w:del w:id="526" w:author="Author">
        <w:r w:rsidRPr="001401AB">
          <w:rPr>
            <w:rFonts w:cs="Arial"/>
            <w:sz w:val="22"/>
            <w:szCs w:val="22"/>
          </w:rPr>
          <w:delText>complying with health and safety obligations</w:delText>
        </w:r>
      </w:del>
    </w:p>
    <w:p w14:paraId="4184F8AB" w14:textId="686B0806" w:rsidR="00353EA7" w:rsidRPr="001401AB" w:rsidRDefault="00353EA7" w:rsidP="00EE491B">
      <w:pPr>
        <w:pStyle w:val="ListParagraph"/>
        <w:numPr>
          <w:ilvl w:val="0"/>
          <w:numId w:val="3"/>
        </w:numPr>
        <w:spacing w:after="160" w:line="259" w:lineRule="auto"/>
        <w:ind w:left="714" w:hanging="357"/>
        <w:contextualSpacing/>
        <w:jc w:val="both"/>
        <w:rPr>
          <w:del w:id="527" w:author="Author"/>
          <w:rFonts w:cs="Arial"/>
          <w:sz w:val="22"/>
          <w:szCs w:val="22"/>
        </w:rPr>
      </w:pPr>
      <w:del w:id="528" w:author="Author">
        <w:r w:rsidRPr="001401AB">
          <w:rPr>
            <w:rFonts w:cs="Arial"/>
            <w:sz w:val="22"/>
            <w:szCs w:val="22"/>
          </w:rPr>
          <w:delText>to monitor your use of our information and communication systems to ensure compliance with our IT policies</w:delText>
        </w:r>
      </w:del>
    </w:p>
    <w:p w14:paraId="25449DA7" w14:textId="1D4AB291" w:rsidR="00353EA7" w:rsidRPr="001401AB" w:rsidRDefault="00353EA7" w:rsidP="00EE491B">
      <w:pPr>
        <w:pStyle w:val="ListParagraph"/>
        <w:numPr>
          <w:ilvl w:val="0"/>
          <w:numId w:val="3"/>
        </w:numPr>
        <w:spacing w:after="160" w:line="259" w:lineRule="auto"/>
        <w:ind w:left="714" w:hanging="357"/>
        <w:contextualSpacing/>
        <w:jc w:val="both"/>
        <w:rPr>
          <w:del w:id="529" w:author="Author"/>
          <w:rFonts w:cs="Arial"/>
          <w:sz w:val="22"/>
          <w:szCs w:val="22"/>
        </w:rPr>
      </w:pPr>
      <w:del w:id="530" w:author="Author">
        <w:r w:rsidRPr="001401AB">
          <w:rPr>
            <w:rFonts w:cs="Arial"/>
            <w:sz w:val="22"/>
            <w:szCs w:val="22"/>
          </w:rPr>
          <w:delText>to ensure network and information security, including preventing unauthorised access to our computer and electronic communications systems and preventing malicious software distribution</w:delText>
        </w:r>
      </w:del>
    </w:p>
    <w:p w14:paraId="5460C7DD" w14:textId="2FD46135" w:rsidR="00353EA7" w:rsidRPr="001401AB" w:rsidRDefault="00353EA7" w:rsidP="00EE491B">
      <w:pPr>
        <w:pStyle w:val="ListParagraph"/>
        <w:numPr>
          <w:ilvl w:val="0"/>
          <w:numId w:val="3"/>
        </w:numPr>
        <w:spacing w:after="160" w:line="259" w:lineRule="auto"/>
        <w:ind w:left="714" w:hanging="357"/>
        <w:contextualSpacing/>
        <w:jc w:val="both"/>
        <w:rPr>
          <w:del w:id="531" w:author="Author"/>
          <w:rFonts w:cs="Arial"/>
          <w:sz w:val="22"/>
          <w:szCs w:val="22"/>
        </w:rPr>
      </w:pPr>
      <w:del w:id="532" w:author="Author">
        <w:r w:rsidRPr="001401AB">
          <w:rPr>
            <w:rFonts w:cs="Arial"/>
            <w:sz w:val="22"/>
            <w:szCs w:val="22"/>
          </w:rPr>
          <w:delText>to conduct data analytics studies to review and better understand employee retention and attrition rates</w:delText>
        </w:r>
      </w:del>
    </w:p>
    <w:p w14:paraId="1FE04BF8" w14:textId="1E2F095D" w:rsidR="00353EA7" w:rsidRPr="001401AB" w:rsidRDefault="00353EA7" w:rsidP="00EE491B">
      <w:pPr>
        <w:pStyle w:val="ListParagraph"/>
        <w:numPr>
          <w:ilvl w:val="0"/>
          <w:numId w:val="3"/>
        </w:numPr>
        <w:spacing w:after="160" w:line="259" w:lineRule="auto"/>
        <w:ind w:left="714" w:hanging="357"/>
        <w:contextualSpacing/>
        <w:jc w:val="both"/>
        <w:rPr>
          <w:del w:id="533" w:author="Author"/>
          <w:rFonts w:cs="Arial"/>
          <w:sz w:val="22"/>
          <w:szCs w:val="22"/>
        </w:rPr>
      </w:pPr>
      <w:del w:id="534" w:author="Author">
        <w:r w:rsidRPr="001401AB">
          <w:rPr>
            <w:rFonts w:cs="Arial"/>
            <w:sz w:val="22"/>
            <w:szCs w:val="22"/>
          </w:rPr>
          <w:delText>equal opportunities monitoring</w:delText>
        </w:r>
      </w:del>
    </w:p>
    <w:p w14:paraId="2C8BA5DB" w14:textId="73900AB6" w:rsidR="00353EA7" w:rsidRPr="001401AB" w:rsidRDefault="00353EA7" w:rsidP="00176098">
      <w:pPr>
        <w:pStyle w:val="BodyText"/>
        <w:spacing w:after="160" w:line="259" w:lineRule="auto"/>
        <w:jc w:val="both"/>
        <w:rPr>
          <w:del w:id="535" w:author="Author"/>
          <w:rFonts w:cs="Arial"/>
          <w:sz w:val="22"/>
          <w:szCs w:val="22"/>
          <w:lang w:eastAsia="en-GB"/>
        </w:rPr>
      </w:pPr>
      <w:del w:id="536" w:author="Author">
        <w:r w:rsidRPr="001401AB">
          <w:rPr>
            <w:rFonts w:cs="Arial"/>
            <w:sz w:val="22"/>
            <w:szCs w:val="22"/>
            <w:lang w:eastAsia="en-GB"/>
          </w:rPr>
          <w:delText>Some of the above grounds for processing will overlap and there may be several grounds which justify our use of your personal information.</w:delText>
        </w:r>
      </w:del>
    </w:p>
    <w:p w14:paraId="47DA57C2" w14:textId="102BB58D" w:rsidR="00D7550A" w:rsidRPr="001401AB" w:rsidRDefault="00D7550A" w:rsidP="00176098">
      <w:pPr>
        <w:spacing w:after="160" w:line="259" w:lineRule="auto"/>
        <w:jc w:val="both"/>
        <w:rPr>
          <w:del w:id="537" w:author="Author"/>
          <w:rFonts w:cs="Arial"/>
          <w:sz w:val="22"/>
          <w:szCs w:val="22"/>
          <w:lang w:eastAsia="en-GB"/>
        </w:rPr>
      </w:pPr>
      <w:del w:id="538" w:author="Author">
        <w:r w:rsidRPr="001401AB">
          <w:rPr>
            <w:rFonts w:cs="Arial"/>
            <w:sz w:val="22"/>
            <w:szCs w:val="22"/>
            <w:lang w:eastAsia="en-GB"/>
          </w:rPr>
          <w:delText xml:space="preserve">We have a legal right to collect and use personal </w:delText>
        </w:r>
        <w:r w:rsidR="006D7147">
          <w:rPr>
            <w:rFonts w:cs="Arial"/>
            <w:sz w:val="22"/>
            <w:szCs w:val="22"/>
            <w:lang w:eastAsia="en-GB"/>
          </w:rPr>
          <w:delText>information</w:delText>
        </w:r>
        <w:r w:rsidRPr="001401AB">
          <w:rPr>
            <w:rFonts w:cs="Arial"/>
            <w:sz w:val="22"/>
            <w:szCs w:val="22"/>
            <w:lang w:eastAsia="en-GB"/>
          </w:rPr>
          <w:delText xml:space="preserve"> relating to our </w:delText>
        </w:r>
        <w:r w:rsidR="001B3518">
          <w:rPr>
            <w:rFonts w:cs="Arial"/>
            <w:sz w:val="22"/>
            <w:szCs w:val="22"/>
            <w:lang w:eastAsia="en-GB"/>
          </w:rPr>
          <w:delText>staff</w:delText>
        </w:r>
        <w:r w:rsidRPr="001401AB">
          <w:rPr>
            <w:rFonts w:cs="Arial"/>
            <w:sz w:val="22"/>
            <w:szCs w:val="22"/>
            <w:lang w:eastAsia="en-GB"/>
          </w:rPr>
          <w:delText xml:space="preserve">, for example: </w:delText>
        </w:r>
      </w:del>
    </w:p>
    <w:p w14:paraId="1E659747" w14:textId="63F53546" w:rsidR="00D7550A" w:rsidRPr="001401AB" w:rsidRDefault="00D7550A" w:rsidP="00EE491B">
      <w:pPr>
        <w:pStyle w:val="ListParagraph"/>
        <w:numPr>
          <w:ilvl w:val="0"/>
          <w:numId w:val="3"/>
        </w:numPr>
        <w:spacing w:after="160" w:line="259" w:lineRule="auto"/>
        <w:ind w:left="714" w:hanging="357"/>
        <w:contextualSpacing/>
        <w:jc w:val="both"/>
        <w:rPr>
          <w:del w:id="539" w:author="Author"/>
          <w:rFonts w:cs="Arial"/>
          <w:sz w:val="22"/>
          <w:szCs w:val="22"/>
          <w:lang w:eastAsia="en-GB"/>
        </w:rPr>
      </w:pPr>
      <w:del w:id="540" w:author="Author">
        <w:r w:rsidRPr="001401AB">
          <w:rPr>
            <w:rFonts w:cs="Arial"/>
            <w:sz w:val="22"/>
            <w:szCs w:val="22"/>
            <w:lang w:eastAsia="en-GB"/>
          </w:rPr>
          <w:delText xml:space="preserve">to enable the development of a comprehensive picture of </w:delText>
        </w:r>
        <w:r w:rsidR="001B3518">
          <w:rPr>
            <w:rFonts w:cs="Arial"/>
            <w:sz w:val="22"/>
            <w:szCs w:val="22"/>
            <w:lang w:eastAsia="en-GB"/>
          </w:rPr>
          <w:delText>our</w:delText>
        </w:r>
        <w:r w:rsidRPr="001401AB">
          <w:rPr>
            <w:rFonts w:cs="Arial"/>
            <w:sz w:val="22"/>
            <w:szCs w:val="22"/>
            <w:lang w:eastAsia="en-GB"/>
          </w:rPr>
          <w:delText xml:space="preserve"> workforce and how it is deployed</w:delText>
        </w:r>
      </w:del>
    </w:p>
    <w:p w14:paraId="3A69448D" w14:textId="77777777" w:rsidR="00D7550A" w:rsidRPr="001401AB" w:rsidRDefault="00D7550A" w:rsidP="00EE491B">
      <w:pPr>
        <w:pStyle w:val="ListParagraph"/>
        <w:numPr>
          <w:ilvl w:val="0"/>
          <w:numId w:val="3"/>
        </w:numPr>
        <w:spacing w:after="160" w:line="259" w:lineRule="auto"/>
        <w:ind w:left="714" w:hanging="357"/>
        <w:contextualSpacing/>
        <w:jc w:val="both"/>
        <w:rPr>
          <w:del w:id="541" w:author="Author"/>
          <w:rFonts w:cs="Arial"/>
          <w:sz w:val="22"/>
          <w:szCs w:val="22"/>
          <w:lang w:eastAsia="en-GB"/>
        </w:rPr>
      </w:pPr>
      <w:del w:id="542" w:author="Author">
        <w:r w:rsidRPr="001401AB">
          <w:rPr>
            <w:rFonts w:cs="Arial"/>
            <w:sz w:val="22"/>
            <w:szCs w:val="22"/>
            <w:lang w:eastAsia="en-GB"/>
          </w:rPr>
          <w:delText>to inform the development of recruitment and retention policies</w:delText>
        </w:r>
      </w:del>
    </w:p>
    <w:p w14:paraId="7377B32E" w14:textId="77777777" w:rsidR="00D7550A" w:rsidRPr="001401AB" w:rsidRDefault="00D7550A" w:rsidP="00EE491B">
      <w:pPr>
        <w:pStyle w:val="ListParagraph"/>
        <w:numPr>
          <w:ilvl w:val="0"/>
          <w:numId w:val="3"/>
        </w:numPr>
        <w:spacing w:after="160" w:line="259" w:lineRule="auto"/>
        <w:ind w:left="714" w:hanging="357"/>
        <w:contextualSpacing/>
        <w:jc w:val="both"/>
        <w:rPr>
          <w:del w:id="543" w:author="Author"/>
          <w:rFonts w:cs="Arial"/>
          <w:sz w:val="22"/>
          <w:szCs w:val="22"/>
          <w:lang w:eastAsia="en-GB"/>
        </w:rPr>
      </w:pPr>
      <w:del w:id="544" w:author="Author">
        <w:r w:rsidRPr="001401AB">
          <w:rPr>
            <w:rFonts w:cs="Arial"/>
            <w:sz w:val="22"/>
            <w:szCs w:val="22"/>
            <w:lang w:eastAsia="en-GB"/>
          </w:rPr>
          <w:delText>to enable individuals to be paid</w:delText>
        </w:r>
      </w:del>
    </w:p>
    <w:p w14:paraId="5221E35F" w14:textId="77777777" w:rsidR="00D7550A" w:rsidRPr="001401AB" w:rsidRDefault="00D7550A" w:rsidP="00EE491B">
      <w:pPr>
        <w:pStyle w:val="ListParagraph"/>
        <w:numPr>
          <w:ilvl w:val="0"/>
          <w:numId w:val="3"/>
        </w:numPr>
        <w:spacing w:after="160" w:line="259" w:lineRule="auto"/>
        <w:ind w:left="714" w:hanging="357"/>
        <w:contextualSpacing/>
        <w:jc w:val="both"/>
        <w:rPr>
          <w:del w:id="545" w:author="Author"/>
          <w:rFonts w:cs="Arial"/>
          <w:sz w:val="22"/>
          <w:szCs w:val="22"/>
        </w:rPr>
      </w:pPr>
      <w:del w:id="546" w:author="Author">
        <w:r w:rsidRPr="001401AB">
          <w:rPr>
            <w:rFonts w:cs="Arial"/>
            <w:sz w:val="22"/>
            <w:szCs w:val="22"/>
          </w:rPr>
          <w:delText>to administer school property</w:delText>
        </w:r>
      </w:del>
    </w:p>
    <w:p w14:paraId="791C907F" w14:textId="77777777" w:rsidR="00D7550A" w:rsidRPr="001401AB" w:rsidRDefault="00D7550A" w:rsidP="00EE491B">
      <w:pPr>
        <w:pStyle w:val="ListParagraph"/>
        <w:numPr>
          <w:ilvl w:val="0"/>
          <w:numId w:val="3"/>
        </w:numPr>
        <w:spacing w:after="160" w:line="259" w:lineRule="auto"/>
        <w:ind w:left="714" w:hanging="357"/>
        <w:contextualSpacing/>
        <w:jc w:val="both"/>
        <w:rPr>
          <w:del w:id="547" w:author="Author"/>
          <w:rFonts w:cs="Arial"/>
          <w:sz w:val="22"/>
          <w:szCs w:val="22"/>
        </w:rPr>
      </w:pPr>
      <w:del w:id="548" w:author="Author">
        <w:r w:rsidRPr="001401AB">
          <w:rPr>
            <w:rFonts w:cs="Arial"/>
            <w:sz w:val="22"/>
            <w:szCs w:val="22"/>
          </w:rPr>
          <w:delText>to maintain our own accounts and records</w:delText>
        </w:r>
      </w:del>
    </w:p>
    <w:p w14:paraId="57E041EF" w14:textId="77777777" w:rsidR="00D7550A" w:rsidRPr="001401AB" w:rsidRDefault="00D7550A" w:rsidP="00EE491B">
      <w:pPr>
        <w:pStyle w:val="ListParagraph"/>
        <w:numPr>
          <w:ilvl w:val="0"/>
          <w:numId w:val="3"/>
        </w:numPr>
        <w:spacing w:after="160" w:line="259" w:lineRule="auto"/>
        <w:ind w:left="714" w:hanging="357"/>
        <w:contextualSpacing/>
        <w:jc w:val="both"/>
        <w:rPr>
          <w:del w:id="549" w:author="Author"/>
          <w:rFonts w:cs="Arial"/>
          <w:sz w:val="22"/>
          <w:szCs w:val="22"/>
        </w:rPr>
      </w:pPr>
      <w:del w:id="550" w:author="Author">
        <w:r w:rsidRPr="001401AB">
          <w:rPr>
            <w:rFonts w:cs="Arial"/>
            <w:sz w:val="22"/>
            <w:szCs w:val="22"/>
          </w:rPr>
          <w:delText>to carry out fundraising</w:delText>
        </w:r>
      </w:del>
    </w:p>
    <w:p w14:paraId="514E59F2" w14:textId="77777777" w:rsidR="00D7550A" w:rsidRPr="001B3518" w:rsidRDefault="00D7550A" w:rsidP="00EE491B">
      <w:pPr>
        <w:pStyle w:val="ListParagraph"/>
        <w:numPr>
          <w:ilvl w:val="0"/>
          <w:numId w:val="3"/>
        </w:numPr>
        <w:spacing w:after="160" w:line="259" w:lineRule="auto"/>
        <w:ind w:left="714" w:hanging="357"/>
        <w:contextualSpacing/>
        <w:jc w:val="both"/>
        <w:rPr>
          <w:del w:id="551" w:author="Author"/>
          <w:rFonts w:cs="Arial"/>
          <w:sz w:val="22"/>
          <w:szCs w:val="22"/>
        </w:rPr>
      </w:pPr>
      <w:del w:id="552" w:author="Author">
        <w:r w:rsidRPr="001401AB">
          <w:rPr>
            <w:rFonts w:cs="Arial"/>
            <w:sz w:val="22"/>
            <w:szCs w:val="22"/>
          </w:rPr>
          <w:delText>to support staff training</w:delText>
        </w:r>
      </w:del>
    </w:p>
    <w:p w14:paraId="45DD76E0" w14:textId="77777777" w:rsidR="00D7550A" w:rsidRPr="001B3518" w:rsidRDefault="00D7550A" w:rsidP="00EE491B">
      <w:pPr>
        <w:pStyle w:val="ListParagraph"/>
        <w:numPr>
          <w:ilvl w:val="0"/>
          <w:numId w:val="3"/>
        </w:numPr>
        <w:spacing w:after="160" w:line="259" w:lineRule="auto"/>
        <w:ind w:left="714" w:hanging="357"/>
        <w:contextualSpacing/>
        <w:jc w:val="both"/>
        <w:rPr>
          <w:del w:id="553" w:author="Author"/>
          <w:rFonts w:cs="Arial"/>
          <w:sz w:val="22"/>
          <w:szCs w:val="22"/>
        </w:rPr>
      </w:pPr>
      <w:del w:id="554" w:author="Author">
        <w:r w:rsidRPr="001B3518">
          <w:rPr>
            <w:rFonts w:cs="Arial"/>
            <w:sz w:val="22"/>
            <w:szCs w:val="22"/>
          </w:rPr>
          <w:delText>to provide appropriate pastoral care</w:delText>
        </w:r>
      </w:del>
    </w:p>
    <w:p w14:paraId="5C2640AC" w14:textId="6AC33303" w:rsidR="00D7550A" w:rsidRPr="001B3518" w:rsidRDefault="00D7550A" w:rsidP="00EE491B">
      <w:pPr>
        <w:pStyle w:val="ListParagraph"/>
        <w:numPr>
          <w:ilvl w:val="0"/>
          <w:numId w:val="3"/>
        </w:numPr>
        <w:spacing w:after="160" w:line="259" w:lineRule="auto"/>
        <w:ind w:left="714" w:hanging="357"/>
        <w:contextualSpacing/>
        <w:jc w:val="both"/>
        <w:rPr>
          <w:del w:id="555" w:author="Author"/>
          <w:rFonts w:cs="Arial"/>
          <w:sz w:val="22"/>
          <w:szCs w:val="22"/>
        </w:rPr>
      </w:pPr>
      <w:del w:id="556" w:author="Author">
        <w:r w:rsidRPr="001B3518">
          <w:rPr>
            <w:rFonts w:cs="Arial"/>
            <w:sz w:val="22"/>
            <w:szCs w:val="22"/>
          </w:rPr>
          <w:delText>to assess the quality of our operations</w:delText>
        </w:r>
      </w:del>
    </w:p>
    <w:p w14:paraId="04220831" w14:textId="3E1F1B58" w:rsidR="00D7550A" w:rsidRPr="001B3518" w:rsidRDefault="00D7550A" w:rsidP="00EE491B">
      <w:pPr>
        <w:pStyle w:val="ListParagraph"/>
        <w:numPr>
          <w:ilvl w:val="0"/>
          <w:numId w:val="3"/>
        </w:numPr>
        <w:spacing w:after="160" w:line="259" w:lineRule="auto"/>
        <w:ind w:left="714" w:hanging="357"/>
        <w:contextualSpacing/>
        <w:jc w:val="both"/>
        <w:rPr>
          <w:del w:id="557" w:author="Author"/>
          <w:rFonts w:cs="Arial"/>
          <w:sz w:val="22"/>
          <w:szCs w:val="22"/>
        </w:rPr>
      </w:pPr>
      <w:del w:id="558" w:author="Author">
        <w:r w:rsidRPr="001B3518">
          <w:rPr>
            <w:rFonts w:cs="Arial"/>
            <w:sz w:val="22"/>
            <w:szCs w:val="22"/>
          </w:rPr>
          <w:delText>to comply with the law regarding data sharing</w:delText>
        </w:r>
      </w:del>
    </w:p>
    <w:p w14:paraId="01923CC1" w14:textId="5E36746E" w:rsidR="00F708C1" w:rsidRPr="001401AB" w:rsidRDefault="00D7550A" w:rsidP="00176098">
      <w:pPr>
        <w:pStyle w:val="BodyText"/>
        <w:spacing w:after="160" w:line="259" w:lineRule="auto"/>
        <w:jc w:val="both"/>
        <w:rPr>
          <w:del w:id="559" w:author="Author"/>
          <w:rFonts w:cs="Arial"/>
          <w:sz w:val="22"/>
          <w:szCs w:val="22"/>
          <w:lang w:eastAsia="en-GB"/>
        </w:rPr>
      </w:pPr>
      <w:del w:id="560" w:author="Author">
        <w:r w:rsidRPr="001401AB">
          <w:rPr>
            <w:rFonts w:cs="Arial"/>
            <w:sz w:val="22"/>
            <w:szCs w:val="22"/>
            <w:lang w:eastAsia="en-GB"/>
          </w:rPr>
          <w:delText xml:space="preserve">We may also collect and use your personal </w:delText>
        </w:r>
        <w:r w:rsidR="001B3518">
          <w:rPr>
            <w:rFonts w:cs="Arial"/>
            <w:sz w:val="22"/>
            <w:szCs w:val="22"/>
            <w:lang w:eastAsia="en-GB"/>
          </w:rPr>
          <w:delText>information</w:delText>
        </w:r>
        <w:r w:rsidRPr="001401AB">
          <w:rPr>
            <w:rFonts w:cs="Arial"/>
            <w:sz w:val="22"/>
            <w:szCs w:val="22"/>
            <w:lang w:eastAsia="en-GB"/>
          </w:rPr>
          <w:delText xml:space="preserve"> </w:delText>
        </w:r>
        <w:r w:rsidR="00F708C1" w:rsidRPr="001401AB">
          <w:rPr>
            <w:rFonts w:cs="Arial"/>
            <w:sz w:val="22"/>
            <w:szCs w:val="22"/>
            <w:lang w:eastAsia="en-GB"/>
          </w:rPr>
          <w:delText>in order to meet legal requirements set out in the General Data Protection Regulation and UK law, including:</w:delText>
        </w:r>
      </w:del>
    </w:p>
    <w:p w14:paraId="6BE4F44E" w14:textId="77777777" w:rsidR="006D7147" w:rsidRPr="006D7147" w:rsidRDefault="006D7147" w:rsidP="00EE491B">
      <w:pPr>
        <w:numPr>
          <w:ilvl w:val="0"/>
          <w:numId w:val="3"/>
        </w:numPr>
        <w:spacing w:after="160" w:line="259" w:lineRule="auto"/>
        <w:contextualSpacing/>
        <w:jc w:val="both"/>
        <w:rPr>
          <w:del w:id="561" w:author="Author"/>
          <w:rFonts w:cs="Arial"/>
          <w:sz w:val="22"/>
          <w:szCs w:val="22"/>
          <w:lang w:eastAsia="en-GB"/>
        </w:rPr>
      </w:pPr>
      <w:del w:id="562" w:author="Author">
        <w:r w:rsidRPr="006D7147">
          <w:rPr>
            <w:rFonts w:cs="Arial"/>
            <w:sz w:val="22"/>
            <w:szCs w:val="22"/>
            <w:lang w:eastAsia="en-GB"/>
          </w:rPr>
          <w:delText>Education and Libraries (NI) Order 1986</w:delText>
        </w:r>
      </w:del>
    </w:p>
    <w:p w14:paraId="497D42EE" w14:textId="77777777" w:rsidR="006D7147" w:rsidRPr="006D7147" w:rsidRDefault="006D7147" w:rsidP="00EE491B">
      <w:pPr>
        <w:numPr>
          <w:ilvl w:val="0"/>
          <w:numId w:val="3"/>
        </w:numPr>
        <w:spacing w:after="160" w:line="259" w:lineRule="auto"/>
        <w:contextualSpacing/>
        <w:jc w:val="both"/>
        <w:rPr>
          <w:del w:id="563" w:author="Author"/>
          <w:rFonts w:cs="Arial"/>
          <w:sz w:val="22"/>
          <w:szCs w:val="22"/>
          <w:lang w:eastAsia="en-GB"/>
        </w:rPr>
      </w:pPr>
      <w:del w:id="564" w:author="Author">
        <w:r w:rsidRPr="006D7147">
          <w:rPr>
            <w:rFonts w:cs="Arial"/>
            <w:sz w:val="22"/>
            <w:szCs w:val="22"/>
            <w:lang w:eastAsia="en-GB"/>
          </w:rPr>
          <w:delText>Education Reform (NI) Order 1989</w:delText>
        </w:r>
      </w:del>
    </w:p>
    <w:p w14:paraId="657D8232" w14:textId="77777777" w:rsidR="006D7147" w:rsidRPr="006D7147" w:rsidRDefault="006D7147" w:rsidP="00EE491B">
      <w:pPr>
        <w:numPr>
          <w:ilvl w:val="0"/>
          <w:numId w:val="3"/>
        </w:numPr>
        <w:spacing w:after="160" w:line="259" w:lineRule="auto"/>
        <w:contextualSpacing/>
        <w:jc w:val="both"/>
        <w:rPr>
          <w:del w:id="565" w:author="Author"/>
          <w:rFonts w:cs="Arial"/>
          <w:sz w:val="22"/>
          <w:szCs w:val="22"/>
          <w:lang w:eastAsia="en-GB"/>
        </w:rPr>
      </w:pPr>
      <w:del w:id="566" w:author="Author">
        <w:r w:rsidRPr="006D7147">
          <w:rPr>
            <w:rFonts w:cs="Arial"/>
            <w:sz w:val="22"/>
            <w:szCs w:val="22"/>
            <w:lang w:eastAsia="en-GB"/>
          </w:rPr>
          <w:delText>Education and Libraries (NI) Order 1993</w:delText>
        </w:r>
      </w:del>
    </w:p>
    <w:p w14:paraId="1AF89AEC" w14:textId="77777777" w:rsidR="006D7147" w:rsidRPr="006D7147" w:rsidRDefault="006D7147" w:rsidP="00EE491B">
      <w:pPr>
        <w:numPr>
          <w:ilvl w:val="0"/>
          <w:numId w:val="3"/>
        </w:numPr>
        <w:spacing w:after="160" w:line="259" w:lineRule="auto"/>
        <w:contextualSpacing/>
        <w:jc w:val="both"/>
        <w:rPr>
          <w:del w:id="567" w:author="Author"/>
          <w:rFonts w:cs="Arial"/>
          <w:sz w:val="22"/>
          <w:szCs w:val="22"/>
          <w:lang w:eastAsia="en-GB"/>
        </w:rPr>
      </w:pPr>
      <w:del w:id="568" w:author="Author">
        <w:r w:rsidRPr="006D7147">
          <w:rPr>
            <w:rFonts w:cs="Arial"/>
            <w:sz w:val="22"/>
            <w:szCs w:val="22"/>
            <w:lang w:eastAsia="en-GB"/>
          </w:rPr>
          <w:delText>Education (NI) Order 1996</w:delText>
        </w:r>
      </w:del>
    </w:p>
    <w:p w14:paraId="4E5C12A5" w14:textId="77777777" w:rsidR="006D7147" w:rsidRPr="006D7147" w:rsidRDefault="006D7147" w:rsidP="00EE491B">
      <w:pPr>
        <w:numPr>
          <w:ilvl w:val="0"/>
          <w:numId w:val="3"/>
        </w:numPr>
        <w:spacing w:after="160" w:line="259" w:lineRule="auto"/>
        <w:contextualSpacing/>
        <w:jc w:val="both"/>
        <w:rPr>
          <w:del w:id="569" w:author="Author"/>
          <w:rFonts w:cs="Arial"/>
          <w:sz w:val="22"/>
          <w:szCs w:val="22"/>
          <w:lang w:eastAsia="en-GB"/>
        </w:rPr>
      </w:pPr>
      <w:del w:id="570" w:author="Author">
        <w:r w:rsidRPr="006D7147">
          <w:rPr>
            <w:rFonts w:cs="Arial"/>
            <w:sz w:val="22"/>
            <w:szCs w:val="22"/>
            <w:lang w:eastAsia="en-GB"/>
          </w:rPr>
          <w:delText>Education (NI) Order 1997</w:delText>
        </w:r>
      </w:del>
    </w:p>
    <w:p w14:paraId="3D4425A6" w14:textId="77777777" w:rsidR="006D7147" w:rsidRPr="006D7147" w:rsidRDefault="006D7147" w:rsidP="00EE491B">
      <w:pPr>
        <w:numPr>
          <w:ilvl w:val="0"/>
          <w:numId w:val="3"/>
        </w:numPr>
        <w:spacing w:after="160" w:line="259" w:lineRule="auto"/>
        <w:contextualSpacing/>
        <w:jc w:val="both"/>
        <w:rPr>
          <w:del w:id="571" w:author="Author"/>
          <w:rFonts w:cs="Arial"/>
          <w:sz w:val="22"/>
          <w:szCs w:val="22"/>
          <w:lang w:eastAsia="en-GB"/>
        </w:rPr>
      </w:pPr>
      <w:del w:id="572" w:author="Author">
        <w:r w:rsidRPr="006D7147">
          <w:rPr>
            <w:rFonts w:cs="Arial"/>
            <w:sz w:val="22"/>
            <w:szCs w:val="22"/>
            <w:lang w:eastAsia="en-GB"/>
          </w:rPr>
          <w:delText>Education (NI) Order 1998</w:delText>
        </w:r>
      </w:del>
    </w:p>
    <w:p w14:paraId="7A6525BF" w14:textId="77777777" w:rsidR="006D7147" w:rsidRPr="006D7147" w:rsidRDefault="006D7147" w:rsidP="00EE491B">
      <w:pPr>
        <w:numPr>
          <w:ilvl w:val="0"/>
          <w:numId w:val="3"/>
        </w:numPr>
        <w:spacing w:after="160" w:line="259" w:lineRule="auto"/>
        <w:contextualSpacing/>
        <w:jc w:val="both"/>
        <w:rPr>
          <w:del w:id="573" w:author="Author"/>
          <w:rFonts w:cs="Arial"/>
          <w:sz w:val="22"/>
          <w:szCs w:val="22"/>
          <w:lang w:eastAsia="en-GB"/>
        </w:rPr>
      </w:pPr>
      <w:del w:id="574" w:author="Author">
        <w:r w:rsidRPr="006D7147">
          <w:rPr>
            <w:rFonts w:cs="Arial"/>
            <w:sz w:val="22"/>
            <w:szCs w:val="22"/>
            <w:lang w:eastAsia="en-GB"/>
          </w:rPr>
          <w:delText>Education and Libraries (NI) Order 2003</w:delText>
        </w:r>
      </w:del>
    </w:p>
    <w:p w14:paraId="1566056D" w14:textId="77777777" w:rsidR="006D7147" w:rsidRPr="006D7147" w:rsidRDefault="006D7147" w:rsidP="00EE491B">
      <w:pPr>
        <w:numPr>
          <w:ilvl w:val="0"/>
          <w:numId w:val="3"/>
        </w:numPr>
        <w:spacing w:after="160" w:line="259" w:lineRule="auto"/>
        <w:contextualSpacing/>
        <w:jc w:val="both"/>
        <w:rPr>
          <w:del w:id="575" w:author="Author"/>
          <w:rFonts w:cs="Arial"/>
          <w:sz w:val="22"/>
          <w:szCs w:val="22"/>
          <w:lang w:eastAsia="en-GB"/>
        </w:rPr>
      </w:pPr>
      <w:del w:id="576" w:author="Author">
        <w:r w:rsidRPr="006D7147">
          <w:rPr>
            <w:rFonts w:cs="Arial"/>
            <w:sz w:val="22"/>
            <w:szCs w:val="22"/>
            <w:lang w:eastAsia="en-GB"/>
          </w:rPr>
          <w:delText>Special Educational Needs and Disability (NI) Order 2005</w:delText>
        </w:r>
      </w:del>
    </w:p>
    <w:p w14:paraId="05EAF5F3" w14:textId="77777777" w:rsidR="006D7147" w:rsidRPr="006D7147" w:rsidRDefault="006D7147" w:rsidP="00EE491B">
      <w:pPr>
        <w:numPr>
          <w:ilvl w:val="0"/>
          <w:numId w:val="3"/>
        </w:numPr>
        <w:spacing w:after="160" w:line="259" w:lineRule="auto"/>
        <w:contextualSpacing/>
        <w:jc w:val="both"/>
        <w:rPr>
          <w:del w:id="577" w:author="Author"/>
          <w:rFonts w:cs="Arial"/>
          <w:sz w:val="22"/>
          <w:szCs w:val="22"/>
          <w:lang w:eastAsia="en-GB"/>
        </w:rPr>
      </w:pPr>
      <w:del w:id="578" w:author="Author">
        <w:r w:rsidRPr="006D7147">
          <w:rPr>
            <w:rFonts w:cs="Arial"/>
            <w:sz w:val="22"/>
            <w:szCs w:val="22"/>
            <w:lang w:eastAsia="en-GB"/>
          </w:rPr>
          <w:delText>Education (NI) Order 2006</w:delText>
        </w:r>
      </w:del>
    </w:p>
    <w:p w14:paraId="21EA2C78" w14:textId="77777777" w:rsidR="006D7147" w:rsidRPr="006D7147" w:rsidRDefault="006D7147" w:rsidP="00EE491B">
      <w:pPr>
        <w:numPr>
          <w:ilvl w:val="0"/>
          <w:numId w:val="3"/>
        </w:numPr>
        <w:spacing w:after="160" w:line="259" w:lineRule="auto"/>
        <w:contextualSpacing/>
        <w:jc w:val="both"/>
        <w:rPr>
          <w:del w:id="579" w:author="Author"/>
          <w:rFonts w:cs="Arial"/>
          <w:sz w:val="22"/>
          <w:szCs w:val="22"/>
          <w:lang w:eastAsia="en-GB"/>
        </w:rPr>
      </w:pPr>
      <w:del w:id="580" w:author="Author">
        <w:r w:rsidRPr="006D7147">
          <w:rPr>
            <w:rFonts w:cs="Arial"/>
            <w:sz w:val="22"/>
            <w:szCs w:val="22"/>
            <w:lang w:eastAsia="en-GB"/>
          </w:rPr>
          <w:delText>Education Act (NI) 2014</w:delText>
        </w:r>
      </w:del>
    </w:p>
    <w:p w14:paraId="528EB982" w14:textId="77777777" w:rsidR="006D7147" w:rsidRDefault="006D7147" w:rsidP="00176098">
      <w:pPr>
        <w:spacing w:after="160" w:line="259" w:lineRule="auto"/>
        <w:contextualSpacing/>
        <w:jc w:val="both"/>
        <w:rPr>
          <w:del w:id="581" w:author="Author"/>
          <w:rFonts w:cs="Arial"/>
          <w:sz w:val="22"/>
          <w:szCs w:val="22"/>
          <w:lang w:eastAsia="en-GB"/>
        </w:rPr>
      </w:pPr>
    </w:p>
    <w:p w14:paraId="538A7BC4" w14:textId="77777777" w:rsidR="006D7147" w:rsidRDefault="006D7147" w:rsidP="006D7147">
      <w:pPr>
        <w:spacing w:after="160" w:line="259" w:lineRule="auto"/>
        <w:jc w:val="both"/>
        <w:rPr>
          <w:del w:id="582" w:author="Author"/>
          <w:rFonts w:cs="Arial"/>
          <w:b/>
          <w:sz w:val="22"/>
          <w:szCs w:val="22"/>
          <w:lang w:eastAsia="en-GB"/>
        </w:rPr>
      </w:pPr>
      <w:del w:id="583" w:author="Author">
        <w:r>
          <w:rPr>
            <w:rFonts w:cs="Arial"/>
            <w:b/>
            <w:sz w:val="22"/>
            <w:szCs w:val="22"/>
            <w:lang w:eastAsia="en-GB"/>
          </w:rPr>
          <w:delText>CONSENT</w:delText>
        </w:r>
      </w:del>
    </w:p>
    <w:p w14:paraId="02BAE8CC" w14:textId="77777777" w:rsidR="006D7147" w:rsidRDefault="006D7147" w:rsidP="006D7147">
      <w:pPr>
        <w:spacing w:after="160" w:line="259" w:lineRule="auto"/>
        <w:jc w:val="both"/>
        <w:rPr>
          <w:del w:id="584" w:author="Author"/>
          <w:rFonts w:cs="Arial"/>
          <w:sz w:val="22"/>
          <w:szCs w:val="22"/>
          <w:lang w:eastAsia="en-GB"/>
        </w:rPr>
      </w:pPr>
      <w:del w:id="585" w:author="Author">
        <w:r w:rsidRPr="001401AB">
          <w:rPr>
            <w:rFonts w:cs="Arial"/>
            <w:sz w:val="22"/>
            <w:szCs w:val="22"/>
            <w:lang w:eastAsia="en-GB"/>
          </w:rPr>
          <w:delText xml:space="preserve">Whilst the majority of the personal </w:delText>
        </w:r>
        <w:r>
          <w:rPr>
            <w:rFonts w:cs="Arial"/>
            <w:sz w:val="22"/>
            <w:szCs w:val="22"/>
            <w:lang w:eastAsia="en-GB"/>
          </w:rPr>
          <w:delText>information</w:delText>
        </w:r>
        <w:r w:rsidRPr="001401AB">
          <w:rPr>
            <w:rFonts w:cs="Arial"/>
            <w:sz w:val="22"/>
            <w:szCs w:val="22"/>
            <w:lang w:eastAsia="en-GB"/>
          </w:rPr>
          <w:delText xml:space="preserve"> you provide to the school is </w:delText>
        </w:r>
        <w:r>
          <w:rPr>
            <w:rFonts w:cs="Arial"/>
            <w:sz w:val="22"/>
            <w:szCs w:val="22"/>
            <w:lang w:eastAsia="en-GB"/>
          </w:rPr>
          <w:delText>required for us to comply with our legal obligations</w:delText>
        </w:r>
        <w:r w:rsidRPr="001401AB">
          <w:rPr>
            <w:rFonts w:cs="Arial"/>
            <w:sz w:val="22"/>
            <w:szCs w:val="22"/>
            <w:lang w:eastAsia="en-GB"/>
          </w:rPr>
          <w:delText>, some</w:delText>
        </w:r>
        <w:r>
          <w:rPr>
            <w:rFonts w:cs="Arial"/>
            <w:sz w:val="22"/>
            <w:szCs w:val="22"/>
            <w:lang w:eastAsia="en-GB"/>
          </w:rPr>
          <w:delText xml:space="preserve"> of that information</w:delText>
        </w:r>
        <w:r w:rsidRPr="001401AB">
          <w:rPr>
            <w:rFonts w:cs="Arial"/>
            <w:sz w:val="22"/>
            <w:szCs w:val="22"/>
            <w:lang w:eastAsia="en-GB"/>
          </w:rPr>
          <w:delText xml:space="preserve"> is provided on a voluntary basis. When collecting data, the school will inform you whether you are required to provide this data or if your consent is needed. Where consent is required, the school will provide you with specific and explicit information with regards to the reasons the data is being collected and how the data will be used.</w:delText>
        </w:r>
        <w:bookmarkStart w:id="586" w:name="a263888"/>
        <w:r>
          <w:rPr>
            <w:rFonts w:cs="Arial"/>
            <w:sz w:val="22"/>
            <w:szCs w:val="22"/>
            <w:lang w:eastAsia="en-GB"/>
          </w:rPr>
          <w:delText xml:space="preserve"> </w:delText>
        </w:r>
      </w:del>
    </w:p>
    <w:p w14:paraId="034D9807" w14:textId="77777777" w:rsidR="009106D5" w:rsidRDefault="006D7147" w:rsidP="009106D5">
      <w:pPr>
        <w:spacing w:after="120" w:line="288" w:lineRule="auto"/>
        <w:rPr>
          <w:del w:id="587" w:author="Author"/>
          <w:sz w:val="22"/>
          <w:szCs w:val="24"/>
          <w:lang w:eastAsia="en-GB"/>
        </w:rPr>
      </w:pPr>
      <w:del w:id="588" w:author="Author">
        <w:r>
          <w:rPr>
            <w:rFonts w:cs="Arial"/>
            <w:sz w:val="22"/>
            <w:szCs w:val="22"/>
            <w:lang w:eastAsia="en-GB"/>
          </w:rPr>
          <w:delText>Y</w:delText>
        </w:r>
        <w:r w:rsidRPr="001401AB">
          <w:rPr>
            <w:rFonts w:cs="Arial"/>
            <w:sz w:val="22"/>
            <w:szCs w:val="22"/>
            <w:lang w:eastAsia="en-GB"/>
          </w:rPr>
          <w:delText>ou have the right to withdraw your consent for that specific processing at any time. To withdraw your consent, please contact</w:delText>
        </w:r>
        <w:r>
          <w:rPr>
            <w:rFonts w:cs="Arial"/>
            <w:sz w:val="22"/>
            <w:szCs w:val="22"/>
            <w:lang w:eastAsia="en-GB"/>
          </w:rPr>
          <w:delText xml:space="preserve"> the Principal</w:delText>
        </w:r>
        <w:r w:rsidRPr="001401AB">
          <w:rPr>
            <w:rFonts w:cs="Arial"/>
            <w:sz w:val="22"/>
            <w:szCs w:val="22"/>
            <w:lang w:eastAsia="en-GB"/>
          </w:rPr>
          <w:delText xml:space="preserve"> </w:delText>
        </w:r>
        <w:r w:rsidR="009106D5">
          <w:rPr>
            <w:sz w:val="22"/>
            <w:szCs w:val="24"/>
            <w:lang w:eastAsia="en-GB"/>
          </w:rPr>
          <w:delText xml:space="preserve">Tel: 028 30888374,  Email: </w:delText>
        </w:r>
        <w:r w:rsidR="009106D5">
          <w:fldChar w:fldCharType="begin"/>
        </w:r>
        <w:r w:rsidR="009106D5">
          <w:delInstrText>HYPERLINK "mailto:kwoods376@c2kni.net"</w:delInstrText>
        </w:r>
        <w:r w:rsidR="009106D5">
          <w:fldChar w:fldCharType="separate"/>
        </w:r>
        <w:r w:rsidR="009106D5" w:rsidRPr="008C16C7">
          <w:rPr>
            <w:rStyle w:val="Hyperlink"/>
            <w:sz w:val="22"/>
            <w:szCs w:val="24"/>
            <w:lang w:eastAsia="en-GB"/>
          </w:rPr>
          <w:delText>kwoods376@c2kni.net</w:delText>
        </w:r>
        <w:r w:rsidR="009106D5">
          <w:fldChar w:fldCharType="end"/>
        </w:r>
        <w:r w:rsidR="009106D5">
          <w:rPr>
            <w:sz w:val="22"/>
            <w:szCs w:val="24"/>
            <w:lang w:eastAsia="en-GB"/>
          </w:rPr>
          <w:delText xml:space="preserve">, </w:delText>
        </w:r>
      </w:del>
    </w:p>
    <w:p w14:paraId="57817E60" w14:textId="4F7182BF" w:rsidR="006D7147" w:rsidRDefault="006D7147" w:rsidP="006D7147">
      <w:pPr>
        <w:spacing w:after="160" w:line="259" w:lineRule="auto"/>
        <w:jc w:val="both"/>
        <w:rPr>
          <w:del w:id="589" w:author="Author"/>
          <w:rFonts w:cs="Arial"/>
          <w:sz w:val="22"/>
          <w:szCs w:val="22"/>
          <w:lang w:eastAsia="en-GB"/>
        </w:rPr>
      </w:pPr>
      <w:del w:id="590" w:author="Author">
        <w:r w:rsidRPr="001401AB">
          <w:rPr>
            <w:rFonts w:cs="Arial"/>
            <w:sz w:val="22"/>
            <w:szCs w:val="22"/>
            <w:lang w:eastAsia="en-GB"/>
          </w:rPr>
          <w:delText>Once we have received notification that you have withdrawn your consent, we will no longer process your information for the purpose or you originally agreed to, unless we have another legitimate basis for doing so in law.</w:delText>
        </w:r>
        <w:r w:rsidR="00685677" w:rsidRPr="00685677">
          <w:rPr>
            <w:rFonts w:cs="Arial"/>
            <w:sz w:val="22"/>
            <w:szCs w:val="22"/>
            <w:lang w:eastAsia="en-GB"/>
          </w:rPr>
          <w:delText xml:space="preserve"> </w:delText>
        </w:r>
      </w:del>
    </w:p>
    <w:bookmarkEnd w:id="586"/>
    <w:p w14:paraId="5BF56E1D" w14:textId="6ADFA2D2" w:rsidR="00613B52" w:rsidRPr="001401AB" w:rsidRDefault="0095320F" w:rsidP="00176098">
      <w:pPr>
        <w:pStyle w:val="Heading2"/>
        <w:spacing w:after="160" w:line="259" w:lineRule="auto"/>
        <w:jc w:val="both"/>
        <w:rPr>
          <w:del w:id="591" w:author="Author"/>
          <w:rFonts w:cs="Arial"/>
          <w:sz w:val="22"/>
          <w:szCs w:val="22"/>
        </w:rPr>
      </w:pPr>
      <w:del w:id="592" w:author="Author">
        <w:r w:rsidRPr="001401AB">
          <w:rPr>
            <w:rFonts w:cs="Arial"/>
            <w:sz w:val="22"/>
            <w:szCs w:val="22"/>
          </w:rPr>
          <w:delText>HOW LONG IS YOUR</w:delText>
        </w:r>
        <w:r w:rsidR="006D7147">
          <w:rPr>
            <w:rFonts w:cs="Arial"/>
            <w:sz w:val="22"/>
            <w:szCs w:val="22"/>
          </w:rPr>
          <w:delText xml:space="preserve"> PERSONAL INFORMATION</w:delText>
        </w:r>
        <w:r w:rsidRPr="001401AB">
          <w:rPr>
            <w:rFonts w:cs="Arial"/>
            <w:sz w:val="22"/>
            <w:szCs w:val="22"/>
          </w:rPr>
          <w:delText xml:space="preserve"> STORED FOR? </w:delText>
        </w:r>
      </w:del>
    </w:p>
    <w:p w14:paraId="718E24B3" w14:textId="4101096A" w:rsidR="00613B52" w:rsidRPr="00DE6FC5" w:rsidRDefault="00613B52" w:rsidP="00DE6FC5">
      <w:pPr>
        <w:spacing w:after="240"/>
        <w:rPr>
          <w:del w:id="593" w:author="Author"/>
          <w:sz w:val="22"/>
          <w:szCs w:val="22"/>
        </w:rPr>
      </w:pPr>
      <w:del w:id="594" w:author="Author">
        <w:r w:rsidRPr="00DE6FC5">
          <w:rPr>
            <w:rFonts w:cs="Arial"/>
            <w:sz w:val="22"/>
            <w:szCs w:val="22"/>
            <w:lang w:eastAsia="en-GB"/>
          </w:rPr>
          <w:delText xml:space="preserve">Personal </w:delText>
        </w:r>
        <w:r w:rsidR="006D7147" w:rsidRPr="00DE6FC5">
          <w:rPr>
            <w:rFonts w:cs="Arial"/>
            <w:sz w:val="22"/>
            <w:szCs w:val="22"/>
            <w:lang w:eastAsia="en-GB"/>
          </w:rPr>
          <w:delText>information</w:delText>
        </w:r>
        <w:r w:rsidRPr="00DE6FC5">
          <w:rPr>
            <w:rFonts w:cs="Arial"/>
            <w:sz w:val="22"/>
            <w:szCs w:val="22"/>
            <w:lang w:eastAsia="en-GB"/>
          </w:rPr>
          <w:delText xml:space="preserve"> relating to the school workforce at </w:delText>
        </w:r>
        <w:r w:rsidR="009106D5">
          <w:rPr>
            <w:rFonts w:cs="Arial"/>
            <w:sz w:val="22"/>
            <w:szCs w:val="22"/>
            <w:lang w:eastAsia="en-GB"/>
          </w:rPr>
          <w:delText>St. Oliver Plunkett’s P.S.</w:delText>
        </w:r>
        <w:r w:rsidRPr="00DE6FC5">
          <w:rPr>
            <w:rFonts w:cs="Arial"/>
            <w:sz w:val="22"/>
            <w:szCs w:val="22"/>
            <w:lang w:eastAsia="en-GB"/>
          </w:rPr>
          <w:delText xml:space="preserve">is stored in line with the </w:delText>
        </w:r>
        <w:r w:rsidR="006D7147" w:rsidRPr="00DE6FC5">
          <w:rPr>
            <w:rFonts w:cs="Arial"/>
            <w:sz w:val="22"/>
            <w:szCs w:val="22"/>
            <w:lang w:eastAsia="en-GB"/>
          </w:rPr>
          <w:delText xml:space="preserve">Department of Education Document Retention and Disposal Policy </w:delText>
        </w:r>
        <w:r w:rsidR="00DE6FC5" w:rsidRPr="00DE6FC5">
          <w:rPr>
            <w:sz w:val="22"/>
            <w:szCs w:val="22"/>
          </w:rPr>
          <w:delText>which can be found at</w:delText>
        </w:r>
        <w:r w:rsidR="00DE6FC5">
          <w:fldChar w:fldCharType="begin"/>
        </w:r>
        <w:r w:rsidR="00DE6FC5">
          <w:delInstrText>HYPERLINK "%20https://www.education-ni.gov.uk/publications/disposal-records-schedule"</w:delInstrText>
        </w:r>
        <w:r w:rsidR="00DE6FC5">
          <w:fldChar w:fldCharType="separate"/>
        </w:r>
        <w:r w:rsidR="00DE6FC5" w:rsidRPr="00DE6FC5">
          <w:rPr>
            <w:rStyle w:val="Hyperlink"/>
            <w:sz w:val="22"/>
            <w:szCs w:val="22"/>
          </w:rPr>
          <w:delText xml:space="preserve"> https://www.education-ni.gov.uk/publications/disposal-records-schedule</w:delText>
        </w:r>
        <w:r w:rsidR="00DE6FC5">
          <w:fldChar w:fldCharType="end"/>
        </w:r>
        <w:r w:rsidR="00DE6FC5" w:rsidRPr="00DE6FC5">
          <w:rPr>
            <w:sz w:val="22"/>
            <w:szCs w:val="22"/>
          </w:rPr>
          <w:delText xml:space="preserve">.This will give you more information about how long we keep personal information. </w:delText>
        </w:r>
      </w:del>
    </w:p>
    <w:p w14:paraId="09B058C1" w14:textId="48BCD7F3" w:rsidR="001401AB" w:rsidRPr="001401AB" w:rsidRDefault="00613B52" w:rsidP="00176098">
      <w:pPr>
        <w:spacing w:after="160" w:line="259" w:lineRule="auto"/>
        <w:jc w:val="both"/>
        <w:rPr>
          <w:del w:id="595" w:author="Author"/>
          <w:rFonts w:cs="Arial"/>
          <w:sz w:val="22"/>
          <w:szCs w:val="22"/>
        </w:rPr>
      </w:pPr>
      <w:del w:id="596" w:author="Author">
        <w:r w:rsidRPr="001401AB">
          <w:rPr>
            <w:rFonts w:cs="Arial"/>
            <w:sz w:val="22"/>
            <w:szCs w:val="22"/>
            <w:lang w:eastAsia="en-GB"/>
          </w:rPr>
          <w:delText xml:space="preserve">In accordance with the General Data Protection Regulations, the school does not store personal </w:delText>
        </w:r>
        <w:r w:rsidR="006D7147">
          <w:rPr>
            <w:rFonts w:cs="Arial"/>
            <w:sz w:val="22"/>
            <w:szCs w:val="22"/>
            <w:lang w:eastAsia="en-GB"/>
          </w:rPr>
          <w:delText>information</w:delText>
        </w:r>
        <w:r w:rsidRPr="001401AB">
          <w:rPr>
            <w:rFonts w:cs="Arial"/>
            <w:sz w:val="22"/>
            <w:szCs w:val="22"/>
            <w:lang w:eastAsia="en-GB"/>
          </w:rPr>
          <w:delText xml:space="preserve"> indefinitely; data is only stored for as long as is necessary to complete the task for which it was originally collected</w:delText>
        </w:r>
        <w:r w:rsidR="001401AB" w:rsidRPr="001401AB">
          <w:rPr>
            <w:rFonts w:cs="Arial"/>
            <w:sz w:val="22"/>
            <w:szCs w:val="22"/>
            <w:lang w:eastAsia="en-GB"/>
          </w:rPr>
          <w:delText xml:space="preserve"> </w:delText>
        </w:r>
        <w:r w:rsidR="001401AB" w:rsidRPr="001401AB">
          <w:rPr>
            <w:rFonts w:cs="Arial"/>
            <w:sz w:val="22"/>
            <w:szCs w:val="22"/>
          </w:rPr>
          <w:delText>including for the purposes of satisfying any legal, accounting, or reporting requirements.</w:delText>
        </w:r>
      </w:del>
    </w:p>
    <w:p w14:paraId="3D729FE6" w14:textId="706C74BD" w:rsidR="001401AB" w:rsidRPr="001401AB" w:rsidRDefault="001401AB" w:rsidP="00176098">
      <w:pPr>
        <w:spacing w:after="160" w:line="259" w:lineRule="auto"/>
        <w:jc w:val="both"/>
        <w:rPr>
          <w:del w:id="597" w:author="Author"/>
          <w:rFonts w:cs="Arial"/>
          <w:sz w:val="22"/>
          <w:szCs w:val="22"/>
          <w:lang w:eastAsia="en-GB"/>
        </w:rPr>
      </w:pPr>
      <w:del w:id="598" w:author="Author">
        <w:r w:rsidRPr="001401AB">
          <w:rPr>
            <w:rFonts w:cs="Arial"/>
            <w:sz w:val="22"/>
            <w:szCs w:val="22"/>
            <w:lang w:eastAsia="en-GB"/>
          </w:rPr>
          <w:delText xml:space="preserve">To determine the appropriate retention period for personal </w:delText>
        </w:r>
        <w:r w:rsidR="006D7147">
          <w:rPr>
            <w:rFonts w:cs="Arial"/>
            <w:sz w:val="22"/>
            <w:szCs w:val="22"/>
            <w:lang w:eastAsia="en-GB"/>
          </w:rPr>
          <w:delText>information</w:delText>
        </w:r>
        <w:r w:rsidRPr="001401AB">
          <w:rPr>
            <w:rFonts w:cs="Arial"/>
            <w:sz w:val="22"/>
            <w:szCs w:val="22"/>
            <w:lang w:eastAsia="en-GB"/>
          </w:rPr>
          <w:delText xml:space="preserve">, we consider the amount, nature, and sensitivity of the personal </w:delText>
        </w:r>
        <w:r w:rsidR="006D7147">
          <w:rPr>
            <w:rFonts w:cs="Arial"/>
            <w:sz w:val="22"/>
            <w:szCs w:val="22"/>
            <w:lang w:eastAsia="en-GB"/>
          </w:rPr>
          <w:delText>information</w:delText>
        </w:r>
        <w:r w:rsidRPr="001401AB">
          <w:rPr>
            <w:rFonts w:cs="Arial"/>
            <w:sz w:val="22"/>
            <w:szCs w:val="22"/>
            <w:lang w:eastAsia="en-GB"/>
          </w:rPr>
          <w:delText xml:space="preserve">, the potential risk of harm from unauthorised use or disclosure of your personal </w:delText>
        </w:r>
        <w:r w:rsidR="006D7147">
          <w:rPr>
            <w:rFonts w:cs="Arial"/>
            <w:sz w:val="22"/>
            <w:szCs w:val="22"/>
            <w:lang w:eastAsia="en-GB"/>
          </w:rPr>
          <w:delText>information</w:delText>
        </w:r>
        <w:r w:rsidRPr="001401AB">
          <w:rPr>
            <w:rFonts w:cs="Arial"/>
            <w:sz w:val="22"/>
            <w:szCs w:val="22"/>
            <w:lang w:eastAsia="en-GB"/>
          </w:rPr>
          <w:delText xml:space="preserve">, the purposes for which we process your personal </w:delText>
        </w:r>
        <w:r w:rsidR="006D7147">
          <w:rPr>
            <w:rFonts w:cs="Arial"/>
            <w:sz w:val="22"/>
            <w:szCs w:val="22"/>
            <w:lang w:eastAsia="en-GB"/>
          </w:rPr>
          <w:delText>information</w:delText>
        </w:r>
        <w:r w:rsidRPr="001401AB">
          <w:rPr>
            <w:rFonts w:cs="Arial"/>
            <w:sz w:val="22"/>
            <w:szCs w:val="22"/>
            <w:lang w:eastAsia="en-GB"/>
          </w:rPr>
          <w:delText xml:space="preserve"> and whether we can achieve those purposes through other means, and the applicable legal requirements.</w:delText>
        </w:r>
        <w:r w:rsidR="00236892">
          <w:rPr>
            <w:rFonts w:cs="Arial"/>
            <w:sz w:val="22"/>
            <w:szCs w:val="22"/>
            <w:lang w:eastAsia="en-GB"/>
          </w:rPr>
          <w:delText xml:space="preserve"> </w:delText>
        </w:r>
      </w:del>
    </w:p>
    <w:p w14:paraId="627E5B00" w14:textId="39DAF297" w:rsidR="00613B52" w:rsidRDefault="001401AB" w:rsidP="00176098">
      <w:pPr>
        <w:spacing w:after="160" w:line="259" w:lineRule="auto"/>
        <w:jc w:val="both"/>
        <w:rPr>
          <w:del w:id="599" w:author="Author"/>
          <w:rFonts w:cs="Arial"/>
          <w:sz w:val="22"/>
          <w:szCs w:val="22"/>
        </w:rPr>
      </w:pPr>
      <w:del w:id="600" w:author="Author">
        <w:r w:rsidRPr="001401AB">
          <w:rPr>
            <w:rFonts w:cs="Arial"/>
            <w:sz w:val="22"/>
            <w:szCs w:val="22"/>
            <w:lang w:eastAsia="en-GB"/>
          </w:rPr>
          <w:delText>In some circumstances we may anonymise your personal information so that it can no longer be associated with you, in which case we may use such information without further notice to you. Once you are no longer an employee</w:delText>
        </w:r>
        <w:r w:rsidR="005D452A">
          <w:rPr>
            <w:rFonts w:cs="Arial"/>
            <w:sz w:val="22"/>
            <w:szCs w:val="22"/>
            <w:lang w:eastAsia="en-GB"/>
          </w:rPr>
          <w:delText xml:space="preserve"> at the School</w:delText>
        </w:r>
        <w:r w:rsidRPr="001401AB">
          <w:rPr>
            <w:rFonts w:cs="Arial"/>
            <w:sz w:val="22"/>
            <w:szCs w:val="22"/>
            <w:lang w:eastAsia="en-GB"/>
          </w:rPr>
          <w:delText xml:space="preserve"> we will retain and securely destroy your personal information in accordance with </w:delText>
        </w:r>
        <w:r w:rsidR="006D7147">
          <w:rPr>
            <w:rFonts w:cs="Arial"/>
            <w:sz w:val="22"/>
            <w:szCs w:val="22"/>
          </w:rPr>
          <w:delText>the</w:delText>
        </w:r>
        <w:r w:rsidR="006D7147" w:rsidRPr="001401AB">
          <w:rPr>
            <w:rFonts w:cs="Arial"/>
            <w:sz w:val="22"/>
            <w:szCs w:val="22"/>
          </w:rPr>
          <w:delText xml:space="preserve"> </w:delText>
        </w:r>
        <w:r w:rsidR="006D7147">
          <w:rPr>
            <w:rFonts w:cs="Arial"/>
            <w:sz w:val="22"/>
            <w:szCs w:val="22"/>
          </w:rPr>
          <w:delText xml:space="preserve">Department of Education Document Retention and Disposal </w:delText>
        </w:r>
        <w:r w:rsidR="006D7147" w:rsidRPr="001401AB">
          <w:rPr>
            <w:rFonts w:cs="Arial"/>
            <w:sz w:val="22"/>
            <w:szCs w:val="22"/>
          </w:rPr>
          <w:delText xml:space="preserve">Policy.  </w:delText>
        </w:r>
      </w:del>
    </w:p>
    <w:p w14:paraId="1F9957F6" w14:textId="77777777" w:rsidR="009106D5" w:rsidRPr="001401AB" w:rsidRDefault="009106D5" w:rsidP="00176098">
      <w:pPr>
        <w:spacing w:after="160" w:line="259" w:lineRule="auto"/>
        <w:jc w:val="both"/>
        <w:rPr>
          <w:del w:id="601" w:author="Author"/>
          <w:rFonts w:cs="Arial"/>
          <w:sz w:val="22"/>
          <w:szCs w:val="22"/>
        </w:rPr>
      </w:pPr>
    </w:p>
    <w:p w14:paraId="043506C8" w14:textId="46724DF8" w:rsidR="006D7147" w:rsidRPr="00252276" w:rsidRDefault="0095320F" w:rsidP="009106D5">
      <w:pPr>
        <w:pStyle w:val="Heading2"/>
        <w:spacing w:after="160" w:line="259" w:lineRule="auto"/>
        <w:jc w:val="both"/>
        <w:rPr>
          <w:del w:id="602" w:author="Author"/>
          <w:rFonts w:cs="Arial"/>
          <w:sz w:val="22"/>
          <w:szCs w:val="22"/>
        </w:rPr>
      </w:pPr>
      <w:del w:id="603" w:author="Author">
        <w:r w:rsidRPr="001401AB">
          <w:rPr>
            <w:rFonts w:cs="Arial"/>
            <w:sz w:val="22"/>
            <w:szCs w:val="22"/>
          </w:rPr>
          <w:delText>WHO WE SHARE SCHOOL WORKFORCE INFORMATION WITH</w:delText>
        </w:r>
      </w:del>
    </w:p>
    <w:p w14:paraId="58FFA589" w14:textId="4FB7F4D4" w:rsidR="00613B52" w:rsidRPr="00252276" w:rsidRDefault="001401AB" w:rsidP="00252276">
      <w:pPr>
        <w:spacing w:after="160" w:line="259" w:lineRule="auto"/>
        <w:jc w:val="both"/>
        <w:rPr>
          <w:del w:id="604" w:author="Author"/>
          <w:rFonts w:cs="Arial"/>
          <w:sz w:val="22"/>
          <w:szCs w:val="22"/>
        </w:rPr>
      </w:pPr>
      <w:del w:id="605" w:author="Author">
        <w:r w:rsidRPr="00252276">
          <w:rPr>
            <w:rFonts w:cs="Arial"/>
            <w:sz w:val="22"/>
            <w:szCs w:val="22"/>
          </w:rPr>
          <w:delText xml:space="preserve">We may have to share your </w:delText>
        </w:r>
        <w:r w:rsidR="006D7147" w:rsidRPr="00252276">
          <w:rPr>
            <w:rFonts w:cs="Arial"/>
            <w:sz w:val="22"/>
            <w:szCs w:val="22"/>
          </w:rPr>
          <w:delText>personal information</w:delText>
        </w:r>
        <w:r w:rsidRPr="00252276">
          <w:rPr>
            <w:rFonts w:cs="Arial"/>
            <w:sz w:val="22"/>
            <w:szCs w:val="22"/>
          </w:rPr>
          <w:delText xml:space="preserve"> with third parties, including third-party service providers and other bodies such as</w:delText>
        </w:r>
        <w:r w:rsidR="00613B52" w:rsidRPr="00252276">
          <w:rPr>
            <w:rFonts w:cs="Arial"/>
            <w:sz w:val="22"/>
            <w:szCs w:val="22"/>
          </w:rPr>
          <w:delText>:</w:delText>
        </w:r>
      </w:del>
    </w:p>
    <w:p w14:paraId="45524916" w14:textId="332F04B8" w:rsidR="00CB759A" w:rsidRPr="00252276" w:rsidRDefault="006D7147" w:rsidP="00EE491B">
      <w:pPr>
        <w:pStyle w:val="ListParagraph"/>
        <w:numPr>
          <w:ilvl w:val="0"/>
          <w:numId w:val="3"/>
        </w:numPr>
        <w:spacing w:after="160" w:line="259" w:lineRule="auto"/>
        <w:ind w:left="714" w:hanging="357"/>
        <w:contextualSpacing/>
        <w:jc w:val="both"/>
        <w:rPr>
          <w:del w:id="606" w:author="Author"/>
          <w:rFonts w:cs="Arial"/>
          <w:sz w:val="22"/>
          <w:szCs w:val="22"/>
        </w:rPr>
      </w:pPr>
      <w:del w:id="607" w:author="Author">
        <w:r w:rsidRPr="00252276">
          <w:rPr>
            <w:rFonts w:cs="Arial"/>
            <w:sz w:val="22"/>
            <w:szCs w:val="22"/>
          </w:rPr>
          <w:delText>Education Authority</w:delText>
        </w:r>
      </w:del>
    </w:p>
    <w:p w14:paraId="529B844B" w14:textId="218AB34C" w:rsidR="006D7147" w:rsidRPr="00252276" w:rsidRDefault="006D7147" w:rsidP="00EE491B">
      <w:pPr>
        <w:pStyle w:val="ListParagraph"/>
        <w:numPr>
          <w:ilvl w:val="0"/>
          <w:numId w:val="3"/>
        </w:numPr>
        <w:spacing w:after="160" w:line="259" w:lineRule="auto"/>
        <w:ind w:left="714" w:hanging="357"/>
        <w:contextualSpacing/>
        <w:jc w:val="both"/>
        <w:rPr>
          <w:del w:id="608" w:author="Author"/>
          <w:rFonts w:cs="Arial"/>
          <w:sz w:val="22"/>
          <w:szCs w:val="22"/>
        </w:rPr>
      </w:pPr>
      <w:del w:id="609" w:author="Author">
        <w:r w:rsidRPr="00252276">
          <w:rPr>
            <w:rFonts w:cs="Arial"/>
            <w:sz w:val="22"/>
            <w:szCs w:val="22"/>
          </w:rPr>
          <w:delText>Council for Catholic Maintained Schools</w:delText>
        </w:r>
      </w:del>
    </w:p>
    <w:p w14:paraId="0F5339B7" w14:textId="63955CBB" w:rsidR="00613B52" w:rsidRPr="00252276" w:rsidRDefault="00613B52" w:rsidP="00EE491B">
      <w:pPr>
        <w:pStyle w:val="ListParagraph"/>
        <w:numPr>
          <w:ilvl w:val="0"/>
          <w:numId w:val="3"/>
        </w:numPr>
        <w:spacing w:after="160" w:line="259" w:lineRule="auto"/>
        <w:ind w:left="714" w:hanging="357"/>
        <w:contextualSpacing/>
        <w:jc w:val="both"/>
        <w:rPr>
          <w:del w:id="610" w:author="Author"/>
          <w:rFonts w:cs="Arial"/>
          <w:sz w:val="22"/>
          <w:szCs w:val="22"/>
        </w:rPr>
      </w:pPr>
      <w:del w:id="611" w:author="Author">
        <w:r w:rsidRPr="00252276">
          <w:rPr>
            <w:rFonts w:cs="Arial"/>
            <w:sz w:val="22"/>
            <w:szCs w:val="22"/>
          </w:rPr>
          <w:delText xml:space="preserve">The Department of Education </w:delText>
        </w:r>
      </w:del>
    </w:p>
    <w:p w14:paraId="0FB664C5" w14:textId="6344840D" w:rsidR="005F34F2" w:rsidRPr="00252276" w:rsidRDefault="005F34F2" w:rsidP="00EE491B">
      <w:pPr>
        <w:pStyle w:val="ListParagraph"/>
        <w:numPr>
          <w:ilvl w:val="0"/>
          <w:numId w:val="3"/>
        </w:numPr>
        <w:spacing w:after="160" w:line="259" w:lineRule="auto"/>
        <w:ind w:left="714" w:hanging="357"/>
        <w:contextualSpacing/>
        <w:jc w:val="both"/>
        <w:rPr>
          <w:del w:id="612" w:author="Author"/>
          <w:rFonts w:cs="Arial"/>
          <w:sz w:val="22"/>
          <w:szCs w:val="22"/>
        </w:rPr>
      </w:pPr>
      <w:del w:id="613" w:author="Author">
        <w:r w:rsidRPr="00252276">
          <w:rPr>
            <w:rFonts w:cs="Arial"/>
            <w:sz w:val="22"/>
            <w:szCs w:val="22"/>
          </w:rPr>
          <w:delText>General Teaching Council for Northern Ireland</w:delText>
        </w:r>
      </w:del>
    </w:p>
    <w:p w14:paraId="5D111369" w14:textId="360375BF" w:rsidR="00236892" w:rsidRPr="00252276" w:rsidRDefault="00236892" w:rsidP="00EE491B">
      <w:pPr>
        <w:pStyle w:val="ListParagraph"/>
        <w:numPr>
          <w:ilvl w:val="0"/>
          <w:numId w:val="3"/>
        </w:numPr>
        <w:spacing w:after="160" w:line="259" w:lineRule="auto"/>
        <w:contextualSpacing/>
        <w:jc w:val="both"/>
        <w:rPr>
          <w:del w:id="614" w:author="Author"/>
          <w:rFonts w:cs="Arial"/>
          <w:sz w:val="22"/>
          <w:szCs w:val="22"/>
        </w:rPr>
      </w:pPr>
      <w:del w:id="615" w:author="Author">
        <w:r w:rsidRPr="00252276">
          <w:rPr>
            <w:rFonts w:cs="Arial"/>
            <w:sz w:val="22"/>
            <w:szCs w:val="22"/>
          </w:rPr>
          <w:delText>Northern Ireland Council for Curricul</w:delText>
        </w:r>
        <w:r w:rsidR="006D7147" w:rsidRPr="00252276">
          <w:rPr>
            <w:rFonts w:cs="Arial"/>
            <w:sz w:val="22"/>
            <w:szCs w:val="22"/>
          </w:rPr>
          <w:delText>um Examinations and Assessments</w:delText>
        </w:r>
      </w:del>
    </w:p>
    <w:p w14:paraId="6235AD00" w14:textId="2D47D831" w:rsidR="00CB759A" w:rsidRPr="00252276" w:rsidRDefault="00CB759A" w:rsidP="00EE491B">
      <w:pPr>
        <w:pStyle w:val="ListParagraph"/>
        <w:numPr>
          <w:ilvl w:val="0"/>
          <w:numId w:val="3"/>
        </w:numPr>
        <w:spacing w:after="160" w:line="259" w:lineRule="auto"/>
        <w:ind w:left="714" w:hanging="357"/>
        <w:contextualSpacing/>
        <w:jc w:val="both"/>
        <w:rPr>
          <w:del w:id="616" w:author="Author"/>
          <w:rFonts w:cs="Arial"/>
          <w:sz w:val="22"/>
          <w:szCs w:val="22"/>
        </w:rPr>
      </w:pPr>
      <w:del w:id="617" w:author="Author">
        <w:r w:rsidRPr="00252276">
          <w:rPr>
            <w:rFonts w:cs="Arial"/>
            <w:sz w:val="22"/>
            <w:szCs w:val="22"/>
          </w:rPr>
          <w:delText>[Education Training Inspectorate]</w:delText>
        </w:r>
      </w:del>
    </w:p>
    <w:p w14:paraId="771F9901" w14:textId="19A7E373" w:rsidR="001401AB" w:rsidRPr="00252276" w:rsidRDefault="001401AB" w:rsidP="00EE491B">
      <w:pPr>
        <w:pStyle w:val="ListParagraph"/>
        <w:numPr>
          <w:ilvl w:val="0"/>
          <w:numId w:val="3"/>
        </w:numPr>
        <w:spacing w:after="160" w:line="259" w:lineRule="auto"/>
        <w:ind w:left="714" w:hanging="357"/>
        <w:contextualSpacing/>
        <w:jc w:val="both"/>
        <w:rPr>
          <w:del w:id="618" w:author="Author"/>
          <w:rFonts w:cs="Arial"/>
          <w:sz w:val="22"/>
          <w:szCs w:val="22"/>
        </w:rPr>
      </w:pPr>
      <w:del w:id="619" w:author="Author">
        <w:r w:rsidRPr="00252276">
          <w:rPr>
            <w:rFonts w:cs="Arial"/>
            <w:sz w:val="22"/>
            <w:szCs w:val="22"/>
          </w:rPr>
          <w:delText>[The Board of Governors]</w:delText>
        </w:r>
      </w:del>
    </w:p>
    <w:p w14:paraId="2A22F178" w14:textId="19964211" w:rsidR="0098619E" w:rsidRPr="00252276" w:rsidRDefault="0098619E" w:rsidP="00EE491B">
      <w:pPr>
        <w:pStyle w:val="ListParagraph"/>
        <w:numPr>
          <w:ilvl w:val="0"/>
          <w:numId w:val="3"/>
        </w:numPr>
        <w:spacing w:after="160" w:line="259" w:lineRule="auto"/>
        <w:ind w:left="714" w:hanging="357"/>
        <w:contextualSpacing/>
        <w:jc w:val="both"/>
        <w:rPr>
          <w:del w:id="620" w:author="Author"/>
          <w:rFonts w:cs="Arial"/>
          <w:sz w:val="22"/>
          <w:szCs w:val="22"/>
        </w:rPr>
      </w:pPr>
      <w:del w:id="621" w:author="Author">
        <w:r w:rsidRPr="00252276">
          <w:rPr>
            <w:rFonts w:cs="Arial"/>
            <w:sz w:val="22"/>
            <w:szCs w:val="22"/>
          </w:rPr>
          <w:delText>[PSNI]</w:delText>
        </w:r>
      </w:del>
    </w:p>
    <w:p w14:paraId="16236F91" w14:textId="77777777" w:rsidR="006D7147" w:rsidRPr="00252276" w:rsidRDefault="006D7147" w:rsidP="00EE491B">
      <w:pPr>
        <w:pStyle w:val="ListParagraph"/>
        <w:numPr>
          <w:ilvl w:val="0"/>
          <w:numId w:val="3"/>
        </w:numPr>
        <w:spacing w:after="240" w:line="288" w:lineRule="auto"/>
        <w:ind w:left="714" w:hanging="357"/>
        <w:contextualSpacing/>
        <w:jc w:val="both"/>
        <w:rPr>
          <w:del w:id="622" w:author="Author"/>
          <w:rFonts w:cs="Arial"/>
          <w:sz w:val="22"/>
          <w:szCs w:val="22"/>
        </w:rPr>
      </w:pPr>
      <w:del w:id="623" w:author="Author">
        <w:r w:rsidRPr="00252276">
          <w:rPr>
            <w:rFonts w:cs="Arial"/>
            <w:sz w:val="22"/>
            <w:szCs w:val="22"/>
          </w:rPr>
          <w:delText>Information Commissioner’s Office</w:delText>
        </w:r>
      </w:del>
    </w:p>
    <w:p w14:paraId="7EE84840" w14:textId="3B1857CB" w:rsidR="006D7147" w:rsidRPr="00252276" w:rsidRDefault="006D7147" w:rsidP="00252276">
      <w:pPr>
        <w:pStyle w:val="Heading2"/>
        <w:spacing w:after="160" w:line="259" w:lineRule="auto"/>
        <w:jc w:val="both"/>
        <w:rPr>
          <w:del w:id="624" w:author="Author"/>
          <w:sz w:val="22"/>
          <w:szCs w:val="22"/>
        </w:rPr>
      </w:pPr>
      <w:del w:id="625" w:author="Author">
        <w:r w:rsidRPr="00252276">
          <w:rPr>
            <w:sz w:val="22"/>
            <w:szCs w:val="22"/>
          </w:rPr>
          <w:delText>DATA SECURITY</w:delText>
        </w:r>
      </w:del>
    </w:p>
    <w:p w14:paraId="3028C35A" w14:textId="77777777" w:rsidR="006D7147" w:rsidRPr="00252276" w:rsidRDefault="006D7147" w:rsidP="00252276">
      <w:pPr>
        <w:spacing w:after="160" w:line="259" w:lineRule="auto"/>
        <w:jc w:val="both"/>
        <w:rPr>
          <w:del w:id="626" w:author="Author"/>
          <w:rFonts w:cs="Arial"/>
          <w:sz w:val="22"/>
          <w:szCs w:val="22"/>
        </w:rPr>
      </w:pPr>
      <w:del w:id="627" w:author="Author">
        <w:r w:rsidRPr="00252276">
          <w:rPr>
            <w:rFonts w:cs="Arial"/>
            <w:sz w:val="22"/>
            <w:szCs w:val="22"/>
          </w:rPr>
          <w:delText xml:space="preserve">We have put in place appropriate security measures to prevent personal information from being accidentally lost, used or accessed in an unauthorised way, altered or disclosed. In addition, we limit access to your personal information to those employees, agents, contractors and other third parties who have a need to know. They will only process personal information on our instructions and they are subject to a duty of confidentiality. </w:delText>
        </w:r>
      </w:del>
    </w:p>
    <w:p w14:paraId="26DB102A" w14:textId="77777777" w:rsidR="006D7147" w:rsidRPr="00252276" w:rsidRDefault="006D7147" w:rsidP="00252276">
      <w:pPr>
        <w:spacing w:after="160" w:line="259" w:lineRule="auto"/>
        <w:jc w:val="both"/>
        <w:rPr>
          <w:del w:id="628" w:author="Author"/>
          <w:rFonts w:cs="Arial"/>
          <w:sz w:val="22"/>
          <w:szCs w:val="22"/>
        </w:rPr>
      </w:pPr>
      <w:del w:id="629" w:author="Author">
        <w:r w:rsidRPr="00252276">
          <w:rPr>
            <w:rFonts w:cs="Arial"/>
            <w:sz w:val="22"/>
            <w:szCs w:val="22"/>
          </w:rPr>
          <w:delText xml:space="preserve">We have put in place procedures to deal with any suspected data security breach and will notify you and any applicable regulator </w:delText>
        </w:r>
        <w:bookmarkStart w:id="630" w:name="_BPDCI_72"/>
        <w:r w:rsidRPr="00252276">
          <w:rPr>
            <w:rFonts w:cs="Arial"/>
            <w:sz w:val="22"/>
            <w:szCs w:val="22"/>
          </w:rPr>
          <w:delText xml:space="preserve">(currently the Information Commissioner’s Office) </w:delText>
        </w:r>
        <w:bookmarkEnd w:id="630"/>
        <w:r w:rsidRPr="00252276">
          <w:rPr>
            <w:rFonts w:cs="Arial"/>
            <w:sz w:val="22"/>
            <w:szCs w:val="22"/>
          </w:rPr>
          <w:delText>of a suspected breach where we are legally required to do so.</w:delText>
        </w:r>
      </w:del>
    </w:p>
    <w:p w14:paraId="63CDAB21" w14:textId="58216F39" w:rsidR="005F34F2" w:rsidRPr="00252276" w:rsidRDefault="0095320F" w:rsidP="00252276">
      <w:pPr>
        <w:spacing w:after="160" w:line="259" w:lineRule="auto"/>
        <w:contextualSpacing/>
        <w:jc w:val="both"/>
        <w:rPr>
          <w:del w:id="631" w:author="Author"/>
          <w:rFonts w:cs="Arial"/>
          <w:b/>
          <w:sz w:val="22"/>
          <w:szCs w:val="22"/>
          <w:lang w:eastAsia="en-GB"/>
        </w:rPr>
      </w:pPr>
      <w:del w:id="632" w:author="Author">
        <w:r w:rsidRPr="00252276">
          <w:rPr>
            <w:rFonts w:cs="Arial"/>
            <w:b/>
            <w:sz w:val="22"/>
            <w:szCs w:val="22"/>
            <w:lang w:eastAsia="en-GB"/>
          </w:rPr>
          <w:delText>WHY WE SHARE SCHOOL WORKFORCE INFORMATION</w:delText>
        </w:r>
      </w:del>
    </w:p>
    <w:p w14:paraId="782B0DBA" w14:textId="77777777" w:rsidR="001B3518" w:rsidRPr="00252276" w:rsidRDefault="001B3518" w:rsidP="00252276">
      <w:pPr>
        <w:spacing w:after="160" w:line="259" w:lineRule="auto"/>
        <w:contextualSpacing/>
        <w:jc w:val="both"/>
        <w:rPr>
          <w:del w:id="633" w:author="Author"/>
          <w:rFonts w:cs="Arial"/>
          <w:b/>
          <w:sz w:val="22"/>
          <w:szCs w:val="22"/>
          <w:lang w:eastAsia="en-GB"/>
        </w:rPr>
      </w:pPr>
    </w:p>
    <w:p w14:paraId="64C1BE9D" w14:textId="1C209C90" w:rsidR="001401AB" w:rsidRPr="00252276" w:rsidRDefault="001401AB" w:rsidP="00252276">
      <w:pPr>
        <w:spacing w:after="160" w:line="259" w:lineRule="auto"/>
        <w:contextualSpacing/>
        <w:jc w:val="both"/>
        <w:rPr>
          <w:del w:id="634" w:author="Author"/>
          <w:rFonts w:cs="Arial"/>
          <w:sz w:val="22"/>
          <w:szCs w:val="22"/>
          <w:lang w:eastAsia="en-GB"/>
        </w:rPr>
      </w:pPr>
      <w:del w:id="635" w:author="Author">
        <w:r w:rsidRPr="00252276">
          <w:rPr>
            <w:rFonts w:cs="Arial"/>
            <w:sz w:val="22"/>
            <w:szCs w:val="22"/>
            <w:lang w:eastAsia="en-GB"/>
          </w:rPr>
          <w:delText>We will share your personal information with third parties where required by law</w:delText>
        </w:r>
        <w:r w:rsidR="0098619E" w:rsidRPr="00252276">
          <w:rPr>
            <w:rFonts w:cs="Arial"/>
            <w:sz w:val="22"/>
            <w:szCs w:val="22"/>
            <w:lang w:eastAsia="en-GB"/>
          </w:rPr>
          <w:delText xml:space="preserve"> or</w:delText>
        </w:r>
        <w:r w:rsidRPr="00252276">
          <w:rPr>
            <w:rFonts w:cs="Arial"/>
            <w:sz w:val="22"/>
            <w:szCs w:val="22"/>
            <w:lang w:eastAsia="en-GB"/>
          </w:rPr>
          <w:delText xml:space="preserve"> where it is necessary to administer the working relationship with you or where we have another </w:delText>
        </w:r>
        <w:r w:rsidR="001B3518" w:rsidRPr="00252276">
          <w:rPr>
            <w:rFonts w:cs="Arial"/>
            <w:sz w:val="22"/>
            <w:szCs w:val="22"/>
            <w:lang w:eastAsia="en-GB"/>
          </w:rPr>
          <w:delText>legitimate interest in doing so.</w:delText>
        </w:r>
      </w:del>
    </w:p>
    <w:p w14:paraId="60B747E9" w14:textId="77777777" w:rsidR="001B3518" w:rsidRPr="00252276" w:rsidRDefault="001B3518" w:rsidP="00252276">
      <w:pPr>
        <w:spacing w:after="160" w:line="259" w:lineRule="auto"/>
        <w:contextualSpacing/>
        <w:jc w:val="both"/>
        <w:rPr>
          <w:del w:id="636" w:author="Author"/>
          <w:rFonts w:cs="Arial"/>
          <w:sz w:val="22"/>
          <w:szCs w:val="22"/>
          <w:lang w:eastAsia="en-GB"/>
        </w:rPr>
      </w:pPr>
    </w:p>
    <w:p w14:paraId="08FEB753" w14:textId="19DFFB60" w:rsidR="00EF676E" w:rsidRPr="00252276" w:rsidRDefault="00962293" w:rsidP="00252276">
      <w:pPr>
        <w:spacing w:after="160" w:line="259" w:lineRule="auto"/>
        <w:jc w:val="both"/>
        <w:rPr>
          <w:del w:id="637" w:author="Author"/>
          <w:rFonts w:cs="Arial"/>
          <w:sz w:val="22"/>
          <w:szCs w:val="22"/>
          <w:lang w:eastAsia="en-GB"/>
        </w:rPr>
      </w:pPr>
      <w:del w:id="638" w:author="Author">
        <w:r w:rsidRPr="00252276">
          <w:rPr>
            <w:rFonts w:cs="Arial"/>
            <w:sz w:val="22"/>
            <w:szCs w:val="22"/>
            <w:lang w:eastAsia="en-GB"/>
          </w:rPr>
          <w:delText>To be granted access to school workforce</w:delText>
        </w:r>
        <w:r w:rsidR="00EF676E" w:rsidRPr="00252276">
          <w:rPr>
            <w:rFonts w:cs="Arial"/>
            <w:sz w:val="22"/>
            <w:szCs w:val="22"/>
            <w:lang w:eastAsia="en-GB"/>
          </w:rPr>
          <w:delText xml:space="preserve"> information, organisations must comply with </w:delText>
        </w:r>
        <w:r w:rsidR="001F6606" w:rsidRPr="00252276">
          <w:rPr>
            <w:rFonts w:cs="Arial"/>
            <w:sz w:val="22"/>
            <w:szCs w:val="22"/>
            <w:lang w:eastAsia="en-GB"/>
          </w:rPr>
          <w:delText xml:space="preserve">its </w:delText>
        </w:r>
        <w:r w:rsidR="00EF676E" w:rsidRPr="00252276">
          <w:rPr>
            <w:rFonts w:cs="Arial"/>
            <w:sz w:val="22"/>
            <w:szCs w:val="22"/>
            <w:lang w:eastAsia="en-GB"/>
          </w:rPr>
          <w:delText>strict terms and conditions covering the confidentiality and handling of the data, security arrangements and retention and use of the data.</w:delText>
        </w:r>
      </w:del>
    </w:p>
    <w:p w14:paraId="1DE95987" w14:textId="5C185E7D" w:rsidR="0096513F" w:rsidRPr="00252276" w:rsidRDefault="0095320F" w:rsidP="00252276">
      <w:pPr>
        <w:spacing w:after="160" w:line="259" w:lineRule="auto"/>
        <w:jc w:val="both"/>
        <w:rPr>
          <w:del w:id="639" w:author="Author"/>
          <w:rFonts w:cs="Arial"/>
          <w:b/>
          <w:sz w:val="22"/>
          <w:szCs w:val="22"/>
          <w:lang w:eastAsia="en-GB"/>
        </w:rPr>
      </w:pPr>
      <w:del w:id="640" w:author="Author">
        <w:r w:rsidRPr="00252276">
          <w:rPr>
            <w:rFonts w:cs="Arial"/>
            <w:b/>
            <w:sz w:val="22"/>
            <w:szCs w:val="22"/>
            <w:lang w:eastAsia="en-GB"/>
          </w:rPr>
          <w:delText>TRANSFERRING INFORMATION OUTSIDE THE EU</w:delText>
        </w:r>
      </w:del>
    </w:p>
    <w:p w14:paraId="40BB4487" w14:textId="09047B1A" w:rsidR="0096513F" w:rsidRPr="00252276" w:rsidRDefault="0096513F" w:rsidP="00252276">
      <w:pPr>
        <w:spacing w:after="160" w:line="259" w:lineRule="auto"/>
        <w:jc w:val="both"/>
        <w:rPr>
          <w:del w:id="641" w:author="Author"/>
          <w:rFonts w:cs="Arial"/>
          <w:sz w:val="22"/>
          <w:szCs w:val="22"/>
          <w:lang w:eastAsia="en-GB"/>
        </w:rPr>
      </w:pPr>
      <w:del w:id="642" w:author="Author">
        <w:r w:rsidRPr="00252276">
          <w:rPr>
            <w:rFonts w:cs="Arial"/>
            <w:sz w:val="22"/>
            <w:szCs w:val="22"/>
            <w:lang w:eastAsia="en-GB"/>
          </w:rPr>
          <w:delText>We will not transfer the personal information we collect about you to any country outside the EU without telling you in advance that we intend to do so and what steps we have taken to ensure adequate protection for your personal information in those circumstances.</w:delText>
        </w:r>
      </w:del>
    </w:p>
    <w:p w14:paraId="60C1D4F8" w14:textId="3034F102" w:rsidR="0096513F" w:rsidRPr="00252276" w:rsidRDefault="0095320F" w:rsidP="00252276">
      <w:pPr>
        <w:suppressAutoHyphens/>
        <w:spacing w:after="160" w:line="259" w:lineRule="auto"/>
        <w:jc w:val="both"/>
        <w:rPr>
          <w:del w:id="643" w:author="Author"/>
          <w:rFonts w:cs="Arial"/>
          <w:b/>
          <w:sz w:val="22"/>
          <w:szCs w:val="22"/>
          <w:lang w:eastAsia="en-GB"/>
        </w:rPr>
      </w:pPr>
      <w:del w:id="644" w:author="Author">
        <w:r w:rsidRPr="00252276">
          <w:rPr>
            <w:rFonts w:cs="Arial"/>
            <w:b/>
            <w:sz w:val="22"/>
            <w:szCs w:val="22"/>
            <w:lang w:eastAsia="en-GB"/>
          </w:rPr>
          <w:delText>YOUR DUTY TO INFORM US OF CHANGES</w:delText>
        </w:r>
      </w:del>
    </w:p>
    <w:p w14:paraId="0714271B" w14:textId="3F4872E9" w:rsidR="0096513F" w:rsidRDefault="0096513F" w:rsidP="00252276">
      <w:pPr>
        <w:suppressAutoHyphens/>
        <w:spacing w:after="160" w:line="259" w:lineRule="auto"/>
        <w:jc w:val="both"/>
        <w:rPr>
          <w:del w:id="645" w:author="Author"/>
          <w:rFonts w:cs="Arial"/>
          <w:sz w:val="22"/>
          <w:szCs w:val="22"/>
          <w:lang w:eastAsia="en-GB"/>
        </w:rPr>
      </w:pPr>
      <w:del w:id="646" w:author="Author">
        <w:r w:rsidRPr="00252276">
          <w:rPr>
            <w:rFonts w:cs="Arial"/>
            <w:sz w:val="22"/>
            <w:szCs w:val="22"/>
            <w:lang w:eastAsia="en-GB"/>
          </w:rPr>
          <w:delText>It is important that the personal information we hold about you is accurate and current. Please keep us informed if your personal information changes during your working relationship with us.</w:delText>
        </w:r>
      </w:del>
    </w:p>
    <w:p w14:paraId="596D35FA" w14:textId="77777777" w:rsidR="009106D5" w:rsidRPr="00252276" w:rsidRDefault="009106D5" w:rsidP="00252276">
      <w:pPr>
        <w:suppressAutoHyphens/>
        <w:spacing w:after="160" w:line="259" w:lineRule="auto"/>
        <w:jc w:val="both"/>
        <w:rPr>
          <w:del w:id="647" w:author="Author"/>
          <w:rFonts w:cs="Arial"/>
          <w:sz w:val="22"/>
          <w:szCs w:val="22"/>
          <w:lang w:eastAsia="en-GB"/>
        </w:rPr>
      </w:pPr>
    </w:p>
    <w:p w14:paraId="3DA0FFB7" w14:textId="75409D36" w:rsidR="00CB759A" w:rsidRPr="00252276" w:rsidRDefault="0095320F" w:rsidP="00252276">
      <w:pPr>
        <w:spacing w:after="160" w:line="259" w:lineRule="auto"/>
        <w:jc w:val="both"/>
        <w:rPr>
          <w:del w:id="648" w:author="Author"/>
          <w:rFonts w:cs="Arial"/>
          <w:b/>
          <w:sz w:val="22"/>
          <w:szCs w:val="22"/>
          <w:lang w:eastAsia="en-GB"/>
        </w:rPr>
      </w:pPr>
      <w:del w:id="649" w:author="Author">
        <w:r w:rsidRPr="00252276">
          <w:rPr>
            <w:rFonts w:cs="Arial"/>
            <w:b/>
            <w:sz w:val="22"/>
            <w:szCs w:val="22"/>
            <w:lang w:eastAsia="en-GB"/>
          </w:rPr>
          <w:delText>WHAT ARE YOUR RIGHTS?</w:delText>
        </w:r>
      </w:del>
    </w:p>
    <w:p w14:paraId="2490F671" w14:textId="77777777" w:rsidR="009106D5" w:rsidRDefault="00B92CB5" w:rsidP="009106D5">
      <w:pPr>
        <w:spacing w:after="120" w:line="288" w:lineRule="auto"/>
        <w:rPr>
          <w:del w:id="650" w:author="Author"/>
          <w:sz w:val="22"/>
          <w:szCs w:val="24"/>
          <w:lang w:eastAsia="en-GB"/>
        </w:rPr>
      </w:pPr>
      <w:del w:id="651" w:author="Author">
        <w:r w:rsidRPr="00252276">
          <w:rPr>
            <w:rFonts w:cs="Arial"/>
            <w:sz w:val="22"/>
            <w:szCs w:val="22"/>
            <w:lang w:eastAsia="en-GB"/>
          </w:rPr>
          <w:delText xml:space="preserve">Under GDPR, members of the school workforce have the right to request access to information about them that we hold. To make a request for your personal information, contact the </w:delText>
        </w:r>
        <w:r w:rsidR="009106D5">
          <w:rPr>
            <w:rFonts w:cs="Arial"/>
            <w:sz w:val="22"/>
            <w:szCs w:val="22"/>
            <w:lang w:eastAsia="en-GB"/>
          </w:rPr>
          <w:delText xml:space="preserve">Principal </w:delText>
        </w:r>
        <w:r w:rsidR="009106D5">
          <w:rPr>
            <w:sz w:val="22"/>
            <w:szCs w:val="24"/>
            <w:lang w:eastAsia="en-GB"/>
          </w:rPr>
          <w:delText xml:space="preserve">Tel: 028 30888374,  Email: </w:delText>
        </w:r>
        <w:r w:rsidR="009106D5">
          <w:fldChar w:fldCharType="begin"/>
        </w:r>
        <w:r w:rsidR="009106D5">
          <w:delInstrText>HYPERLINK "mailto:kwoods376@c2kni.net"</w:delInstrText>
        </w:r>
        <w:r w:rsidR="009106D5">
          <w:fldChar w:fldCharType="separate"/>
        </w:r>
        <w:r w:rsidR="009106D5" w:rsidRPr="008C16C7">
          <w:rPr>
            <w:rStyle w:val="Hyperlink"/>
            <w:sz w:val="22"/>
            <w:szCs w:val="24"/>
            <w:lang w:eastAsia="en-GB"/>
          </w:rPr>
          <w:delText>kwoods376@c2kni.net</w:delText>
        </w:r>
        <w:r w:rsidR="009106D5">
          <w:fldChar w:fldCharType="end"/>
        </w:r>
        <w:r w:rsidR="009106D5">
          <w:rPr>
            <w:sz w:val="22"/>
            <w:szCs w:val="24"/>
            <w:lang w:eastAsia="en-GB"/>
          </w:rPr>
          <w:delText xml:space="preserve">, </w:delText>
        </w:r>
      </w:del>
    </w:p>
    <w:p w14:paraId="6CE604D8" w14:textId="02C4F7D6" w:rsidR="00B92CB5" w:rsidRPr="00252276" w:rsidRDefault="00B92CB5" w:rsidP="00252276">
      <w:pPr>
        <w:spacing w:after="160" w:line="259" w:lineRule="auto"/>
        <w:jc w:val="both"/>
        <w:rPr>
          <w:del w:id="652" w:author="Author"/>
          <w:rFonts w:cs="Arial"/>
          <w:sz w:val="22"/>
          <w:szCs w:val="22"/>
          <w:lang w:eastAsia="en-GB"/>
        </w:rPr>
      </w:pPr>
      <w:del w:id="653" w:author="Author">
        <w:r w:rsidRPr="00252276">
          <w:rPr>
            <w:rFonts w:cs="Arial"/>
            <w:sz w:val="22"/>
            <w:szCs w:val="22"/>
            <w:lang w:eastAsia="en-GB"/>
          </w:rPr>
          <w:delText>We may need to request specific information from you to help us confirm your identity and ensure your right to access the information (or to exercise any of your other rights). This is another appropriate security measure to ensure that personal information is not disclosed to any person who has no right to receive it.</w:delText>
        </w:r>
      </w:del>
    </w:p>
    <w:p w14:paraId="39638CE6" w14:textId="77777777" w:rsidR="00CB759A" w:rsidRPr="00252276" w:rsidRDefault="00CB759A" w:rsidP="00252276">
      <w:pPr>
        <w:spacing w:after="160" w:line="259" w:lineRule="auto"/>
        <w:jc w:val="both"/>
        <w:rPr>
          <w:del w:id="654" w:author="Author"/>
          <w:rFonts w:cs="Arial"/>
          <w:sz w:val="22"/>
          <w:szCs w:val="22"/>
          <w:lang w:eastAsia="en-GB"/>
        </w:rPr>
      </w:pPr>
      <w:del w:id="655" w:author="Author">
        <w:r w:rsidRPr="00252276">
          <w:rPr>
            <w:rFonts w:cs="Arial"/>
            <w:sz w:val="22"/>
            <w:szCs w:val="22"/>
            <w:lang w:eastAsia="en-GB"/>
          </w:rPr>
          <w:delText>You also have the right to:</w:delText>
        </w:r>
      </w:del>
    </w:p>
    <w:p w14:paraId="1FCF40B7" w14:textId="741365FF" w:rsidR="0098619E" w:rsidRPr="00252276" w:rsidRDefault="0098619E" w:rsidP="00EE491B">
      <w:pPr>
        <w:pStyle w:val="ListParagraph"/>
        <w:numPr>
          <w:ilvl w:val="0"/>
          <w:numId w:val="3"/>
        </w:numPr>
        <w:spacing w:after="160" w:line="259" w:lineRule="auto"/>
        <w:ind w:left="714" w:hanging="357"/>
        <w:jc w:val="both"/>
        <w:rPr>
          <w:del w:id="656" w:author="Author"/>
          <w:rFonts w:cs="Arial"/>
          <w:sz w:val="22"/>
          <w:szCs w:val="22"/>
        </w:rPr>
      </w:pPr>
      <w:del w:id="657" w:author="Author">
        <w:r w:rsidRPr="00252276">
          <w:rPr>
            <w:b/>
            <w:sz w:val="22"/>
            <w:szCs w:val="22"/>
          </w:rPr>
          <w:delText xml:space="preserve">Request access </w:delText>
        </w:r>
        <w:r w:rsidRPr="00252276">
          <w:rPr>
            <w:sz w:val="22"/>
            <w:szCs w:val="22"/>
          </w:rPr>
          <w:delText>to personal information (commonly known as a "data subject access request"). This enables you to receive a copy of the personal information we hold about you and to check that we are lawfully processing it. You will not have to pay a fee to access your personal information (or to exercise any of the other rights). However, we may charge a reasonable fee if your request for access is clearly unfounded or excessive. Alternatively, we may refuse to comply with the request in such circumstances.</w:delText>
        </w:r>
      </w:del>
    </w:p>
    <w:p w14:paraId="5A0A6835" w14:textId="6CF264AD" w:rsidR="00CF27BF" w:rsidRPr="00252276" w:rsidRDefault="00CF27BF" w:rsidP="00EE491B">
      <w:pPr>
        <w:pStyle w:val="ListParagraph"/>
        <w:numPr>
          <w:ilvl w:val="0"/>
          <w:numId w:val="3"/>
        </w:numPr>
        <w:spacing w:after="160" w:line="259" w:lineRule="auto"/>
        <w:ind w:left="714" w:hanging="357"/>
        <w:jc w:val="both"/>
        <w:rPr>
          <w:del w:id="658" w:author="Author"/>
          <w:rFonts w:cs="Arial"/>
          <w:sz w:val="22"/>
          <w:szCs w:val="22"/>
        </w:rPr>
      </w:pPr>
      <w:del w:id="659" w:author="Author">
        <w:r w:rsidRPr="00252276">
          <w:rPr>
            <w:rFonts w:cs="Arial"/>
            <w:b/>
            <w:sz w:val="22"/>
            <w:szCs w:val="22"/>
          </w:rPr>
          <w:delText>Request correction</w:delText>
        </w:r>
        <w:r w:rsidRPr="00252276">
          <w:rPr>
            <w:rFonts w:cs="Arial"/>
            <w:sz w:val="22"/>
            <w:szCs w:val="22"/>
          </w:rPr>
          <w:delText xml:space="preserve"> of the personal information that we hold about you. This enables you to have any incomplete or inaccurate information we hold about you corrected.</w:delText>
        </w:r>
      </w:del>
    </w:p>
    <w:p w14:paraId="5C4CA586" w14:textId="77777777" w:rsidR="00CF27BF" w:rsidRPr="00252276" w:rsidRDefault="00CF27BF" w:rsidP="00EE491B">
      <w:pPr>
        <w:pStyle w:val="ListParagraph"/>
        <w:numPr>
          <w:ilvl w:val="0"/>
          <w:numId w:val="3"/>
        </w:numPr>
        <w:spacing w:after="160" w:line="259" w:lineRule="auto"/>
        <w:ind w:left="714" w:hanging="357"/>
        <w:jc w:val="both"/>
        <w:rPr>
          <w:del w:id="660" w:author="Author"/>
          <w:rFonts w:cs="Arial"/>
          <w:sz w:val="22"/>
          <w:szCs w:val="22"/>
        </w:rPr>
      </w:pPr>
      <w:del w:id="661" w:author="Author">
        <w:r w:rsidRPr="00252276">
          <w:rPr>
            <w:rFonts w:cs="Arial"/>
            <w:b/>
            <w:sz w:val="22"/>
            <w:szCs w:val="22"/>
          </w:rPr>
          <w:delText>Request erasure</w:delText>
        </w:r>
        <w:r w:rsidRPr="00252276">
          <w:rPr>
            <w:rFonts w:cs="Arial"/>
            <w:sz w:val="22"/>
            <w:szCs w:val="22"/>
          </w:rPr>
          <w:delText xml:space="preserve"> of your personal information. This enables you to ask us to delete or remove personal information where there is no good reason for us continuing to process it. You also have the right to ask us to delete or remove your personal information where you have exercised your right to object to processing (see below).</w:delText>
        </w:r>
      </w:del>
    </w:p>
    <w:p w14:paraId="0376F195" w14:textId="77777777" w:rsidR="00CF27BF" w:rsidRPr="00252276" w:rsidRDefault="00CF27BF" w:rsidP="00EE491B">
      <w:pPr>
        <w:pStyle w:val="ListParagraph"/>
        <w:numPr>
          <w:ilvl w:val="0"/>
          <w:numId w:val="3"/>
        </w:numPr>
        <w:spacing w:after="160" w:line="259" w:lineRule="auto"/>
        <w:ind w:left="714" w:hanging="357"/>
        <w:jc w:val="both"/>
        <w:rPr>
          <w:del w:id="662" w:author="Author"/>
          <w:rFonts w:cs="Arial"/>
          <w:sz w:val="22"/>
          <w:szCs w:val="22"/>
        </w:rPr>
      </w:pPr>
      <w:del w:id="663" w:author="Author">
        <w:r w:rsidRPr="00252276">
          <w:rPr>
            <w:rFonts w:cs="Arial"/>
            <w:b/>
            <w:sz w:val="22"/>
            <w:szCs w:val="22"/>
          </w:rPr>
          <w:delText>Object to processing</w:delText>
        </w:r>
        <w:r w:rsidRPr="00252276">
          <w:rPr>
            <w:rFonts w:cs="Arial"/>
            <w:sz w:val="22"/>
            <w:szCs w:val="22"/>
          </w:rPr>
          <w:delText xml:space="preserve"> of your personal information where we are relying on a legitimate interest (or those of a third party) and there is something about your particular situation which makes you want to object to processing on this ground. You also have the right to object where we are processing your personal information for direct marketing purposes.</w:delText>
        </w:r>
      </w:del>
    </w:p>
    <w:p w14:paraId="051E83D3" w14:textId="77777777" w:rsidR="00CF27BF" w:rsidRPr="00252276" w:rsidRDefault="00CF27BF" w:rsidP="00EE491B">
      <w:pPr>
        <w:pStyle w:val="ListParagraph"/>
        <w:numPr>
          <w:ilvl w:val="0"/>
          <w:numId w:val="3"/>
        </w:numPr>
        <w:spacing w:after="160" w:line="259" w:lineRule="auto"/>
        <w:ind w:left="714" w:hanging="357"/>
        <w:jc w:val="both"/>
        <w:rPr>
          <w:del w:id="664" w:author="Author"/>
          <w:rFonts w:cs="Arial"/>
          <w:sz w:val="22"/>
          <w:szCs w:val="22"/>
        </w:rPr>
      </w:pPr>
      <w:del w:id="665" w:author="Author">
        <w:r w:rsidRPr="00252276">
          <w:rPr>
            <w:rFonts w:cs="Arial"/>
            <w:b/>
            <w:sz w:val="22"/>
            <w:szCs w:val="22"/>
          </w:rPr>
          <w:delText>Request the restriction of processing</w:delText>
        </w:r>
        <w:r w:rsidRPr="00252276">
          <w:rPr>
            <w:rFonts w:cs="Arial"/>
            <w:sz w:val="22"/>
            <w:szCs w:val="22"/>
          </w:rPr>
          <w:delText xml:space="preserve"> of your personal information. This enables you to ask us to suspend the processing of personal information about you, for example if you want us to establish its accuracy or the reason for processing it.</w:delText>
        </w:r>
      </w:del>
    </w:p>
    <w:p w14:paraId="7EB3ECF2" w14:textId="77777777" w:rsidR="00CF27BF" w:rsidRPr="00252276" w:rsidRDefault="00CF27BF" w:rsidP="00EE491B">
      <w:pPr>
        <w:pStyle w:val="ListParagraph"/>
        <w:numPr>
          <w:ilvl w:val="0"/>
          <w:numId w:val="3"/>
        </w:numPr>
        <w:spacing w:after="160" w:line="259" w:lineRule="auto"/>
        <w:ind w:left="714" w:hanging="357"/>
        <w:jc w:val="both"/>
        <w:rPr>
          <w:del w:id="666" w:author="Author"/>
          <w:rFonts w:cs="Arial"/>
          <w:sz w:val="22"/>
          <w:szCs w:val="22"/>
        </w:rPr>
      </w:pPr>
      <w:del w:id="667" w:author="Author">
        <w:r w:rsidRPr="00252276">
          <w:rPr>
            <w:rFonts w:cs="Arial"/>
            <w:b/>
            <w:sz w:val="22"/>
            <w:szCs w:val="22"/>
          </w:rPr>
          <w:delText>Request the transfer</w:delText>
        </w:r>
        <w:r w:rsidRPr="00252276">
          <w:rPr>
            <w:rFonts w:cs="Arial"/>
            <w:sz w:val="22"/>
            <w:szCs w:val="22"/>
          </w:rPr>
          <w:delText xml:space="preserve"> of your personal information to another party. </w:delText>
        </w:r>
      </w:del>
    </w:p>
    <w:p w14:paraId="1BF4DA22" w14:textId="77777777" w:rsidR="0098619E" w:rsidRPr="00323CFA" w:rsidRDefault="0098619E" w:rsidP="00323CFA">
      <w:pPr>
        <w:rPr>
          <w:rPrChange w:id="668" w:author="Author">
            <w:rPr>
              <w:rFonts w:cs="Arial"/>
              <w:b/>
              <w:sz w:val="22"/>
              <w:szCs w:val="22"/>
              <w:lang w:eastAsia="en-GB"/>
            </w:rPr>
          </w:rPrChange>
        </w:rPr>
        <w:pPrChange w:id="669" w:author="Author">
          <w:pPr>
            <w:widowControl/>
            <w:overflowPunct/>
            <w:autoSpaceDE/>
            <w:autoSpaceDN/>
            <w:adjustRightInd/>
            <w:spacing w:after="160" w:line="259" w:lineRule="auto"/>
            <w:contextualSpacing/>
            <w:jc w:val="both"/>
            <w:textAlignment w:val="auto"/>
          </w:pPr>
        </w:pPrChange>
      </w:pPr>
    </w:p>
    <w:sectPr w:rsidR="0098619E" w:rsidRPr="00323CFA" w:rsidSect="00323CFA">
      <w:headerReference w:type="even" r:id="rId24"/>
      <w:headerReference w:type="default" r:id="rId25"/>
      <w:footerReference w:type="default" r:id="rId26"/>
      <w:footnotePr>
        <w:numRestart w:val="continuous"/>
      </w:footnotePr>
      <w:type w:val="continuous"/>
      <w:pgSz w:w="11906" w:h="16838" w:code="9"/>
      <w:pgMar w:top="2376" w:right="2404" w:bottom="3544" w:left="2404" w:header="720" w:footer="3380" w:gutter="0"/>
      <w:cols w:space="720"/>
      <w:noEndnote/>
      <w:docGrid w:linePitch="326"/>
      <w:sectPrChange w:id="707" w:author="Author">
        <w:sectPr w:rsidR="0098619E" w:rsidRPr="00323CFA" w:rsidSect="00323CFA">
          <w:footnotePr>
            <w:numRestart w:val="eachSect"/>
          </w:footnotePr>
          <w:pgSz w:code="0"/>
          <w:pgMar w:top="568" w:right="1134" w:bottom="1134" w:left="1134" w:header="709" w:footer="709" w:gutter="0"/>
          <w:cols w:space="708"/>
          <w:noEndnote w:val="0"/>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A8537A" w14:textId="77777777" w:rsidR="00EE491B" w:rsidRDefault="00EE491B">
      <w:r>
        <w:separator/>
      </w:r>
    </w:p>
  </w:endnote>
  <w:endnote w:type="continuationSeparator" w:id="0">
    <w:p w14:paraId="1EBCD6AC" w14:textId="77777777" w:rsidR="00EE491B" w:rsidRDefault="00EE49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rlett">
    <w:panose1 w:val="00000000000000000000"/>
    <w:charset w:val="02"/>
    <w:family w:val="auto"/>
    <w:pitch w:val="variable"/>
    <w:sig w:usb0="00000000" w:usb1="10000000" w:usb2="00000000" w:usb3="00000000" w:csb0="80000000" w:csb1="00000000"/>
  </w:font>
  <w:font w:name="NewCenturySchlbk">
    <w:altName w:val="Century Schoolbook"/>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Shell Dlg">
    <w:panose1 w:val="020B0604020202020204"/>
    <w:charset w:val="00"/>
    <w:family w:val="swiss"/>
    <w:pitch w:val="variable"/>
    <w:sig w:usb0="E1002AFF" w:usb1="C0000002" w:usb2="00000008" w:usb3="00000000" w:csb0="000101FF" w:csb1="00000000"/>
  </w:font>
  <w:font w:name="Times">
    <w:altName w:val="Times New Roman"/>
    <w:panose1 w:val="020B0604020202020204"/>
    <w:charset w:val="00"/>
    <w:family w:val="roman"/>
    <w:pitch w:val="variable"/>
    <w:sig w:usb0="E0002AFF" w:usb1="C0007841" w:usb2="00000009" w:usb3="00000000" w:csb0="000001F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8AB858" w14:textId="77777777" w:rsidR="00F12482" w:rsidRDefault="00F124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1E03EA" w14:textId="77777777" w:rsidR="00F12482" w:rsidRDefault="00F124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924569" w14:textId="77777777" w:rsidR="00F12482" w:rsidRDefault="00F1248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D398C1" w14:textId="77777777" w:rsidR="00F12482" w:rsidRDefault="00F12482">
    <w:pPr>
      <w:pStyle w:val="Footer"/>
      <w:pBdr>
        <w:bottom w:val="single" w:sz="4" w:space="1" w:color="auto"/>
      </w:pBdr>
      <w:rPr>
        <w:sz w:val="20"/>
      </w:rPr>
    </w:pPr>
  </w:p>
  <w:p w14:paraId="5097C887" w14:textId="77777777" w:rsidR="00F12482" w:rsidRDefault="00EE491B">
    <w:pPr>
      <w:pStyle w:val="Footer"/>
      <w:tabs>
        <w:tab w:val="right" w:pos="7080"/>
      </w:tabs>
      <w:rPr>
        <w:sz w:val="20"/>
      </w:rPr>
    </w:pPr>
    <w:r>
      <w:rPr>
        <w:sz w:val="20"/>
      </w:rPr>
      <w:t xml:space="preserve">page </w:t>
    </w:r>
    <w:r>
      <w:rPr>
        <w:sz w:val="20"/>
      </w:rPr>
      <w:fldChar w:fldCharType="begin"/>
    </w:r>
    <w:r>
      <w:rPr>
        <w:sz w:val="20"/>
      </w:rPr>
      <w:instrText xml:space="preserve"> PAGE </w:instrText>
    </w:r>
    <w:r>
      <w:rPr>
        <w:sz w:val="20"/>
      </w:rPr>
      <w:fldChar w:fldCharType="separate"/>
    </w:r>
    <w:r>
      <w:rPr>
        <w:noProof/>
        <w:sz w:val="20"/>
      </w:rPr>
      <w:t>8</w:t>
    </w:r>
    <w:r>
      <w:rPr>
        <w:sz w:val="20"/>
      </w:rPr>
      <w:fldChar w:fldCharType="end"/>
    </w:r>
    <w:r>
      <w:rPr>
        <w:sz w:val="20"/>
      </w:rPr>
      <w:tab/>
      <w:t xml:space="preserve">Compare </w:t>
    </w:r>
    <w:r>
      <w:rPr>
        <w:sz w:val="20"/>
      </w:rPr>
      <w:fldChar w:fldCharType="begin"/>
    </w:r>
    <w:r>
      <w:rPr>
        <w:sz w:val="20"/>
      </w:rPr>
      <w:instrText xml:space="preserve"> DOCPROPERTY "FromAsAtDate" </w:instrText>
    </w:r>
    <w:r>
      <w:rPr>
        <w:sz w:val="20"/>
      </w:rPr>
      <w:fldChar w:fldCharType="separate"/>
    </w:r>
    <w:r>
      <w:rPr>
        <w:sz w:val="20"/>
      </w:rPr>
      <w:t>13 Feb 2004</w:t>
    </w:r>
    <w:r>
      <w:rPr>
        <w:sz w:val="20"/>
      </w:rPr>
      <w:fldChar w:fldCharType="end"/>
    </w:r>
    <w:r>
      <w:rPr>
        <w:sz w:val="20"/>
      </w:rPr>
      <w:t xml:space="preserve"> [</w:t>
    </w:r>
    <w:r>
      <w:rPr>
        <w:sz w:val="20"/>
      </w:rPr>
      <w:fldChar w:fldCharType="begin"/>
    </w:r>
    <w:r>
      <w:rPr>
        <w:sz w:val="20"/>
      </w:rPr>
      <w:instrText xml:space="preserve"> DOCPROPERTY "FromSuffix" </w:instrText>
    </w:r>
    <w:r>
      <w:rPr>
        <w:sz w:val="20"/>
      </w:rPr>
      <w:fldChar w:fldCharType="separate"/>
    </w:r>
    <w:r>
      <w:rPr>
        <w:sz w:val="20"/>
      </w:rPr>
      <w:t>02-a0-04</w:t>
    </w:r>
    <w:r>
      <w:rPr>
        <w:sz w:val="20"/>
      </w:rPr>
      <w:fldChar w:fldCharType="end"/>
    </w:r>
    <w:r>
      <w:rPr>
        <w:sz w:val="20"/>
      </w:rPr>
      <w:t xml:space="preserve">] / </w:t>
    </w:r>
    <w:r>
      <w:rPr>
        <w:sz w:val="20"/>
      </w:rPr>
      <w:fldChar w:fldCharType="begin"/>
    </w:r>
    <w:r>
      <w:rPr>
        <w:sz w:val="20"/>
      </w:rPr>
      <w:instrText xml:space="preserve"> DOCPROPERTY "ToAsAtDate" </w:instrText>
    </w:r>
    <w:r>
      <w:rPr>
        <w:sz w:val="20"/>
      </w:rPr>
      <w:fldChar w:fldCharType="separate"/>
    </w:r>
    <w:r>
      <w:rPr>
        <w:sz w:val="20"/>
      </w:rPr>
      <w:t>28 Oct 2010</w:t>
    </w:r>
    <w:r>
      <w:rPr>
        <w:sz w:val="20"/>
      </w:rPr>
      <w:fldChar w:fldCharType="end"/>
    </w:r>
    <w:r>
      <w:rPr>
        <w:sz w:val="20"/>
      </w:rPr>
      <w:t xml:space="preserve"> [</w:t>
    </w:r>
    <w:r>
      <w:rPr>
        <w:sz w:val="20"/>
      </w:rPr>
      <w:fldChar w:fldCharType="begin"/>
    </w:r>
    <w:r>
      <w:rPr>
        <w:sz w:val="20"/>
      </w:rPr>
      <w:instrText xml:space="preserve"> DOCPROPERTY "ToSuffix" </w:instrText>
    </w:r>
    <w:r>
      <w:rPr>
        <w:sz w:val="20"/>
      </w:rPr>
      <w:fldChar w:fldCharType="separate"/>
    </w:r>
    <w:r>
      <w:rPr>
        <w:sz w:val="20"/>
      </w:rPr>
      <w:t>02-b0-01</w:t>
    </w:r>
    <w:r>
      <w:rPr>
        <w:sz w:val="20"/>
      </w:rPr>
      <w:fldChar w:fldCharType="end"/>
    </w:r>
    <w:r>
      <w:rPr>
        <w:sz w:val="20"/>
      </w:rPr>
      <w:t>]</w:t>
    </w:r>
  </w:p>
  <w:p w14:paraId="69F4C785" w14:textId="77777777" w:rsidR="00F12482" w:rsidRDefault="00EE491B">
    <w:pPr>
      <w:pStyle w:val="Footer"/>
      <w:tabs>
        <w:tab w:val="center" w:pos="3600"/>
      </w:tabs>
      <w:rPr>
        <w:sz w:val="16"/>
      </w:rPr>
    </w:pPr>
    <w:r>
      <w:rPr>
        <w:sz w:val="16"/>
      </w:rPr>
      <w:tab/>
      <w:t>Extract from www.slp.wa.gov.au, see that website for further information</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D43D02" w14:textId="77777777" w:rsidR="00F12482" w:rsidRDefault="00F12482">
    <w:pPr>
      <w:pStyle w:val="Footer"/>
      <w:pBdr>
        <w:bottom w:val="single" w:sz="4" w:space="1" w:color="auto"/>
      </w:pBdr>
      <w:rPr>
        <w:sz w:val="20"/>
      </w:rPr>
    </w:pPr>
  </w:p>
  <w:p w14:paraId="1E354215" w14:textId="77777777" w:rsidR="00F12482" w:rsidRDefault="00EE491B">
    <w:pPr>
      <w:pStyle w:val="Footer"/>
      <w:tabs>
        <w:tab w:val="right" w:pos="7080"/>
      </w:tabs>
      <w:rPr>
        <w:sz w:val="20"/>
      </w:rPr>
    </w:pPr>
    <w:r>
      <w:rPr>
        <w:sz w:val="20"/>
      </w:rPr>
      <w:t xml:space="preserve">Compare </w:t>
    </w:r>
    <w:r>
      <w:rPr>
        <w:sz w:val="20"/>
      </w:rPr>
      <w:fldChar w:fldCharType="begin"/>
    </w:r>
    <w:r>
      <w:rPr>
        <w:sz w:val="20"/>
      </w:rPr>
      <w:instrText xml:space="preserve"> DOCPROPERTY "FromAsAtDate" </w:instrText>
    </w:r>
    <w:r>
      <w:rPr>
        <w:sz w:val="20"/>
      </w:rPr>
      <w:fldChar w:fldCharType="separate"/>
    </w:r>
    <w:r>
      <w:rPr>
        <w:sz w:val="20"/>
      </w:rPr>
      <w:t>13 Feb 2004</w:t>
    </w:r>
    <w:r>
      <w:rPr>
        <w:sz w:val="20"/>
      </w:rPr>
      <w:fldChar w:fldCharType="end"/>
    </w:r>
    <w:r>
      <w:rPr>
        <w:sz w:val="20"/>
      </w:rPr>
      <w:t xml:space="preserve"> [</w:t>
    </w:r>
    <w:r>
      <w:rPr>
        <w:sz w:val="20"/>
      </w:rPr>
      <w:fldChar w:fldCharType="begin"/>
    </w:r>
    <w:r>
      <w:rPr>
        <w:sz w:val="20"/>
      </w:rPr>
      <w:instrText xml:space="preserve"> DOCPROPERTY "FromSuffix" </w:instrText>
    </w:r>
    <w:r>
      <w:rPr>
        <w:sz w:val="20"/>
      </w:rPr>
      <w:fldChar w:fldCharType="separate"/>
    </w:r>
    <w:r>
      <w:rPr>
        <w:sz w:val="20"/>
      </w:rPr>
      <w:t>02-a0-04</w:t>
    </w:r>
    <w:r>
      <w:rPr>
        <w:sz w:val="20"/>
      </w:rPr>
      <w:fldChar w:fldCharType="end"/>
    </w:r>
    <w:r>
      <w:rPr>
        <w:sz w:val="20"/>
      </w:rPr>
      <w:t xml:space="preserve">] / </w:t>
    </w:r>
    <w:r>
      <w:rPr>
        <w:sz w:val="20"/>
      </w:rPr>
      <w:fldChar w:fldCharType="begin"/>
    </w:r>
    <w:r>
      <w:rPr>
        <w:sz w:val="20"/>
      </w:rPr>
      <w:instrText xml:space="preserve"> DOCPROPERTY "ToAsAtDate" </w:instrText>
    </w:r>
    <w:r>
      <w:rPr>
        <w:sz w:val="20"/>
      </w:rPr>
      <w:fldChar w:fldCharType="separate"/>
    </w:r>
    <w:r>
      <w:rPr>
        <w:sz w:val="20"/>
      </w:rPr>
      <w:t>28 Oct 2010</w:t>
    </w:r>
    <w:r>
      <w:rPr>
        <w:sz w:val="20"/>
      </w:rPr>
      <w:fldChar w:fldCharType="end"/>
    </w:r>
    <w:r>
      <w:rPr>
        <w:sz w:val="20"/>
      </w:rPr>
      <w:t xml:space="preserve"> [</w:t>
    </w:r>
    <w:r>
      <w:rPr>
        <w:sz w:val="20"/>
      </w:rPr>
      <w:fldChar w:fldCharType="begin"/>
    </w:r>
    <w:r>
      <w:rPr>
        <w:sz w:val="20"/>
      </w:rPr>
      <w:instrText xml:space="preserve"> DOCPROPERTY "ToSuffix" </w:instrText>
    </w:r>
    <w:r>
      <w:rPr>
        <w:sz w:val="20"/>
      </w:rPr>
      <w:fldChar w:fldCharType="separate"/>
    </w:r>
    <w:r>
      <w:rPr>
        <w:sz w:val="20"/>
      </w:rPr>
      <w:t>02-b0-01</w:t>
    </w:r>
    <w:r>
      <w:rPr>
        <w:sz w:val="20"/>
      </w:rPr>
      <w:fldChar w:fldCharType="end"/>
    </w:r>
    <w:r>
      <w:rPr>
        <w:sz w:val="20"/>
      </w:rPr>
      <w:t>]</w:t>
    </w:r>
    <w:r>
      <w:rPr>
        <w:sz w:val="20"/>
      </w:rPr>
      <w:tab/>
      <w:t xml:space="preserve">page </w:t>
    </w:r>
    <w:r>
      <w:rPr>
        <w:sz w:val="20"/>
      </w:rPr>
      <w:fldChar w:fldCharType="begin"/>
    </w:r>
    <w:r>
      <w:rPr>
        <w:sz w:val="20"/>
      </w:rPr>
      <w:instrText xml:space="preserve"> PAGE </w:instrText>
    </w:r>
    <w:r>
      <w:rPr>
        <w:sz w:val="20"/>
      </w:rPr>
      <w:fldChar w:fldCharType="separate"/>
    </w:r>
    <w:r>
      <w:rPr>
        <w:noProof/>
        <w:sz w:val="20"/>
      </w:rPr>
      <w:t>7</w:t>
    </w:r>
    <w:r>
      <w:rPr>
        <w:sz w:val="20"/>
      </w:rPr>
      <w:fldChar w:fldCharType="end"/>
    </w:r>
  </w:p>
  <w:p w14:paraId="7C34D69F" w14:textId="77777777" w:rsidR="00F12482" w:rsidRDefault="00EE491B">
    <w:pPr>
      <w:pStyle w:val="Footer"/>
      <w:tabs>
        <w:tab w:val="center" w:pos="3600"/>
      </w:tabs>
      <w:rPr>
        <w:sz w:val="16"/>
      </w:rPr>
    </w:pPr>
    <w:r>
      <w:rPr>
        <w:sz w:val="16"/>
      </w:rPr>
      <w:tab/>
      <w:t>Extract from www.slp.wa.gov.au, see that website for further information</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1278F9" w14:textId="77777777" w:rsidR="00F12482" w:rsidRDefault="00F12482">
    <w:pPr>
      <w:pStyle w:val="Footer"/>
      <w:pBdr>
        <w:bottom w:val="single" w:sz="4" w:space="1" w:color="auto"/>
      </w:pBdr>
      <w:rPr>
        <w:sz w:val="20"/>
      </w:rPr>
    </w:pPr>
  </w:p>
  <w:p w14:paraId="4AB7D1CE" w14:textId="77777777" w:rsidR="00F12482" w:rsidRDefault="00EE491B">
    <w:pPr>
      <w:pStyle w:val="Footer"/>
      <w:tabs>
        <w:tab w:val="right" w:pos="7080"/>
      </w:tabs>
      <w:rPr>
        <w:sz w:val="20"/>
      </w:rPr>
    </w:pPr>
    <w:r>
      <w:rPr>
        <w:sz w:val="20"/>
      </w:rPr>
      <w:t xml:space="preserve">Compare </w:t>
    </w:r>
    <w:r>
      <w:rPr>
        <w:sz w:val="20"/>
      </w:rPr>
      <w:fldChar w:fldCharType="begin"/>
    </w:r>
    <w:r>
      <w:rPr>
        <w:sz w:val="20"/>
      </w:rPr>
      <w:instrText xml:space="preserve"> DOCPROPERTY "FromAsAtDate" </w:instrText>
    </w:r>
    <w:r>
      <w:rPr>
        <w:sz w:val="20"/>
      </w:rPr>
      <w:fldChar w:fldCharType="separate"/>
    </w:r>
    <w:r>
      <w:rPr>
        <w:sz w:val="20"/>
      </w:rPr>
      <w:t>13 Feb 2004</w:t>
    </w:r>
    <w:r>
      <w:rPr>
        <w:sz w:val="20"/>
      </w:rPr>
      <w:fldChar w:fldCharType="end"/>
    </w:r>
    <w:r>
      <w:rPr>
        <w:sz w:val="20"/>
      </w:rPr>
      <w:t xml:space="preserve"> [</w:t>
    </w:r>
    <w:r>
      <w:rPr>
        <w:sz w:val="20"/>
      </w:rPr>
      <w:fldChar w:fldCharType="begin"/>
    </w:r>
    <w:r>
      <w:rPr>
        <w:sz w:val="20"/>
      </w:rPr>
      <w:instrText xml:space="preserve"> DOCPROPERTY "FromSuffix" </w:instrText>
    </w:r>
    <w:r>
      <w:rPr>
        <w:sz w:val="20"/>
      </w:rPr>
      <w:fldChar w:fldCharType="separate"/>
    </w:r>
    <w:r>
      <w:rPr>
        <w:sz w:val="20"/>
      </w:rPr>
      <w:t>02-a0-04</w:t>
    </w:r>
    <w:r>
      <w:rPr>
        <w:sz w:val="20"/>
      </w:rPr>
      <w:fldChar w:fldCharType="end"/>
    </w:r>
    <w:r>
      <w:rPr>
        <w:sz w:val="20"/>
      </w:rPr>
      <w:t xml:space="preserve">] / </w:t>
    </w:r>
    <w:r>
      <w:rPr>
        <w:sz w:val="20"/>
      </w:rPr>
      <w:fldChar w:fldCharType="begin"/>
    </w:r>
    <w:r>
      <w:rPr>
        <w:sz w:val="20"/>
      </w:rPr>
      <w:instrText xml:space="preserve"> DOCPROPERTY "ToAsAtDate" </w:instrText>
    </w:r>
    <w:r>
      <w:rPr>
        <w:sz w:val="20"/>
      </w:rPr>
      <w:fldChar w:fldCharType="separate"/>
    </w:r>
    <w:r>
      <w:rPr>
        <w:sz w:val="20"/>
      </w:rPr>
      <w:t>28 Oct 2010</w:t>
    </w:r>
    <w:r>
      <w:rPr>
        <w:sz w:val="20"/>
      </w:rPr>
      <w:fldChar w:fldCharType="end"/>
    </w:r>
    <w:r>
      <w:rPr>
        <w:sz w:val="20"/>
      </w:rPr>
      <w:t xml:space="preserve"> [</w:t>
    </w:r>
    <w:r>
      <w:rPr>
        <w:sz w:val="20"/>
      </w:rPr>
      <w:fldChar w:fldCharType="begin"/>
    </w:r>
    <w:r>
      <w:rPr>
        <w:sz w:val="20"/>
      </w:rPr>
      <w:instrText xml:space="preserve"> DOCPROPERTY "ToSuffix" </w:instrText>
    </w:r>
    <w:r>
      <w:rPr>
        <w:sz w:val="20"/>
      </w:rPr>
      <w:fldChar w:fldCharType="separate"/>
    </w:r>
    <w:r>
      <w:rPr>
        <w:sz w:val="20"/>
      </w:rPr>
      <w:t>02-b0-01</w:t>
    </w:r>
    <w:r>
      <w:rPr>
        <w:sz w:val="20"/>
      </w:rPr>
      <w:fldChar w:fldCharType="end"/>
    </w:r>
    <w:r>
      <w:rPr>
        <w:sz w:val="20"/>
      </w:rPr>
      <w:t>]</w:t>
    </w:r>
    <w:r>
      <w:rPr>
        <w:sz w:val="20"/>
      </w:rPr>
      <w:tab/>
      <w:t xml:space="preserve">page </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p>
  <w:p w14:paraId="08F8B484" w14:textId="77777777" w:rsidR="00F12482" w:rsidRDefault="00EE491B">
    <w:pPr>
      <w:pStyle w:val="Footer"/>
      <w:tabs>
        <w:tab w:val="center" w:pos="3600"/>
      </w:tabs>
      <w:rPr>
        <w:sz w:val="16"/>
      </w:rPr>
    </w:pPr>
    <w:r>
      <w:rPr>
        <w:sz w:val="16"/>
      </w:rPr>
      <w:tab/>
      <w:t>Extract from www.slp.wa.gov.au, see that website for further information</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DB8BCE" w14:textId="77777777" w:rsidR="00411CFB" w:rsidRDefault="00411CFB">
    <w:pPr>
      <w:pStyle w:val="Footer"/>
      <w:pBdr>
        <w:bottom w:val="single" w:sz="4" w:space="1" w:color="auto"/>
      </w:pBdr>
      <w:rPr>
        <w:ins w:id="699" w:author="Author"/>
        <w:sz w:val="20"/>
      </w:rPr>
    </w:pPr>
  </w:p>
  <w:p w14:paraId="598F31E7" w14:textId="77777777" w:rsidR="00411CFB" w:rsidRDefault="00411CFB">
    <w:pPr>
      <w:pStyle w:val="Footer"/>
      <w:tabs>
        <w:tab w:val="right" w:pos="7080"/>
      </w:tabs>
      <w:rPr>
        <w:ins w:id="700" w:author="Author"/>
        <w:sz w:val="20"/>
      </w:rPr>
    </w:pPr>
    <w:ins w:id="701" w:author="Author">
      <w:r>
        <w:rPr>
          <w:sz w:val="20"/>
        </w:rPr>
        <w:t xml:space="preserve">Compare </w:t>
      </w:r>
      <w:r>
        <w:rPr>
          <w:sz w:val="20"/>
        </w:rPr>
        <w:fldChar w:fldCharType="begin"/>
      </w:r>
      <w:r>
        <w:rPr>
          <w:sz w:val="20"/>
        </w:rPr>
        <w:instrText xml:space="preserve"> DOCPROPERTY "FromAsAtDate" </w:instrText>
      </w:r>
      <w:r>
        <w:rPr>
          <w:sz w:val="20"/>
        </w:rPr>
        <w:fldChar w:fldCharType="separate"/>
      </w:r>
      <w:r>
        <w:rPr>
          <w:sz w:val="20"/>
        </w:rPr>
        <w:t>13 Feb 2004</w:t>
      </w:r>
      <w:r>
        <w:rPr>
          <w:sz w:val="20"/>
        </w:rPr>
        <w:fldChar w:fldCharType="end"/>
      </w:r>
      <w:r>
        <w:rPr>
          <w:sz w:val="20"/>
        </w:rPr>
        <w:t xml:space="preserve"> [</w:t>
      </w:r>
      <w:r>
        <w:rPr>
          <w:sz w:val="20"/>
        </w:rPr>
        <w:fldChar w:fldCharType="begin"/>
      </w:r>
      <w:r>
        <w:rPr>
          <w:sz w:val="20"/>
        </w:rPr>
        <w:instrText xml:space="preserve"> DOCPROPERTY "FromSuffix" </w:instrText>
      </w:r>
      <w:r>
        <w:rPr>
          <w:sz w:val="20"/>
        </w:rPr>
        <w:fldChar w:fldCharType="separate"/>
      </w:r>
      <w:r>
        <w:rPr>
          <w:sz w:val="20"/>
        </w:rPr>
        <w:t>02-a0-04</w:t>
      </w:r>
      <w:r>
        <w:rPr>
          <w:sz w:val="20"/>
        </w:rPr>
        <w:fldChar w:fldCharType="end"/>
      </w:r>
      <w:r>
        <w:rPr>
          <w:sz w:val="20"/>
        </w:rPr>
        <w:t xml:space="preserve">] / </w:t>
      </w:r>
      <w:r>
        <w:rPr>
          <w:sz w:val="20"/>
        </w:rPr>
        <w:fldChar w:fldCharType="begin"/>
      </w:r>
      <w:r>
        <w:rPr>
          <w:sz w:val="20"/>
        </w:rPr>
        <w:instrText xml:space="preserve"> DOCPROPERTY "ToAsAtDate" </w:instrText>
      </w:r>
      <w:r>
        <w:rPr>
          <w:sz w:val="20"/>
        </w:rPr>
        <w:fldChar w:fldCharType="separate"/>
      </w:r>
      <w:r>
        <w:rPr>
          <w:sz w:val="20"/>
        </w:rPr>
        <w:t>28 Oct 2010</w:t>
      </w:r>
      <w:r>
        <w:rPr>
          <w:sz w:val="20"/>
        </w:rPr>
        <w:fldChar w:fldCharType="end"/>
      </w:r>
      <w:r>
        <w:rPr>
          <w:sz w:val="20"/>
        </w:rPr>
        <w:t xml:space="preserve"> [</w:t>
      </w:r>
      <w:r>
        <w:rPr>
          <w:sz w:val="20"/>
        </w:rPr>
        <w:fldChar w:fldCharType="begin"/>
      </w:r>
      <w:r>
        <w:rPr>
          <w:sz w:val="20"/>
        </w:rPr>
        <w:instrText xml:space="preserve"> DOCPROPERTY "ToSuffix" </w:instrText>
      </w:r>
      <w:r>
        <w:rPr>
          <w:sz w:val="20"/>
        </w:rPr>
        <w:fldChar w:fldCharType="separate"/>
      </w:r>
      <w:r>
        <w:rPr>
          <w:sz w:val="20"/>
        </w:rPr>
        <w:t>02-b0-01</w:t>
      </w:r>
      <w:r>
        <w:rPr>
          <w:sz w:val="20"/>
        </w:rPr>
        <w:fldChar w:fldCharType="end"/>
      </w:r>
      <w:r>
        <w:rPr>
          <w:sz w:val="20"/>
        </w:rPr>
        <w:t>]</w:t>
      </w:r>
      <w:r>
        <w:rPr>
          <w:sz w:val="20"/>
        </w:rPr>
        <w:tab/>
        <w:t xml:space="preserve">page </w:t>
      </w:r>
      <w:r>
        <w:rPr>
          <w:sz w:val="20"/>
        </w:rPr>
        <w:fldChar w:fldCharType="begin"/>
      </w:r>
      <w:r>
        <w:rPr>
          <w:sz w:val="20"/>
        </w:rPr>
        <w:instrText xml:space="preserve"> PAGE </w:instrText>
      </w:r>
      <w:r>
        <w:rPr>
          <w:sz w:val="20"/>
        </w:rPr>
        <w:fldChar w:fldCharType="separate"/>
      </w:r>
      <w:r>
        <w:rPr>
          <w:noProof/>
          <w:sz w:val="20"/>
        </w:rPr>
        <w:t>7</w:t>
      </w:r>
      <w:r>
        <w:rPr>
          <w:sz w:val="20"/>
        </w:rPr>
        <w:fldChar w:fldCharType="end"/>
      </w:r>
    </w:ins>
  </w:p>
  <w:p w14:paraId="6580901C" w14:textId="05E1B92D" w:rsidR="00EF676E" w:rsidRDefault="00411CFB">
    <w:pPr>
      <w:pStyle w:val="Footer"/>
      <w:jc w:val="right"/>
      <w:rPr>
        <w:del w:id="702" w:author="Author"/>
      </w:rPr>
    </w:pPr>
    <w:ins w:id="703" w:author="Author">
      <w:r>
        <w:rPr>
          <w:sz w:val="16"/>
        </w:rPr>
        <w:tab/>
        <w:t>Extract from www.slp.wa.gov.au, see that website for further information</w:t>
      </w:r>
    </w:ins>
    <w:del w:id="704" w:author="Author">
      <w:r w:rsidR="00EF676E">
        <w:fldChar w:fldCharType="begin"/>
      </w:r>
      <w:r w:rsidR="00EF676E">
        <w:delInstrText xml:space="preserve"> PAGE   \* MERGEFORMAT </w:delInstrText>
      </w:r>
      <w:r w:rsidR="00EF676E">
        <w:fldChar w:fldCharType="separate"/>
      </w:r>
      <w:r w:rsidR="0056697A">
        <w:rPr>
          <w:noProof/>
        </w:rPr>
        <w:delText>1</w:delText>
      </w:r>
      <w:r w:rsidR="00EF676E">
        <w:rPr>
          <w:noProof/>
        </w:rPr>
        <w:fldChar w:fldCharType="end"/>
      </w:r>
    </w:del>
  </w:p>
  <w:p w14:paraId="1025654E" w14:textId="77777777" w:rsidR="00EF676E" w:rsidRPr="00323CFA" w:rsidRDefault="00EF676E" w:rsidP="00323CFA">
    <w:pPr>
      <w:pStyle w:val="Footer"/>
      <w:tabs>
        <w:tab w:val="center" w:pos="3600"/>
      </w:tabs>
      <w:rPr>
        <w:sz w:val="16"/>
        <w:rPrChange w:id="705" w:author="Author">
          <w:rPr/>
        </w:rPrChange>
      </w:rPr>
      <w:pPrChange w:id="706" w:author="Author">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631DF5" w14:textId="77777777" w:rsidR="00EE491B" w:rsidRDefault="00EE491B">
      <w:r>
        <w:separator/>
      </w:r>
    </w:p>
  </w:footnote>
  <w:footnote w:type="continuationSeparator" w:id="0">
    <w:p w14:paraId="1E61F54F" w14:textId="77777777" w:rsidR="00EE491B" w:rsidRDefault="00EE49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E2EE15" w14:textId="77777777" w:rsidR="00F12482" w:rsidRDefault="00F124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DC5793" w14:textId="77777777" w:rsidR="00F12482" w:rsidRDefault="00F1248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7B9FAD" w14:textId="77777777" w:rsidR="00F12482" w:rsidRDefault="00F1248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CellMar>
        <w:left w:w="72" w:type="dxa"/>
        <w:right w:w="72" w:type="dxa"/>
      </w:tblCellMar>
      <w:tblLook w:val="0000" w:firstRow="0" w:lastRow="0" w:firstColumn="0" w:lastColumn="0" w:noHBand="0" w:noVBand="0"/>
    </w:tblPr>
    <w:tblGrid>
      <w:gridCol w:w="1305"/>
      <w:gridCol w:w="6007"/>
    </w:tblGrid>
    <w:tr w:rsidR="00F12482" w14:paraId="3FB36B76" w14:textId="77777777">
      <w:trPr>
        <w:cantSplit/>
      </w:trPr>
      <w:tc>
        <w:tcPr>
          <w:tcW w:w="7312" w:type="dxa"/>
          <w:gridSpan w:val="2"/>
        </w:tcPr>
        <w:p w14:paraId="2AC41702" w14:textId="77777777" w:rsidR="00F12482" w:rsidRDefault="00EE491B">
          <w:pPr>
            <w:pStyle w:val="HeaderActNameLeft"/>
          </w:pPr>
          <w:r>
            <w:fldChar w:fldCharType="begin"/>
          </w:r>
          <w:r>
            <w:instrText xml:space="preserve"> Styleref "Name of Act/Reg" </w:instrText>
          </w:r>
          <w:r>
            <w:fldChar w:fldCharType="separate"/>
          </w:r>
          <w:r>
            <w:rPr>
              <w:noProof/>
            </w:rPr>
            <w:t>Petroleum (Submerged Lands) Registration Fees Act 1982</w:t>
          </w:r>
          <w:r>
            <w:rPr>
              <w:noProof/>
            </w:rPr>
            <w:fldChar w:fldCharType="end"/>
          </w:r>
        </w:p>
      </w:tc>
    </w:tr>
    <w:tr w:rsidR="00F12482" w14:paraId="1B7A9F9E" w14:textId="77777777">
      <w:tc>
        <w:tcPr>
          <w:tcW w:w="1305" w:type="dxa"/>
        </w:tcPr>
        <w:p w14:paraId="612E6F7F" w14:textId="77777777" w:rsidR="00F12482" w:rsidRDefault="00EE491B">
          <w:pPr>
            <w:pStyle w:val="HeaderNumberLeft"/>
          </w:pPr>
          <w:r>
            <w:fldChar w:fldCharType="begin"/>
          </w:r>
          <w:r>
            <w:instrText xml:space="preserve"> styleref CharPartNo </w:instrText>
          </w:r>
          <w:r>
            <w:fldChar w:fldCharType="end"/>
          </w:r>
        </w:p>
      </w:tc>
      <w:tc>
        <w:tcPr>
          <w:tcW w:w="6007" w:type="dxa"/>
        </w:tcPr>
        <w:p w14:paraId="4D784EFA" w14:textId="77777777" w:rsidR="00F12482" w:rsidRDefault="00EE491B">
          <w:pPr>
            <w:pStyle w:val="HeaderTextLeft"/>
          </w:pPr>
          <w:r>
            <w:fldChar w:fldCharType="begin"/>
          </w:r>
          <w:r>
            <w:instrText xml:space="preserve"> styleref CharPartText </w:instrText>
          </w:r>
          <w:r>
            <w:fldChar w:fldCharType="end"/>
          </w:r>
        </w:p>
      </w:tc>
    </w:tr>
    <w:tr w:rsidR="00F12482" w14:paraId="450C11D7" w14:textId="77777777">
      <w:tc>
        <w:tcPr>
          <w:tcW w:w="1305" w:type="dxa"/>
        </w:tcPr>
        <w:p w14:paraId="4A4A3F39" w14:textId="77777777" w:rsidR="00F12482" w:rsidRDefault="00EE491B">
          <w:pPr>
            <w:pStyle w:val="HeaderNumberLeft"/>
          </w:pPr>
          <w:r>
            <w:fldChar w:fldCharType="begin"/>
          </w:r>
          <w:r>
            <w:instrText xml:space="preserve"> styleref CharDivNo </w:instrText>
          </w:r>
          <w:r>
            <w:fldChar w:fldCharType="end"/>
          </w:r>
        </w:p>
      </w:tc>
      <w:tc>
        <w:tcPr>
          <w:tcW w:w="6007" w:type="dxa"/>
        </w:tcPr>
        <w:p w14:paraId="1D684AD8" w14:textId="77777777" w:rsidR="00F12482" w:rsidRDefault="00EE491B">
          <w:pPr>
            <w:pStyle w:val="HeaderTextLeft"/>
          </w:pPr>
          <w:r>
            <w:fldChar w:fldCharType="begin"/>
          </w:r>
          <w:r>
            <w:instrText xml:space="preserve"> styleref CharDivText </w:instrText>
          </w:r>
          <w:r>
            <w:fldChar w:fldCharType="end"/>
          </w:r>
        </w:p>
      </w:tc>
    </w:tr>
    <w:tr w:rsidR="00F12482" w14:paraId="7A9DCA41" w14:textId="77777777">
      <w:trPr>
        <w:cantSplit/>
      </w:trPr>
      <w:tc>
        <w:tcPr>
          <w:tcW w:w="7312" w:type="dxa"/>
          <w:gridSpan w:val="2"/>
        </w:tcPr>
        <w:p w14:paraId="7B1548FB" w14:textId="77777777" w:rsidR="00F12482" w:rsidRDefault="00EE491B">
          <w:pPr>
            <w:pStyle w:val="HeaderSectionLeft"/>
          </w:pPr>
          <w:r>
            <w:t xml:space="preserve">s. </w:t>
          </w:r>
          <w:r>
            <w:fldChar w:fldCharType="begin"/>
          </w:r>
          <w:r>
            <w:instrText xml:space="preserve"> styleref CharSectno </w:instrText>
          </w:r>
          <w:r>
            <w:fldChar w:fldCharType="separate"/>
          </w:r>
          <w:r>
            <w:rPr>
              <w:noProof/>
            </w:rPr>
            <w:t>1</w:t>
          </w:r>
          <w:r>
            <w:rPr>
              <w:noProof/>
            </w:rPr>
            <w:fldChar w:fldCharType="end"/>
          </w:r>
        </w:p>
      </w:tc>
    </w:tr>
  </w:tbl>
  <w:p w14:paraId="1265103C" w14:textId="77777777" w:rsidR="00F12482" w:rsidRDefault="00F12482">
    <w:pPr>
      <w:pStyle w:val="Header"/>
      <w:pBdr>
        <w:top w:val="single" w:sz="4"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CellMar>
        <w:left w:w="72" w:type="dxa"/>
        <w:right w:w="72" w:type="dxa"/>
      </w:tblCellMar>
      <w:tblLook w:val="0000" w:firstRow="0" w:lastRow="0" w:firstColumn="0" w:lastColumn="0" w:noHBand="0" w:noVBand="0"/>
    </w:tblPr>
    <w:tblGrid>
      <w:gridCol w:w="5985"/>
      <w:gridCol w:w="1327"/>
    </w:tblGrid>
    <w:tr w:rsidR="00F12482" w14:paraId="788A6265" w14:textId="77777777">
      <w:trPr>
        <w:cantSplit/>
      </w:trPr>
      <w:tc>
        <w:tcPr>
          <w:tcW w:w="7312" w:type="dxa"/>
          <w:gridSpan w:val="2"/>
        </w:tcPr>
        <w:p w14:paraId="2873AB96" w14:textId="77777777" w:rsidR="00F12482" w:rsidRDefault="00EE491B">
          <w:pPr>
            <w:pStyle w:val="HeaderActNameRight"/>
          </w:pPr>
          <w:r>
            <w:fldChar w:fldCharType="begin"/>
          </w:r>
          <w:r>
            <w:instrText xml:space="preserve"> Styleref "Name of Act/Reg" </w:instrText>
          </w:r>
          <w:r>
            <w:fldChar w:fldCharType="separate"/>
          </w:r>
          <w:r>
            <w:rPr>
              <w:noProof/>
            </w:rPr>
            <w:t>Petroleum (Submerged Lands) Registration Fees Act 1982</w:t>
          </w:r>
          <w:r>
            <w:rPr>
              <w:noProof/>
            </w:rPr>
            <w:fldChar w:fldCharType="end"/>
          </w:r>
        </w:p>
      </w:tc>
    </w:tr>
    <w:tr w:rsidR="00F12482" w14:paraId="7CAC1682" w14:textId="77777777">
      <w:tc>
        <w:tcPr>
          <w:tcW w:w="5985" w:type="dxa"/>
        </w:tcPr>
        <w:p w14:paraId="6FEDB2C7" w14:textId="77777777" w:rsidR="00F12482" w:rsidRDefault="00EE491B">
          <w:pPr>
            <w:pStyle w:val="HeaderTextRight"/>
          </w:pPr>
          <w:r>
            <w:fldChar w:fldCharType="begin"/>
          </w:r>
          <w:r>
            <w:instrText xml:space="preserve"> styleref CharPartText </w:instrText>
          </w:r>
          <w:r>
            <w:fldChar w:fldCharType="end"/>
          </w:r>
        </w:p>
      </w:tc>
      <w:tc>
        <w:tcPr>
          <w:tcW w:w="1327" w:type="dxa"/>
        </w:tcPr>
        <w:p w14:paraId="0CF06053" w14:textId="77777777" w:rsidR="00F12482" w:rsidRDefault="00EE491B">
          <w:pPr>
            <w:pStyle w:val="HeaderNumberRight"/>
          </w:pPr>
          <w:r>
            <w:fldChar w:fldCharType="begin"/>
          </w:r>
          <w:r>
            <w:instrText xml:space="preserve"> styleref CharPartNo </w:instrText>
          </w:r>
          <w:r>
            <w:fldChar w:fldCharType="end"/>
          </w:r>
        </w:p>
      </w:tc>
    </w:tr>
    <w:tr w:rsidR="00F12482" w14:paraId="713108EA" w14:textId="77777777">
      <w:tc>
        <w:tcPr>
          <w:tcW w:w="5985" w:type="dxa"/>
        </w:tcPr>
        <w:p w14:paraId="70E86891" w14:textId="77777777" w:rsidR="00F12482" w:rsidRDefault="00EE491B">
          <w:pPr>
            <w:pStyle w:val="HeaderTextRight"/>
          </w:pPr>
          <w:r>
            <w:fldChar w:fldCharType="begin"/>
          </w:r>
          <w:r>
            <w:instrText xml:space="preserve"> styleref CharDivText </w:instrText>
          </w:r>
          <w:r>
            <w:fldChar w:fldCharType="end"/>
          </w:r>
        </w:p>
      </w:tc>
      <w:tc>
        <w:tcPr>
          <w:tcW w:w="1327" w:type="dxa"/>
        </w:tcPr>
        <w:p w14:paraId="1F007FBC" w14:textId="77777777" w:rsidR="00F12482" w:rsidRDefault="00EE491B">
          <w:pPr>
            <w:pStyle w:val="HeaderNumberRight"/>
          </w:pPr>
          <w:r>
            <w:fldChar w:fldCharType="begin"/>
          </w:r>
          <w:r>
            <w:instrText xml:space="preserve"> styleref CharDivNo </w:instrText>
          </w:r>
          <w:r>
            <w:fldChar w:fldCharType="end"/>
          </w:r>
        </w:p>
      </w:tc>
    </w:tr>
    <w:tr w:rsidR="00F12482" w14:paraId="26A3D35F" w14:textId="77777777">
      <w:trPr>
        <w:cantSplit/>
      </w:trPr>
      <w:tc>
        <w:tcPr>
          <w:tcW w:w="7312" w:type="dxa"/>
          <w:gridSpan w:val="2"/>
        </w:tcPr>
        <w:p w14:paraId="012FED00" w14:textId="77777777" w:rsidR="00F12482" w:rsidRDefault="00EE491B">
          <w:pPr>
            <w:pStyle w:val="HeaderSectionRight"/>
          </w:pPr>
          <w:r>
            <w:t xml:space="preserve">s. </w:t>
          </w:r>
          <w:r>
            <w:fldChar w:fldCharType="begin"/>
          </w:r>
          <w:r>
            <w:instrText xml:space="preserve"> styleref CharSectno </w:instrText>
          </w:r>
          <w:r>
            <w:fldChar w:fldCharType="separate"/>
          </w:r>
          <w:r>
            <w:rPr>
              <w:noProof/>
            </w:rPr>
            <w:t>1</w:t>
          </w:r>
          <w:r>
            <w:rPr>
              <w:noProof/>
            </w:rPr>
            <w:fldChar w:fldCharType="end"/>
          </w:r>
        </w:p>
      </w:tc>
    </w:tr>
  </w:tbl>
  <w:p w14:paraId="75F0AA18" w14:textId="77777777" w:rsidR="00F12482" w:rsidRDefault="00F12482">
    <w:pPr>
      <w:pStyle w:val="Header"/>
      <w:pBdr>
        <w:top w:val="single" w:sz="4" w:space="1"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3BAD03" w14:textId="77777777" w:rsidR="00F12482" w:rsidRDefault="00F1248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CellMar>
        <w:left w:w="72" w:type="dxa"/>
        <w:right w:w="72" w:type="dxa"/>
      </w:tblCellMar>
      <w:tblLook w:val="0000" w:firstRow="0" w:lastRow="0" w:firstColumn="0" w:lastColumn="0" w:noHBand="0" w:noVBand="0"/>
    </w:tblPr>
    <w:tblGrid>
      <w:gridCol w:w="1548"/>
      <w:gridCol w:w="5612"/>
    </w:tblGrid>
    <w:tr w:rsidR="00F12482" w14:paraId="7B14A820" w14:textId="77777777">
      <w:trPr>
        <w:cantSplit/>
      </w:trPr>
      <w:tc>
        <w:tcPr>
          <w:tcW w:w="7160" w:type="dxa"/>
          <w:gridSpan w:val="2"/>
        </w:tcPr>
        <w:p w14:paraId="3AE8410F" w14:textId="77777777" w:rsidR="00F12482" w:rsidRDefault="00EE491B">
          <w:pPr>
            <w:pStyle w:val="HeaderActNameLeft"/>
          </w:pPr>
          <w:r>
            <w:fldChar w:fldCharType="begin"/>
          </w:r>
          <w:r>
            <w:instrText xml:space="preserve"> Styleref "Name of Act/Reg" </w:instrText>
          </w:r>
          <w:r>
            <w:fldChar w:fldCharType="separate"/>
          </w:r>
          <w:r>
            <w:rPr>
              <w:noProof/>
            </w:rPr>
            <w:t>Petroleum (Submerged Lands) Registration Fees Act 1982</w:t>
          </w:r>
          <w:r>
            <w:rPr>
              <w:noProof/>
            </w:rPr>
            <w:fldChar w:fldCharType="end"/>
          </w:r>
        </w:p>
      </w:tc>
    </w:tr>
    <w:tr w:rsidR="00F12482" w14:paraId="33A84498" w14:textId="77777777">
      <w:tc>
        <w:tcPr>
          <w:tcW w:w="1548" w:type="dxa"/>
        </w:tcPr>
        <w:p w14:paraId="6282BEFF" w14:textId="77777777" w:rsidR="00F12482" w:rsidRDefault="00F12482">
          <w:pPr>
            <w:pStyle w:val="HeaderNumberLeft"/>
          </w:pPr>
        </w:p>
      </w:tc>
      <w:tc>
        <w:tcPr>
          <w:tcW w:w="5612" w:type="dxa"/>
        </w:tcPr>
        <w:p w14:paraId="4CE621B7" w14:textId="77777777" w:rsidR="00F12482" w:rsidRDefault="00F12482">
          <w:pPr>
            <w:pStyle w:val="HeaderTextLeft"/>
          </w:pPr>
        </w:p>
      </w:tc>
    </w:tr>
    <w:tr w:rsidR="00F12482" w14:paraId="59B5EFA6" w14:textId="77777777">
      <w:tc>
        <w:tcPr>
          <w:tcW w:w="1548" w:type="dxa"/>
        </w:tcPr>
        <w:p w14:paraId="595C5043" w14:textId="77777777" w:rsidR="00F12482" w:rsidRDefault="00F12482">
          <w:pPr>
            <w:pStyle w:val="HeaderNumberLeft"/>
          </w:pPr>
        </w:p>
      </w:tc>
      <w:tc>
        <w:tcPr>
          <w:tcW w:w="5612" w:type="dxa"/>
        </w:tcPr>
        <w:p w14:paraId="457FFA66" w14:textId="77777777" w:rsidR="00F12482" w:rsidRDefault="00F12482">
          <w:pPr>
            <w:pStyle w:val="HeaderTextLeft"/>
          </w:pPr>
        </w:p>
      </w:tc>
    </w:tr>
    <w:tr w:rsidR="00F12482" w14:paraId="2418F155" w14:textId="77777777">
      <w:trPr>
        <w:cantSplit/>
      </w:trPr>
      <w:tc>
        <w:tcPr>
          <w:tcW w:w="7160" w:type="dxa"/>
          <w:gridSpan w:val="2"/>
        </w:tcPr>
        <w:p w14:paraId="33B78FEB" w14:textId="77777777" w:rsidR="00F12482" w:rsidRDefault="00F12482">
          <w:pPr>
            <w:pStyle w:val="HeaderSectionLeft"/>
          </w:pPr>
        </w:p>
      </w:tc>
    </w:tr>
  </w:tbl>
  <w:p w14:paraId="6BEEFDE0" w14:textId="77777777" w:rsidR="00F12482" w:rsidRDefault="00F12482">
    <w:pPr>
      <w:pStyle w:val="Header"/>
      <w:pBdr>
        <w:top w:val="single" w:sz="4" w:space="1"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CellMar>
        <w:left w:w="72" w:type="dxa"/>
        <w:right w:w="72" w:type="dxa"/>
      </w:tblCellMar>
      <w:tblLook w:val="0000" w:firstRow="0" w:lastRow="0" w:firstColumn="0" w:lastColumn="0" w:noHBand="0" w:noVBand="0"/>
    </w:tblPr>
    <w:tblGrid>
      <w:gridCol w:w="5760"/>
      <w:gridCol w:w="1400"/>
    </w:tblGrid>
    <w:tr w:rsidR="00F12482" w14:paraId="54E157AB" w14:textId="77777777">
      <w:trPr>
        <w:cantSplit/>
      </w:trPr>
      <w:tc>
        <w:tcPr>
          <w:tcW w:w="7160" w:type="dxa"/>
          <w:gridSpan w:val="2"/>
        </w:tcPr>
        <w:p w14:paraId="57578DA2" w14:textId="77777777" w:rsidR="00F12482" w:rsidRDefault="00EE491B">
          <w:pPr>
            <w:pStyle w:val="HeaderActNameRight"/>
          </w:pPr>
          <w:r>
            <w:fldChar w:fldCharType="begin"/>
          </w:r>
          <w:r>
            <w:instrText xml:space="preserve"> Styleref "Name of Act/Reg" </w:instrText>
          </w:r>
          <w:r>
            <w:fldChar w:fldCharType="separate"/>
          </w:r>
          <w:r>
            <w:rPr>
              <w:noProof/>
            </w:rPr>
            <w:t>Petroleum (Submerged Lands) Registration Fees Act 1982</w:t>
          </w:r>
          <w:r>
            <w:rPr>
              <w:noProof/>
            </w:rPr>
            <w:fldChar w:fldCharType="end"/>
          </w:r>
        </w:p>
      </w:tc>
    </w:tr>
    <w:tr w:rsidR="00F12482" w14:paraId="6C7CCE95" w14:textId="77777777">
      <w:tc>
        <w:tcPr>
          <w:tcW w:w="5760" w:type="dxa"/>
        </w:tcPr>
        <w:p w14:paraId="63ED1076" w14:textId="77777777" w:rsidR="00F12482" w:rsidRDefault="00F12482">
          <w:pPr>
            <w:pStyle w:val="HeaderTextRight"/>
          </w:pPr>
        </w:p>
      </w:tc>
      <w:tc>
        <w:tcPr>
          <w:tcW w:w="1400" w:type="dxa"/>
        </w:tcPr>
        <w:p w14:paraId="189D7ACD" w14:textId="77777777" w:rsidR="00F12482" w:rsidRDefault="00F12482">
          <w:pPr>
            <w:pStyle w:val="HeaderNumberRight"/>
          </w:pPr>
        </w:p>
      </w:tc>
    </w:tr>
    <w:tr w:rsidR="00F12482" w14:paraId="3879565C" w14:textId="77777777">
      <w:tc>
        <w:tcPr>
          <w:tcW w:w="5760" w:type="dxa"/>
        </w:tcPr>
        <w:p w14:paraId="0B0E083E" w14:textId="77777777" w:rsidR="00F12482" w:rsidRDefault="00F12482">
          <w:pPr>
            <w:pStyle w:val="HeaderTextRight"/>
          </w:pPr>
        </w:p>
      </w:tc>
      <w:tc>
        <w:tcPr>
          <w:tcW w:w="1400" w:type="dxa"/>
        </w:tcPr>
        <w:p w14:paraId="345EEB65" w14:textId="77777777" w:rsidR="00F12482" w:rsidRDefault="00F12482">
          <w:pPr>
            <w:pStyle w:val="HeaderNumberRight"/>
          </w:pPr>
        </w:p>
      </w:tc>
    </w:tr>
    <w:tr w:rsidR="00F12482" w14:paraId="7F2E4832" w14:textId="77777777">
      <w:trPr>
        <w:cantSplit/>
      </w:trPr>
      <w:tc>
        <w:tcPr>
          <w:tcW w:w="7160" w:type="dxa"/>
          <w:gridSpan w:val="2"/>
        </w:tcPr>
        <w:p w14:paraId="21F2EB01" w14:textId="77777777" w:rsidR="00F12482" w:rsidRDefault="00F12482">
          <w:pPr>
            <w:pStyle w:val="HeaderSectionRight"/>
          </w:pPr>
        </w:p>
      </w:tc>
    </w:tr>
  </w:tbl>
  <w:p w14:paraId="2D94A744" w14:textId="77777777" w:rsidR="00F12482" w:rsidRDefault="00F12482">
    <w:pPr>
      <w:pStyle w:val="Header"/>
      <w:pBdr>
        <w:top w:val="single" w:sz="4" w:space="1" w:color="auto"/>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D0693C" w14:textId="77777777" w:rsidR="00F12482" w:rsidRDefault="00F12482">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365C25" w14:textId="77777777" w:rsidR="00F12482" w:rsidRDefault="00EE491B">
    <w:pPr>
      <w:pStyle w:val="headerpartodd"/>
      <w:ind w:left="0" w:firstLine="0"/>
      <w:rPr>
        <w:ins w:id="670" w:author="Author"/>
        <w:i/>
      </w:rPr>
    </w:pPr>
    <w:ins w:id="671" w:author="Author">
      <w:r>
        <w:rPr>
          <w:i/>
        </w:rPr>
        <w:fldChar w:fldCharType="begin"/>
      </w:r>
      <w:r>
        <w:rPr>
          <w:i/>
        </w:rPr>
        <w:instrText xml:space="preserve"> Styleref "Name of Act/Reg" </w:instrText>
      </w:r>
      <w:r>
        <w:rPr>
          <w:i/>
        </w:rPr>
        <w:fldChar w:fldCharType="separate"/>
      </w:r>
      <w:r>
        <w:rPr>
          <w:i/>
          <w:noProof/>
        </w:rPr>
        <w:t>Petroleum (Submerged Lands) Registration Fees Act 1982</w:t>
      </w:r>
      <w:r>
        <w:rPr>
          <w:i/>
        </w:rPr>
        <w:fldChar w:fldCharType="end"/>
      </w:r>
    </w:ins>
  </w:p>
  <w:p w14:paraId="1779DC39" w14:textId="77777777" w:rsidR="00F12482" w:rsidRDefault="00F12482">
    <w:pPr>
      <w:pStyle w:val="headerpartodd"/>
      <w:ind w:left="0" w:firstLine="0"/>
      <w:rPr>
        <w:ins w:id="672" w:author="Author"/>
        <w:b w:val="0"/>
        <w:i/>
      </w:rPr>
    </w:pPr>
  </w:p>
  <w:p w14:paraId="390235F2" w14:textId="77777777" w:rsidR="00F12482" w:rsidRDefault="00F12482">
    <w:pPr>
      <w:pStyle w:val="headerpart"/>
      <w:rPr>
        <w:ins w:id="673" w:author="Author"/>
      </w:rPr>
    </w:pPr>
  </w:p>
  <w:p w14:paraId="24DC6A72" w14:textId="77777777" w:rsidR="00F12482" w:rsidRDefault="00F12482">
    <w:pPr>
      <w:pStyle w:val="headerpart"/>
      <w:rPr>
        <w:ins w:id="674" w:author="Author"/>
      </w:rPr>
    </w:pPr>
  </w:p>
  <w:p w14:paraId="36EC4F9C" w14:textId="77777777" w:rsidR="00F12482" w:rsidRDefault="00F12482">
    <w:pPr>
      <w:pBdr>
        <w:bottom w:val="single" w:sz="6" w:space="1" w:color="auto"/>
      </w:pBdr>
      <w:rPr>
        <w:ins w:id="675" w:author="Author"/>
        <w:b/>
      </w:rPr>
    </w:pPr>
  </w:p>
  <w:tbl>
    <w:tblPr>
      <w:tblW w:w="0" w:type="auto"/>
      <w:tblLayout w:type="fixed"/>
      <w:tblCellMar>
        <w:left w:w="72" w:type="dxa"/>
        <w:right w:w="72" w:type="dxa"/>
      </w:tblCellMar>
      <w:tblLook w:val="0000" w:firstRow="0" w:lastRow="0" w:firstColumn="0" w:lastColumn="0" w:noHBand="0" w:noVBand="0"/>
    </w:tblPr>
    <w:tblGrid>
      <w:gridCol w:w="1548"/>
      <w:gridCol w:w="5612"/>
    </w:tblGrid>
    <w:tr w:rsidR="00323CFA" w14:paraId="0FF1B163" w14:textId="77777777">
      <w:trPr>
        <w:cantSplit/>
        <w:del w:id="676" w:author="Author"/>
      </w:trPr>
      <w:tc>
        <w:tcPr>
          <w:tcW w:w="7160" w:type="dxa"/>
          <w:gridSpan w:val="2"/>
        </w:tcPr>
        <w:p w14:paraId="2B5C533A" w14:textId="77777777" w:rsidR="00323CFA" w:rsidRDefault="00323CFA">
          <w:pPr>
            <w:pStyle w:val="HeaderActNameLeft"/>
            <w:rPr>
              <w:del w:id="677" w:author="Author"/>
            </w:rPr>
          </w:pPr>
          <w:del w:id="678" w:author="Author">
            <w:r>
              <w:fldChar w:fldCharType="begin"/>
            </w:r>
            <w:r>
              <w:delInstrText xml:space="preserve"> Styleref "Name of Act/Reg" </w:delInstrText>
            </w:r>
            <w:r>
              <w:fldChar w:fldCharType="separate"/>
            </w:r>
            <w:r>
              <w:rPr>
                <w:noProof/>
              </w:rPr>
              <w:delText>Petroleum (Submerged Lands) Registration Fees Act 1982</w:delText>
            </w:r>
            <w:r>
              <w:rPr>
                <w:noProof/>
              </w:rPr>
              <w:fldChar w:fldCharType="end"/>
            </w:r>
          </w:del>
        </w:p>
      </w:tc>
    </w:tr>
    <w:tr w:rsidR="00323CFA" w14:paraId="70D88BBB" w14:textId="77777777">
      <w:trPr>
        <w:del w:id="679" w:author="Author"/>
      </w:trPr>
      <w:tc>
        <w:tcPr>
          <w:tcW w:w="1548" w:type="dxa"/>
        </w:tcPr>
        <w:p w14:paraId="462EEA39" w14:textId="77777777" w:rsidR="00323CFA" w:rsidRDefault="00323CFA">
          <w:pPr>
            <w:pStyle w:val="HeaderNumberLeft"/>
            <w:rPr>
              <w:del w:id="680" w:author="Author"/>
            </w:rPr>
          </w:pPr>
        </w:p>
      </w:tc>
      <w:tc>
        <w:tcPr>
          <w:tcW w:w="5612" w:type="dxa"/>
        </w:tcPr>
        <w:p w14:paraId="10DC5C95" w14:textId="77777777" w:rsidR="00323CFA" w:rsidRDefault="00323CFA">
          <w:pPr>
            <w:pStyle w:val="HeaderTextLeft"/>
            <w:rPr>
              <w:del w:id="681" w:author="Author"/>
            </w:rPr>
          </w:pPr>
        </w:p>
      </w:tc>
    </w:tr>
    <w:tr w:rsidR="00323CFA" w14:paraId="577676EB" w14:textId="77777777">
      <w:trPr>
        <w:del w:id="682" w:author="Author"/>
      </w:trPr>
      <w:tc>
        <w:tcPr>
          <w:tcW w:w="1548" w:type="dxa"/>
        </w:tcPr>
        <w:p w14:paraId="3E756957" w14:textId="77777777" w:rsidR="00323CFA" w:rsidRDefault="00323CFA">
          <w:pPr>
            <w:pStyle w:val="HeaderNumberLeft"/>
            <w:rPr>
              <w:del w:id="683" w:author="Author"/>
            </w:rPr>
          </w:pPr>
        </w:p>
      </w:tc>
      <w:tc>
        <w:tcPr>
          <w:tcW w:w="5612" w:type="dxa"/>
        </w:tcPr>
        <w:p w14:paraId="3956F15E" w14:textId="77777777" w:rsidR="00323CFA" w:rsidRDefault="00323CFA">
          <w:pPr>
            <w:pStyle w:val="HeaderTextLeft"/>
            <w:rPr>
              <w:del w:id="684" w:author="Author"/>
            </w:rPr>
          </w:pPr>
        </w:p>
      </w:tc>
    </w:tr>
    <w:tr w:rsidR="00323CFA" w14:paraId="499EF760" w14:textId="77777777">
      <w:trPr>
        <w:cantSplit/>
        <w:del w:id="685" w:author="Author"/>
      </w:trPr>
      <w:tc>
        <w:tcPr>
          <w:tcW w:w="7160" w:type="dxa"/>
          <w:gridSpan w:val="2"/>
        </w:tcPr>
        <w:p w14:paraId="76BCF20E" w14:textId="77777777" w:rsidR="00323CFA" w:rsidRDefault="00323CFA">
          <w:pPr>
            <w:pStyle w:val="HeaderSectionLeft"/>
            <w:rPr>
              <w:del w:id="686" w:author="Author"/>
            </w:rPr>
          </w:pPr>
        </w:p>
      </w:tc>
    </w:tr>
  </w:tbl>
  <w:p w14:paraId="7284F41D" w14:textId="77777777" w:rsidR="00323CFA" w:rsidRDefault="00323CFA" w:rsidP="00323CFA">
    <w:pPr>
      <w:pStyle w:val="Header"/>
      <w:pPrChange w:id="687" w:author="Author">
        <w:pPr>
          <w:pStyle w:val="Header"/>
          <w:pBdr>
            <w:top w:val="single" w:sz="4" w:space="1" w:color="auto"/>
          </w:pBdr>
        </w:pPr>
      </w:pPrChange>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008ED4" w14:textId="77777777" w:rsidR="00F12482" w:rsidRDefault="00EE491B">
    <w:pPr>
      <w:pStyle w:val="headerpartodd"/>
      <w:ind w:left="0" w:firstLine="0"/>
      <w:jc w:val="right"/>
      <w:rPr>
        <w:ins w:id="688" w:author="Author"/>
        <w:i/>
      </w:rPr>
    </w:pPr>
    <w:ins w:id="689" w:author="Author">
      <w:r>
        <w:rPr>
          <w:i/>
        </w:rPr>
        <w:fldChar w:fldCharType="begin"/>
      </w:r>
      <w:r>
        <w:rPr>
          <w:i/>
        </w:rPr>
        <w:instrText xml:space="preserve"> Styleref "Name of Act/Reg" </w:instrText>
      </w:r>
      <w:r>
        <w:rPr>
          <w:i/>
        </w:rPr>
        <w:fldChar w:fldCharType="separate"/>
      </w:r>
      <w:r>
        <w:rPr>
          <w:i/>
          <w:noProof/>
        </w:rPr>
        <w:t>Petroleum (Submerged Lands) Registration Fees Act 1982</w:t>
      </w:r>
      <w:r>
        <w:rPr>
          <w:i/>
        </w:rPr>
        <w:fldChar w:fldCharType="end"/>
      </w:r>
    </w:ins>
  </w:p>
  <w:p w14:paraId="59742F15" w14:textId="77777777" w:rsidR="00F12482" w:rsidRDefault="00F12482">
    <w:pPr>
      <w:pStyle w:val="headerpartodd"/>
      <w:ind w:left="0" w:firstLine="0"/>
      <w:jc w:val="right"/>
      <w:rPr>
        <w:ins w:id="690" w:author="Author"/>
        <w:b w:val="0"/>
        <w:i/>
      </w:rPr>
    </w:pPr>
  </w:p>
  <w:p w14:paraId="593F3130" w14:textId="77777777" w:rsidR="00F12482" w:rsidRDefault="00F12482">
    <w:pPr>
      <w:pStyle w:val="headerpart"/>
      <w:jc w:val="right"/>
      <w:rPr>
        <w:ins w:id="691" w:author="Author"/>
      </w:rPr>
    </w:pPr>
  </w:p>
  <w:p w14:paraId="684EE23D" w14:textId="77777777" w:rsidR="00F12482" w:rsidRDefault="00F12482">
    <w:pPr>
      <w:pStyle w:val="headerpart"/>
      <w:jc w:val="right"/>
      <w:rPr>
        <w:ins w:id="692" w:author="Author"/>
      </w:rPr>
    </w:pPr>
  </w:p>
  <w:p w14:paraId="354A3C44" w14:textId="77777777" w:rsidR="00F12482" w:rsidRDefault="00F12482">
    <w:pPr>
      <w:pBdr>
        <w:bottom w:val="single" w:sz="6" w:space="1" w:color="auto"/>
      </w:pBdr>
      <w:jc w:val="right"/>
      <w:rPr>
        <w:ins w:id="693" w:author="Author"/>
        <w:b/>
      </w:rPr>
    </w:pPr>
  </w:p>
  <w:p w14:paraId="7C9A5952" w14:textId="46B8D9D6" w:rsidR="00F708C1" w:rsidRDefault="00F708C1">
    <w:pPr>
      <w:pStyle w:val="Header"/>
      <w:rPr>
        <w:del w:id="694" w:author="Author"/>
        <w:rFonts w:ascii="Verdana" w:hAnsi="Verdana"/>
        <w:sz w:val="16"/>
        <w:szCs w:val="16"/>
      </w:rPr>
    </w:pPr>
    <w:del w:id="695" w:author="Author">
      <w:r>
        <w:rPr>
          <w:rFonts w:ascii="Verdana" w:hAnsi="Verdana"/>
          <w:sz w:val="16"/>
          <w:szCs w:val="16"/>
        </w:rPr>
        <w:delText xml:space="preserve">FOR </w:delText>
      </w:r>
      <w:r w:rsidR="00C51445">
        <w:rPr>
          <w:rFonts w:ascii="Verdana" w:hAnsi="Verdana"/>
          <w:sz w:val="16"/>
          <w:szCs w:val="16"/>
        </w:rPr>
        <w:delText>THOSE EMPLOYED TO TEACH</w:delText>
      </w:r>
      <w:r w:rsidRPr="00F708C1">
        <w:rPr>
          <w:rFonts w:ascii="Verdana" w:hAnsi="Verdana"/>
          <w:sz w:val="16"/>
          <w:szCs w:val="16"/>
        </w:rPr>
        <w:delText xml:space="preserve"> AT A </w:delText>
      </w:r>
      <w:r w:rsidR="00552584">
        <w:rPr>
          <w:rFonts w:ascii="Verdana" w:hAnsi="Verdana"/>
          <w:sz w:val="16"/>
          <w:szCs w:val="16"/>
        </w:rPr>
        <w:delText xml:space="preserve">MAINTAINED </w:delText>
      </w:r>
      <w:r w:rsidRPr="00F708C1">
        <w:rPr>
          <w:rFonts w:ascii="Verdana" w:hAnsi="Verdana"/>
          <w:sz w:val="16"/>
          <w:szCs w:val="16"/>
        </w:rPr>
        <w:delText xml:space="preserve">SCHOOL </w:delText>
      </w:r>
      <w:r>
        <w:rPr>
          <w:rFonts w:ascii="Verdana" w:hAnsi="Verdana"/>
          <w:sz w:val="16"/>
          <w:szCs w:val="16"/>
        </w:rPr>
        <w:delText xml:space="preserve">REGARDING </w:delText>
      </w:r>
      <w:r w:rsidRPr="00F708C1">
        <w:rPr>
          <w:rFonts w:ascii="Verdana" w:hAnsi="Verdana"/>
          <w:sz w:val="16"/>
          <w:szCs w:val="16"/>
        </w:rPr>
        <w:delText xml:space="preserve">USE </w:delText>
      </w:r>
      <w:r>
        <w:rPr>
          <w:rFonts w:ascii="Verdana" w:hAnsi="Verdana"/>
          <w:sz w:val="16"/>
          <w:szCs w:val="16"/>
        </w:rPr>
        <w:delText xml:space="preserve">OF </w:delText>
      </w:r>
      <w:r w:rsidRPr="00F708C1">
        <w:rPr>
          <w:rFonts w:ascii="Verdana" w:hAnsi="Verdana"/>
          <w:sz w:val="16"/>
          <w:szCs w:val="16"/>
        </w:rPr>
        <w:delText>THEIR PERSONAL INFORMATION</w:delText>
      </w:r>
    </w:del>
  </w:p>
  <w:p w14:paraId="1B78B168" w14:textId="77777777" w:rsidR="00C51445" w:rsidRDefault="00C51445">
    <w:pPr>
      <w:pStyle w:val="Header"/>
      <w:rPr>
        <w:del w:id="696" w:author="Author"/>
        <w:rFonts w:ascii="Verdana" w:hAnsi="Verdana"/>
        <w:sz w:val="16"/>
        <w:szCs w:val="16"/>
      </w:rPr>
    </w:pPr>
  </w:p>
  <w:p w14:paraId="18FD7558" w14:textId="116933D4" w:rsidR="00C51445" w:rsidRPr="00F708C1" w:rsidRDefault="00C51445">
    <w:pPr>
      <w:pStyle w:val="Header"/>
      <w:rPr>
        <w:del w:id="697" w:author="Author"/>
        <w:rFonts w:ascii="Verdana" w:hAnsi="Verdana"/>
        <w:sz w:val="16"/>
        <w:szCs w:val="16"/>
      </w:rPr>
    </w:pPr>
    <w:del w:id="698" w:author="Author">
      <w:r>
        <w:rPr>
          <w:rFonts w:ascii="Verdana" w:hAnsi="Verdana"/>
          <w:sz w:val="16"/>
          <w:szCs w:val="16"/>
        </w:rPr>
        <w:delText>Version: 1.0 (May 2018)</w:delText>
      </w:r>
    </w:del>
  </w:p>
  <w:p w14:paraId="4C7AF30B" w14:textId="77777777" w:rsidR="00F708C1" w:rsidRDefault="00F708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94ECB57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856ABCB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DDBC1E1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BE03BA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3ACF766"/>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468F51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A18E49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1E49DE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21219C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0523B5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F3C3412"/>
    <w:multiLevelType w:val="multilevel"/>
    <w:tmpl w:val="D062F99C"/>
    <w:name w:val="mainnumbers"/>
    <w:lvl w:ilvl="0">
      <w:start w:val="1"/>
      <w:numFmt w:val="none"/>
      <w:lvlText w:val="%1Chapter  - 1"/>
      <w:lvlJc w:val="left"/>
      <w:pPr>
        <w:tabs>
          <w:tab w:val="num" w:pos="1440"/>
        </w:tabs>
        <w:ind w:left="360" w:hanging="360"/>
      </w:pPr>
    </w:lvl>
    <w:lvl w:ilvl="1">
      <w:start w:val="1"/>
      <w:numFmt w:val="decimal"/>
      <w:lvlText w:val="Part - %2"/>
      <w:lvlJc w:val="left"/>
      <w:pPr>
        <w:tabs>
          <w:tab w:val="num" w:pos="1440"/>
        </w:tabs>
        <w:ind w:left="720" w:hanging="360"/>
      </w:pPr>
    </w:lvl>
    <w:lvl w:ilvl="2">
      <w:start w:val="1"/>
      <w:numFmt w:val="decimal"/>
      <w:lvlText w:val="Division - %3"/>
      <w:lvlJc w:val="left"/>
      <w:pPr>
        <w:tabs>
          <w:tab w:val="num" w:pos="1800"/>
        </w:tabs>
        <w:ind w:left="1080" w:hanging="360"/>
      </w:pPr>
    </w:lvl>
    <w:lvl w:ilvl="3">
      <w:start w:val="1"/>
      <w:numFmt w:val="decimal"/>
      <w:lvlText w:val="Subdivision - %4"/>
      <w:lvlJc w:val="left"/>
      <w:pPr>
        <w:tabs>
          <w:tab w:val="num" w:pos="2520"/>
        </w:tabs>
        <w:ind w:left="1440" w:hanging="360"/>
      </w:pPr>
    </w:lvl>
    <w:lvl w:ilvl="4">
      <w:start w:val="1"/>
      <w:numFmt w:val="none"/>
      <w:suff w:val="space"/>
      <w:lvlText w:val=""/>
      <w:lvlJc w:val="left"/>
      <w:pPr>
        <w:ind w:left="1800" w:hanging="360"/>
      </w:pPr>
    </w:lvl>
    <w:lvl w:ilvl="5">
      <w:start w:val="1"/>
      <w:numFmt w:val="none"/>
      <w:lvlText w:val=""/>
      <w:lvlJc w:val="left"/>
      <w:pPr>
        <w:tabs>
          <w:tab w:val="num" w:pos="2160"/>
        </w:tabs>
        <w:ind w:left="2160" w:hanging="360"/>
      </w:pPr>
    </w:lvl>
    <w:lvl w:ilvl="6">
      <w:start w:val="1"/>
      <w:numFmt w:val="none"/>
      <w:lvlText w:val=""/>
      <w:lvlJc w:val="left"/>
      <w:pPr>
        <w:tabs>
          <w:tab w:val="num" w:pos="2520"/>
        </w:tabs>
        <w:ind w:left="2520" w:hanging="360"/>
      </w:pPr>
    </w:lvl>
    <w:lvl w:ilvl="7">
      <w:start w:val="1"/>
      <w:numFmt w:val="none"/>
      <w:lvlText w:val=""/>
      <w:lvlJc w:val="left"/>
      <w:pPr>
        <w:tabs>
          <w:tab w:val="num" w:pos="2880"/>
        </w:tabs>
        <w:ind w:left="2880" w:hanging="360"/>
      </w:pPr>
    </w:lvl>
    <w:lvl w:ilvl="8">
      <w:numFmt w:val="none"/>
      <w:lvlText w:val=""/>
      <w:lvlJc w:val="left"/>
      <w:pPr>
        <w:tabs>
          <w:tab w:val="num" w:pos="3240"/>
        </w:tabs>
        <w:ind w:left="3240" w:hanging="360"/>
      </w:pPr>
    </w:lvl>
  </w:abstractNum>
  <w:abstractNum w:abstractNumId="11" w15:restartNumberingAfterBreak="0">
    <w:nsid w:val="138B63E2"/>
    <w:multiLevelType w:val="multilevel"/>
    <w:tmpl w:val="0D0AADC8"/>
    <w:name w:val="SectionNumbers"/>
    <w:lvl w:ilvl="0">
      <w:start w:val="1"/>
      <w:numFmt w:val="decimal"/>
      <w:lvlRestart w:val="0"/>
      <w:suff w:val="nothing"/>
      <w:lvlText w:val="%1"/>
      <w:lvlJc w:val="right"/>
      <w:pPr>
        <w:tabs>
          <w:tab w:val="num" w:pos="0"/>
        </w:tabs>
        <w:ind w:left="0" w:firstLine="0"/>
      </w:pPr>
    </w:lvl>
    <w:lvl w:ilvl="1">
      <w:start w:val="1"/>
      <w:numFmt w:val="decimal"/>
      <w:suff w:val="nothing"/>
      <w:lvlText w:val="(%2)"/>
      <w:lvlJc w:val="right"/>
      <w:pPr>
        <w:tabs>
          <w:tab w:val="num" w:pos="0"/>
        </w:tabs>
        <w:ind w:left="0" w:firstLine="0"/>
      </w:pPr>
    </w:lvl>
    <w:lvl w:ilvl="2">
      <w:start w:val="1"/>
      <w:numFmt w:val="lowerLetter"/>
      <w:suff w:val="nothing"/>
      <w:lvlText w:val="(%3)"/>
      <w:lvlJc w:val="left"/>
      <w:pPr>
        <w:tabs>
          <w:tab w:val="num" w:pos="0"/>
        </w:tabs>
        <w:ind w:left="0" w:firstLine="0"/>
      </w:pPr>
    </w:lvl>
    <w:lvl w:ilvl="3">
      <w:start w:val="1"/>
      <w:numFmt w:val="lowerRoman"/>
      <w:suff w:val="nothing"/>
      <w:lvlText w:val="(%4)"/>
      <w:lvlJc w:val="left"/>
      <w:pPr>
        <w:tabs>
          <w:tab w:val="num" w:pos="0"/>
        </w:tabs>
        <w:ind w:left="0" w:firstLine="0"/>
      </w:pPr>
    </w:lvl>
    <w:lvl w:ilvl="4">
      <w:start w:val="1"/>
      <w:numFmt w:val="upperRoman"/>
      <w:suff w:val="nothing"/>
      <w:lvlText w:val="(%5)"/>
      <w:lvlJc w:val="left"/>
      <w:pPr>
        <w:tabs>
          <w:tab w:val="num" w:pos="0"/>
        </w:tabs>
        <w:ind w:left="0" w:firstLine="0"/>
      </w:pPr>
    </w:lvl>
    <w:lvl w:ilvl="5">
      <w:start w:val="1"/>
      <w:numFmt w:val="upperLetter"/>
      <w:suff w:val="nothing"/>
      <w:lvlText w:val="(%6)"/>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22FF52EB"/>
    <w:multiLevelType w:val="multilevel"/>
    <w:tmpl w:val="539851A8"/>
    <w:name w:val="DefinitionNumbers"/>
    <w:lvl w:ilvl="0">
      <w:start w:val="1"/>
      <w:numFmt w:val="none"/>
      <w:lvlRestart w:val="0"/>
      <w:pStyle w:val="DefinitionNumbers"/>
      <w:suff w:val="nothing"/>
      <w:lvlText w:val=""/>
      <w:lvlJc w:val="left"/>
      <w:pPr>
        <w:tabs>
          <w:tab w:val="num" w:pos="0"/>
        </w:tabs>
        <w:ind w:left="0" w:firstLine="0"/>
      </w:pPr>
      <w:rPr>
        <w:rFonts w:hint="default"/>
      </w:rPr>
    </w:lvl>
    <w:lvl w:ilvl="1">
      <w:start w:val="1"/>
      <w:numFmt w:val="none"/>
      <w:suff w:val="nothing"/>
      <w:lvlText w:val=""/>
      <w:lvlJc w:val="left"/>
      <w:pPr>
        <w:tabs>
          <w:tab w:val="num" w:pos="0"/>
        </w:tabs>
        <w:ind w:left="0" w:firstLine="0"/>
      </w:pPr>
      <w:rPr>
        <w:rFonts w:hint="default"/>
      </w:rPr>
    </w:lvl>
    <w:lvl w:ilvl="2">
      <w:start w:val="1"/>
      <w:numFmt w:val="lowerLetter"/>
      <w:suff w:val="nothing"/>
      <w:lvlText w:val="(%3)"/>
      <w:lvlJc w:val="left"/>
      <w:pPr>
        <w:tabs>
          <w:tab w:val="num" w:pos="0"/>
        </w:tabs>
        <w:ind w:left="0" w:firstLine="0"/>
      </w:pPr>
      <w:rPr>
        <w:rFonts w:hint="default"/>
      </w:rPr>
    </w:lvl>
    <w:lvl w:ilvl="3">
      <w:start w:val="1"/>
      <w:numFmt w:val="lowerRoman"/>
      <w:suff w:val="nothing"/>
      <w:lvlText w:val="(%4)"/>
      <w:lvlJc w:val="left"/>
      <w:pPr>
        <w:tabs>
          <w:tab w:val="num" w:pos="0"/>
        </w:tabs>
        <w:ind w:left="0" w:firstLine="0"/>
      </w:pPr>
      <w:rPr>
        <w:rFonts w:hint="default"/>
      </w:rPr>
    </w:lvl>
    <w:lvl w:ilvl="4">
      <w:start w:val="1"/>
      <w:numFmt w:val="upperRoman"/>
      <w:suff w:val="nothing"/>
      <w:lvlText w:val="(%5)"/>
      <w:lvlJc w:val="left"/>
      <w:pPr>
        <w:tabs>
          <w:tab w:val="num" w:pos="0"/>
        </w:tabs>
        <w:ind w:left="0" w:firstLine="0"/>
      </w:pPr>
      <w:rPr>
        <w:rFonts w:hint="default"/>
      </w:rPr>
    </w:lvl>
    <w:lvl w:ilvl="5">
      <w:start w:val="1"/>
      <w:numFmt w:val="none"/>
      <w:suff w:val="nothing"/>
      <w:lvlText w:val=""/>
      <w:lvlJc w:val="left"/>
      <w:pPr>
        <w:tabs>
          <w:tab w:val="num" w:pos="0"/>
        </w:tabs>
        <w:ind w:left="0" w:firstLine="0"/>
      </w:pPr>
      <w:rPr>
        <w:rFonts w:hint="default"/>
      </w:rPr>
    </w:lvl>
    <w:lvl w:ilvl="6">
      <w:start w:val="1"/>
      <w:numFmt w:val="none"/>
      <w:suff w:val="nothing"/>
      <w:lvlText w:val=""/>
      <w:lvlJc w:val="left"/>
      <w:pPr>
        <w:tabs>
          <w:tab w:val="num" w:pos="0"/>
        </w:tabs>
        <w:ind w:left="0" w:firstLine="0"/>
      </w:pPr>
      <w:rPr>
        <w:rFonts w:hint="default"/>
      </w:rPr>
    </w:lvl>
    <w:lvl w:ilvl="7">
      <w:start w:val="1"/>
      <w:numFmt w:val="none"/>
      <w:suff w:val="nothing"/>
      <w:lvlText w:val=""/>
      <w:lvlJc w:val="left"/>
      <w:pPr>
        <w:tabs>
          <w:tab w:val="num" w:pos="0"/>
        </w:tabs>
        <w:ind w:left="0" w:firstLine="0"/>
      </w:pPr>
      <w:rPr>
        <w:rFonts w:hint="default"/>
      </w:rPr>
    </w:lvl>
    <w:lvl w:ilvl="8">
      <w:start w:val="1"/>
      <w:numFmt w:val="none"/>
      <w:suff w:val="nothing"/>
      <w:lvlText w:val=""/>
      <w:lvlJc w:val="left"/>
      <w:pPr>
        <w:tabs>
          <w:tab w:val="num" w:pos="0"/>
        </w:tabs>
        <w:ind w:left="0" w:firstLine="0"/>
      </w:pPr>
      <w:rPr>
        <w:rFonts w:hint="default"/>
      </w:rPr>
    </w:lvl>
  </w:abstractNum>
  <w:abstractNum w:abstractNumId="13" w15:restartNumberingAfterBreak="0">
    <w:nsid w:val="260B2529"/>
    <w:multiLevelType w:val="multilevel"/>
    <w:tmpl w:val="65722B18"/>
    <w:lvl w:ilvl="0">
      <w:start w:val="1"/>
      <w:numFmt w:val="decimal"/>
      <w:lvlRestart w:val="0"/>
      <w:pStyle w:val="DfESOutNumbered"/>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lowerRoman"/>
      <w:lvlText w:val="%3)"/>
      <w:lvlJc w:val="left"/>
      <w:pPr>
        <w:tabs>
          <w:tab w:val="num" w:pos="2160"/>
        </w:tabs>
        <w:ind w:left="2160" w:hanging="720"/>
      </w:pPr>
      <w:rPr>
        <w:rFonts w:ascii="Arial" w:hAnsi="Arial" w:hint="default"/>
        <w:color w:val="auto"/>
        <w:sz w:val="22"/>
        <w:szCs w:val="22"/>
      </w:rPr>
    </w:lvl>
    <w:lvl w:ilvl="3">
      <w:start w:val="1"/>
      <w:numFmt w:val="lowerLetter"/>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lowerRoman"/>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lowerLetter"/>
      <w:lvlText w:val="%8."/>
      <w:lvlJc w:val="left"/>
      <w:pPr>
        <w:tabs>
          <w:tab w:val="num" w:pos="5760"/>
        </w:tabs>
        <w:ind w:left="5760" w:hanging="720"/>
      </w:pPr>
      <w:rPr>
        <w:rFonts w:hint="default"/>
      </w:rPr>
    </w:lvl>
    <w:lvl w:ilvl="8">
      <w:start w:val="1"/>
      <w:numFmt w:val="lowerRoman"/>
      <w:lvlText w:val="%9."/>
      <w:lvlJc w:val="left"/>
      <w:pPr>
        <w:tabs>
          <w:tab w:val="num" w:pos="6480"/>
        </w:tabs>
        <w:ind w:left="6480" w:hanging="720"/>
      </w:pPr>
      <w:rPr>
        <w:rFonts w:hint="default"/>
      </w:rPr>
    </w:lvl>
  </w:abstractNum>
  <w:abstractNum w:abstractNumId="14" w15:restartNumberingAfterBreak="0">
    <w:nsid w:val="31B769D0"/>
    <w:multiLevelType w:val="hybridMultilevel"/>
    <w:tmpl w:val="2E2CC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C2808C0"/>
    <w:multiLevelType w:val="singleLevel"/>
    <w:tmpl w:val="C3E82F90"/>
    <w:lvl w:ilvl="0">
      <w:start w:val="1"/>
      <w:numFmt w:val="bullet"/>
      <w:pStyle w:val="NotesPerm2"/>
      <w:lvlText w:val=""/>
      <w:lvlJc w:val="left"/>
      <w:pPr>
        <w:tabs>
          <w:tab w:val="num" w:pos="1446"/>
        </w:tabs>
        <w:ind w:left="1446" w:hanging="567"/>
      </w:pPr>
      <w:rPr>
        <w:rFonts w:ascii="Symbol" w:hAnsi="Symbol" w:hint="default"/>
      </w:rPr>
    </w:lvl>
  </w:abstractNum>
  <w:abstractNum w:abstractNumId="16" w15:restartNumberingAfterBreak="0">
    <w:nsid w:val="47B529C0"/>
    <w:multiLevelType w:val="hybridMultilevel"/>
    <w:tmpl w:val="ACACEFF4"/>
    <w:lvl w:ilvl="0" w:tplc="BBBED8EC">
      <w:start w:val="1"/>
      <w:numFmt w:val="bullet"/>
      <w:lvlRestart w:val="0"/>
      <w:pStyle w:val="DeptBullets"/>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Marlett" w:hAnsi="Marlett"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Marlett" w:hAnsi="Marlett"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Marlett" w:hAnsi="Marlett" w:hint="default"/>
      </w:rPr>
    </w:lvl>
  </w:abstractNum>
  <w:abstractNum w:abstractNumId="17" w15:restartNumberingAfterBreak="0">
    <w:nsid w:val="6A14466B"/>
    <w:multiLevelType w:val="hybridMultilevel"/>
    <w:tmpl w:val="EFF8867A"/>
    <w:lvl w:ilvl="0" w:tplc="A3F44A54">
      <w:start w:val="1"/>
      <w:numFmt w:val="bullet"/>
      <w:pStyle w:val="Bullet1"/>
      <w:lvlText w:val="·"/>
      <w:lvlJc w:val="left"/>
      <w:pPr>
        <w:tabs>
          <w:tab w:val="num" w:pos="851"/>
        </w:tabs>
        <w:ind w:left="851" w:hanging="851"/>
      </w:pPr>
      <w:rPr>
        <w:rFonts w:ascii="Symbol" w:hAnsi="Symbol" w:hint="default"/>
      </w:rPr>
    </w:lvl>
    <w:lvl w:ilvl="1" w:tplc="04090003" w:tentative="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FDE73CC"/>
    <w:multiLevelType w:val="multilevel"/>
    <w:tmpl w:val="B7EA0D48"/>
    <w:name w:val="PenaltyNumbers"/>
    <w:lvl w:ilvl="0">
      <w:start w:val="1"/>
      <w:numFmt w:val="none"/>
      <w:pStyle w:val="PenaltyNumbers"/>
      <w:lvlText w:val=""/>
      <w:lvlJc w:val="left"/>
      <w:pPr>
        <w:tabs>
          <w:tab w:val="num" w:pos="360"/>
        </w:tabs>
        <w:ind w:left="0" w:firstLine="0"/>
      </w:pPr>
    </w:lvl>
    <w:lvl w:ilvl="1">
      <w:start w:val="1"/>
      <w:numFmt w:val="upperLetter"/>
      <w:lvlText w:val="%2."/>
      <w:lvlJc w:val="left"/>
      <w:pPr>
        <w:tabs>
          <w:tab w:val="num" w:pos="1080"/>
        </w:tabs>
        <w:ind w:left="720" w:firstLine="0"/>
      </w:pPr>
    </w:lvl>
    <w:lvl w:ilvl="2">
      <w:start w:val="1"/>
      <w:numFmt w:val="decimal"/>
      <w:lvlText w:val="%3."/>
      <w:lvlJc w:val="left"/>
      <w:pPr>
        <w:tabs>
          <w:tab w:val="num" w:pos="1800"/>
        </w:tabs>
        <w:ind w:left="1440" w:firstLine="0"/>
      </w:pPr>
    </w:lvl>
    <w:lvl w:ilvl="3">
      <w:start w:val="1"/>
      <w:numFmt w:val="lowerLetter"/>
      <w:lvlText w:val="%4)"/>
      <w:lvlJc w:val="left"/>
      <w:pPr>
        <w:tabs>
          <w:tab w:val="num" w:pos="2520"/>
        </w:tabs>
        <w:ind w:left="2160" w:firstLine="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num w:numId="1" w16cid:durableId="1866408981">
    <w:abstractNumId w:val="13"/>
  </w:num>
  <w:num w:numId="2" w16cid:durableId="818882051">
    <w:abstractNumId w:val="16"/>
  </w:num>
  <w:num w:numId="3" w16cid:durableId="1775977387">
    <w:abstractNumId w:val="14"/>
  </w:num>
  <w:num w:numId="4" w16cid:durableId="2128769497">
    <w:abstractNumId w:val="17"/>
  </w:num>
  <w:num w:numId="5" w16cid:durableId="1610356274">
    <w:abstractNumId w:val="9"/>
  </w:num>
  <w:num w:numId="6" w16cid:durableId="320041126">
    <w:abstractNumId w:val="7"/>
  </w:num>
  <w:num w:numId="7" w16cid:durableId="684675674">
    <w:abstractNumId w:val="6"/>
  </w:num>
  <w:num w:numId="8" w16cid:durableId="192544850">
    <w:abstractNumId w:val="5"/>
  </w:num>
  <w:num w:numId="9" w16cid:durableId="1179588022">
    <w:abstractNumId w:val="4"/>
  </w:num>
  <w:num w:numId="10" w16cid:durableId="926961669">
    <w:abstractNumId w:val="8"/>
  </w:num>
  <w:num w:numId="11" w16cid:durableId="142939119">
    <w:abstractNumId w:val="3"/>
  </w:num>
  <w:num w:numId="12" w16cid:durableId="1004088245">
    <w:abstractNumId w:val="2"/>
  </w:num>
  <w:num w:numId="13" w16cid:durableId="1029799200">
    <w:abstractNumId w:val="1"/>
  </w:num>
  <w:num w:numId="14" w16cid:durableId="201066351">
    <w:abstractNumId w:val="0"/>
  </w:num>
  <w:num w:numId="15" w16cid:durableId="906459223">
    <w:abstractNumId w:val="12"/>
  </w:num>
  <w:num w:numId="16" w16cid:durableId="1532914666">
    <w:abstractNumId w:val="18"/>
  </w:num>
  <w:num w:numId="17" w16cid:durableId="865022021">
    <w:abstractNumId w:val="15"/>
  </w:num>
  <w:numIdMacAtCleanup w:val="1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D0E"/>
    <w:rsid w:val="00002262"/>
    <w:rsid w:val="00010DD0"/>
    <w:rsid w:val="00011F78"/>
    <w:rsid w:val="00022296"/>
    <w:rsid w:val="00022DB6"/>
    <w:rsid w:val="000235FC"/>
    <w:rsid w:val="00027E5D"/>
    <w:rsid w:val="000340AB"/>
    <w:rsid w:val="000371F2"/>
    <w:rsid w:val="00040AF1"/>
    <w:rsid w:val="00040C17"/>
    <w:rsid w:val="00041864"/>
    <w:rsid w:val="00045D24"/>
    <w:rsid w:val="000460FF"/>
    <w:rsid w:val="00054D88"/>
    <w:rsid w:val="00056E1B"/>
    <w:rsid w:val="000672C0"/>
    <w:rsid w:val="00073000"/>
    <w:rsid w:val="00074825"/>
    <w:rsid w:val="00074B50"/>
    <w:rsid w:val="000833EF"/>
    <w:rsid w:val="00085ED5"/>
    <w:rsid w:val="000947CC"/>
    <w:rsid w:val="00095964"/>
    <w:rsid w:val="000962AF"/>
    <w:rsid w:val="000A1DF3"/>
    <w:rsid w:val="000A7134"/>
    <w:rsid w:val="000B142D"/>
    <w:rsid w:val="000B1468"/>
    <w:rsid w:val="000B1E11"/>
    <w:rsid w:val="000B3662"/>
    <w:rsid w:val="000B5A66"/>
    <w:rsid w:val="000B60E1"/>
    <w:rsid w:val="000C3090"/>
    <w:rsid w:val="000C71B8"/>
    <w:rsid w:val="000D2CFE"/>
    <w:rsid w:val="000E6B5C"/>
    <w:rsid w:val="000F218A"/>
    <w:rsid w:val="000F3810"/>
    <w:rsid w:val="000F4E59"/>
    <w:rsid w:val="00101396"/>
    <w:rsid w:val="00102702"/>
    <w:rsid w:val="00110072"/>
    <w:rsid w:val="001109CA"/>
    <w:rsid w:val="00116778"/>
    <w:rsid w:val="00127C97"/>
    <w:rsid w:val="00132ED4"/>
    <w:rsid w:val="00134D85"/>
    <w:rsid w:val="001366BB"/>
    <w:rsid w:val="001372F2"/>
    <w:rsid w:val="001401AB"/>
    <w:rsid w:val="00150E12"/>
    <w:rsid w:val="001611FF"/>
    <w:rsid w:val="001640BD"/>
    <w:rsid w:val="00164136"/>
    <w:rsid w:val="001642DF"/>
    <w:rsid w:val="00165C77"/>
    <w:rsid w:val="00167B4B"/>
    <w:rsid w:val="00174B5F"/>
    <w:rsid w:val="00175498"/>
    <w:rsid w:val="00176098"/>
    <w:rsid w:val="00176EA4"/>
    <w:rsid w:val="00177F69"/>
    <w:rsid w:val="00180A06"/>
    <w:rsid w:val="0018219B"/>
    <w:rsid w:val="00182783"/>
    <w:rsid w:val="0018678E"/>
    <w:rsid w:val="00190B5B"/>
    <w:rsid w:val="00192743"/>
    <w:rsid w:val="00195F8E"/>
    <w:rsid w:val="001A54FA"/>
    <w:rsid w:val="001A7785"/>
    <w:rsid w:val="001B05C8"/>
    <w:rsid w:val="001B3518"/>
    <w:rsid w:val="001B5265"/>
    <w:rsid w:val="001B556D"/>
    <w:rsid w:val="001B6DF9"/>
    <w:rsid w:val="001B7288"/>
    <w:rsid w:val="001C406A"/>
    <w:rsid w:val="001D7FB3"/>
    <w:rsid w:val="001E42E2"/>
    <w:rsid w:val="001F0988"/>
    <w:rsid w:val="001F4436"/>
    <w:rsid w:val="001F5889"/>
    <w:rsid w:val="001F6606"/>
    <w:rsid w:val="001F6952"/>
    <w:rsid w:val="002028FA"/>
    <w:rsid w:val="00203CC2"/>
    <w:rsid w:val="00211C37"/>
    <w:rsid w:val="00217581"/>
    <w:rsid w:val="00224A6F"/>
    <w:rsid w:val="00232278"/>
    <w:rsid w:val="00232931"/>
    <w:rsid w:val="002338A1"/>
    <w:rsid w:val="00234A15"/>
    <w:rsid w:val="00236892"/>
    <w:rsid w:val="00242952"/>
    <w:rsid w:val="0024687D"/>
    <w:rsid w:val="00252276"/>
    <w:rsid w:val="002549B9"/>
    <w:rsid w:val="00261173"/>
    <w:rsid w:val="00267EA7"/>
    <w:rsid w:val="0027611C"/>
    <w:rsid w:val="00276F14"/>
    <w:rsid w:val="002840D0"/>
    <w:rsid w:val="002868A4"/>
    <w:rsid w:val="0029062C"/>
    <w:rsid w:val="00292210"/>
    <w:rsid w:val="00295EFC"/>
    <w:rsid w:val="00295F72"/>
    <w:rsid w:val="00296DCA"/>
    <w:rsid w:val="002B4636"/>
    <w:rsid w:val="002B651E"/>
    <w:rsid w:val="002C2127"/>
    <w:rsid w:val="002C60C1"/>
    <w:rsid w:val="002D2A7A"/>
    <w:rsid w:val="002E3B62"/>
    <w:rsid w:val="002E449F"/>
    <w:rsid w:val="00307073"/>
    <w:rsid w:val="00310708"/>
    <w:rsid w:val="0031078E"/>
    <w:rsid w:val="00310946"/>
    <w:rsid w:val="00312BD3"/>
    <w:rsid w:val="00313378"/>
    <w:rsid w:val="00323CFA"/>
    <w:rsid w:val="00324840"/>
    <w:rsid w:val="00347082"/>
    <w:rsid w:val="00347A3B"/>
    <w:rsid w:val="00353EA7"/>
    <w:rsid w:val="00356B35"/>
    <w:rsid w:val="00360205"/>
    <w:rsid w:val="00361B5F"/>
    <w:rsid w:val="00364312"/>
    <w:rsid w:val="00364C74"/>
    <w:rsid w:val="00366C13"/>
    <w:rsid w:val="00367945"/>
    <w:rsid w:val="00367E69"/>
    <w:rsid w:val="00367EEB"/>
    <w:rsid w:val="00377E31"/>
    <w:rsid w:val="00380CD4"/>
    <w:rsid w:val="00382855"/>
    <w:rsid w:val="00387259"/>
    <w:rsid w:val="00392786"/>
    <w:rsid w:val="003B6979"/>
    <w:rsid w:val="003C2A2A"/>
    <w:rsid w:val="003C3E8D"/>
    <w:rsid w:val="003D74A2"/>
    <w:rsid w:val="003D7A13"/>
    <w:rsid w:val="003E2B68"/>
    <w:rsid w:val="003F0DD7"/>
    <w:rsid w:val="00411CFB"/>
    <w:rsid w:val="00422727"/>
    <w:rsid w:val="0042417B"/>
    <w:rsid w:val="00433A5C"/>
    <w:rsid w:val="0045134E"/>
    <w:rsid w:val="00452963"/>
    <w:rsid w:val="00453621"/>
    <w:rsid w:val="00460505"/>
    <w:rsid w:val="00463122"/>
    <w:rsid w:val="004671AA"/>
    <w:rsid w:val="0047261C"/>
    <w:rsid w:val="00482F09"/>
    <w:rsid w:val="004955D9"/>
    <w:rsid w:val="0049692B"/>
    <w:rsid w:val="00497ECC"/>
    <w:rsid w:val="004A3587"/>
    <w:rsid w:val="004A7A66"/>
    <w:rsid w:val="004B26FA"/>
    <w:rsid w:val="004B3EC2"/>
    <w:rsid w:val="004B75DC"/>
    <w:rsid w:val="004C0F9F"/>
    <w:rsid w:val="004C23C1"/>
    <w:rsid w:val="004D5E0A"/>
    <w:rsid w:val="004E41D5"/>
    <w:rsid w:val="004E633C"/>
    <w:rsid w:val="004F3C89"/>
    <w:rsid w:val="004F4143"/>
    <w:rsid w:val="00511CA5"/>
    <w:rsid w:val="00514C00"/>
    <w:rsid w:val="005150CE"/>
    <w:rsid w:val="00515F43"/>
    <w:rsid w:val="00522E1F"/>
    <w:rsid w:val="00526D65"/>
    <w:rsid w:val="005273F3"/>
    <w:rsid w:val="00530814"/>
    <w:rsid w:val="0054273F"/>
    <w:rsid w:val="005429BC"/>
    <w:rsid w:val="00543387"/>
    <w:rsid w:val="00545301"/>
    <w:rsid w:val="005517D5"/>
    <w:rsid w:val="00552584"/>
    <w:rsid w:val="00560B36"/>
    <w:rsid w:val="00565264"/>
    <w:rsid w:val="00565333"/>
    <w:rsid w:val="0056697A"/>
    <w:rsid w:val="00571632"/>
    <w:rsid w:val="00577913"/>
    <w:rsid w:val="00586B6E"/>
    <w:rsid w:val="00590248"/>
    <w:rsid w:val="005A0646"/>
    <w:rsid w:val="005A4271"/>
    <w:rsid w:val="005A4515"/>
    <w:rsid w:val="005B5A07"/>
    <w:rsid w:val="005C39C2"/>
    <w:rsid w:val="005D3A84"/>
    <w:rsid w:val="005D452A"/>
    <w:rsid w:val="005E4136"/>
    <w:rsid w:val="005F3480"/>
    <w:rsid w:val="005F34F2"/>
    <w:rsid w:val="005F66D8"/>
    <w:rsid w:val="00603D4B"/>
    <w:rsid w:val="00613B52"/>
    <w:rsid w:val="00614327"/>
    <w:rsid w:val="00615A9F"/>
    <w:rsid w:val="00616035"/>
    <w:rsid w:val="00620288"/>
    <w:rsid w:val="00621CBB"/>
    <w:rsid w:val="00634682"/>
    <w:rsid w:val="006363E9"/>
    <w:rsid w:val="00637C10"/>
    <w:rsid w:val="006430DE"/>
    <w:rsid w:val="00645456"/>
    <w:rsid w:val="00646E0C"/>
    <w:rsid w:val="006629AA"/>
    <w:rsid w:val="00665156"/>
    <w:rsid w:val="0066623B"/>
    <w:rsid w:val="006854CE"/>
    <w:rsid w:val="00685677"/>
    <w:rsid w:val="006858D6"/>
    <w:rsid w:val="00686A36"/>
    <w:rsid w:val="00687908"/>
    <w:rsid w:val="00687B70"/>
    <w:rsid w:val="006949B3"/>
    <w:rsid w:val="006A0189"/>
    <w:rsid w:val="006A1127"/>
    <w:rsid w:val="006A2F72"/>
    <w:rsid w:val="006A6208"/>
    <w:rsid w:val="006A6F51"/>
    <w:rsid w:val="006B1E73"/>
    <w:rsid w:val="006B261C"/>
    <w:rsid w:val="006C0460"/>
    <w:rsid w:val="006C1FD9"/>
    <w:rsid w:val="006C4F6F"/>
    <w:rsid w:val="006C7C69"/>
    <w:rsid w:val="006D2CE4"/>
    <w:rsid w:val="006D564F"/>
    <w:rsid w:val="006D7147"/>
    <w:rsid w:val="006E074F"/>
    <w:rsid w:val="006E0D86"/>
    <w:rsid w:val="006E3F0C"/>
    <w:rsid w:val="006F007A"/>
    <w:rsid w:val="006F2FA7"/>
    <w:rsid w:val="006F7CB7"/>
    <w:rsid w:val="007058B6"/>
    <w:rsid w:val="007104E4"/>
    <w:rsid w:val="00714A29"/>
    <w:rsid w:val="00717EF9"/>
    <w:rsid w:val="007442BB"/>
    <w:rsid w:val="00744CC8"/>
    <w:rsid w:val="00746846"/>
    <w:rsid w:val="00750401"/>
    <w:rsid w:val="007510C3"/>
    <w:rsid w:val="007518A9"/>
    <w:rsid w:val="00751DB2"/>
    <w:rsid w:val="0075390E"/>
    <w:rsid w:val="00760E8F"/>
    <w:rsid w:val="0076458E"/>
    <w:rsid w:val="00772D62"/>
    <w:rsid w:val="00772F3B"/>
    <w:rsid w:val="0077302E"/>
    <w:rsid w:val="00775D0D"/>
    <w:rsid w:val="007921F2"/>
    <w:rsid w:val="007940AE"/>
    <w:rsid w:val="007A10F9"/>
    <w:rsid w:val="007A250A"/>
    <w:rsid w:val="007A4C02"/>
    <w:rsid w:val="007B190E"/>
    <w:rsid w:val="007B2D3C"/>
    <w:rsid w:val="007B3891"/>
    <w:rsid w:val="007B5A46"/>
    <w:rsid w:val="007C6E6E"/>
    <w:rsid w:val="007D02F8"/>
    <w:rsid w:val="007E14D3"/>
    <w:rsid w:val="007E1546"/>
    <w:rsid w:val="007E1942"/>
    <w:rsid w:val="007E5F04"/>
    <w:rsid w:val="007F073B"/>
    <w:rsid w:val="007F3C25"/>
    <w:rsid w:val="007F4412"/>
    <w:rsid w:val="0080574E"/>
    <w:rsid w:val="00805C72"/>
    <w:rsid w:val="008105B8"/>
    <w:rsid w:val="00814833"/>
    <w:rsid w:val="00831225"/>
    <w:rsid w:val="00843658"/>
    <w:rsid w:val="0084380C"/>
    <w:rsid w:val="00852579"/>
    <w:rsid w:val="00853910"/>
    <w:rsid w:val="00872118"/>
    <w:rsid w:val="008736BE"/>
    <w:rsid w:val="00876237"/>
    <w:rsid w:val="0088151C"/>
    <w:rsid w:val="008817AB"/>
    <w:rsid w:val="008956EA"/>
    <w:rsid w:val="008A16E4"/>
    <w:rsid w:val="008B1C49"/>
    <w:rsid w:val="008B3030"/>
    <w:rsid w:val="008B67CC"/>
    <w:rsid w:val="008D0BE3"/>
    <w:rsid w:val="008D1228"/>
    <w:rsid w:val="008E1B76"/>
    <w:rsid w:val="008E3BDA"/>
    <w:rsid w:val="008F36E4"/>
    <w:rsid w:val="008F452F"/>
    <w:rsid w:val="008F4692"/>
    <w:rsid w:val="008F59CD"/>
    <w:rsid w:val="008F7915"/>
    <w:rsid w:val="009106D5"/>
    <w:rsid w:val="0091317C"/>
    <w:rsid w:val="00921385"/>
    <w:rsid w:val="00923555"/>
    <w:rsid w:val="00925402"/>
    <w:rsid w:val="00932946"/>
    <w:rsid w:val="00934223"/>
    <w:rsid w:val="009426CB"/>
    <w:rsid w:val="009432A9"/>
    <w:rsid w:val="00945AA3"/>
    <w:rsid w:val="0095139D"/>
    <w:rsid w:val="0095320F"/>
    <w:rsid w:val="00955DDB"/>
    <w:rsid w:val="0096069D"/>
    <w:rsid w:val="00961079"/>
    <w:rsid w:val="00962293"/>
    <w:rsid w:val="00962CB3"/>
    <w:rsid w:val="00963073"/>
    <w:rsid w:val="0096513F"/>
    <w:rsid w:val="009658F1"/>
    <w:rsid w:val="009675BB"/>
    <w:rsid w:val="00970E4A"/>
    <w:rsid w:val="00972F68"/>
    <w:rsid w:val="0097315A"/>
    <w:rsid w:val="00985772"/>
    <w:rsid w:val="0098619E"/>
    <w:rsid w:val="009B024A"/>
    <w:rsid w:val="009B3EFE"/>
    <w:rsid w:val="009B493A"/>
    <w:rsid w:val="009C1C5A"/>
    <w:rsid w:val="009D2690"/>
    <w:rsid w:val="009D646A"/>
    <w:rsid w:val="009D6B30"/>
    <w:rsid w:val="009E73AD"/>
    <w:rsid w:val="009F5733"/>
    <w:rsid w:val="009F7344"/>
    <w:rsid w:val="009F7653"/>
    <w:rsid w:val="00A00569"/>
    <w:rsid w:val="00A05334"/>
    <w:rsid w:val="00A107D5"/>
    <w:rsid w:val="00A12AC2"/>
    <w:rsid w:val="00A1325B"/>
    <w:rsid w:val="00A15953"/>
    <w:rsid w:val="00A16047"/>
    <w:rsid w:val="00A23DC4"/>
    <w:rsid w:val="00A2712A"/>
    <w:rsid w:val="00A3258D"/>
    <w:rsid w:val="00A33548"/>
    <w:rsid w:val="00A366A9"/>
    <w:rsid w:val="00A42F97"/>
    <w:rsid w:val="00A46A19"/>
    <w:rsid w:val="00A509A4"/>
    <w:rsid w:val="00A64099"/>
    <w:rsid w:val="00A644FC"/>
    <w:rsid w:val="00A73A7B"/>
    <w:rsid w:val="00A74524"/>
    <w:rsid w:val="00A77D0E"/>
    <w:rsid w:val="00A77FC3"/>
    <w:rsid w:val="00A96425"/>
    <w:rsid w:val="00AC2935"/>
    <w:rsid w:val="00AC2A37"/>
    <w:rsid w:val="00AC3E92"/>
    <w:rsid w:val="00AD0969"/>
    <w:rsid w:val="00AD0E50"/>
    <w:rsid w:val="00AD1086"/>
    <w:rsid w:val="00AD40C3"/>
    <w:rsid w:val="00AD632D"/>
    <w:rsid w:val="00AD6497"/>
    <w:rsid w:val="00AD6D96"/>
    <w:rsid w:val="00AF0554"/>
    <w:rsid w:val="00AF2277"/>
    <w:rsid w:val="00AF70DF"/>
    <w:rsid w:val="00AF7481"/>
    <w:rsid w:val="00B006DF"/>
    <w:rsid w:val="00B009DC"/>
    <w:rsid w:val="00B05ECD"/>
    <w:rsid w:val="00B12321"/>
    <w:rsid w:val="00B124EC"/>
    <w:rsid w:val="00B15035"/>
    <w:rsid w:val="00B16762"/>
    <w:rsid w:val="00B16A24"/>
    <w:rsid w:val="00B16A8C"/>
    <w:rsid w:val="00B22638"/>
    <w:rsid w:val="00B22D46"/>
    <w:rsid w:val="00B26FC3"/>
    <w:rsid w:val="00B275C1"/>
    <w:rsid w:val="00B37FCA"/>
    <w:rsid w:val="00B41B10"/>
    <w:rsid w:val="00B42F28"/>
    <w:rsid w:val="00B44B77"/>
    <w:rsid w:val="00B54B45"/>
    <w:rsid w:val="00B5625B"/>
    <w:rsid w:val="00B60F69"/>
    <w:rsid w:val="00B62795"/>
    <w:rsid w:val="00B647B5"/>
    <w:rsid w:val="00B6522B"/>
    <w:rsid w:val="00B65844"/>
    <w:rsid w:val="00B658A9"/>
    <w:rsid w:val="00B664F6"/>
    <w:rsid w:val="00B715AD"/>
    <w:rsid w:val="00B7397B"/>
    <w:rsid w:val="00B7579C"/>
    <w:rsid w:val="00B75DF2"/>
    <w:rsid w:val="00B875B4"/>
    <w:rsid w:val="00B91158"/>
    <w:rsid w:val="00B92CB5"/>
    <w:rsid w:val="00BA441A"/>
    <w:rsid w:val="00BC016A"/>
    <w:rsid w:val="00BC0D7C"/>
    <w:rsid w:val="00BC4B6D"/>
    <w:rsid w:val="00BC547B"/>
    <w:rsid w:val="00BD36CE"/>
    <w:rsid w:val="00BD4B6C"/>
    <w:rsid w:val="00BF4C8E"/>
    <w:rsid w:val="00C0235F"/>
    <w:rsid w:val="00C0284D"/>
    <w:rsid w:val="00C071E3"/>
    <w:rsid w:val="00C20249"/>
    <w:rsid w:val="00C255C1"/>
    <w:rsid w:val="00C25A5C"/>
    <w:rsid w:val="00C261B5"/>
    <w:rsid w:val="00C261CD"/>
    <w:rsid w:val="00C32DCB"/>
    <w:rsid w:val="00C3432C"/>
    <w:rsid w:val="00C35152"/>
    <w:rsid w:val="00C422A8"/>
    <w:rsid w:val="00C479EF"/>
    <w:rsid w:val="00C51445"/>
    <w:rsid w:val="00C70ACB"/>
    <w:rsid w:val="00C721F7"/>
    <w:rsid w:val="00C773C6"/>
    <w:rsid w:val="00C82242"/>
    <w:rsid w:val="00CA32A9"/>
    <w:rsid w:val="00CA4FEC"/>
    <w:rsid w:val="00CA66B3"/>
    <w:rsid w:val="00CB58EC"/>
    <w:rsid w:val="00CB6923"/>
    <w:rsid w:val="00CB759A"/>
    <w:rsid w:val="00CC42A0"/>
    <w:rsid w:val="00CC59A7"/>
    <w:rsid w:val="00CD1927"/>
    <w:rsid w:val="00CD1B07"/>
    <w:rsid w:val="00CE084B"/>
    <w:rsid w:val="00CE0C07"/>
    <w:rsid w:val="00CE12D9"/>
    <w:rsid w:val="00CE43EE"/>
    <w:rsid w:val="00CE6DF2"/>
    <w:rsid w:val="00CE7181"/>
    <w:rsid w:val="00CF1AAD"/>
    <w:rsid w:val="00CF27BF"/>
    <w:rsid w:val="00D02D57"/>
    <w:rsid w:val="00D11880"/>
    <w:rsid w:val="00D1350C"/>
    <w:rsid w:val="00D1681F"/>
    <w:rsid w:val="00D20266"/>
    <w:rsid w:val="00D25217"/>
    <w:rsid w:val="00D33842"/>
    <w:rsid w:val="00D352EA"/>
    <w:rsid w:val="00D40508"/>
    <w:rsid w:val="00D42C23"/>
    <w:rsid w:val="00D44A6A"/>
    <w:rsid w:val="00D47915"/>
    <w:rsid w:val="00D731C3"/>
    <w:rsid w:val="00D7550A"/>
    <w:rsid w:val="00D81773"/>
    <w:rsid w:val="00D8459B"/>
    <w:rsid w:val="00D96036"/>
    <w:rsid w:val="00DA4A74"/>
    <w:rsid w:val="00DD2232"/>
    <w:rsid w:val="00DD3742"/>
    <w:rsid w:val="00DE6FC5"/>
    <w:rsid w:val="00DF0C07"/>
    <w:rsid w:val="00DF5E56"/>
    <w:rsid w:val="00DF6889"/>
    <w:rsid w:val="00E00524"/>
    <w:rsid w:val="00E0081E"/>
    <w:rsid w:val="00E0579E"/>
    <w:rsid w:val="00E06C74"/>
    <w:rsid w:val="00E10418"/>
    <w:rsid w:val="00E136EF"/>
    <w:rsid w:val="00E15450"/>
    <w:rsid w:val="00E2419F"/>
    <w:rsid w:val="00E25BF3"/>
    <w:rsid w:val="00E35568"/>
    <w:rsid w:val="00E366D6"/>
    <w:rsid w:val="00E3671A"/>
    <w:rsid w:val="00E36B80"/>
    <w:rsid w:val="00E439FF"/>
    <w:rsid w:val="00E5519E"/>
    <w:rsid w:val="00E56DF7"/>
    <w:rsid w:val="00E57F66"/>
    <w:rsid w:val="00E62977"/>
    <w:rsid w:val="00E63D8B"/>
    <w:rsid w:val="00E64AC3"/>
    <w:rsid w:val="00E675A1"/>
    <w:rsid w:val="00E77230"/>
    <w:rsid w:val="00E81B5C"/>
    <w:rsid w:val="00E81F4B"/>
    <w:rsid w:val="00E945A2"/>
    <w:rsid w:val="00E96714"/>
    <w:rsid w:val="00E96939"/>
    <w:rsid w:val="00EA11BE"/>
    <w:rsid w:val="00EA627D"/>
    <w:rsid w:val="00EC5E19"/>
    <w:rsid w:val="00EE491B"/>
    <w:rsid w:val="00EE6CF4"/>
    <w:rsid w:val="00EF0F7B"/>
    <w:rsid w:val="00EF1665"/>
    <w:rsid w:val="00EF676E"/>
    <w:rsid w:val="00F02C3A"/>
    <w:rsid w:val="00F06C27"/>
    <w:rsid w:val="00F10394"/>
    <w:rsid w:val="00F12482"/>
    <w:rsid w:val="00F127F0"/>
    <w:rsid w:val="00F203F7"/>
    <w:rsid w:val="00F24235"/>
    <w:rsid w:val="00F304C8"/>
    <w:rsid w:val="00F30554"/>
    <w:rsid w:val="00F348D2"/>
    <w:rsid w:val="00F34E47"/>
    <w:rsid w:val="00F3642C"/>
    <w:rsid w:val="00F4099D"/>
    <w:rsid w:val="00F41A88"/>
    <w:rsid w:val="00F42959"/>
    <w:rsid w:val="00F44B6A"/>
    <w:rsid w:val="00F463C4"/>
    <w:rsid w:val="00F521C7"/>
    <w:rsid w:val="00F54060"/>
    <w:rsid w:val="00F64863"/>
    <w:rsid w:val="00F67B70"/>
    <w:rsid w:val="00F708C1"/>
    <w:rsid w:val="00F731DF"/>
    <w:rsid w:val="00F81C4B"/>
    <w:rsid w:val="00F94E60"/>
    <w:rsid w:val="00F960C1"/>
    <w:rsid w:val="00FA0331"/>
    <w:rsid w:val="00FA61FA"/>
    <w:rsid w:val="00FB15B1"/>
    <w:rsid w:val="00FB4772"/>
    <w:rsid w:val="00FB653C"/>
    <w:rsid w:val="00FC5ED8"/>
    <w:rsid w:val="00FC7967"/>
    <w:rsid w:val="00FE235B"/>
    <w:rsid w:val="00FF42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A1F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pPrChange w:id="0" w:author="Author">
        <w:pPr>
          <w:widowControl w:val="0"/>
          <w:overflowPunct w:val="0"/>
          <w:autoSpaceDE w:val="0"/>
          <w:autoSpaceDN w:val="0"/>
          <w:adjustRightInd w:val="0"/>
          <w:textAlignment w:val="baseline"/>
        </w:pPr>
      </w:pPrChange>
    </w:pPr>
    <w:rPr>
      <w:sz w:val="24"/>
      <w:lang w:val="en-AU" w:eastAsia="en-US"/>
      <w:rPrChange w:id="0" w:author="Author">
        <w:rPr>
          <w:rFonts w:ascii="Arial" w:hAnsi="Arial"/>
          <w:sz w:val="24"/>
          <w:lang w:val="en-GB" w:eastAsia="en-US" w:bidi="ar-SA"/>
        </w:rPr>
      </w:rPrChange>
    </w:rPr>
  </w:style>
  <w:style w:type="paragraph" w:styleId="Heading1">
    <w:name w:val="heading 1"/>
    <w:next w:val="Heading2"/>
    <w:link w:val="Heading1Char"/>
    <w:qFormat/>
    <w:pPr>
      <w:keepNext/>
      <w:keepLines/>
      <w:pageBreakBefore/>
      <w:spacing w:before="320" w:line="260" w:lineRule="atLeast"/>
      <w:jc w:val="center"/>
      <w:outlineLvl w:val="0"/>
      <w:pPrChange w:id="1" w:author="Author">
        <w:pPr>
          <w:keepNext/>
          <w:keepLines/>
          <w:spacing w:before="240" w:after="240"/>
          <w:outlineLvl w:val="0"/>
        </w:pPr>
      </w:pPrChange>
    </w:pPr>
    <w:rPr>
      <w:b/>
      <w:kern w:val="28"/>
      <w:sz w:val="34"/>
      <w:lang w:val="en-AU" w:eastAsia="en-US"/>
      <w:rPrChange w:id="1" w:author="Author">
        <w:rPr>
          <w:b/>
          <w:kern w:val="28"/>
          <w:sz w:val="24"/>
          <w:lang w:val="en-AU" w:eastAsia="en-US" w:bidi="ar-SA"/>
        </w:rPr>
      </w:rPrChange>
    </w:rPr>
  </w:style>
  <w:style w:type="paragraph" w:styleId="Heading2">
    <w:name w:val="heading 2"/>
    <w:next w:val="Heading3"/>
    <w:link w:val="Heading2Char"/>
    <w:qFormat/>
    <w:pPr>
      <w:keepNext/>
      <w:pageBreakBefore/>
      <w:spacing w:line="260" w:lineRule="atLeast"/>
      <w:jc w:val="center"/>
      <w:outlineLvl w:val="1"/>
      <w:pPrChange w:id="2" w:author="Author">
        <w:pPr>
          <w:keepNext/>
          <w:keepLines/>
          <w:pageBreakBefore/>
          <w:spacing w:before="320" w:line="260" w:lineRule="atLeast"/>
          <w:jc w:val="center"/>
          <w:outlineLvl w:val="1"/>
        </w:pPr>
      </w:pPrChange>
    </w:pPr>
    <w:rPr>
      <w:b/>
      <w:snapToGrid w:val="0"/>
      <w:sz w:val="30"/>
      <w:lang w:val="en-AU" w:eastAsia="en-US"/>
      <w:rPrChange w:id="2" w:author="Author">
        <w:rPr>
          <w:b/>
          <w:kern w:val="28"/>
          <w:sz w:val="34"/>
          <w:lang w:val="en-AU" w:eastAsia="en-US" w:bidi="ar-SA"/>
        </w:rPr>
      </w:rPrChange>
    </w:rPr>
  </w:style>
  <w:style w:type="paragraph" w:styleId="Heading3">
    <w:name w:val="heading 3"/>
    <w:next w:val="Heading4"/>
    <w:qFormat/>
    <w:pPr>
      <w:keepNext/>
      <w:spacing w:before="240" w:line="260" w:lineRule="atLeast"/>
      <w:jc w:val="center"/>
      <w:outlineLvl w:val="2"/>
      <w:pPrChange w:id="3" w:author="Author">
        <w:pPr>
          <w:pageBreakBefore/>
          <w:spacing w:line="260" w:lineRule="atLeast"/>
          <w:jc w:val="center"/>
          <w:outlineLvl w:val="2"/>
        </w:pPr>
      </w:pPrChange>
    </w:pPr>
    <w:rPr>
      <w:b/>
      <w:sz w:val="26"/>
      <w:lang w:val="en-AU" w:eastAsia="en-US"/>
      <w:rPrChange w:id="3" w:author="Author">
        <w:rPr>
          <w:snapToGrid w:val="0"/>
          <w:sz w:val="30"/>
          <w:lang w:val="en-AU" w:eastAsia="en-US" w:bidi="ar-SA"/>
        </w:rPr>
      </w:rPrChange>
    </w:rPr>
  </w:style>
  <w:style w:type="paragraph" w:styleId="Heading4">
    <w:name w:val="heading 4"/>
    <w:next w:val="Heading5"/>
    <w:qFormat/>
    <w:pPr>
      <w:keepNext/>
      <w:spacing w:before="240"/>
      <w:jc w:val="center"/>
      <w:outlineLvl w:val="3"/>
      <w:pPrChange w:id="4" w:author="Author">
        <w:pPr>
          <w:keepNext/>
          <w:spacing w:before="240" w:line="260" w:lineRule="atLeast"/>
          <w:jc w:val="center"/>
          <w:outlineLvl w:val="3"/>
        </w:pPr>
      </w:pPrChange>
    </w:pPr>
    <w:rPr>
      <w:b/>
      <w:sz w:val="24"/>
      <w:lang w:val="en-AU" w:eastAsia="en-US"/>
      <w:rPrChange w:id="4" w:author="Author">
        <w:rPr>
          <w:b/>
          <w:sz w:val="26"/>
          <w:lang w:val="en-AU" w:eastAsia="en-US" w:bidi="ar-SA"/>
        </w:rPr>
      </w:rPrChange>
    </w:rPr>
  </w:style>
  <w:style w:type="paragraph" w:styleId="Heading5">
    <w:name w:val="heading 5"/>
    <w:next w:val="Normal"/>
    <w:qFormat/>
    <w:pPr>
      <w:keepNext/>
      <w:keepLines/>
      <w:tabs>
        <w:tab w:val="left" w:pos="879"/>
      </w:tabs>
      <w:spacing w:before="220" w:line="260" w:lineRule="atLeast"/>
      <w:ind w:left="879" w:hanging="879"/>
      <w:outlineLvl w:val="4"/>
      <w:pPrChange w:id="5" w:author="Author">
        <w:pPr>
          <w:keepNext/>
          <w:spacing w:before="240"/>
          <w:jc w:val="center"/>
          <w:outlineLvl w:val="4"/>
        </w:pPr>
      </w:pPrChange>
    </w:pPr>
    <w:rPr>
      <w:b/>
      <w:sz w:val="24"/>
      <w:lang w:val="en-AU" w:eastAsia="en-US"/>
      <w:rPrChange w:id="5" w:author="Author">
        <w:rPr>
          <w:b/>
          <w:sz w:val="24"/>
          <w:lang w:val="en-AU" w:eastAsia="en-US" w:bidi="ar-SA"/>
        </w:rPr>
      </w:rPrChange>
    </w:rPr>
  </w:style>
  <w:style w:type="paragraph" w:styleId="Heading6">
    <w:name w:val="heading 6"/>
    <w:next w:val="Normal"/>
    <w:qFormat/>
    <w:pPr>
      <w:keepNext/>
      <w:spacing w:before="240"/>
      <w:jc w:val="center"/>
      <w:outlineLvl w:val="5"/>
      <w:pPrChange w:id="6" w:author="Author">
        <w:pPr>
          <w:keepNext/>
          <w:keepLines/>
          <w:tabs>
            <w:tab w:val="left" w:pos="879"/>
          </w:tabs>
          <w:spacing w:before="220" w:line="260" w:lineRule="atLeast"/>
          <w:ind w:left="879" w:hanging="879"/>
          <w:outlineLvl w:val="5"/>
        </w:pPr>
      </w:pPrChange>
    </w:pPr>
    <w:rPr>
      <w:i/>
      <w:noProof/>
      <w:sz w:val="24"/>
      <w:lang w:val="en-AU" w:eastAsia="en-US"/>
      <w:rPrChange w:id="6" w:author="Author">
        <w:rPr>
          <w:b/>
          <w:sz w:val="24"/>
          <w:lang w:val="en-AU" w:eastAsia="en-US" w:bidi="ar-SA"/>
        </w:rPr>
      </w:rPrChange>
    </w:rPr>
  </w:style>
  <w:style w:type="paragraph" w:styleId="Heading7">
    <w:name w:val="heading 7"/>
    <w:basedOn w:val="Heading6"/>
    <w:next w:val="Normal"/>
    <w:qFormat/>
    <w:pPr>
      <w:spacing w:before="280"/>
      <w:outlineLvl w:val="6"/>
      <w:pPrChange w:id="7" w:author="Author">
        <w:pPr>
          <w:keepNext/>
          <w:spacing w:before="240"/>
          <w:jc w:val="center"/>
          <w:outlineLvl w:val="6"/>
        </w:pPr>
      </w:pPrChange>
    </w:pPr>
    <w:rPr>
      <w:sz w:val="30"/>
      <w:rPrChange w:id="7" w:author="Author">
        <w:rPr>
          <w:i/>
          <w:noProof/>
          <w:sz w:val="24"/>
          <w:lang w:val="en-AU" w:eastAsia="en-US" w:bidi="ar-SA"/>
        </w:rPr>
      </w:rPrChange>
    </w:rPr>
  </w:style>
  <w:style w:type="paragraph" w:styleId="Heading8">
    <w:name w:val="heading 8"/>
    <w:basedOn w:val="Heading6"/>
    <w:next w:val="Normal"/>
    <w:qFormat/>
    <w:pPr>
      <w:outlineLvl w:val="7"/>
      <w:pPrChange w:id="8" w:author="Author">
        <w:pPr>
          <w:keepNext/>
          <w:spacing w:before="280"/>
          <w:jc w:val="center"/>
          <w:outlineLvl w:val="7"/>
        </w:pPr>
      </w:pPrChange>
    </w:pPr>
    <w:rPr>
      <w:sz w:val="28"/>
      <w:rPrChange w:id="8" w:author="Author">
        <w:rPr>
          <w:i/>
          <w:noProof/>
          <w:sz w:val="30"/>
          <w:lang w:val="en-AU" w:eastAsia="en-US" w:bidi="ar-SA"/>
        </w:rPr>
      </w:rPrChange>
    </w:rPr>
  </w:style>
  <w:style w:type="paragraph" w:styleId="Heading9">
    <w:name w:val="heading 9"/>
    <w:basedOn w:val="Heading1"/>
    <w:next w:val="Normal"/>
    <w:qFormat/>
    <w:pPr>
      <w:keepNext w:val="0"/>
      <w:spacing w:before="280"/>
      <w:outlineLvl w:val="8"/>
      <w:pPrChange w:id="9" w:author="Author">
        <w:pPr>
          <w:keepNext/>
          <w:spacing w:before="240"/>
          <w:jc w:val="center"/>
          <w:outlineLvl w:val="8"/>
        </w:pPr>
      </w:pPrChange>
    </w:pPr>
    <w:rPr>
      <w:i/>
      <w:sz w:val="30"/>
      <w:rPrChange w:id="9" w:author="Author">
        <w:rPr>
          <w:i/>
          <w:noProof/>
          <w:sz w:val="28"/>
          <w:lang w:val="en-AU"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pPr>
      <w:spacing w:after="120"/>
      <w:pPrChange w:id="10" w:author="Author">
        <w:pPr/>
      </w:pPrChange>
    </w:pPr>
    <w:rPr>
      <w:rPrChange w:id="10" w:author="Author">
        <w:rPr>
          <w:sz w:val="24"/>
          <w:lang w:val="en-AU" w:eastAsia="en-US" w:bidi="ar-SA"/>
        </w:rPr>
      </w:rPrChange>
    </w:rPr>
  </w:style>
  <w:style w:type="paragraph" w:styleId="BodyTextIndent">
    <w:name w:val="Body Text Indent"/>
    <w:basedOn w:val="Normal"/>
    <w:link w:val="BodyTextIndentChar"/>
    <w:semiHidden/>
    <w:pPr>
      <w:spacing w:after="120"/>
      <w:ind w:left="283"/>
      <w:pPrChange w:id="11" w:author="Author">
        <w:pPr>
          <w:ind w:left="288"/>
        </w:pPr>
      </w:pPrChange>
    </w:pPr>
    <w:rPr>
      <w:rPrChange w:id="11" w:author="Author">
        <w:rPr>
          <w:sz w:val="24"/>
          <w:lang w:val="en-AU" w:eastAsia="en-US" w:bidi="ar-SA"/>
        </w:rPr>
      </w:rPrChange>
    </w:rPr>
  </w:style>
  <w:style w:type="paragraph" w:customStyle="1" w:styleId="DfESBullets">
    <w:name w:val="DfESBullets"/>
    <w:basedOn w:val="Normal"/>
    <w:pPr>
      <w:spacing w:after="240"/>
    </w:pPr>
  </w:style>
  <w:style w:type="paragraph" w:customStyle="1" w:styleId="DfESOutNumbered">
    <w:name w:val="DfESOutNumbered"/>
    <w:basedOn w:val="Normal"/>
    <w:rsid w:val="00E366D6"/>
    <w:pPr>
      <w:numPr>
        <w:numId w:val="1"/>
      </w:numPr>
      <w:spacing w:after="240"/>
    </w:pPr>
  </w:style>
  <w:style w:type="paragraph" w:styleId="Footer">
    <w:name w:val="footer"/>
    <w:basedOn w:val="Normal"/>
    <w:link w:val="FooterChar"/>
    <w:pPr>
      <w:tabs>
        <w:tab w:val="center" w:pos="4153"/>
        <w:tab w:val="right" w:pos="8306"/>
      </w:tabs>
      <w:spacing w:line="260" w:lineRule="atLeast"/>
      <w:pPrChange w:id="12" w:author="Author">
        <w:pPr>
          <w:tabs>
            <w:tab w:val="center" w:pos="4153"/>
            <w:tab w:val="right" w:pos="8306"/>
          </w:tabs>
        </w:pPr>
      </w:pPrChange>
    </w:pPr>
    <w:rPr>
      <w:rFonts w:ascii="Arial" w:hAnsi="Arial"/>
      <w:rPrChange w:id="12" w:author="Author">
        <w:rPr>
          <w:sz w:val="24"/>
          <w:lang w:val="en-AU" w:eastAsia="en-US" w:bidi="ar-SA"/>
        </w:rPr>
      </w:rPrChange>
    </w:rPr>
  </w:style>
  <w:style w:type="paragraph" w:styleId="Header">
    <w:name w:val="header"/>
    <w:basedOn w:val="Normal"/>
    <w:next w:val="Heading5"/>
    <w:link w:val="HeaderChar"/>
    <w:semiHidden/>
    <w:pPr>
      <w:tabs>
        <w:tab w:val="center" w:pos="4153"/>
        <w:tab w:val="right" w:pos="8306"/>
      </w:tabs>
      <w:spacing w:line="260" w:lineRule="atLeast"/>
      <w:pPrChange w:id="13" w:author="Author">
        <w:pPr>
          <w:tabs>
            <w:tab w:val="center" w:pos="4153"/>
            <w:tab w:val="right" w:pos="8306"/>
          </w:tabs>
        </w:pPr>
      </w:pPrChange>
    </w:pPr>
    <w:rPr>
      <w:rFonts w:ascii="NewCenturySchlbk" w:hAnsi="NewCenturySchlbk"/>
      <w:rPrChange w:id="13" w:author="Author">
        <w:rPr>
          <w:sz w:val="24"/>
          <w:lang w:val="en-AU" w:eastAsia="en-US" w:bidi="ar-SA"/>
        </w:rPr>
      </w:rPrChange>
    </w:rPr>
  </w:style>
  <w:style w:type="paragraph" w:customStyle="1" w:styleId="Heading">
    <w:name w:val="Heading"/>
    <w:basedOn w:val="Normal"/>
    <w:next w:val="Normal"/>
    <w:pPr>
      <w:keepNext/>
      <w:keepLines/>
      <w:spacing w:before="240" w:after="240"/>
      <w:ind w:left="-720"/>
    </w:pPr>
    <w:rPr>
      <w:b/>
    </w:rPr>
  </w:style>
  <w:style w:type="paragraph" w:customStyle="1" w:styleId="MinuteTop">
    <w:name w:val="Minute Top"/>
    <w:basedOn w:val="Normal"/>
    <w:pPr>
      <w:tabs>
        <w:tab w:val="left" w:pos="4680"/>
        <w:tab w:val="left" w:pos="5587"/>
      </w:tabs>
    </w:pPr>
  </w:style>
  <w:style w:type="paragraph" w:customStyle="1" w:styleId="Numbered">
    <w:name w:val="Numbered"/>
    <w:basedOn w:val="Normal"/>
    <w:pPr>
      <w:spacing w:after="240"/>
    </w:pPr>
  </w:style>
  <w:style w:type="character" w:styleId="PageNumber">
    <w:name w:val="page number"/>
    <w:basedOn w:val="DefaultParagraphFont"/>
    <w:semiHidden/>
    <w:rPr>
      <w:sz w:val="20"/>
      <w:rPrChange w:id="14" w:author="Author">
        <w:rPr/>
      </w:rPrChange>
    </w:rPr>
  </w:style>
  <w:style w:type="paragraph" w:styleId="NormalWeb">
    <w:name w:val="Normal (Web)"/>
    <w:basedOn w:val="Normal"/>
    <w:rsid w:val="00F127F0"/>
    <w:pPr>
      <w:spacing w:before="100" w:beforeAutospacing="1" w:after="100" w:afterAutospacing="1"/>
    </w:pPr>
    <w:rPr>
      <w:rFonts w:cs="Arial"/>
      <w:szCs w:val="24"/>
      <w:lang w:eastAsia="en-GB"/>
    </w:rPr>
  </w:style>
  <w:style w:type="character" w:styleId="Hyperlink">
    <w:name w:val="Hyperlink"/>
    <w:basedOn w:val="DefaultParagraphFont"/>
    <w:semiHidden/>
    <w:rPr>
      <w:color w:val="0000FF"/>
      <w:sz w:val="24"/>
      <w:u w:val="single"/>
      <w:rPrChange w:id="15" w:author="Author">
        <w:rPr>
          <w:color w:val="0000FF"/>
          <w:u w:val="single"/>
        </w:rPr>
      </w:rPrChange>
    </w:rPr>
  </w:style>
  <w:style w:type="paragraph" w:customStyle="1" w:styleId="Sub-Heading">
    <w:name w:val="Sub-Heading"/>
    <w:basedOn w:val="Heading"/>
    <w:next w:val="Numbered"/>
    <w:pPr>
      <w:spacing w:before="0"/>
    </w:pPr>
  </w:style>
  <w:style w:type="paragraph" w:styleId="Subtitle">
    <w:name w:val="Subtitle"/>
    <w:basedOn w:val="Normal"/>
    <w:qFormat/>
    <w:pPr>
      <w:spacing w:after="60"/>
      <w:jc w:val="center"/>
      <w:outlineLvl w:val="1"/>
      <w:pPrChange w:id="16" w:author="Author">
        <w:pPr>
          <w:spacing w:after="60"/>
          <w:jc w:val="center"/>
        </w:pPr>
      </w:pPrChange>
    </w:pPr>
    <w:rPr>
      <w:rFonts w:ascii="Arial" w:hAnsi="Arial"/>
      <w:sz w:val="26"/>
      <w:rPrChange w:id="16" w:author="Author">
        <w:rPr>
          <w:i/>
          <w:sz w:val="24"/>
          <w:lang w:val="en-AU" w:eastAsia="en-US" w:bidi="ar-SA"/>
        </w:rPr>
      </w:rPrChange>
    </w:rPr>
  </w:style>
  <w:style w:type="character" w:styleId="CommentReference">
    <w:name w:val="annotation reference"/>
    <w:basedOn w:val="DefaultParagraphFont"/>
    <w:semiHidden/>
    <w:rPr>
      <w:noProof w:val="0"/>
      <w:sz w:val="18"/>
      <w:lang w:val="en-AU"/>
      <w:rPrChange w:id="17" w:author="Author">
        <w:rPr>
          <w:sz w:val="16"/>
          <w:szCs w:val="16"/>
        </w:rPr>
      </w:rPrChange>
    </w:rPr>
  </w:style>
  <w:style w:type="paragraph" w:styleId="CommentText">
    <w:name w:val="annotation text"/>
    <w:basedOn w:val="Normal"/>
    <w:link w:val="CommentTextChar"/>
    <w:semiHidden/>
    <w:pPr>
      <w:pPrChange w:id="18" w:author="Author">
        <w:pPr/>
      </w:pPrChange>
    </w:pPr>
    <w:rPr>
      <w:rPrChange w:id="18" w:author="Author">
        <w:rPr>
          <w:lang w:val="en-AU" w:eastAsia="en-US" w:bidi="ar-SA"/>
        </w:rPr>
      </w:rPrChange>
    </w:rPr>
  </w:style>
  <w:style w:type="paragraph" w:styleId="CommentSubject">
    <w:name w:val="annotation subject"/>
    <w:basedOn w:val="CommentText"/>
    <w:next w:val="CommentText"/>
    <w:semiHidden/>
    <w:rsid w:val="00261173"/>
    <w:rPr>
      <w:b/>
      <w:bCs/>
    </w:rPr>
  </w:style>
  <w:style w:type="paragraph" w:styleId="BalloonText">
    <w:name w:val="Balloon Text"/>
    <w:basedOn w:val="Normal"/>
    <w:link w:val="BalloonTextChar"/>
    <w:uiPriority w:val="99"/>
    <w:semiHidden/>
    <w:unhideWhenUsed/>
    <w:pPr>
      <w:pPrChange w:id="19" w:author="Author">
        <w:pPr/>
      </w:pPrChange>
    </w:pPr>
    <w:rPr>
      <w:rFonts w:ascii="Tahoma" w:hAnsi="Tahoma" w:cs="Tahoma"/>
      <w:sz w:val="16"/>
      <w:szCs w:val="16"/>
      <w:rPrChange w:id="19" w:author="Author">
        <w:rPr>
          <w:rFonts w:ascii="MS Shell Dlg" w:hAnsi="MS Shell Dlg" w:cs="MS Shell Dlg"/>
          <w:sz w:val="16"/>
          <w:szCs w:val="16"/>
          <w:lang w:val="en-AU" w:eastAsia="en-US" w:bidi="ar-SA"/>
        </w:rPr>
      </w:rPrChange>
    </w:rPr>
  </w:style>
  <w:style w:type="paragraph" w:styleId="FootnoteText">
    <w:name w:val="footnote text"/>
    <w:basedOn w:val="Normal"/>
    <w:link w:val="FootnoteTextChar"/>
    <w:semiHidden/>
    <w:pPr>
      <w:pPrChange w:id="20" w:author="Author">
        <w:pPr/>
      </w:pPrChange>
    </w:pPr>
    <w:rPr>
      <w:rPrChange w:id="20" w:author="Author">
        <w:rPr>
          <w:lang w:val="en-AU" w:eastAsia="en-US" w:bidi="ar-SA"/>
        </w:rPr>
      </w:rPrChange>
    </w:rPr>
  </w:style>
  <w:style w:type="character" w:styleId="FootnoteReference">
    <w:name w:val="footnote reference"/>
    <w:basedOn w:val="DefaultParagraphFont"/>
    <w:semiHidden/>
    <w:rPr>
      <w:sz w:val="24"/>
      <w:vertAlign w:val="superscript"/>
      <w:rPrChange w:id="21" w:author="Author">
        <w:rPr>
          <w:vertAlign w:val="superscript"/>
        </w:rPr>
      </w:rPrChange>
    </w:rPr>
  </w:style>
  <w:style w:type="paragraph" w:styleId="DocumentMap">
    <w:name w:val="Document Map"/>
    <w:basedOn w:val="Normal"/>
    <w:semiHidden/>
    <w:pPr>
      <w:pBdr>
        <w:top w:val="single" w:sz="4" w:space="1" w:color="auto"/>
        <w:left w:val="single" w:sz="4" w:space="4" w:color="auto"/>
        <w:bottom w:val="single" w:sz="4" w:space="1" w:color="auto"/>
        <w:right w:val="single" w:sz="4" w:space="4" w:color="auto"/>
      </w:pBdr>
      <w:shd w:val="clear" w:color="auto" w:fill="000080"/>
      <w:pPrChange w:id="22" w:author="Author">
        <w:pPr>
          <w:shd w:val="clear" w:color="auto" w:fill="000080"/>
        </w:pPr>
      </w:pPrChange>
    </w:pPr>
    <w:rPr>
      <w:rPrChange w:id="22" w:author="Author">
        <w:rPr>
          <w:rFonts w:ascii="MS Shell Dlg" w:hAnsi="MS Shell Dlg" w:cs="MS Shell Dlg"/>
          <w:lang w:val="en-AU" w:eastAsia="en-US" w:bidi="ar-SA"/>
        </w:rPr>
      </w:rPrChange>
    </w:rPr>
  </w:style>
  <w:style w:type="character" w:styleId="FollowedHyperlink">
    <w:name w:val="FollowedHyperlink"/>
    <w:basedOn w:val="DefaultParagraphFont"/>
    <w:semiHidden/>
    <w:rPr>
      <w:color w:val="800080"/>
      <w:sz w:val="24"/>
      <w:u w:val="single"/>
      <w:rPrChange w:id="23" w:author="Author">
        <w:rPr>
          <w:color w:val="800080"/>
          <w:u w:val="single"/>
        </w:rPr>
      </w:rPrChange>
    </w:rPr>
  </w:style>
  <w:style w:type="table" w:styleId="TableGrid">
    <w:name w:val="Table Grid"/>
    <w:basedOn w:val="TableNormal"/>
    <w:rsid w:val="00DA4A74"/>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ptBullets">
    <w:name w:val="DeptBullets"/>
    <w:basedOn w:val="Normal"/>
    <w:link w:val="DeptBulletsChar"/>
    <w:rsid w:val="00B65844"/>
    <w:pPr>
      <w:numPr>
        <w:numId w:val="2"/>
      </w:numPr>
      <w:spacing w:after="240"/>
    </w:pPr>
  </w:style>
  <w:style w:type="character" w:customStyle="1" w:styleId="DeptBulletsChar">
    <w:name w:val="DeptBullets Char"/>
    <w:link w:val="DeptBullets"/>
    <w:rsid w:val="00B65844"/>
    <w:rPr>
      <w:sz w:val="24"/>
      <w:lang w:val="en-AU" w:eastAsia="en-US"/>
    </w:rPr>
  </w:style>
  <w:style w:type="paragraph" w:styleId="ListParagraph">
    <w:name w:val="List Paragraph"/>
    <w:basedOn w:val="Normal"/>
    <w:uiPriority w:val="34"/>
    <w:qFormat/>
    <w:rsid w:val="000B142D"/>
    <w:pPr>
      <w:ind w:left="720"/>
    </w:pPr>
  </w:style>
  <w:style w:type="paragraph" w:styleId="Revision">
    <w:name w:val="Revision"/>
    <w:hidden/>
    <w:uiPriority w:val="99"/>
    <w:semiHidden/>
    <w:pPr>
      <w:pPrChange w:id="24" w:author="Author">
        <w:pPr/>
      </w:pPrChange>
    </w:pPr>
    <w:rPr>
      <w:sz w:val="24"/>
      <w:lang w:val="en-AU" w:eastAsia="en-US"/>
      <w:rPrChange w:id="24" w:author="Author">
        <w:rPr>
          <w:rFonts w:ascii="Arial" w:hAnsi="Arial"/>
          <w:sz w:val="24"/>
          <w:lang w:val="en-GB" w:eastAsia="en-US" w:bidi="ar-SA"/>
        </w:rPr>
      </w:rPrChange>
    </w:rPr>
  </w:style>
  <w:style w:type="character" w:customStyle="1" w:styleId="FooterChar">
    <w:name w:val="Footer Char"/>
    <w:link w:val="Footer"/>
    <w:rsid w:val="005C39C2"/>
    <w:rPr>
      <w:rFonts w:ascii="Arial" w:hAnsi="Arial"/>
      <w:sz w:val="24"/>
      <w:lang w:val="en-AU" w:eastAsia="en-US"/>
    </w:rPr>
  </w:style>
  <w:style w:type="character" w:customStyle="1" w:styleId="CommentTextChar">
    <w:name w:val="Comment Text Char"/>
    <w:link w:val="CommentText"/>
    <w:rsid w:val="004A3587"/>
    <w:rPr>
      <w:sz w:val="24"/>
      <w:lang w:val="en-AU" w:eastAsia="en-US"/>
    </w:rPr>
  </w:style>
  <w:style w:type="character" w:customStyle="1" w:styleId="Heading1Char">
    <w:name w:val="Heading 1 Char"/>
    <w:aliases w:val="Numbered - 1 Char"/>
    <w:link w:val="Heading1"/>
    <w:rsid w:val="00FA61FA"/>
    <w:rPr>
      <w:b/>
      <w:kern w:val="28"/>
      <w:sz w:val="34"/>
      <w:lang w:val="en-AU" w:eastAsia="en-US"/>
    </w:rPr>
  </w:style>
  <w:style w:type="character" w:customStyle="1" w:styleId="Heading2Char">
    <w:name w:val="Heading 2 Char"/>
    <w:aliases w:val="Numbered - 2 Char"/>
    <w:link w:val="Heading2"/>
    <w:rsid w:val="006E0D86"/>
    <w:rPr>
      <w:b/>
      <w:snapToGrid w:val="0"/>
      <w:sz w:val="30"/>
      <w:lang w:val="en-AU" w:eastAsia="en-US"/>
    </w:rPr>
  </w:style>
  <w:style w:type="character" w:customStyle="1" w:styleId="HeaderChar">
    <w:name w:val="Header Char"/>
    <w:basedOn w:val="DefaultParagraphFont"/>
    <w:link w:val="Header"/>
    <w:rsid w:val="00F708C1"/>
    <w:rPr>
      <w:rFonts w:ascii="NewCenturySchlbk" w:hAnsi="NewCenturySchlbk"/>
      <w:sz w:val="24"/>
      <w:lang w:val="en-AU" w:eastAsia="en-US"/>
    </w:rPr>
  </w:style>
  <w:style w:type="character" w:customStyle="1" w:styleId="FootnoteTextChar">
    <w:name w:val="Footnote Text Char"/>
    <w:basedOn w:val="DefaultParagraphFont"/>
    <w:link w:val="FootnoteText"/>
    <w:semiHidden/>
    <w:rsid w:val="00613B52"/>
    <w:rPr>
      <w:sz w:val="24"/>
      <w:lang w:val="en-AU" w:eastAsia="en-US"/>
    </w:rPr>
  </w:style>
  <w:style w:type="paragraph" w:customStyle="1" w:styleId="Default">
    <w:name w:val="Default"/>
    <w:rsid w:val="00613B52"/>
    <w:pPr>
      <w:autoSpaceDE w:val="0"/>
      <w:autoSpaceDN w:val="0"/>
      <w:adjustRightInd w:val="0"/>
    </w:pPr>
    <w:rPr>
      <w:rFonts w:ascii="Arial" w:hAnsi="Arial" w:cs="Arial"/>
      <w:color w:val="000000"/>
      <w:sz w:val="24"/>
      <w:szCs w:val="24"/>
    </w:rPr>
  </w:style>
  <w:style w:type="paragraph" w:customStyle="1" w:styleId="Paragraph">
    <w:name w:val="Paragraph"/>
    <w:basedOn w:val="Normal"/>
    <w:link w:val="ParagraphChar"/>
    <w:qFormat/>
    <w:rsid w:val="00C721F7"/>
    <w:pPr>
      <w:spacing w:after="120" w:line="300" w:lineRule="atLeast"/>
      <w:jc w:val="both"/>
    </w:pPr>
    <w:rPr>
      <w:color w:val="000000"/>
      <w:sz w:val="22"/>
    </w:rPr>
  </w:style>
  <w:style w:type="character" w:customStyle="1" w:styleId="ParagraphChar">
    <w:name w:val="Paragraph Char"/>
    <w:basedOn w:val="DefaultParagraphFont"/>
    <w:link w:val="Paragraph"/>
    <w:rsid w:val="00C721F7"/>
    <w:rPr>
      <w:rFonts w:ascii="Arial" w:hAnsi="Arial"/>
      <w:color w:val="000000"/>
      <w:sz w:val="22"/>
      <w:lang w:eastAsia="en-US"/>
    </w:rPr>
  </w:style>
  <w:style w:type="paragraph" w:customStyle="1" w:styleId="ParaClause">
    <w:name w:val="Para Clause"/>
    <w:basedOn w:val="Normal"/>
    <w:rsid w:val="00C721F7"/>
    <w:pPr>
      <w:spacing w:before="120" w:after="120" w:line="300" w:lineRule="atLeast"/>
      <w:ind w:left="720"/>
      <w:jc w:val="both"/>
    </w:pPr>
    <w:rPr>
      <w:color w:val="000000"/>
      <w:sz w:val="22"/>
    </w:rPr>
  </w:style>
  <w:style w:type="paragraph" w:customStyle="1" w:styleId="Bullet1">
    <w:name w:val="Bullet1"/>
    <w:basedOn w:val="Normal"/>
    <w:rsid w:val="00353EA7"/>
    <w:pPr>
      <w:numPr>
        <w:numId w:val="4"/>
      </w:numPr>
      <w:spacing w:before="120" w:after="120" w:line="300" w:lineRule="atLeast"/>
      <w:jc w:val="both"/>
    </w:pPr>
    <w:rPr>
      <w:rFonts w:eastAsia="Arial" w:cs="Arial"/>
      <w:sz w:val="22"/>
    </w:rPr>
  </w:style>
  <w:style w:type="paragraph" w:customStyle="1" w:styleId="zyDefitem">
    <w:name w:val="zyDefitem"/>
    <w:basedOn w:val="zDefitem"/>
    <w:rsid w:val="00323CFA"/>
    <w:pPr>
      <w:spacing w:line="240" w:lineRule="auto"/>
    </w:pPr>
    <w:rPr>
      <w:sz w:val="22"/>
    </w:rPr>
  </w:style>
  <w:style w:type="paragraph" w:customStyle="1" w:styleId="Actno">
    <w:name w:val="Actno"/>
    <w:basedOn w:val="NameofActReg"/>
    <w:next w:val="Normal"/>
    <w:autoRedefine/>
    <w:rsid w:val="00323CFA"/>
    <w:pPr>
      <w:spacing w:before="500"/>
    </w:pPr>
    <w:rPr>
      <w:sz w:val="26"/>
    </w:rPr>
  </w:style>
  <w:style w:type="paragraph" w:customStyle="1" w:styleId="NameofActReg">
    <w:name w:val="Name of Act/Reg"/>
    <w:next w:val="Normal"/>
    <w:rsid w:val="00323CFA"/>
    <w:pPr>
      <w:spacing w:before="480" w:after="600"/>
      <w:jc w:val="center"/>
    </w:pPr>
    <w:rPr>
      <w:b/>
      <w:snapToGrid w:val="0"/>
      <w:sz w:val="34"/>
      <w:lang w:val="en-AU" w:eastAsia="en-US"/>
    </w:rPr>
  </w:style>
  <w:style w:type="paragraph" w:customStyle="1" w:styleId="ShortT">
    <w:name w:val="ShortT"/>
    <w:basedOn w:val="Normal"/>
    <w:next w:val="Normal"/>
    <w:pPr>
      <w:spacing w:before="800"/>
      <w:jc w:val="center"/>
      <w:pPrChange w:id="25" w:author="Author">
        <w:pPr>
          <w:spacing w:before="800"/>
          <w:jc w:val="center"/>
        </w:pPr>
      </w:pPrChange>
    </w:pPr>
    <w:rPr>
      <w:b/>
      <w:snapToGrid w:val="0"/>
      <w:sz w:val="38"/>
      <w:rPrChange w:id="25" w:author="Author">
        <w:rPr>
          <w:b/>
          <w:snapToGrid w:val="0"/>
          <w:sz w:val="38"/>
          <w:lang w:val="en-AU" w:eastAsia="en-US" w:bidi="ar-SA"/>
        </w:rPr>
      </w:rPrChange>
    </w:rPr>
  </w:style>
  <w:style w:type="paragraph" w:customStyle="1" w:styleId="Defpara">
    <w:name w:val="Defpara"/>
    <w:rsid w:val="00323CFA"/>
    <w:pPr>
      <w:tabs>
        <w:tab w:val="right" w:pos="1332"/>
        <w:tab w:val="left" w:pos="1616"/>
      </w:tabs>
      <w:spacing w:before="80" w:line="260" w:lineRule="atLeast"/>
      <w:ind w:left="1616" w:hanging="1616"/>
    </w:pPr>
    <w:rPr>
      <w:snapToGrid w:val="0"/>
      <w:sz w:val="24"/>
      <w:lang w:val="en-AU" w:eastAsia="en-US"/>
    </w:rPr>
  </w:style>
  <w:style w:type="paragraph" w:customStyle="1" w:styleId="Ednotesection">
    <w:name w:val="Ednote(section)"/>
    <w:rsid w:val="00323CFA"/>
    <w:pPr>
      <w:tabs>
        <w:tab w:val="left" w:pos="893"/>
      </w:tabs>
      <w:spacing w:before="220" w:line="260" w:lineRule="atLeast"/>
      <w:ind w:left="893" w:hanging="893"/>
      <w:outlineLvl w:val="4"/>
    </w:pPr>
    <w:rPr>
      <w:i/>
      <w:snapToGrid w:val="0"/>
      <w:sz w:val="24"/>
      <w:lang w:val="en-AU" w:eastAsia="en-US"/>
    </w:rPr>
  </w:style>
  <w:style w:type="character" w:styleId="LineNumber">
    <w:name w:val="line number"/>
    <w:basedOn w:val="DefaultParagraphFont"/>
    <w:semiHidden/>
    <w:rsid w:val="00323CFA"/>
    <w:rPr>
      <w:rFonts w:ascii="Arial" w:hAnsi="Arial"/>
      <w:sz w:val="16"/>
    </w:rPr>
  </w:style>
  <w:style w:type="paragraph" w:customStyle="1" w:styleId="Page1">
    <w:name w:val="Page1"/>
    <w:basedOn w:val="Normal"/>
    <w:pPr>
      <w:spacing w:before="5103"/>
      <w:pPrChange w:id="26" w:author="Author">
        <w:pPr>
          <w:spacing w:before="5103"/>
        </w:pPr>
      </w:pPrChange>
    </w:pPr>
    <w:rPr>
      <w:b/>
      <w:sz w:val="34"/>
      <w:rPrChange w:id="26" w:author="Author">
        <w:rPr>
          <w:b/>
          <w:sz w:val="34"/>
          <w:lang w:val="en-AU" w:eastAsia="en-US" w:bidi="ar-SA"/>
        </w:rPr>
      </w:rPrChange>
    </w:rPr>
  </w:style>
  <w:style w:type="paragraph" w:customStyle="1" w:styleId="zPenstart">
    <w:name w:val="zPenstart"/>
    <w:basedOn w:val="Normal"/>
    <w:pPr>
      <w:tabs>
        <w:tab w:val="left" w:pos="1446"/>
      </w:tabs>
      <w:spacing w:before="80" w:line="260" w:lineRule="atLeast"/>
      <w:ind w:left="1843" w:right="284" w:hanging="1021"/>
      <w:pPrChange w:id="27" w:author="Author">
        <w:pPr>
          <w:tabs>
            <w:tab w:val="left" w:pos="1446"/>
          </w:tabs>
          <w:spacing w:before="80" w:line="260" w:lineRule="atLeast"/>
          <w:ind w:left="1843" w:right="284" w:hanging="1021"/>
        </w:pPr>
      </w:pPrChange>
    </w:pPr>
    <w:rPr>
      <w:rPrChange w:id="27" w:author="Author">
        <w:rPr>
          <w:sz w:val="24"/>
          <w:lang w:val="en-AU" w:eastAsia="en-US" w:bidi="ar-SA"/>
        </w:rPr>
      </w:rPrChange>
    </w:rPr>
  </w:style>
  <w:style w:type="paragraph" w:customStyle="1" w:styleId="Penstart">
    <w:name w:val="Penstart"/>
    <w:basedOn w:val="Normal"/>
    <w:pPr>
      <w:tabs>
        <w:tab w:val="left" w:pos="879"/>
      </w:tabs>
      <w:spacing w:before="80" w:line="260" w:lineRule="atLeast"/>
      <w:ind w:left="1332" w:hanging="1332"/>
      <w:pPrChange w:id="28" w:author="Author">
        <w:pPr>
          <w:tabs>
            <w:tab w:val="left" w:pos="879"/>
          </w:tabs>
          <w:spacing w:before="80" w:line="260" w:lineRule="atLeast"/>
          <w:ind w:left="1332" w:hanging="1332"/>
        </w:pPr>
      </w:pPrChange>
    </w:pPr>
    <w:rPr>
      <w:rPrChange w:id="28" w:author="Author">
        <w:rPr>
          <w:sz w:val="24"/>
          <w:lang w:val="en-AU" w:eastAsia="en-US" w:bidi="ar-SA"/>
        </w:rPr>
      </w:rPrChange>
    </w:rPr>
  </w:style>
  <w:style w:type="paragraph" w:customStyle="1" w:styleId="Preamble">
    <w:name w:val="Preamble"/>
    <w:rsid w:val="00323CFA"/>
    <w:pPr>
      <w:tabs>
        <w:tab w:val="left" w:pos="567"/>
      </w:tabs>
      <w:spacing w:before="160" w:line="260" w:lineRule="atLeast"/>
      <w:ind w:left="567" w:hanging="567"/>
    </w:pPr>
    <w:rPr>
      <w:rFonts w:ascii="Times" w:hAnsi="Times"/>
      <w:sz w:val="24"/>
      <w:lang w:val="en-AU" w:eastAsia="en-US"/>
    </w:rPr>
  </w:style>
  <w:style w:type="character" w:styleId="Strong">
    <w:name w:val="Strong"/>
    <w:basedOn w:val="DefaultParagraphFont"/>
    <w:qFormat/>
    <w:rsid w:val="00323CFA"/>
    <w:rPr>
      <w:b/>
      <w:sz w:val="24"/>
    </w:rPr>
  </w:style>
  <w:style w:type="paragraph" w:customStyle="1" w:styleId="ySubsection">
    <w:name w:val="ySubsection"/>
    <w:basedOn w:val="Subsection"/>
    <w:rsid w:val="00323CFA"/>
    <w:pPr>
      <w:spacing w:line="240" w:lineRule="auto"/>
    </w:pPr>
    <w:rPr>
      <w:sz w:val="22"/>
    </w:rPr>
  </w:style>
  <w:style w:type="paragraph" w:customStyle="1" w:styleId="Subsection">
    <w:name w:val="Subsection"/>
    <w:rsid w:val="00323CFA"/>
    <w:pPr>
      <w:tabs>
        <w:tab w:val="right" w:pos="595"/>
        <w:tab w:val="left" w:pos="879"/>
      </w:tabs>
      <w:spacing w:before="160" w:line="260" w:lineRule="atLeast"/>
      <w:ind w:left="879" w:hanging="879"/>
    </w:pPr>
    <w:rPr>
      <w:sz w:val="24"/>
      <w:lang w:val="en-AU" w:eastAsia="en-US"/>
    </w:rPr>
  </w:style>
  <w:style w:type="paragraph" w:customStyle="1" w:styleId="Tablea">
    <w:name w:val="Table(a)"/>
    <w:aliases w:val="ta"/>
    <w:basedOn w:val="Normal"/>
    <w:pPr>
      <w:ind w:left="284" w:hanging="284"/>
      <w:pPrChange w:id="29" w:author="Author">
        <w:pPr>
          <w:ind w:left="284" w:hanging="284"/>
        </w:pPr>
      </w:pPrChange>
    </w:pPr>
    <w:rPr>
      <w:rFonts w:ascii="NewCenturySchlbk" w:hAnsi="NewCenturySchlbk"/>
      <w:rPrChange w:id="29" w:author="Author">
        <w:rPr>
          <w:rFonts w:ascii="NewCenturySchlbk" w:hAnsi="NewCenturySchlbk"/>
          <w:sz w:val="24"/>
          <w:lang w:val="en-AU" w:eastAsia="en-US" w:bidi="ar-SA"/>
        </w:rPr>
      </w:rPrChange>
    </w:rPr>
  </w:style>
  <w:style w:type="paragraph" w:customStyle="1" w:styleId="Tablei">
    <w:name w:val="Table(i)"/>
    <w:aliases w:val="taa"/>
    <w:basedOn w:val="Normal"/>
    <w:pPr>
      <w:tabs>
        <w:tab w:val="left" w:pos="-6544"/>
        <w:tab w:val="right" w:pos="-6261"/>
        <w:tab w:val="left" w:pos="969"/>
      </w:tabs>
      <w:spacing w:line="240" w:lineRule="exact"/>
      <w:ind w:left="828" w:hanging="284"/>
      <w:pPrChange w:id="30" w:author="Author">
        <w:pPr>
          <w:tabs>
            <w:tab w:val="left" w:pos="-6544"/>
            <w:tab w:val="right" w:pos="-6261"/>
            <w:tab w:val="left" w:pos="969"/>
          </w:tabs>
          <w:spacing w:line="240" w:lineRule="exact"/>
          <w:ind w:left="828" w:hanging="284"/>
        </w:pPr>
      </w:pPrChange>
    </w:pPr>
    <w:rPr>
      <w:rFonts w:ascii="NewCenturySchlbk" w:hAnsi="NewCenturySchlbk"/>
      <w:rPrChange w:id="30" w:author="Author">
        <w:rPr>
          <w:rFonts w:ascii="NewCenturySchlbk" w:hAnsi="NewCenturySchlbk"/>
          <w:sz w:val="24"/>
          <w:lang w:val="en-AU" w:eastAsia="en-US" w:bidi="ar-SA"/>
        </w:rPr>
      </w:rPrChange>
    </w:rPr>
  </w:style>
  <w:style w:type="paragraph" w:customStyle="1" w:styleId="Table">
    <w:name w:val="Table"/>
    <w:aliases w:val="t"/>
    <w:basedOn w:val="Normal"/>
    <w:pPr>
      <w:spacing w:before="60" w:line="240" w:lineRule="atLeast"/>
      <w:pPrChange w:id="31" w:author="Author">
        <w:pPr>
          <w:spacing w:before="60" w:line="240" w:lineRule="atLeast"/>
        </w:pPr>
      </w:pPrChange>
    </w:pPr>
    <w:rPr>
      <w:sz w:val="22"/>
      <w:rPrChange w:id="31" w:author="Author">
        <w:rPr>
          <w:sz w:val="22"/>
          <w:lang w:val="en-AU" w:eastAsia="en-US" w:bidi="ar-SA"/>
        </w:rPr>
      </w:rPrChange>
    </w:rPr>
  </w:style>
  <w:style w:type="paragraph" w:styleId="TOC1">
    <w:name w:val="toc 1"/>
    <w:basedOn w:val="Heading1"/>
    <w:next w:val="Normal"/>
    <w:semiHidden/>
    <w:pPr>
      <w:keepNext w:val="0"/>
      <w:keepLines w:val="0"/>
      <w:pageBreakBefore w:val="0"/>
      <w:spacing w:before="120" w:after="120"/>
      <w:jc w:val="left"/>
      <w:outlineLvl w:val="9"/>
      <w:pPrChange w:id="32" w:author="Author">
        <w:pPr>
          <w:pageBreakBefore/>
          <w:spacing w:before="120" w:after="120" w:line="260" w:lineRule="atLeast"/>
          <w:jc w:val="center"/>
        </w:pPr>
      </w:pPrChange>
    </w:pPr>
    <w:rPr>
      <w:caps/>
      <w:kern w:val="0"/>
      <w:sz w:val="20"/>
      <w:rPrChange w:id="32" w:author="Author">
        <w:rPr>
          <w:b/>
          <w:caps/>
          <w:lang w:val="en-AU" w:eastAsia="en-US" w:bidi="ar-SA"/>
        </w:rPr>
      </w:rPrChange>
    </w:rPr>
  </w:style>
  <w:style w:type="paragraph" w:customStyle="1" w:styleId="ReprintNo">
    <w:name w:val="ReprintNo."/>
    <w:rsid w:val="00323CFA"/>
    <w:pPr>
      <w:outlineLvl w:val="0"/>
    </w:pPr>
    <w:rPr>
      <w:b/>
      <w:noProof/>
      <w:sz w:val="28"/>
      <w:lang w:val="en-AU" w:eastAsia="en-US"/>
    </w:rPr>
  </w:style>
  <w:style w:type="paragraph" w:styleId="TOC2">
    <w:name w:val="toc 2"/>
    <w:next w:val="Normal"/>
    <w:semiHidden/>
    <w:rsid w:val="00323CFA"/>
    <w:pPr>
      <w:keepNext/>
      <w:spacing w:before="120" w:after="60"/>
      <w:ind w:left="1985" w:right="1134" w:hanging="567"/>
    </w:pPr>
    <w:rPr>
      <w:b/>
      <w:noProof/>
      <w:sz w:val="28"/>
      <w:lang w:val="en-AU" w:eastAsia="en-US"/>
    </w:rPr>
  </w:style>
  <w:style w:type="paragraph" w:styleId="TOC4">
    <w:name w:val="toc 4"/>
    <w:next w:val="Normal"/>
    <w:semiHidden/>
    <w:rsid w:val="00323CFA"/>
    <w:pPr>
      <w:keepNext/>
      <w:spacing w:before="60" w:after="20"/>
      <w:ind w:left="1985" w:right="1134" w:hanging="567"/>
    </w:pPr>
    <w:rPr>
      <w:b/>
      <w:noProof/>
      <w:sz w:val="22"/>
      <w:lang w:val="en-AU" w:eastAsia="en-US"/>
    </w:rPr>
  </w:style>
  <w:style w:type="paragraph" w:styleId="TOC5">
    <w:name w:val="toc 5"/>
    <w:next w:val="Normal"/>
    <w:semiHidden/>
    <w:rsid w:val="00323CFA"/>
    <w:pPr>
      <w:keepNext/>
      <w:spacing w:before="60" w:after="20"/>
      <w:ind w:left="1985" w:right="1134" w:hanging="567"/>
    </w:pPr>
    <w:rPr>
      <w:rFonts w:ascii="Helvetica" w:hAnsi="Helvetica"/>
      <w:b/>
      <w:noProof/>
      <w:sz w:val="18"/>
      <w:lang w:val="en-AU" w:eastAsia="en-US"/>
    </w:rPr>
  </w:style>
  <w:style w:type="paragraph" w:styleId="TOC6">
    <w:name w:val="toc 6"/>
    <w:next w:val="Normal"/>
    <w:semiHidden/>
    <w:rsid w:val="00323CFA"/>
    <w:pPr>
      <w:keepNext/>
      <w:spacing w:before="60" w:after="20"/>
      <w:ind w:left="1985" w:right="1134" w:hanging="567"/>
    </w:pPr>
    <w:rPr>
      <w:b/>
      <w:noProof/>
      <w:lang w:val="en-AU" w:eastAsia="en-US"/>
    </w:rPr>
  </w:style>
  <w:style w:type="paragraph" w:styleId="TOC7">
    <w:name w:val="toc 7"/>
    <w:next w:val="Normal"/>
    <w:semiHidden/>
    <w:rsid w:val="00323CFA"/>
    <w:pPr>
      <w:keepNext/>
      <w:spacing w:before="60" w:after="20"/>
      <w:ind w:left="1985" w:right="1134" w:hanging="567"/>
    </w:pPr>
    <w:rPr>
      <w:rFonts w:ascii="Helvetica" w:hAnsi="Helvetica"/>
      <w:b/>
      <w:sz w:val="18"/>
      <w:lang w:val="en-AU" w:eastAsia="en-US"/>
    </w:rPr>
  </w:style>
  <w:style w:type="paragraph" w:styleId="TOC8">
    <w:name w:val="toc 8"/>
    <w:next w:val="Normal"/>
    <w:semiHidden/>
    <w:rsid w:val="00323CFA"/>
    <w:pPr>
      <w:tabs>
        <w:tab w:val="left" w:pos="1418"/>
        <w:tab w:val="right" w:pos="6804"/>
      </w:tabs>
      <w:ind w:left="1418" w:right="1134" w:hanging="851"/>
    </w:pPr>
    <w:rPr>
      <w:noProof/>
      <w:sz w:val="22"/>
      <w:lang w:val="en-AU" w:eastAsia="en-US"/>
    </w:rPr>
  </w:style>
  <w:style w:type="paragraph" w:styleId="TOC9">
    <w:name w:val="toc 9"/>
    <w:next w:val="Normal"/>
    <w:semiHidden/>
    <w:rsid w:val="00323CFA"/>
    <w:pPr>
      <w:tabs>
        <w:tab w:val="left" w:pos="2268"/>
        <w:tab w:val="right" w:pos="6237"/>
      </w:tabs>
      <w:ind w:left="2269" w:right="1418" w:hanging="851"/>
    </w:pPr>
    <w:rPr>
      <w:rFonts w:ascii="Helvetica" w:hAnsi="Helvetica"/>
      <w:sz w:val="18"/>
      <w:lang w:val="en-AU" w:eastAsia="en-US"/>
    </w:rPr>
  </w:style>
  <w:style w:type="paragraph" w:customStyle="1" w:styleId="Defstart">
    <w:name w:val="Defstart"/>
    <w:rsid w:val="00323CFA"/>
    <w:pPr>
      <w:tabs>
        <w:tab w:val="left" w:pos="879"/>
      </w:tabs>
      <w:spacing w:before="80" w:line="260" w:lineRule="atLeast"/>
      <w:ind w:left="879" w:hanging="879"/>
    </w:pPr>
    <w:rPr>
      <w:snapToGrid w:val="0"/>
      <w:sz w:val="24"/>
      <w:lang w:val="en-AU" w:eastAsia="en-US"/>
    </w:rPr>
  </w:style>
  <w:style w:type="paragraph" w:customStyle="1" w:styleId="Defitem">
    <w:name w:val="Defitem"/>
    <w:rsid w:val="00323CFA"/>
    <w:pPr>
      <w:tabs>
        <w:tab w:val="right" w:pos="2892"/>
        <w:tab w:val="left" w:pos="3204"/>
      </w:tabs>
      <w:spacing w:before="80" w:line="260" w:lineRule="atLeast"/>
      <w:ind w:left="3204" w:hanging="3204"/>
    </w:pPr>
    <w:rPr>
      <w:sz w:val="24"/>
      <w:lang w:val="en-AU" w:eastAsia="en-US"/>
    </w:rPr>
  </w:style>
  <w:style w:type="paragraph" w:customStyle="1" w:styleId="Defsubpara">
    <w:name w:val="Defsubpara"/>
    <w:rsid w:val="00323CFA"/>
    <w:pPr>
      <w:keepLines/>
      <w:tabs>
        <w:tab w:val="right" w:pos="2041"/>
        <w:tab w:val="left" w:pos="2325"/>
      </w:tabs>
      <w:spacing w:before="80" w:line="260" w:lineRule="atLeast"/>
      <w:ind w:left="2325" w:hanging="2325"/>
    </w:pPr>
    <w:rPr>
      <w:sz w:val="24"/>
      <w:lang w:val="en-AU" w:eastAsia="en-US"/>
    </w:rPr>
  </w:style>
  <w:style w:type="character" w:styleId="EndnoteReference">
    <w:name w:val="endnote reference"/>
    <w:basedOn w:val="DefaultParagraphFont"/>
    <w:semiHidden/>
    <w:rsid w:val="00323CFA"/>
    <w:rPr>
      <w:sz w:val="24"/>
      <w:vertAlign w:val="superscript"/>
    </w:rPr>
  </w:style>
  <w:style w:type="paragraph" w:customStyle="1" w:styleId="zSubsection">
    <w:name w:val="zSubsection"/>
    <w:basedOn w:val="Normal"/>
    <w:pPr>
      <w:tabs>
        <w:tab w:val="right" w:pos="1162"/>
        <w:tab w:val="left" w:pos="1446"/>
      </w:tabs>
      <w:spacing w:before="160" w:line="260" w:lineRule="atLeast"/>
      <w:ind w:left="1446" w:right="284" w:hanging="851"/>
      <w:pPrChange w:id="33" w:author="Author">
        <w:pPr>
          <w:tabs>
            <w:tab w:val="right" w:pos="1162"/>
            <w:tab w:val="left" w:pos="1446"/>
          </w:tabs>
          <w:spacing w:before="160" w:line="260" w:lineRule="atLeast"/>
          <w:ind w:left="1446" w:right="284" w:hanging="851"/>
        </w:pPr>
      </w:pPrChange>
    </w:pPr>
    <w:rPr>
      <w:rPrChange w:id="33" w:author="Author">
        <w:rPr>
          <w:sz w:val="24"/>
          <w:lang w:val="en-AU" w:eastAsia="en-US" w:bidi="ar-SA"/>
        </w:rPr>
      </w:rPrChange>
    </w:rPr>
  </w:style>
  <w:style w:type="character" w:customStyle="1" w:styleId="EquationCaption">
    <w:name w:val="_Equation Caption"/>
    <w:rsid w:val="00323CFA"/>
    <w:rPr>
      <w:noProof w:val="0"/>
      <w:sz w:val="22"/>
      <w:lang w:val="en-AU"/>
    </w:rPr>
  </w:style>
  <w:style w:type="paragraph" w:customStyle="1" w:styleId="Mainnumbers">
    <w:name w:val="Mainnumbers"/>
    <w:basedOn w:val="Normal"/>
    <w:pPr>
      <w:tabs>
        <w:tab w:val="num" w:pos="1440"/>
      </w:tabs>
      <w:ind w:left="360" w:hanging="360"/>
      <w:pPrChange w:id="34" w:author="Author">
        <w:pPr>
          <w:tabs>
            <w:tab w:val="num" w:pos="1440"/>
          </w:tabs>
          <w:ind w:left="360" w:hanging="360"/>
        </w:pPr>
      </w:pPrChange>
    </w:pPr>
    <w:rPr>
      <w:rPrChange w:id="34" w:author="Author">
        <w:rPr>
          <w:sz w:val="24"/>
          <w:lang w:val="en-AU" w:eastAsia="en-US" w:bidi="ar-SA"/>
        </w:rPr>
      </w:rPrChange>
    </w:rPr>
  </w:style>
  <w:style w:type="paragraph" w:customStyle="1" w:styleId="SectionNumbers">
    <w:name w:val="SectionNumbers"/>
    <w:basedOn w:val="Normal"/>
    <w:pPr>
      <w:tabs>
        <w:tab w:val="num" w:pos="0"/>
        <w:tab w:val="right" w:pos="1152"/>
      </w:tabs>
      <w:spacing w:line="260" w:lineRule="atLeast"/>
      <w:pPrChange w:id="35" w:author="Author">
        <w:pPr>
          <w:tabs>
            <w:tab w:val="num" w:pos="0"/>
            <w:tab w:val="right" w:pos="1152"/>
          </w:tabs>
          <w:spacing w:line="260" w:lineRule="atLeast"/>
        </w:pPr>
      </w:pPrChange>
    </w:pPr>
    <w:rPr>
      <w:rPrChange w:id="35" w:author="Author">
        <w:rPr>
          <w:sz w:val="24"/>
          <w:lang w:val="en-AU" w:eastAsia="en-US" w:bidi="ar-SA"/>
        </w:rPr>
      </w:rPrChange>
    </w:rPr>
  </w:style>
  <w:style w:type="paragraph" w:customStyle="1" w:styleId="DefinitionNumbers">
    <w:name w:val="DefinitionNumbers"/>
    <w:basedOn w:val="Normal"/>
    <w:pPr>
      <w:numPr>
        <w:numId w:val="15"/>
      </w:numPr>
      <w:pPrChange w:id="36" w:author="Author">
        <w:pPr>
          <w:numPr>
            <w:numId w:val="53"/>
          </w:numPr>
          <w:tabs>
            <w:tab w:val="num" w:pos="0"/>
          </w:tabs>
        </w:pPr>
      </w:pPrChange>
    </w:pPr>
    <w:rPr>
      <w:rPrChange w:id="36" w:author="Author">
        <w:rPr>
          <w:sz w:val="24"/>
          <w:lang w:val="en-AU" w:eastAsia="en-US" w:bidi="ar-SA"/>
        </w:rPr>
      </w:rPrChange>
    </w:rPr>
  </w:style>
  <w:style w:type="paragraph" w:customStyle="1" w:styleId="PenaltyNumbers">
    <w:name w:val="PenaltyNumbers"/>
    <w:basedOn w:val="Normal"/>
    <w:pPr>
      <w:numPr>
        <w:numId w:val="16"/>
      </w:numPr>
      <w:spacing w:line="260" w:lineRule="atLeast"/>
      <w:pPrChange w:id="37" w:author="Author">
        <w:pPr>
          <w:numPr>
            <w:numId w:val="54"/>
          </w:numPr>
          <w:tabs>
            <w:tab w:val="num" w:pos="360"/>
          </w:tabs>
          <w:spacing w:line="260" w:lineRule="atLeast"/>
        </w:pPr>
      </w:pPrChange>
    </w:pPr>
    <w:rPr>
      <w:rFonts w:ascii="NewCenturySchlbk" w:hAnsi="NewCenturySchlbk"/>
      <w:rPrChange w:id="37" w:author="Author">
        <w:rPr>
          <w:rFonts w:ascii="NewCenturySchlbk" w:hAnsi="NewCenturySchlbk"/>
          <w:sz w:val="24"/>
          <w:lang w:val="en-AU" w:eastAsia="en-US" w:bidi="ar-SA"/>
        </w:rPr>
      </w:rPrChange>
    </w:rPr>
  </w:style>
  <w:style w:type="paragraph" w:customStyle="1" w:styleId="AssentNote">
    <w:name w:val="Assent Note"/>
    <w:rsid w:val="00323CFA"/>
    <w:pPr>
      <w:keepLines/>
      <w:spacing w:before="160" w:after="240"/>
      <w:jc w:val="right"/>
    </w:pPr>
    <w:rPr>
      <w:i/>
      <w:snapToGrid w:val="0"/>
      <w:sz w:val="24"/>
      <w:lang w:val="en-AU" w:eastAsia="en-US"/>
    </w:rPr>
  </w:style>
  <w:style w:type="paragraph" w:customStyle="1" w:styleId="Enactment">
    <w:name w:val="Enactment"/>
    <w:rsid w:val="00323CFA"/>
    <w:pPr>
      <w:spacing w:before="800"/>
    </w:pPr>
    <w:rPr>
      <w:sz w:val="24"/>
      <w:lang w:val="en-AU" w:eastAsia="en-US"/>
    </w:rPr>
  </w:style>
  <w:style w:type="paragraph" w:customStyle="1" w:styleId="Footnotesection">
    <w:name w:val="Footnote(section)"/>
    <w:rsid w:val="00323CFA"/>
    <w:pPr>
      <w:keepLines/>
      <w:tabs>
        <w:tab w:val="left" w:pos="893"/>
      </w:tabs>
      <w:spacing w:before="120" w:line="260" w:lineRule="atLeast"/>
      <w:ind w:left="893" w:hanging="893"/>
    </w:pPr>
    <w:rPr>
      <w:i/>
      <w:snapToGrid w:val="0"/>
      <w:sz w:val="24"/>
      <w:lang w:val="en-AU" w:eastAsia="en-US"/>
    </w:rPr>
  </w:style>
  <w:style w:type="paragraph" w:customStyle="1" w:styleId="LongTitle">
    <w:name w:val="Long Title"/>
    <w:rsid w:val="00323CFA"/>
    <w:rPr>
      <w:b/>
      <w:sz w:val="24"/>
      <w:lang w:val="en-AU" w:eastAsia="en-US"/>
    </w:rPr>
  </w:style>
  <w:style w:type="paragraph" w:styleId="PlainText">
    <w:name w:val="Plain Text"/>
    <w:basedOn w:val="Normal"/>
    <w:link w:val="PlainTextChar"/>
    <w:semiHidden/>
    <w:pPr>
      <w:pPrChange w:id="38" w:author="Author">
        <w:pPr/>
      </w:pPrChange>
    </w:pPr>
    <w:rPr>
      <w:rFonts w:ascii="Courier New" w:hAnsi="Courier New"/>
      <w:rPrChange w:id="38" w:author="Author">
        <w:rPr>
          <w:rFonts w:ascii="Courier New" w:hAnsi="Courier New"/>
          <w:sz w:val="24"/>
          <w:lang w:val="en-AU" w:eastAsia="en-US" w:bidi="ar-SA"/>
        </w:rPr>
      </w:rPrChange>
    </w:rPr>
  </w:style>
  <w:style w:type="character" w:customStyle="1" w:styleId="PlainTextChar">
    <w:name w:val="Plain Text Char"/>
    <w:basedOn w:val="DefaultParagraphFont"/>
    <w:link w:val="PlainText"/>
    <w:semiHidden/>
    <w:rsid w:val="00323CFA"/>
    <w:rPr>
      <w:rFonts w:ascii="Courier New" w:hAnsi="Courier New"/>
      <w:sz w:val="24"/>
      <w:lang w:val="en-AU" w:eastAsia="en-US"/>
    </w:rPr>
  </w:style>
  <w:style w:type="paragraph" w:styleId="Signature">
    <w:name w:val="Signature"/>
    <w:basedOn w:val="Normal"/>
    <w:link w:val="SignatureChar"/>
    <w:semiHidden/>
    <w:pPr>
      <w:ind w:left="4252"/>
      <w:pPrChange w:id="39" w:author="Author">
        <w:pPr>
          <w:ind w:left="4252"/>
        </w:pPr>
      </w:pPrChange>
    </w:pPr>
    <w:rPr>
      <w:rPrChange w:id="39" w:author="Author">
        <w:rPr>
          <w:sz w:val="24"/>
          <w:lang w:val="en-AU" w:eastAsia="en-US" w:bidi="ar-SA"/>
        </w:rPr>
      </w:rPrChange>
    </w:rPr>
  </w:style>
  <w:style w:type="character" w:customStyle="1" w:styleId="SignatureChar">
    <w:name w:val="Signature Char"/>
    <w:basedOn w:val="DefaultParagraphFont"/>
    <w:link w:val="Signature"/>
    <w:semiHidden/>
    <w:rsid w:val="00323CFA"/>
    <w:rPr>
      <w:sz w:val="24"/>
      <w:lang w:val="en-AU" w:eastAsia="en-US"/>
    </w:rPr>
  </w:style>
  <w:style w:type="paragraph" w:styleId="List">
    <w:name w:val="List"/>
    <w:basedOn w:val="Normal"/>
    <w:semiHidden/>
    <w:pPr>
      <w:ind w:left="283" w:hanging="283"/>
      <w:pPrChange w:id="40" w:author="Author">
        <w:pPr>
          <w:ind w:left="283" w:hanging="283"/>
        </w:pPr>
      </w:pPrChange>
    </w:pPr>
    <w:rPr>
      <w:rPrChange w:id="40" w:author="Author">
        <w:rPr>
          <w:sz w:val="24"/>
          <w:lang w:val="en-AU" w:eastAsia="en-US" w:bidi="ar-SA"/>
        </w:rPr>
      </w:rPrChange>
    </w:rPr>
  </w:style>
  <w:style w:type="paragraph" w:customStyle="1" w:styleId="Indenta">
    <w:name w:val="Indent(a)"/>
    <w:rsid w:val="00323CFA"/>
    <w:pPr>
      <w:tabs>
        <w:tab w:val="right" w:pos="1332"/>
        <w:tab w:val="left" w:pos="1616"/>
      </w:tabs>
      <w:spacing w:before="80" w:line="260" w:lineRule="atLeast"/>
      <w:ind w:left="1616" w:hanging="1616"/>
    </w:pPr>
    <w:rPr>
      <w:sz w:val="24"/>
      <w:lang w:val="en-AU" w:eastAsia="en-US"/>
    </w:rPr>
  </w:style>
  <w:style w:type="paragraph" w:customStyle="1" w:styleId="IndentA0">
    <w:name w:val="Indent(A)"/>
    <w:rsid w:val="00323CFA"/>
    <w:pPr>
      <w:tabs>
        <w:tab w:val="right" w:pos="3686"/>
        <w:tab w:val="left" w:pos="3969"/>
      </w:tabs>
      <w:spacing w:before="80" w:line="260" w:lineRule="atLeast"/>
      <w:ind w:left="3969" w:hanging="3969"/>
    </w:pPr>
    <w:rPr>
      <w:sz w:val="24"/>
      <w:lang w:val="en-AU" w:eastAsia="en-US"/>
    </w:rPr>
  </w:style>
  <w:style w:type="paragraph" w:customStyle="1" w:styleId="Indenti">
    <w:name w:val="Indent(i)"/>
    <w:rsid w:val="00323CFA"/>
    <w:pPr>
      <w:tabs>
        <w:tab w:val="right" w:pos="2041"/>
        <w:tab w:val="left" w:pos="2325"/>
      </w:tabs>
      <w:spacing w:before="80" w:line="260" w:lineRule="atLeast"/>
      <w:ind w:left="2325" w:hanging="2325"/>
    </w:pPr>
    <w:rPr>
      <w:sz w:val="24"/>
      <w:lang w:val="en-AU" w:eastAsia="en-US"/>
    </w:rPr>
  </w:style>
  <w:style w:type="paragraph" w:customStyle="1" w:styleId="IndentI0">
    <w:name w:val="Indent(I)"/>
    <w:rsid w:val="00323CFA"/>
    <w:pPr>
      <w:tabs>
        <w:tab w:val="right" w:pos="2892"/>
        <w:tab w:val="left" w:pos="3204"/>
      </w:tabs>
      <w:spacing w:before="80" w:line="260" w:lineRule="atLeast"/>
      <w:ind w:left="3204" w:hanging="3204"/>
    </w:pPr>
    <w:rPr>
      <w:sz w:val="24"/>
      <w:lang w:val="en-AU" w:eastAsia="en-US"/>
    </w:rPr>
  </w:style>
  <w:style w:type="character" w:customStyle="1" w:styleId="CharChapNo">
    <w:name w:val="CharChapNo"/>
    <w:rsid w:val="00323CFA"/>
    <w:rPr>
      <w:noProof w:val="0"/>
      <w:lang w:val="en-AU"/>
    </w:rPr>
  </w:style>
  <w:style w:type="paragraph" w:customStyle="1" w:styleId="Ednotesubpara">
    <w:name w:val="Ednote(subpara)"/>
    <w:rsid w:val="00323CFA"/>
    <w:pPr>
      <w:tabs>
        <w:tab w:val="right" w:pos="2047"/>
        <w:tab w:val="left" w:pos="2333"/>
      </w:tabs>
      <w:spacing w:before="80" w:line="260" w:lineRule="atLeast"/>
      <w:ind w:left="2330" w:hanging="2330"/>
    </w:pPr>
    <w:rPr>
      <w:i/>
      <w:sz w:val="24"/>
      <w:lang w:val="en-AU" w:eastAsia="en-US"/>
    </w:rPr>
  </w:style>
  <w:style w:type="paragraph" w:customStyle="1" w:styleId="Ednotepara">
    <w:name w:val="Ednote(para)"/>
    <w:rsid w:val="00323CFA"/>
    <w:pPr>
      <w:tabs>
        <w:tab w:val="right" w:pos="1325"/>
        <w:tab w:val="left" w:pos="1613"/>
      </w:tabs>
      <w:spacing w:before="120" w:line="260" w:lineRule="atLeast"/>
      <w:ind w:left="1613" w:hanging="1613"/>
    </w:pPr>
    <w:rPr>
      <w:i/>
      <w:sz w:val="24"/>
      <w:lang w:val="en-AU" w:eastAsia="en-US"/>
    </w:rPr>
  </w:style>
  <w:style w:type="paragraph" w:customStyle="1" w:styleId="Footnoteheading">
    <w:name w:val="Footnote(heading)"/>
    <w:rsid w:val="00323CFA"/>
    <w:pPr>
      <w:tabs>
        <w:tab w:val="left" w:pos="879"/>
      </w:tabs>
      <w:spacing w:before="120" w:line="260" w:lineRule="atLeast"/>
      <w:ind w:left="879" w:hanging="879"/>
    </w:pPr>
    <w:rPr>
      <w:i/>
      <w:sz w:val="24"/>
      <w:lang w:val="en-AU" w:eastAsia="en-US"/>
    </w:rPr>
  </w:style>
  <w:style w:type="character" w:customStyle="1" w:styleId="CharChapText">
    <w:name w:val="CharChapText"/>
    <w:rsid w:val="00323CFA"/>
    <w:rPr>
      <w:noProof w:val="0"/>
      <w:lang w:val="en-AU"/>
    </w:rPr>
  </w:style>
  <w:style w:type="character" w:customStyle="1" w:styleId="CharDivNo">
    <w:name w:val="CharDivNo"/>
    <w:rsid w:val="00323CFA"/>
    <w:rPr>
      <w:noProof w:val="0"/>
      <w:lang w:val="en-AU"/>
    </w:rPr>
  </w:style>
  <w:style w:type="character" w:customStyle="1" w:styleId="CharDivText">
    <w:name w:val="CharDivText"/>
    <w:rsid w:val="00323CFA"/>
    <w:rPr>
      <w:noProof w:val="0"/>
      <w:lang w:val="en-AU"/>
    </w:rPr>
  </w:style>
  <w:style w:type="character" w:customStyle="1" w:styleId="CharPartNo">
    <w:name w:val="CharPartNo"/>
    <w:rsid w:val="00323CFA"/>
    <w:rPr>
      <w:noProof w:val="0"/>
      <w:lang w:val="en-AU"/>
    </w:rPr>
  </w:style>
  <w:style w:type="character" w:customStyle="1" w:styleId="CharPartText">
    <w:name w:val="CharPartText"/>
    <w:rsid w:val="00323CFA"/>
    <w:rPr>
      <w:noProof w:val="0"/>
      <w:lang w:val="en-AU"/>
    </w:rPr>
  </w:style>
  <w:style w:type="character" w:customStyle="1" w:styleId="CharSectno">
    <w:name w:val="CharSectno"/>
    <w:rsid w:val="00323CFA"/>
    <w:rPr>
      <w:noProof w:val="0"/>
      <w:lang w:val="en-AU"/>
    </w:rPr>
  </w:style>
  <w:style w:type="paragraph" w:customStyle="1" w:styleId="MiscClose">
    <w:name w:val="MiscClose"/>
    <w:basedOn w:val="Normal"/>
    <w:pPr>
      <w:keepLines/>
      <w:tabs>
        <w:tab w:val="left" w:pos="893"/>
      </w:tabs>
      <w:spacing w:line="260" w:lineRule="atLeast"/>
      <w:jc w:val="right"/>
      <w:pPrChange w:id="41" w:author="Author">
        <w:pPr>
          <w:keepLines/>
          <w:tabs>
            <w:tab w:val="left" w:pos="893"/>
          </w:tabs>
          <w:spacing w:line="260" w:lineRule="atLeast"/>
          <w:jc w:val="right"/>
        </w:pPr>
      </w:pPrChange>
    </w:pPr>
    <w:rPr>
      <w:rPrChange w:id="41" w:author="Author">
        <w:rPr>
          <w:sz w:val="24"/>
          <w:lang w:val="en-AU" w:eastAsia="en-US" w:bidi="ar-SA"/>
        </w:rPr>
      </w:rPrChange>
    </w:rPr>
  </w:style>
  <w:style w:type="character" w:customStyle="1" w:styleId="CharSchNo">
    <w:name w:val="CharSchNo"/>
    <w:rsid w:val="00323CFA"/>
    <w:rPr>
      <w:noProof w:val="0"/>
      <w:lang w:val="en-AU"/>
    </w:rPr>
  </w:style>
  <w:style w:type="paragraph" w:customStyle="1" w:styleId="headerpart">
    <w:name w:val="header.part"/>
    <w:basedOn w:val="Normal"/>
    <w:pPr>
      <w:keepNext/>
      <w:spacing w:line="260" w:lineRule="atLeast"/>
      <w:pPrChange w:id="42" w:author="Author">
        <w:pPr>
          <w:keepNext/>
          <w:spacing w:line="260" w:lineRule="atLeast"/>
        </w:pPr>
      </w:pPrChange>
    </w:pPr>
    <w:rPr>
      <w:rFonts w:ascii="Arial" w:hAnsi="Arial"/>
      <w:b/>
      <w:rPrChange w:id="42" w:author="Author">
        <w:rPr>
          <w:b/>
          <w:sz w:val="24"/>
          <w:lang w:val="en-AU" w:eastAsia="en-US" w:bidi="ar-SA"/>
        </w:rPr>
      </w:rPrChange>
    </w:rPr>
  </w:style>
  <w:style w:type="paragraph" w:customStyle="1" w:styleId="headerpartodd">
    <w:name w:val="header.part.odd"/>
    <w:basedOn w:val="headerpart"/>
    <w:rsid w:val="00323CFA"/>
    <w:pPr>
      <w:ind w:left="5387" w:hanging="1134"/>
    </w:pPr>
  </w:style>
  <w:style w:type="paragraph" w:customStyle="1" w:styleId="Ednoteitem">
    <w:name w:val="Ednote(item)"/>
    <w:rsid w:val="00323CFA"/>
    <w:pPr>
      <w:tabs>
        <w:tab w:val="right" w:pos="2765"/>
        <w:tab w:val="left" w:pos="3053"/>
      </w:tabs>
      <w:spacing w:before="80" w:line="260" w:lineRule="atLeast"/>
      <w:ind w:left="3050" w:hanging="3050"/>
    </w:pPr>
    <w:rPr>
      <w:i/>
      <w:sz w:val="24"/>
      <w:lang w:val="en-AU" w:eastAsia="en-US"/>
    </w:rPr>
  </w:style>
  <w:style w:type="paragraph" w:customStyle="1" w:styleId="zHeading1">
    <w:name w:val="zHeading 1"/>
    <w:basedOn w:val="Heading1"/>
    <w:pPr>
      <w:ind w:left="567" w:right="284"/>
      <w:outlineLvl w:val="9"/>
      <w:pPrChange w:id="43" w:author="Author">
        <w:pPr>
          <w:keepNext/>
          <w:keepLines/>
          <w:pageBreakBefore/>
          <w:spacing w:before="320" w:line="260" w:lineRule="atLeast"/>
          <w:ind w:left="567" w:right="284"/>
          <w:jc w:val="center"/>
        </w:pPr>
      </w:pPrChange>
    </w:pPr>
    <w:rPr>
      <w:rPrChange w:id="43" w:author="Author">
        <w:rPr>
          <w:b/>
          <w:kern w:val="28"/>
          <w:sz w:val="34"/>
          <w:lang w:val="en-AU" w:eastAsia="en-US" w:bidi="ar-SA"/>
        </w:rPr>
      </w:rPrChange>
    </w:rPr>
  </w:style>
  <w:style w:type="paragraph" w:customStyle="1" w:styleId="zHeading2">
    <w:name w:val="zHeading 2"/>
    <w:basedOn w:val="Heading2"/>
    <w:pPr>
      <w:pageBreakBefore w:val="0"/>
      <w:spacing w:before="240"/>
      <w:ind w:left="567" w:right="284"/>
      <w:outlineLvl w:val="9"/>
      <w:pPrChange w:id="44" w:author="Author">
        <w:pPr>
          <w:keepNext/>
          <w:pageBreakBefore/>
          <w:spacing w:line="260" w:lineRule="atLeast"/>
          <w:ind w:left="567" w:right="284"/>
          <w:jc w:val="center"/>
        </w:pPr>
      </w:pPrChange>
    </w:pPr>
    <w:rPr>
      <w:rPrChange w:id="44" w:author="Author">
        <w:rPr>
          <w:b/>
          <w:snapToGrid w:val="0"/>
          <w:sz w:val="30"/>
          <w:lang w:val="en-AU" w:eastAsia="en-US" w:bidi="ar-SA"/>
        </w:rPr>
      </w:rPrChange>
    </w:rPr>
  </w:style>
  <w:style w:type="paragraph" w:customStyle="1" w:styleId="zHeading3">
    <w:name w:val="zHeading 3"/>
    <w:basedOn w:val="Heading3"/>
    <w:pPr>
      <w:ind w:left="567" w:right="284"/>
      <w:outlineLvl w:val="9"/>
      <w:pPrChange w:id="45" w:author="Author">
        <w:pPr>
          <w:keepNext/>
          <w:spacing w:before="240" w:line="260" w:lineRule="atLeast"/>
          <w:ind w:left="567" w:right="284"/>
          <w:jc w:val="center"/>
        </w:pPr>
      </w:pPrChange>
    </w:pPr>
    <w:rPr>
      <w:rPrChange w:id="45" w:author="Author">
        <w:rPr>
          <w:sz w:val="26"/>
          <w:lang w:val="en-AU" w:eastAsia="en-US" w:bidi="ar-SA"/>
        </w:rPr>
      </w:rPrChange>
    </w:rPr>
  </w:style>
  <w:style w:type="paragraph" w:customStyle="1" w:styleId="zHeading4">
    <w:name w:val="zHeading 4"/>
    <w:basedOn w:val="Heading4"/>
    <w:pPr>
      <w:ind w:left="567" w:right="284"/>
      <w:outlineLvl w:val="9"/>
      <w:pPrChange w:id="46" w:author="Author">
        <w:pPr>
          <w:keepNext/>
          <w:spacing w:before="240"/>
          <w:ind w:left="567" w:right="284"/>
          <w:jc w:val="center"/>
        </w:pPr>
      </w:pPrChange>
    </w:pPr>
    <w:rPr>
      <w:rPrChange w:id="46" w:author="Author">
        <w:rPr>
          <w:sz w:val="24"/>
          <w:lang w:val="en-AU" w:eastAsia="en-US" w:bidi="ar-SA"/>
        </w:rPr>
      </w:rPrChange>
    </w:rPr>
  </w:style>
  <w:style w:type="paragraph" w:customStyle="1" w:styleId="zHeading5">
    <w:name w:val="zHeading 5"/>
    <w:basedOn w:val="Heading5"/>
    <w:pPr>
      <w:tabs>
        <w:tab w:val="clear" w:pos="879"/>
        <w:tab w:val="left" w:pos="1446"/>
      </w:tabs>
      <w:ind w:left="1446" w:right="284"/>
      <w:outlineLvl w:val="9"/>
      <w:pPrChange w:id="47" w:author="Author">
        <w:pPr>
          <w:keepNext/>
          <w:keepLines/>
          <w:tabs>
            <w:tab w:val="left" w:pos="879"/>
            <w:tab w:val="left" w:pos="1446"/>
          </w:tabs>
          <w:spacing w:before="220" w:line="260" w:lineRule="atLeast"/>
          <w:ind w:left="1446" w:right="284" w:hanging="879"/>
        </w:pPr>
      </w:pPrChange>
    </w:pPr>
    <w:rPr>
      <w:rPrChange w:id="47" w:author="Author">
        <w:rPr>
          <w:sz w:val="24"/>
          <w:lang w:val="en-AU" w:eastAsia="en-US" w:bidi="ar-SA"/>
        </w:rPr>
      </w:rPrChange>
    </w:rPr>
  </w:style>
  <w:style w:type="paragraph" w:customStyle="1" w:styleId="yHeading2">
    <w:name w:val="yHeading 2"/>
    <w:basedOn w:val="Heading2"/>
    <w:pPr>
      <w:pageBreakBefore w:val="0"/>
      <w:spacing w:before="240" w:line="240" w:lineRule="auto"/>
      <w:pPrChange w:id="48" w:author="Author">
        <w:pPr>
          <w:keepNext/>
          <w:pageBreakBefore/>
          <w:spacing w:line="260" w:lineRule="atLeast"/>
          <w:jc w:val="center"/>
          <w:outlineLvl w:val="1"/>
        </w:pPr>
      </w:pPrChange>
    </w:pPr>
    <w:rPr>
      <w:sz w:val="28"/>
      <w:rPrChange w:id="48" w:author="Author">
        <w:rPr>
          <w:b/>
          <w:snapToGrid w:val="0"/>
          <w:sz w:val="28"/>
          <w:lang w:val="en-AU" w:eastAsia="en-US" w:bidi="ar-SA"/>
        </w:rPr>
      </w:rPrChange>
    </w:rPr>
  </w:style>
  <w:style w:type="paragraph" w:customStyle="1" w:styleId="yHeading1">
    <w:name w:val="yHeading 1"/>
    <w:basedOn w:val="Heading1"/>
    <w:pPr>
      <w:spacing w:line="240" w:lineRule="auto"/>
      <w:pPrChange w:id="49" w:author="Author">
        <w:pPr>
          <w:keepNext/>
          <w:keepLines/>
          <w:pageBreakBefore/>
          <w:spacing w:before="320" w:line="260" w:lineRule="atLeast"/>
          <w:jc w:val="center"/>
          <w:outlineLvl w:val="0"/>
        </w:pPr>
      </w:pPrChange>
    </w:pPr>
    <w:rPr>
      <w:sz w:val="32"/>
      <w:rPrChange w:id="49" w:author="Author">
        <w:rPr>
          <w:b/>
          <w:kern w:val="28"/>
          <w:sz w:val="32"/>
          <w:lang w:val="en-AU" w:eastAsia="en-US" w:bidi="ar-SA"/>
        </w:rPr>
      </w:rPrChange>
    </w:rPr>
  </w:style>
  <w:style w:type="paragraph" w:customStyle="1" w:styleId="yHeading3">
    <w:name w:val="yHeading 3"/>
    <w:basedOn w:val="Heading3"/>
    <w:pPr>
      <w:spacing w:line="240" w:lineRule="auto"/>
      <w:pPrChange w:id="50" w:author="Author">
        <w:pPr>
          <w:keepNext/>
          <w:spacing w:before="240" w:line="260" w:lineRule="atLeast"/>
          <w:jc w:val="center"/>
          <w:outlineLvl w:val="2"/>
        </w:pPr>
      </w:pPrChange>
    </w:pPr>
    <w:rPr>
      <w:sz w:val="24"/>
      <w:rPrChange w:id="50" w:author="Author">
        <w:rPr>
          <w:sz w:val="26"/>
          <w:lang w:val="en-AU" w:eastAsia="en-US" w:bidi="ar-SA"/>
        </w:rPr>
      </w:rPrChange>
    </w:rPr>
  </w:style>
  <w:style w:type="paragraph" w:customStyle="1" w:styleId="yHeading4">
    <w:name w:val="yHeading 4"/>
    <w:basedOn w:val="Heading4"/>
    <w:pPr>
      <w:pPrChange w:id="51" w:author="Author">
        <w:pPr>
          <w:keepNext/>
          <w:spacing w:before="240"/>
          <w:jc w:val="center"/>
          <w:outlineLvl w:val="3"/>
        </w:pPr>
      </w:pPrChange>
    </w:pPr>
    <w:rPr>
      <w:sz w:val="22"/>
      <w:rPrChange w:id="51" w:author="Author">
        <w:rPr>
          <w:sz w:val="22"/>
          <w:lang w:val="en-AU" w:eastAsia="en-US" w:bidi="ar-SA"/>
        </w:rPr>
      </w:rPrChange>
    </w:rPr>
  </w:style>
  <w:style w:type="paragraph" w:customStyle="1" w:styleId="yHeading5">
    <w:name w:val="yHeading 5"/>
    <w:basedOn w:val="Heading5"/>
    <w:pPr>
      <w:spacing w:line="240" w:lineRule="auto"/>
      <w:pPrChange w:id="52" w:author="Author">
        <w:pPr>
          <w:keepNext/>
          <w:keepLines/>
          <w:tabs>
            <w:tab w:val="left" w:pos="879"/>
          </w:tabs>
          <w:spacing w:before="220" w:line="260" w:lineRule="atLeast"/>
          <w:ind w:left="879" w:hanging="879"/>
          <w:outlineLvl w:val="4"/>
        </w:pPr>
      </w:pPrChange>
    </w:pPr>
    <w:rPr>
      <w:sz w:val="22"/>
      <w:rPrChange w:id="52" w:author="Author">
        <w:rPr>
          <w:sz w:val="22"/>
          <w:lang w:val="en-AU" w:eastAsia="en-US" w:bidi="ar-SA"/>
        </w:rPr>
      </w:rPrChange>
    </w:rPr>
  </w:style>
  <w:style w:type="paragraph" w:customStyle="1" w:styleId="Ednotesubitem">
    <w:name w:val="Ednote(subitem)"/>
    <w:rsid w:val="00323CFA"/>
    <w:pPr>
      <w:tabs>
        <w:tab w:val="right" w:pos="3485"/>
        <w:tab w:val="left" w:pos="3773"/>
      </w:tabs>
      <w:spacing w:before="80" w:line="260" w:lineRule="atLeast"/>
      <w:ind w:left="3771" w:hanging="3771"/>
    </w:pPr>
    <w:rPr>
      <w:i/>
      <w:sz w:val="24"/>
      <w:lang w:val="en-AU" w:eastAsia="en-US"/>
    </w:rPr>
  </w:style>
  <w:style w:type="paragraph" w:customStyle="1" w:styleId="Penpara">
    <w:name w:val="Penpara"/>
    <w:rsid w:val="00323CFA"/>
    <w:pPr>
      <w:tabs>
        <w:tab w:val="right" w:pos="1616"/>
        <w:tab w:val="left" w:pos="1899"/>
      </w:tabs>
      <w:spacing w:before="80" w:line="260" w:lineRule="atLeast"/>
      <w:ind w:left="1899" w:hanging="1899"/>
    </w:pPr>
    <w:rPr>
      <w:sz w:val="24"/>
      <w:lang w:val="en-AU" w:eastAsia="en-US"/>
    </w:rPr>
  </w:style>
  <w:style w:type="paragraph" w:customStyle="1" w:styleId="Pensubpara">
    <w:name w:val="Pensubpara"/>
    <w:rsid w:val="00323CFA"/>
    <w:pPr>
      <w:tabs>
        <w:tab w:val="right" w:pos="2325"/>
        <w:tab w:val="left" w:pos="2608"/>
      </w:tabs>
      <w:spacing w:before="80" w:line="260" w:lineRule="atLeast"/>
      <w:ind w:left="2608" w:hanging="2608"/>
    </w:pPr>
    <w:rPr>
      <w:sz w:val="24"/>
      <w:lang w:val="en-AU" w:eastAsia="en-US"/>
    </w:rPr>
  </w:style>
  <w:style w:type="paragraph" w:customStyle="1" w:styleId="Penitem">
    <w:name w:val="Penitem"/>
    <w:rsid w:val="00323CFA"/>
    <w:pPr>
      <w:tabs>
        <w:tab w:val="right" w:pos="3119"/>
        <w:tab w:val="left" w:pos="3402"/>
      </w:tabs>
      <w:spacing w:before="80" w:line="260" w:lineRule="atLeast"/>
      <w:ind w:left="3402" w:hanging="3402"/>
    </w:pPr>
    <w:rPr>
      <w:sz w:val="24"/>
      <w:lang w:val="en-AU" w:eastAsia="en-US"/>
    </w:rPr>
  </w:style>
  <w:style w:type="paragraph" w:styleId="MacroText">
    <w:name w:val="macro"/>
    <w:link w:val="MacroTextChar"/>
    <w:semiHidden/>
    <w:rsid w:val="00323CFA"/>
    <w:pPr>
      <w:tabs>
        <w:tab w:val="left" w:pos="480"/>
        <w:tab w:val="left" w:pos="960"/>
        <w:tab w:val="left" w:pos="1440"/>
        <w:tab w:val="left" w:pos="1920"/>
        <w:tab w:val="left" w:pos="2400"/>
        <w:tab w:val="left" w:pos="2880"/>
        <w:tab w:val="left" w:pos="3360"/>
        <w:tab w:val="left" w:pos="3840"/>
        <w:tab w:val="left" w:pos="4320"/>
      </w:tabs>
    </w:pPr>
    <w:rPr>
      <w:sz w:val="24"/>
      <w:lang w:val="en-AU" w:eastAsia="en-US"/>
    </w:rPr>
  </w:style>
  <w:style w:type="character" w:customStyle="1" w:styleId="MacroTextChar">
    <w:name w:val="Macro Text Char"/>
    <w:basedOn w:val="DefaultParagraphFont"/>
    <w:link w:val="MacroText"/>
    <w:semiHidden/>
    <w:rsid w:val="00323CFA"/>
    <w:rPr>
      <w:sz w:val="24"/>
      <w:lang w:val="en-AU" w:eastAsia="en-US"/>
    </w:rPr>
  </w:style>
  <w:style w:type="paragraph" w:customStyle="1" w:styleId="yIndenta">
    <w:name w:val="yIndent(a)"/>
    <w:basedOn w:val="Indenta"/>
    <w:rsid w:val="00323CFA"/>
    <w:pPr>
      <w:spacing w:line="240" w:lineRule="auto"/>
    </w:pPr>
    <w:rPr>
      <w:sz w:val="22"/>
    </w:rPr>
  </w:style>
  <w:style w:type="paragraph" w:customStyle="1" w:styleId="yIndentA0">
    <w:name w:val="yIndent(A)"/>
    <w:basedOn w:val="IndentA0"/>
    <w:rsid w:val="00323CFA"/>
    <w:pPr>
      <w:spacing w:line="240" w:lineRule="auto"/>
    </w:pPr>
    <w:rPr>
      <w:sz w:val="22"/>
    </w:rPr>
  </w:style>
  <w:style w:type="paragraph" w:customStyle="1" w:styleId="yIndentI">
    <w:name w:val="yIndent(I)"/>
    <w:basedOn w:val="IndentI0"/>
    <w:rsid w:val="00323CFA"/>
    <w:pPr>
      <w:spacing w:line="240" w:lineRule="auto"/>
    </w:pPr>
    <w:rPr>
      <w:sz w:val="22"/>
    </w:rPr>
  </w:style>
  <w:style w:type="paragraph" w:customStyle="1" w:styleId="yIndenti0">
    <w:name w:val="yIndent(i)"/>
    <w:basedOn w:val="Indenti"/>
    <w:rsid w:val="00323CFA"/>
    <w:pPr>
      <w:spacing w:line="240" w:lineRule="auto"/>
    </w:pPr>
    <w:rPr>
      <w:sz w:val="22"/>
    </w:rPr>
  </w:style>
  <w:style w:type="paragraph" w:customStyle="1" w:styleId="zIndenta">
    <w:name w:val="zIndent(a)"/>
    <w:basedOn w:val="Normal"/>
    <w:pPr>
      <w:tabs>
        <w:tab w:val="right" w:pos="1899"/>
        <w:tab w:val="left" w:pos="2183"/>
      </w:tabs>
      <w:spacing w:before="80" w:line="260" w:lineRule="atLeast"/>
      <w:ind w:left="2183" w:right="284" w:hanging="851"/>
      <w:pPrChange w:id="53" w:author="Author">
        <w:pPr>
          <w:tabs>
            <w:tab w:val="right" w:pos="1899"/>
            <w:tab w:val="left" w:pos="2183"/>
          </w:tabs>
          <w:spacing w:before="80" w:line="260" w:lineRule="atLeast"/>
          <w:ind w:left="2183" w:right="284" w:hanging="851"/>
        </w:pPr>
      </w:pPrChange>
    </w:pPr>
    <w:rPr>
      <w:rPrChange w:id="53" w:author="Author">
        <w:rPr>
          <w:sz w:val="24"/>
          <w:lang w:val="en-AU" w:eastAsia="en-US" w:bidi="ar-SA"/>
        </w:rPr>
      </w:rPrChange>
    </w:rPr>
  </w:style>
  <w:style w:type="paragraph" w:customStyle="1" w:styleId="zIndentA0">
    <w:name w:val="zIndent(A)"/>
    <w:basedOn w:val="Normal"/>
    <w:pPr>
      <w:tabs>
        <w:tab w:val="right" w:pos="4253"/>
        <w:tab w:val="left" w:pos="4536"/>
      </w:tabs>
      <w:spacing w:before="80" w:line="260" w:lineRule="atLeast"/>
      <w:ind w:left="4537" w:right="284" w:hanging="851"/>
      <w:pPrChange w:id="54" w:author="Author">
        <w:pPr>
          <w:tabs>
            <w:tab w:val="right" w:pos="4253"/>
            <w:tab w:val="left" w:pos="4536"/>
          </w:tabs>
          <w:spacing w:before="80" w:line="260" w:lineRule="atLeast"/>
          <w:ind w:left="4537" w:right="284" w:hanging="851"/>
        </w:pPr>
      </w:pPrChange>
    </w:pPr>
    <w:rPr>
      <w:rPrChange w:id="54" w:author="Author">
        <w:rPr>
          <w:sz w:val="24"/>
          <w:lang w:val="en-AU" w:eastAsia="en-US" w:bidi="ar-SA"/>
        </w:rPr>
      </w:rPrChange>
    </w:rPr>
  </w:style>
  <w:style w:type="paragraph" w:customStyle="1" w:styleId="zIndenti">
    <w:name w:val="zIndent(i)"/>
    <w:basedOn w:val="Normal"/>
    <w:pPr>
      <w:tabs>
        <w:tab w:val="right" w:pos="2608"/>
        <w:tab w:val="left" w:pos="2892"/>
      </w:tabs>
      <w:spacing w:before="80" w:line="260" w:lineRule="atLeast"/>
      <w:ind w:left="2892" w:right="284" w:hanging="851"/>
      <w:pPrChange w:id="55" w:author="Author">
        <w:pPr>
          <w:tabs>
            <w:tab w:val="right" w:pos="2608"/>
            <w:tab w:val="left" w:pos="2892"/>
          </w:tabs>
          <w:spacing w:before="80" w:line="260" w:lineRule="atLeast"/>
          <w:ind w:left="2892" w:right="284" w:hanging="851"/>
        </w:pPr>
      </w:pPrChange>
    </w:pPr>
    <w:rPr>
      <w:rPrChange w:id="55" w:author="Author">
        <w:rPr>
          <w:sz w:val="24"/>
          <w:lang w:val="en-AU" w:eastAsia="en-US" w:bidi="ar-SA"/>
        </w:rPr>
      </w:rPrChange>
    </w:rPr>
  </w:style>
  <w:style w:type="paragraph" w:customStyle="1" w:styleId="zIndentI0">
    <w:name w:val="zIndent(I)"/>
    <w:basedOn w:val="Normal"/>
    <w:pPr>
      <w:tabs>
        <w:tab w:val="right" w:pos="3459"/>
        <w:tab w:val="left" w:pos="3771"/>
      </w:tabs>
      <w:spacing w:before="80" w:line="260" w:lineRule="atLeast"/>
      <w:ind w:left="3743" w:right="284" w:hanging="851"/>
      <w:pPrChange w:id="56" w:author="Author">
        <w:pPr>
          <w:tabs>
            <w:tab w:val="right" w:pos="3459"/>
            <w:tab w:val="left" w:pos="3771"/>
          </w:tabs>
          <w:spacing w:before="80" w:line="260" w:lineRule="atLeast"/>
          <w:ind w:left="3743" w:right="284" w:hanging="851"/>
        </w:pPr>
      </w:pPrChange>
    </w:pPr>
    <w:rPr>
      <w:rPrChange w:id="56" w:author="Author">
        <w:rPr>
          <w:sz w:val="24"/>
          <w:lang w:val="en-AU" w:eastAsia="en-US" w:bidi="ar-SA"/>
        </w:rPr>
      </w:rPrChange>
    </w:rPr>
  </w:style>
  <w:style w:type="paragraph" w:customStyle="1" w:styleId="yPenstart">
    <w:name w:val="yPenstart"/>
    <w:basedOn w:val="Penstart"/>
    <w:rsid w:val="00323CFA"/>
    <w:pPr>
      <w:spacing w:line="240" w:lineRule="auto"/>
    </w:pPr>
    <w:rPr>
      <w:sz w:val="22"/>
    </w:rPr>
  </w:style>
  <w:style w:type="paragraph" w:customStyle="1" w:styleId="yPenpara">
    <w:name w:val="yPenpara"/>
    <w:basedOn w:val="Penpara"/>
    <w:rsid w:val="00323CFA"/>
    <w:pPr>
      <w:spacing w:line="240" w:lineRule="auto"/>
    </w:pPr>
    <w:rPr>
      <w:sz w:val="22"/>
    </w:rPr>
  </w:style>
  <w:style w:type="paragraph" w:customStyle="1" w:styleId="yPensubpara">
    <w:name w:val="yPensubpara"/>
    <w:basedOn w:val="Pensubpara"/>
    <w:rsid w:val="00323CFA"/>
    <w:pPr>
      <w:spacing w:line="240" w:lineRule="auto"/>
    </w:pPr>
    <w:rPr>
      <w:sz w:val="22"/>
    </w:rPr>
  </w:style>
  <w:style w:type="paragraph" w:customStyle="1" w:styleId="yPenitem">
    <w:name w:val="yPenitem"/>
    <w:basedOn w:val="Penitem"/>
    <w:rsid w:val="00323CFA"/>
    <w:pPr>
      <w:spacing w:line="240" w:lineRule="auto"/>
    </w:pPr>
    <w:rPr>
      <w:sz w:val="22"/>
    </w:rPr>
  </w:style>
  <w:style w:type="paragraph" w:customStyle="1" w:styleId="zPenpara">
    <w:name w:val="zPenpara"/>
    <w:basedOn w:val="Normal"/>
    <w:pPr>
      <w:tabs>
        <w:tab w:val="right" w:pos="2155"/>
        <w:tab w:val="left" w:pos="2438"/>
      </w:tabs>
      <w:spacing w:before="80" w:line="260" w:lineRule="atLeast"/>
      <w:ind w:left="2439" w:right="284" w:hanging="2070"/>
      <w:pPrChange w:id="57" w:author="Author">
        <w:pPr>
          <w:tabs>
            <w:tab w:val="right" w:pos="2155"/>
            <w:tab w:val="left" w:pos="2438"/>
          </w:tabs>
          <w:spacing w:before="80" w:line="260" w:lineRule="atLeast"/>
          <w:ind w:left="2439" w:right="284" w:hanging="2070"/>
        </w:pPr>
      </w:pPrChange>
    </w:pPr>
    <w:rPr>
      <w:rPrChange w:id="57" w:author="Author">
        <w:rPr>
          <w:sz w:val="24"/>
          <w:lang w:val="en-AU" w:eastAsia="en-US" w:bidi="ar-SA"/>
        </w:rPr>
      </w:rPrChange>
    </w:rPr>
  </w:style>
  <w:style w:type="paragraph" w:customStyle="1" w:styleId="zPensubpara">
    <w:name w:val="zPensubpara"/>
    <w:basedOn w:val="Normal"/>
    <w:pPr>
      <w:tabs>
        <w:tab w:val="right" w:pos="2608"/>
        <w:tab w:val="left" w:pos="2892"/>
      </w:tabs>
      <w:spacing w:before="160" w:line="260" w:lineRule="atLeast"/>
      <w:ind w:left="2892" w:right="284" w:hanging="851"/>
      <w:pPrChange w:id="58" w:author="Author">
        <w:pPr>
          <w:tabs>
            <w:tab w:val="right" w:pos="2608"/>
            <w:tab w:val="left" w:pos="2892"/>
          </w:tabs>
          <w:spacing w:before="160" w:line="260" w:lineRule="atLeast"/>
          <w:ind w:left="2892" w:right="284" w:hanging="851"/>
        </w:pPr>
      </w:pPrChange>
    </w:pPr>
    <w:rPr>
      <w:rPrChange w:id="58" w:author="Author">
        <w:rPr>
          <w:sz w:val="24"/>
          <w:lang w:val="en-AU" w:eastAsia="en-US" w:bidi="ar-SA"/>
        </w:rPr>
      </w:rPrChange>
    </w:rPr>
  </w:style>
  <w:style w:type="paragraph" w:customStyle="1" w:styleId="zPenitem">
    <w:name w:val="zPenitem"/>
    <w:basedOn w:val="Normal"/>
    <w:pPr>
      <w:tabs>
        <w:tab w:val="right" w:pos="3402"/>
        <w:tab w:val="left" w:pos="3686"/>
      </w:tabs>
      <w:spacing w:before="80" w:line="260" w:lineRule="atLeast"/>
      <w:ind w:left="3686" w:right="284" w:hanging="851"/>
      <w:pPrChange w:id="59" w:author="Author">
        <w:pPr>
          <w:tabs>
            <w:tab w:val="right" w:pos="3402"/>
            <w:tab w:val="left" w:pos="3686"/>
          </w:tabs>
          <w:spacing w:before="80" w:line="260" w:lineRule="atLeast"/>
          <w:ind w:left="3686" w:right="284" w:hanging="851"/>
        </w:pPr>
      </w:pPrChange>
    </w:pPr>
    <w:rPr>
      <w:rPrChange w:id="59" w:author="Author">
        <w:rPr>
          <w:sz w:val="24"/>
          <w:lang w:val="en-AU" w:eastAsia="en-US" w:bidi="ar-SA"/>
        </w:rPr>
      </w:rPrChange>
    </w:rPr>
  </w:style>
  <w:style w:type="paragraph" w:customStyle="1" w:styleId="yDefpara">
    <w:name w:val="yDefpara"/>
    <w:basedOn w:val="Defpara"/>
    <w:rsid w:val="00323CFA"/>
    <w:pPr>
      <w:spacing w:line="240" w:lineRule="auto"/>
    </w:pPr>
    <w:rPr>
      <w:sz w:val="22"/>
    </w:rPr>
  </w:style>
  <w:style w:type="paragraph" w:customStyle="1" w:styleId="yDefstart">
    <w:name w:val="yDefstart"/>
    <w:basedOn w:val="Defstart"/>
    <w:rsid w:val="00323CFA"/>
    <w:pPr>
      <w:spacing w:line="240" w:lineRule="auto"/>
    </w:pPr>
    <w:rPr>
      <w:sz w:val="22"/>
    </w:rPr>
  </w:style>
  <w:style w:type="paragraph" w:customStyle="1" w:styleId="yDefsubpara">
    <w:name w:val="yDefsubpara"/>
    <w:basedOn w:val="Defsubpara"/>
    <w:rsid w:val="00323CFA"/>
    <w:pPr>
      <w:spacing w:line="240" w:lineRule="auto"/>
    </w:pPr>
    <w:rPr>
      <w:sz w:val="22"/>
    </w:rPr>
  </w:style>
  <w:style w:type="paragraph" w:customStyle="1" w:styleId="yDefitem">
    <w:name w:val="yDefitem"/>
    <w:basedOn w:val="Defitem"/>
    <w:rsid w:val="00323CFA"/>
    <w:pPr>
      <w:spacing w:line="240" w:lineRule="auto"/>
    </w:pPr>
    <w:rPr>
      <w:sz w:val="22"/>
    </w:rPr>
  </w:style>
  <w:style w:type="paragraph" w:customStyle="1" w:styleId="zDefstart">
    <w:name w:val="zDefstart"/>
    <w:basedOn w:val="Normal"/>
    <w:pPr>
      <w:tabs>
        <w:tab w:val="left" w:pos="312"/>
      </w:tabs>
      <w:spacing w:before="80" w:line="260" w:lineRule="atLeast"/>
      <w:ind w:left="1446" w:right="284" w:hanging="312"/>
      <w:pPrChange w:id="60" w:author="Author">
        <w:pPr>
          <w:tabs>
            <w:tab w:val="left" w:pos="312"/>
          </w:tabs>
          <w:spacing w:before="80" w:line="260" w:lineRule="atLeast"/>
          <w:ind w:left="1446" w:right="284" w:hanging="312"/>
        </w:pPr>
      </w:pPrChange>
    </w:pPr>
    <w:rPr>
      <w:snapToGrid w:val="0"/>
      <w:rPrChange w:id="60" w:author="Author">
        <w:rPr>
          <w:snapToGrid w:val="0"/>
          <w:sz w:val="24"/>
          <w:lang w:val="en-AU" w:eastAsia="en-US" w:bidi="ar-SA"/>
        </w:rPr>
      </w:rPrChange>
    </w:rPr>
  </w:style>
  <w:style w:type="paragraph" w:customStyle="1" w:styleId="zDefpara">
    <w:name w:val="zDefpara"/>
    <w:basedOn w:val="Normal"/>
    <w:pPr>
      <w:tabs>
        <w:tab w:val="right" w:pos="1899"/>
        <w:tab w:val="left" w:pos="2183"/>
      </w:tabs>
      <w:spacing w:before="80" w:line="260" w:lineRule="atLeast"/>
      <w:ind w:left="2183" w:right="284" w:hanging="851"/>
      <w:pPrChange w:id="61" w:author="Author">
        <w:pPr>
          <w:tabs>
            <w:tab w:val="right" w:pos="1899"/>
            <w:tab w:val="left" w:pos="2183"/>
          </w:tabs>
          <w:spacing w:before="80" w:line="260" w:lineRule="atLeast"/>
          <w:ind w:left="2183" w:right="284" w:hanging="851"/>
        </w:pPr>
      </w:pPrChange>
    </w:pPr>
    <w:rPr>
      <w:snapToGrid w:val="0"/>
      <w:rPrChange w:id="61" w:author="Author">
        <w:rPr>
          <w:snapToGrid w:val="0"/>
          <w:sz w:val="24"/>
          <w:lang w:val="en-AU" w:eastAsia="en-US" w:bidi="ar-SA"/>
        </w:rPr>
      </w:rPrChange>
    </w:rPr>
  </w:style>
  <w:style w:type="paragraph" w:customStyle="1" w:styleId="zDefsubpara">
    <w:name w:val="zDefsubpara"/>
    <w:basedOn w:val="Normal"/>
    <w:pPr>
      <w:keepLines/>
      <w:tabs>
        <w:tab w:val="right" w:pos="2608"/>
        <w:tab w:val="left" w:pos="2892"/>
      </w:tabs>
      <w:spacing w:before="80" w:line="260" w:lineRule="atLeast"/>
      <w:ind w:left="2892" w:right="284" w:hanging="851"/>
      <w:pPrChange w:id="62" w:author="Author">
        <w:pPr>
          <w:keepLines/>
          <w:tabs>
            <w:tab w:val="right" w:pos="2608"/>
            <w:tab w:val="left" w:pos="2892"/>
          </w:tabs>
          <w:spacing w:before="80" w:line="260" w:lineRule="atLeast"/>
          <w:ind w:left="2892" w:right="284" w:hanging="851"/>
        </w:pPr>
      </w:pPrChange>
    </w:pPr>
    <w:rPr>
      <w:rPrChange w:id="62" w:author="Author">
        <w:rPr>
          <w:sz w:val="24"/>
          <w:lang w:val="en-AU" w:eastAsia="en-US" w:bidi="ar-SA"/>
        </w:rPr>
      </w:rPrChange>
    </w:rPr>
  </w:style>
  <w:style w:type="paragraph" w:customStyle="1" w:styleId="zDefitem">
    <w:name w:val="zDefitem"/>
    <w:basedOn w:val="Normal"/>
    <w:pPr>
      <w:tabs>
        <w:tab w:val="right" w:pos="3459"/>
        <w:tab w:val="left" w:pos="3771"/>
      </w:tabs>
      <w:spacing w:before="80" w:line="260" w:lineRule="atLeast"/>
      <w:ind w:left="3686" w:right="284" w:hanging="851"/>
      <w:pPrChange w:id="63" w:author="Author">
        <w:pPr>
          <w:tabs>
            <w:tab w:val="right" w:pos="3459"/>
            <w:tab w:val="left" w:pos="3771"/>
          </w:tabs>
          <w:spacing w:before="80" w:line="260" w:lineRule="atLeast"/>
          <w:ind w:left="3686" w:right="284" w:hanging="851"/>
        </w:pPr>
      </w:pPrChange>
    </w:pPr>
    <w:rPr>
      <w:rPrChange w:id="63" w:author="Author">
        <w:rPr>
          <w:sz w:val="24"/>
          <w:lang w:val="en-AU" w:eastAsia="en-US" w:bidi="ar-SA"/>
        </w:rPr>
      </w:rPrChange>
    </w:rPr>
  </w:style>
  <w:style w:type="paragraph" w:customStyle="1" w:styleId="zyDefpara">
    <w:name w:val="zyDefpara"/>
    <w:basedOn w:val="zDefpara"/>
    <w:rsid w:val="00323CFA"/>
    <w:pPr>
      <w:spacing w:line="240" w:lineRule="auto"/>
    </w:pPr>
    <w:rPr>
      <w:sz w:val="22"/>
    </w:rPr>
  </w:style>
  <w:style w:type="paragraph" w:customStyle="1" w:styleId="zyDefstart">
    <w:name w:val="zyDefstart"/>
    <w:basedOn w:val="zDefstart"/>
    <w:rsid w:val="00323CFA"/>
    <w:pPr>
      <w:spacing w:line="240" w:lineRule="auto"/>
    </w:pPr>
    <w:rPr>
      <w:sz w:val="22"/>
    </w:rPr>
  </w:style>
  <w:style w:type="paragraph" w:customStyle="1" w:styleId="zyDefsubpara">
    <w:name w:val="zyDefsubpara"/>
    <w:basedOn w:val="zDefsubpara"/>
    <w:rsid w:val="00323CFA"/>
    <w:pPr>
      <w:spacing w:line="240" w:lineRule="auto"/>
    </w:pPr>
    <w:rPr>
      <w:snapToGrid w:val="0"/>
      <w:sz w:val="22"/>
    </w:rPr>
  </w:style>
  <w:style w:type="paragraph" w:customStyle="1" w:styleId="zyHeading1">
    <w:name w:val="zyHeading 1"/>
    <w:basedOn w:val="zHeading1"/>
    <w:rsid w:val="00323CFA"/>
    <w:pPr>
      <w:spacing w:line="240" w:lineRule="auto"/>
    </w:pPr>
    <w:rPr>
      <w:sz w:val="32"/>
    </w:rPr>
  </w:style>
  <w:style w:type="paragraph" w:customStyle="1" w:styleId="zyHeading2">
    <w:name w:val="zyHeading 2"/>
    <w:basedOn w:val="zHeading2"/>
    <w:rsid w:val="00323CFA"/>
    <w:pPr>
      <w:spacing w:line="240" w:lineRule="auto"/>
    </w:pPr>
    <w:rPr>
      <w:sz w:val="28"/>
    </w:rPr>
  </w:style>
  <w:style w:type="paragraph" w:customStyle="1" w:styleId="zyHeading3">
    <w:name w:val="zyHeading 3"/>
    <w:basedOn w:val="zHeading3"/>
    <w:rsid w:val="00323CFA"/>
    <w:pPr>
      <w:spacing w:line="240" w:lineRule="auto"/>
    </w:pPr>
    <w:rPr>
      <w:sz w:val="24"/>
    </w:rPr>
  </w:style>
  <w:style w:type="paragraph" w:customStyle="1" w:styleId="zyHeading4">
    <w:name w:val="zyHeading 4"/>
    <w:basedOn w:val="zHeading4"/>
    <w:rsid w:val="00323CFA"/>
    <w:rPr>
      <w:sz w:val="22"/>
    </w:rPr>
  </w:style>
  <w:style w:type="paragraph" w:customStyle="1" w:styleId="zyHeading5">
    <w:name w:val="zyHeading 5"/>
    <w:basedOn w:val="zHeading5"/>
    <w:rsid w:val="00323CFA"/>
    <w:pPr>
      <w:spacing w:line="240" w:lineRule="auto"/>
    </w:pPr>
    <w:rPr>
      <w:sz w:val="22"/>
    </w:rPr>
  </w:style>
  <w:style w:type="paragraph" w:customStyle="1" w:styleId="zyIndenta">
    <w:name w:val="zyIndent(a)"/>
    <w:basedOn w:val="zIndenta"/>
    <w:rsid w:val="00323CFA"/>
    <w:pPr>
      <w:spacing w:line="240" w:lineRule="auto"/>
    </w:pPr>
    <w:rPr>
      <w:sz w:val="22"/>
    </w:rPr>
  </w:style>
  <w:style w:type="paragraph" w:customStyle="1" w:styleId="zyIndentA0">
    <w:name w:val="zyIndent(A)"/>
    <w:basedOn w:val="zIndentA0"/>
    <w:rsid w:val="00323CFA"/>
    <w:pPr>
      <w:spacing w:line="240" w:lineRule="auto"/>
    </w:pPr>
    <w:rPr>
      <w:sz w:val="22"/>
    </w:rPr>
  </w:style>
  <w:style w:type="paragraph" w:customStyle="1" w:styleId="zyIndenti">
    <w:name w:val="zyIndent(i)"/>
    <w:basedOn w:val="zIndenti"/>
    <w:rsid w:val="00323CFA"/>
    <w:pPr>
      <w:spacing w:line="240" w:lineRule="auto"/>
    </w:pPr>
    <w:rPr>
      <w:sz w:val="22"/>
    </w:rPr>
  </w:style>
  <w:style w:type="paragraph" w:customStyle="1" w:styleId="zyIndentI0">
    <w:name w:val="zyIndent(I)"/>
    <w:basedOn w:val="zIndentI0"/>
    <w:rsid w:val="00323CFA"/>
    <w:pPr>
      <w:spacing w:line="240" w:lineRule="auto"/>
    </w:pPr>
    <w:rPr>
      <w:sz w:val="22"/>
    </w:rPr>
  </w:style>
  <w:style w:type="paragraph" w:customStyle="1" w:styleId="zyPenitem">
    <w:name w:val="zyPenitem"/>
    <w:basedOn w:val="zPenitem"/>
    <w:rsid w:val="00323CFA"/>
    <w:pPr>
      <w:spacing w:line="240" w:lineRule="auto"/>
    </w:pPr>
    <w:rPr>
      <w:sz w:val="22"/>
    </w:rPr>
  </w:style>
  <w:style w:type="paragraph" w:customStyle="1" w:styleId="zyPenpara">
    <w:name w:val="zyPenpara"/>
    <w:basedOn w:val="zPenpara"/>
    <w:rsid w:val="00323CFA"/>
    <w:pPr>
      <w:spacing w:line="240" w:lineRule="auto"/>
    </w:pPr>
    <w:rPr>
      <w:sz w:val="22"/>
    </w:rPr>
  </w:style>
  <w:style w:type="paragraph" w:customStyle="1" w:styleId="zyPenstart">
    <w:name w:val="zyPenstart"/>
    <w:basedOn w:val="zPenstart"/>
    <w:rsid w:val="00323CFA"/>
    <w:pPr>
      <w:spacing w:line="240" w:lineRule="auto"/>
    </w:pPr>
    <w:rPr>
      <w:sz w:val="22"/>
    </w:rPr>
  </w:style>
  <w:style w:type="paragraph" w:customStyle="1" w:styleId="zyPensubpara">
    <w:name w:val="zyPensubpara"/>
    <w:basedOn w:val="zPensubpara"/>
    <w:rsid w:val="00323CFA"/>
    <w:pPr>
      <w:spacing w:line="240" w:lineRule="auto"/>
      <w:ind w:left="3459" w:hanging="2892"/>
    </w:pPr>
    <w:rPr>
      <w:sz w:val="22"/>
    </w:rPr>
  </w:style>
  <w:style w:type="paragraph" w:customStyle="1" w:styleId="zySubsection">
    <w:name w:val="zySubsection"/>
    <w:basedOn w:val="zSubsection"/>
    <w:rsid w:val="00323CFA"/>
    <w:pPr>
      <w:spacing w:line="240" w:lineRule="auto"/>
    </w:pPr>
    <w:rPr>
      <w:sz w:val="22"/>
    </w:rPr>
  </w:style>
  <w:style w:type="paragraph" w:styleId="BlockText">
    <w:name w:val="Block Text"/>
    <w:basedOn w:val="Normal"/>
    <w:semiHidden/>
    <w:pPr>
      <w:spacing w:after="120"/>
      <w:ind w:left="1440" w:right="1440"/>
      <w:pPrChange w:id="64" w:author="Author">
        <w:pPr>
          <w:spacing w:after="120"/>
          <w:ind w:left="1440" w:right="1440"/>
        </w:pPr>
      </w:pPrChange>
    </w:pPr>
    <w:rPr>
      <w:rPrChange w:id="64" w:author="Author">
        <w:rPr>
          <w:sz w:val="24"/>
          <w:lang w:val="en-AU" w:eastAsia="en-US" w:bidi="ar-SA"/>
        </w:rPr>
      </w:rPrChange>
    </w:rPr>
  </w:style>
  <w:style w:type="paragraph" w:styleId="BodyText2">
    <w:name w:val="Body Text 2"/>
    <w:basedOn w:val="Normal"/>
    <w:link w:val="BodyText2Char"/>
    <w:semiHidden/>
    <w:pPr>
      <w:spacing w:after="120" w:line="480" w:lineRule="auto"/>
      <w:pPrChange w:id="65" w:author="Author">
        <w:pPr>
          <w:spacing w:after="120" w:line="480" w:lineRule="auto"/>
        </w:pPr>
      </w:pPrChange>
    </w:pPr>
    <w:rPr>
      <w:rPrChange w:id="65" w:author="Author">
        <w:rPr>
          <w:sz w:val="24"/>
          <w:lang w:val="en-AU" w:eastAsia="en-US" w:bidi="ar-SA"/>
        </w:rPr>
      </w:rPrChange>
    </w:rPr>
  </w:style>
  <w:style w:type="character" w:customStyle="1" w:styleId="BodyText2Char">
    <w:name w:val="Body Text 2 Char"/>
    <w:basedOn w:val="DefaultParagraphFont"/>
    <w:link w:val="BodyText2"/>
    <w:semiHidden/>
    <w:rsid w:val="00323CFA"/>
    <w:rPr>
      <w:sz w:val="24"/>
      <w:lang w:val="en-AU" w:eastAsia="en-US"/>
    </w:rPr>
  </w:style>
  <w:style w:type="paragraph" w:styleId="BodyText3">
    <w:name w:val="Body Text 3"/>
    <w:basedOn w:val="Normal"/>
    <w:link w:val="BodyText3Char"/>
    <w:semiHidden/>
    <w:pPr>
      <w:spacing w:after="120"/>
      <w:pPrChange w:id="66" w:author="Author">
        <w:pPr>
          <w:spacing w:after="120"/>
        </w:pPr>
      </w:pPrChange>
    </w:pPr>
    <w:rPr>
      <w:sz w:val="18"/>
      <w:rPrChange w:id="66" w:author="Author">
        <w:rPr>
          <w:sz w:val="18"/>
          <w:lang w:val="en-AU" w:eastAsia="en-US" w:bidi="ar-SA"/>
        </w:rPr>
      </w:rPrChange>
    </w:rPr>
  </w:style>
  <w:style w:type="character" w:customStyle="1" w:styleId="BodyText3Char">
    <w:name w:val="Body Text 3 Char"/>
    <w:basedOn w:val="DefaultParagraphFont"/>
    <w:link w:val="BodyText3"/>
    <w:semiHidden/>
    <w:rsid w:val="00323CFA"/>
    <w:rPr>
      <w:sz w:val="18"/>
      <w:lang w:val="en-AU" w:eastAsia="en-US"/>
    </w:rPr>
  </w:style>
  <w:style w:type="paragraph" w:styleId="BodyTextFirstIndent">
    <w:name w:val="Body Text First Indent"/>
    <w:basedOn w:val="BodyText"/>
    <w:link w:val="BodyTextFirstIndentChar"/>
    <w:semiHidden/>
    <w:pPr>
      <w:ind w:firstLine="210"/>
      <w:pPrChange w:id="67" w:author="Author">
        <w:pPr>
          <w:spacing w:after="120"/>
          <w:ind w:firstLine="210"/>
        </w:pPr>
      </w:pPrChange>
    </w:pPr>
    <w:rPr>
      <w:rPrChange w:id="67" w:author="Author">
        <w:rPr>
          <w:sz w:val="24"/>
          <w:lang w:val="en-AU" w:eastAsia="en-US" w:bidi="ar-SA"/>
        </w:rPr>
      </w:rPrChange>
    </w:rPr>
  </w:style>
  <w:style w:type="character" w:customStyle="1" w:styleId="BodyTextChar">
    <w:name w:val="Body Text Char"/>
    <w:basedOn w:val="DefaultParagraphFont"/>
    <w:link w:val="BodyText"/>
    <w:rsid w:val="00323CFA"/>
    <w:rPr>
      <w:sz w:val="24"/>
      <w:lang w:val="en-AU" w:eastAsia="en-US"/>
    </w:rPr>
  </w:style>
  <w:style w:type="character" w:customStyle="1" w:styleId="BodyTextFirstIndentChar">
    <w:name w:val="Body Text First Indent Char"/>
    <w:basedOn w:val="BodyTextChar"/>
    <w:link w:val="BodyTextFirstIndent"/>
    <w:rsid w:val="00323CFA"/>
    <w:rPr>
      <w:sz w:val="24"/>
      <w:lang w:val="en-AU" w:eastAsia="en-US"/>
    </w:rPr>
  </w:style>
  <w:style w:type="paragraph" w:styleId="BodyTextFirstIndent2">
    <w:name w:val="Body Text First Indent 2"/>
    <w:basedOn w:val="BodyTextIndent"/>
    <w:link w:val="BodyTextFirstIndent2Char"/>
    <w:semiHidden/>
    <w:pPr>
      <w:ind w:firstLine="210"/>
      <w:pPrChange w:id="68" w:author="Author">
        <w:pPr>
          <w:spacing w:after="120"/>
          <w:ind w:left="283" w:firstLine="210"/>
        </w:pPr>
      </w:pPrChange>
    </w:pPr>
    <w:rPr>
      <w:rPrChange w:id="68" w:author="Author">
        <w:rPr>
          <w:sz w:val="24"/>
          <w:lang w:val="en-AU" w:eastAsia="en-US" w:bidi="ar-SA"/>
        </w:rPr>
      </w:rPrChange>
    </w:rPr>
  </w:style>
  <w:style w:type="character" w:customStyle="1" w:styleId="BodyTextIndentChar">
    <w:name w:val="Body Text Indent Char"/>
    <w:basedOn w:val="DefaultParagraphFont"/>
    <w:link w:val="BodyTextIndent"/>
    <w:rsid w:val="00323CFA"/>
    <w:rPr>
      <w:sz w:val="24"/>
      <w:lang w:val="en-AU" w:eastAsia="en-US"/>
    </w:rPr>
  </w:style>
  <w:style w:type="character" w:customStyle="1" w:styleId="BodyTextFirstIndent2Char">
    <w:name w:val="Body Text First Indent 2 Char"/>
    <w:basedOn w:val="BodyTextIndentChar"/>
    <w:link w:val="BodyTextFirstIndent2"/>
    <w:semiHidden/>
    <w:rsid w:val="00323CFA"/>
    <w:rPr>
      <w:sz w:val="24"/>
      <w:lang w:val="en-AU" w:eastAsia="en-US"/>
    </w:rPr>
  </w:style>
  <w:style w:type="paragraph" w:styleId="BodyTextIndent2">
    <w:name w:val="Body Text Indent 2"/>
    <w:basedOn w:val="Normal"/>
    <w:link w:val="BodyTextIndent2Char"/>
    <w:semiHidden/>
    <w:pPr>
      <w:spacing w:after="120" w:line="480" w:lineRule="auto"/>
      <w:ind w:left="283"/>
      <w:pPrChange w:id="69" w:author="Author">
        <w:pPr>
          <w:spacing w:after="120" w:line="480" w:lineRule="auto"/>
          <w:ind w:left="283"/>
        </w:pPr>
      </w:pPrChange>
    </w:pPr>
    <w:rPr>
      <w:rPrChange w:id="69" w:author="Author">
        <w:rPr>
          <w:sz w:val="24"/>
          <w:lang w:val="en-AU" w:eastAsia="en-US" w:bidi="ar-SA"/>
        </w:rPr>
      </w:rPrChange>
    </w:rPr>
  </w:style>
  <w:style w:type="character" w:customStyle="1" w:styleId="BodyTextIndent2Char">
    <w:name w:val="Body Text Indent 2 Char"/>
    <w:basedOn w:val="DefaultParagraphFont"/>
    <w:link w:val="BodyTextIndent2"/>
    <w:semiHidden/>
    <w:rsid w:val="00323CFA"/>
    <w:rPr>
      <w:sz w:val="24"/>
      <w:lang w:val="en-AU" w:eastAsia="en-US"/>
    </w:rPr>
  </w:style>
  <w:style w:type="paragraph" w:styleId="BodyTextIndent3">
    <w:name w:val="Body Text Indent 3"/>
    <w:basedOn w:val="Normal"/>
    <w:link w:val="BodyTextIndent3Char"/>
    <w:semiHidden/>
    <w:pPr>
      <w:spacing w:after="120"/>
      <w:ind w:left="283"/>
      <w:pPrChange w:id="70" w:author="Author">
        <w:pPr>
          <w:spacing w:after="120"/>
          <w:ind w:left="283"/>
        </w:pPr>
      </w:pPrChange>
    </w:pPr>
    <w:rPr>
      <w:sz w:val="18"/>
      <w:rPrChange w:id="70" w:author="Author">
        <w:rPr>
          <w:sz w:val="18"/>
          <w:lang w:val="en-AU" w:eastAsia="en-US" w:bidi="ar-SA"/>
        </w:rPr>
      </w:rPrChange>
    </w:rPr>
  </w:style>
  <w:style w:type="character" w:customStyle="1" w:styleId="BodyTextIndent3Char">
    <w:name w:val="Body Text Indent 3 Char"/>
    <w:basedOn w:val="DefaultParagraphFont"/>
    <w:link w:val="BodyTextIndent3"/>
    <w:semiHidden/>
    <w:rsid w:val="00323CFA"/>
    <w:rPr>
      <w:sz w:val="18"/>
      <w:lang w:val="en-AU" w:eastAsia="en-US"/>
    </w:rPr>
  </w:style>
  <w:style w:type="paragraph" w:styleId="Caption">
    <w:name w:val="caption"/>
    <w:basedOn w:val="Normal"/>
    <w:next w:val="Normal"/>
    <w:qFormat/>
    <w:pPr>
      <w:spacing w:before="120" w:after="120"/>
      <w:pPrChange w:id="71" w:author="Author">
        <w:pPr>
          <w:spacing w:before="120" w:after="120"/>
        </w:pPr>
      </w:pPrChange>
    </w:pPr>
    <w:rPr>
      <w:b/>
      <w:rPrChange w:id="71" w:author="Author">
        <w:rPr>
          <w:b/>
          <w:sz w:val="24"/>
          <w:lang w:val="en-AU" w:eastAsia="en-US" w:bidi="ar-SA"/>
        </w:rPr>
      </w:rPrChange>
    </w:rPr>
  </w:style>
  <w:style w:type="paragraph" w:styleId="Closing">
    <w:name w:val="Closing"/>
    <w:basedOn w:val="Normal"/>
    <w:link w:val="ClosingChar"/>
    <w:semiHidden/>
    <w:pPr>
      <w:ind w:left="4252"/>
      <w:pPrChange w:id="72" w:author="Author">
        <w:pPr>
          <w:ind w:left="4252"/>
        </w:pPr>
      </w:pPrChange>
    </w:pPr>
    <w:rPr>
      <w:rPrChange w:id="72" w:author="Author">
        <w:rPr>
          <w:sz w:val="24"/>
          <w:lang w:val="en-AU" w:eastAsia="en-US" w:bidi="ar-SA"/>
        </w:rPr>
      </w:rPrChange>
    </w:rPr>
  </w:style>
  <w:style w:type="character" w:customStyle="1" w:styleId="ClosingChar">
    <w:name w:val="Closing Char"/>
    <w:basedOn w:val="DefaultParagraphFont"/>
    <w:link w:val="Closing"/>
    <w:semiHidden/>
    <w:rsid w:val="00323CFA"/>
    <w:rPr>
      <w:sz w:val="24"/>
      <w:lang w:val="en-AU" w:eastAsia="en-US"/>
    </w:rPr>
  </w:style>
  <w:style w:type="paragraph" w:styleId="Date">
    <w:name w:val="Date"/>
    <w:basedOn w:val="Normal"/>
    <w:next w:val="Normal"/>
    <w:link w:val="DateChar"/>
    <w:semiHidden/>
    <w:pPr>
      <w:pPrChange w:id="73" w:author="Author">
        <w:pPr/>
      </w:pPrChange>
    </w:pPr>
    <w:rPr>
      <w:rPrChange w:id="73" w:author="Author">
        <w:rPr>
          <w:sz w:val="24"/>
          <w:lang w:val="en-AU" w:eastAsia="en-US" w:bidi="ar-SA"/>
        </w:rPr>
      </w:rPrChange>
    </w:rPr>
  </w:style>
  <w:style w:type="character" w:customStyle="1" w:styleId="DateChar">
    <w:name w:val="Date Char"/>
    <w:basedOn w:val="DefaultParagraphFont"/>
    <w:link w:val="Date"/>
    <w:rsid w:val="00323CFA"/>
    <w:rPr>
      <w:sz w:val="24"/>
      <w:lang w:val="en-AU" w:eastAsia="en-US"/>
    </w:rPr>
  </w:style>
  <w:style w:type="character" w:styleId="Emphasis">
    <w:name w:val="Emphasis"/>
    <w:basedOn w:val="DefaultParagraphFont"/>
    <w:qFormat/>
    <w:rsid w:val="00323CFA"/>
    <w:rPr>
      <w:i/>
      <w:sz w:val="24"/>
    </w:rPr>
  </w:style>
  <w:style w:type="paragraph" w:styleId="EndnoteText">
    <w:name w:val="endnote text"/>
    <w:basedOn w:val="Normal"/>
    <w:link w:val="EndnoteTextChar"/>
    <w:semiHidden/>
    <w:pPr>
      <w:spacing w:after="40"/>
      <w:ind w:left="397" w:hanging="397"/>
      <w:pPrChange w:id="74" w:author="Author">
        <w:pPr>
          <w:spacing w:after="40"/>
          <w:ind w:left="397" w:hanging="397"/>
        </w:pPr>
      </w:pPrChange>
    </w:pPr>
    <w:rPr>
      <w:rPrChange w:id="74" w:author="Author">
        <w:rPr>
          <w:sz w:val="24"/>
          <w:lang w:val="en-AU" w:eastAsia="en-US" w:bidi="ar-SA"/>
        </w:rPr>
      </w:rPrChange>
    </w:rPr>
  </w:style>
  <w:style w:type="character" w:customStyle="1" w:styleId="EndnoteTextChar">
    <w:name w:val="Endnote Text Char"/>
    <w:basedOn w:val="DefaultParagraphFont"/>
    <w:link w:val="EndnoteText"/>
    <w:semiHidden/>
    <w:rsid w:val="00323CFA"/>
    <w:rPr>
      <w:sz w:val="24"/>
      <w:lang w:val="en-AU" w:eastAsia="en-US"/>
    </w:rPr>
  </w:style>
  <w:style w:type="paragraph" w:styleId="EnvelopeAddress">
    <w:name w:val="envelope address"/>
    <w:basedOn w:val="Normal"/>
    <w:semiHidden/>
    <w:pPr>
      <w:framePr w:w="7920" w:h="1980" w:hRule="exact" w:hSpace="180" w:wrap="auto" w:hAnchor="page" w:xAlign="center" w:yAlign="bottom"/>
      <w:ind w:left="2880"/>
      <w:pPrChange w:id="75" w:author="Author">
        <w:pPr>
          <w:framePr w:w="7920" w:h="1980" w:hRule="exact" w:hSpace="180" w:wrap="auto" w:hAnchor="page" w:xAlign="center" w:yAlign="bottom"/>
          <w:ind w:left="2880"/>
        </w:pPr>
      </w:pPrChange>
    </w:pPr>
    <w:rPr>
      <w:rFonts w:ascii="Arial" w:hAnsi="Arial"/>
      <w:sz w:val="26"/>
      <w:rPrChange w:id="75" w:author="Author">
        <w:rPr>
          <w:sz w:val="26"/>
          <w:lang w:val="en-AU" w:eastAsia="en-US" w:bidi="ar-SA"/>
        </w:rPr>
      </w:rPrChange>
    </w:rPr>
  </w:style>
  <w:style w:type="paragraph" w:styleId="EnvelopeReturn">
    <w:name w:val="envelope return"/>
    <w:basedOn w:val="Normal"/>
    <w:semiHidden/>
    <w:pPr>
      <w:pPrChange w:id="76" w:author="Author">
        <w:pPr/>
      </w:pPrChange>
    </w:pPr>
    <w:rPr>
      <w:rFonts w:ascii="Arial" w:hAnsi="Arial"/>
      <w:rPrChange w:id="76" w:author="Author">
        <w:rPr>
          <w:sz w:val="24"/>
          <w:lang w:val="en-AU" w:eastAsia="en-US" w:bidi="ar-SA"/>
        </w:rPr>
      </w:rPrChange>
    </w:rPr>
  </w:style>
  <w:style w:type="paragraph" w:styleId="Index1">
    <w:name w:val="index 1"/>
    <w:basedOn w:val="Normal"/>
    <w:next w:val="Normal"/>
    <w:autoRedefine/>
    <w:semiHidden/>
    <w:pPr>
      <w:ind w:left="200" w:hanging="200"/>
      <w:pPrChange w:id="77" w:author="Author">
        <w:pPr>
          <w:ind w:left="200" w:hanging="200"/>
        </w:pPr>
      </w:pPrChange>
    </w:pPr>
    <w:rPr>
      <w:rPrChange w:id="77" w:author="Author">
        <w:rPr>
          <w:sz w:val="24"/>
          <w:lang w:val="en-AU" w:eastAsia="en-US" w:bidi="ar-SA"/>
        </w:rPr>
      </w:rPrChange>
    </w:rPr>
  </w:style>
  <w:style w:type="paragraph" w:styleId="Index2">
    <w:name w:val="index 2"/>
    <w:basedOn w:val="Normal"/>
    <w:next w:val="Normal"/>
    <w:autoRedefine/>
    <w:semiHidden/>
    <w:pPr>
      <w:ind w:left="400" w:hanging="200"/>
      <w:pPrChange w:id="78" w:author="Author">
        <w:pPr>
          <w:ind w:left="400" w:hanging="200"/>
        </w:pPr>
      </w:pPrChange>
    </w:pPr>
    <w:rPr>
      <w:rPrChange w:id="78" w:author="Author">
        <w:rPr>
          <w:sz w:val="24"/>
          <w:lang w:val="en-AU" w:eastAsia="en-US" w:bidi="ar-SA"/>
        </w:rPr>
      </w:rPrChange>
    </w:rPr>
  </w:style>
  <w:style w:type="paragraph" w:styleId="Index3">
    <w:name w:val="index 3"/>
    <w:basedOn w:val="Normal"/>
    <w:next w:val="Normal"/>
    <w:autoRedefine/>
    <w:semiHidden/>
    <w:pPr>
      <w:ind w:left="600" w:hanging="200"/>
      <w:pPrChange w:id="79" w:author="Author">
        <w:pPr>
          <w:ind w:left="600" w:hanging="200"/>
        </w:pPr>
      </w:pPrChange>
    </w:pPr>
    <w:rPr>
      <w:rPrChange w:id="79" w:author="Author">
        <w:rPr>
          <w:sz w:val="24"/>
          <w:lang w:val="en-AU" w:eastAsia="en-US" w:bidi="ar-SA"/>
        </w:rPr>
      </w:rPrChange>
    </w:rPr>
  </w:style>
  <w:style w:type="paragraph" w:styleId="Index4">
    <w:name w:val="index 4"/>
    <w:basedOn w:val="Normal"/>
    <w:next w:val="Normal"/>
    <w:autoRedefine/>
    <w:semiHidden/>
    <w:pPr>
      <w:ind w:left="800" w:hanging="200"/>
      <w:pPrChange w:id="80" w:author="Author">
        <w:pPr>
          <w:ind w:left="800" w:hanging="200"/>
        </w:pPr>
      </w:pPrChange>
    </w:pPr>
    <w:rPr>
      <w:rPrChange w:id="80" w:author="Author">
        <w:rPr>
          <w:sz w:val="24"/>
          <w:lang w:val="en-AU" w:eastAsia="en-US" w:bidi="ar-SA"/>
        </w:rPr>
      </w:rPrChange>
    </w:rPr>
  </w:style>
  <w:style w:type="paragraph" w:styleId="Index5">
    <w:name w:val="index 5"/>
    <w:basedOn w:val="Normal"/>
    <w:next w:val="Normal"/>
    <w:autoRedefine/>
    <w:semiHidden/>
    <w:pPr>
      <w:ind w:left="1000" w:hanging="200"/>
      <w:pPrChange w:id="81" w:author="Author">
        <w:pPr>
          <w:ind w:left="1000" w:hanging="200"/>
        </w:pPr>
      </w:pPrChange>
    </w:pPr>
    <w:rPr>
      <w:rPrChange w:id="81" w:author="Author">
        <w:rPr>
          <w:sz w:val="24"/>
          <w:lang w:val="en-AU" w:eastAsia="en-US" w:bidi="ar-SA"/>
        </w:rPr>
      </w:rPrChange>
    </w:rPr>
  </w:style>
  <w:style w:type="paragraph" w:styleId="Index6">
    <w:name w:val="index 6"/>
    <w:basedOn w:val="Normal"/>
    <w:next w:val="Normal"/>
    <w:autoRedefine/>
    <w:semiHidden/>
    <w:pPr>
      <w:ind w:left="1200" w:hanging="200"/>
      <w:pPrChange w:id="82" w:author="Author">
        <w:pPr>
          <w:ind w:left="1200" w:hanging="200"/>
        </w:pPr>
      </w:pPrChange>
    </w:pPr>
    <w:rPr>
      <w:rPrChange w:id="82" w:author="Author">
        <w:rPr>
          <w:sz w:val="24"/>
          <w:lang w:val="en-AU" w:eastAsia="en-US" w:bidi="ar-SA"/>
        </w:rPr>
      </w:rPrChange>
    </w:rPr>
  </w:style>
  <w:style w:type="paragraph" w:styleId="Index7">
    <w:name w:val="index 7"/>
    <w:basedOn w:val="Normal"/>
    <w:next w:val="Normal"/>
    <w:autoRedefine/>
    <w:semiHidden/>
    <w:pPr>
      <w:ind w:left="1400" w:hanging="200"/>
      <w:pPrChange w:id="83" w:author="Author">
        <w:pPr>
          <w:ind w:left="1400" w:hanging="200"/>
        </w:pPr>
      </w:pPrChange>
    </w:pPr>
    <w:rPr>
      <w:rPrChange w:id="83" w:author="Author">
        <w:rPr>
          <w:sz w:val="24"/>
          <w:lang w:val="en-AU" w:eastAsia="en-US" w:bidi="ar-SA"/>
        </w:rPr>
      </w:rPrChange>
    </w:rPr>
  </w:style>
  <w:style w:type="paragraph" w:styleId="Index8">
    <w:name w:val="index 8"/>
    <w:basedOn w:val="Normal"/>
    <w:next w:val="Normal"/>
    <w:autoRedefine/>
    <w:semiHidden/>
    <w:pPr>
      <w:ind w:left="1600" w:hanging="200"/>
      <w:pPrChange w:id="84" w:author="Author">
        <w:pPr>
          <w:ind w:left="1600" w:hanging="200"/>
        </w:pPr>
      </w:pPrChange>
    </w:pPr>
    <w:rPr>
      <w:rPrChange w:id="84" w:author="Author">
        <w:rPr>
          <w:sz w:val="24"/>
          <w:lang w:val="en-AU" w:eastAsia="en-US" w:bidi="ar-SA"/>
        </w:rPr>
      </w:rPrChange>
    </w:rPr>
  </w:style>
  <w:style w:type="paragraph" w:styleId="Index9">
    <w:name w:val="index 9"/>
    <w:basedOn w:val="Normal"/>
    <w:next w:val="Normal"/>
    <w:autoRedefine/>
    <w:semiHidden/>
    <w:pPr>
      <w:ind w:left="1800" w:hanging="200"/>
      <w:pPrChange w:id="85" w:author="Author">
        <w:pPr>
          <w:ind w:left="1800" w:hanging="200"/>
        </w:pPr>
      </w:pPrChange>
    </w:pPr>
    <w:rPr>
      <w:rPrChange w:id="85" w:author="Author">
        <w:rPr>
          <w:sz w:val="24"/>
          <w:lang w:val="en-AU" w:eastAsia="en-US" w:bidi="ar-SA"/>
        </w:rPr>
      </w:rPrChange>
    </w:rPr>
  </w:style>
  <w:style w:type="paragraph" w:styleId="IndexHeading">
    <w:name w:val="index heading"/>
    <w:basedOn w:val="Normal"/>
    <w:next w:val="Index1"/>
    <w:semiHidden/>
    <w:pPr>
      <w:pPrChange w:id="86" w:author="Author">
        <w:pPr/>
      </w:pPrChange>
    </w:pPr>
    <w:rPr>
      <w:rFonts w:ascii="Arial" w:hAnsi="Arial"/>
      <w:b/>
      <w:rPrChange w:id="86" w:author="Author">
        <w:rPr>
          <w:b/>
          <w:sz w:val="24"/>
          <w:lang w:val="en-AU" w:eastAsia="en-US" w:bidi="ar-SA"/>
        </w:rPr>
      </w:rPrChange>
    </w:rPr>
  </w:style>
  <w:style w:type="paragraph" w:styleId="List2">
    <w:name w:val="List 2"/>
    <w:basedOn w:val="Normal"/>
    <w:semiHidden/>
    <w:pPr>
      <w:ind w:left="566" w:hanging="283"/>
      <w:pPrChange w:id="87" w:author="Author">
        <w:pPr>
          <w:ind w:left="566" w:hanging="283"/>
        </w:pPr>
      </w:pPrChange>
    </w:pPr>
    <w:rPr>
      <w:rPrChange w:id="87" w:author="Author">
        <w:rPr>
          <w:sz w:val="24"/>
          <w:lang w:val="en-AU" w:eastAsia="en-US" w:bidi="ar-SA"/>
        </w:rPr>
      </w:rPrChange>
    </w:rPr>
  </w:style>
  <w:style w:type="paragraph" w:styleId="List3">
    <w:name w:val="List 3"/>
    <w:basedOn w:val="Normal"/>
    <w:semiHidden/>
    <w:pPr>
      <w:ind w:left="849" w:hanging="283"/>
      <w:pPrChange w:id="88" w:author="Author">
        <w:pPr>
          <w:ind w:left="849" w:hanging="283"/>
        </w:pPr>
      </w:pPrChange>
    </w:pPr>
    <w:rPr>
      <w:rPrChange w:id="88" w:author="Author">
        <w:rPr>
          <w:sz w:val="24"/>
          <w:lang w:val="en-AU" w:eastAsia="en-US" w:bidi="ar-SA"/>
        </w:rPr>
      </w:rPrChange>
    </w:rPr>
  </w:style>
  <w:style w:type="paragraph" w:styleId="List4">
    <w:name w:val="List 4"/>
    <w:basedOn w:val="Normal"/>
    <w:semiHidden/>
    <w:pPr>
      <w:ind w:left="1132" w:hanging="283"/>
      <w:pPrChange w:id="89" w:author="Author">
        <w:pPr>
          <w:ind w:left="1132" w:hanging="283"/>
        </w:pPr>
      </w:pPrChange>
    </w:pPr>
    <w:rPr>
      <w:rPrChange w:id="89" w:author="Author">
        <w:rPr>
          <w:sz w:val="24"/>
          <w:lang w:val="en-AU" w:eastAsia="en-US" w:bidi="ar-SA"/>
        </w:rPr>
      </w:rPrChange>
    </w:rPr>
  </w:style>
  <w:style w:type="paragraph" w:styleId="List5">
    <w:name w:val="List 5"/>
    <w:basedOn w:val="Normal"/>
    <w:semiHidden/>
    <w:pPr>
      <w:ind w:left="1415" w:hanging="283"/>
      <w:pPrChange w:id="90" w:author="Author">
        <w:pPr>
          <w:ind w:left="1415" w:hanging="283"/>
        </w:pPr>
      </w:pPrChange>
    </w:pPr>
    <w:rPr>
      <w:rPrChange w:id="90" w:author="Author">
        <w:rPr>
          <w:sz w:val="24"/>
          <w:lang w:val="en-AU" w:eastAsia="en-US" w:bidi="ar-SA"/>
        </w:rPr>
      </w:rPrChange>
    </w:rPr>
  </w:style>
  <w:style w:type="paragraph" w:styleId="ListBullet">
    <w:name w:val="List Bullet"/>
    <w:basedOn w:val="Normal"/>
    <w:autoRedefine/>
    <w:semiHidden/>
    <w:pPr>
      <w:numPr>
        <w:numId w:val="5"/>
      </w:numPr>
      <w:pPrChange w:id="91" w:author="Author">
        <w:pPr>
          <w:numPr>
            <w:numId w:val="41"/>
          </w:numPr>
          <w:tabs>
            <w:tab w:val="num" w:pos="360"/>
          </w:tabs>
          <w:ind w:left="360" w:hanging="360"/>
        </w:pPr>
      </w:pPrChange>
    </w:pPr>
    <w:rPr>
      <w:rPrChange w:id="91" w:author="Author">
        <w:rPr>
          <w:sz w:val="24"/>
          <w:lang w:val="en-AU" w:eastAsia="en-US" w:bidi="ar-SA"/>
        </w:rPr>
      </w:rPrChange>
    </w:rPr>
  </w:style>
  <w:style w:type="paragraph" w:styleId="ListBullet2">
    <w:name w:val="List Bullet 2"/>
    <w:basedOn w:val="Normal"/>
    <w:autoRedefine/>
    <w:semiHidden/>
    <w:pPr>
      <w:numPr>
        <w:numId w:val="6"/>
      </w:numPr>
      <w:pPrChange w:id="92" w:author="Author">
        <w:pPr>
          <w:numPr>
            <w:numId w:val="42"/>
          </w:numPr>
          <w:tabs>
            <w:tab w:val="num" w:pos="720"/>
          </w:tabs>
          <w:ind w:left="643" w:hanging="360"/>
        </w:pPr>
      </w:pPrChange>
    </w:pPr>
    <w:rPr>
      <w:rPrChange w:id="92" w:author="Author">
        <w:rPr>
          <w:sz w:val="24"/>
          <w:lang w:val="en-AU" w:eastAsia="en-US" w:bidi="ar-SA"/>
        </w:rPr>
      </w:rPrChange>
    </w:rPr>
  </w:style>
  <w:style w:type="paragraph" w:styleId="ListBullet3">
    <w:name w:val="List Bullet 3"/>
    <w:basedOn w:val="Normal"/>
    <w:autoRedefine/>
    <w:semiHidden/>
    <w:pPr>
      <w:numPr>
        <w:numId w:val="7"/>
      </w:numPr>
      <w:tabs>
        <w:tab w:val="num" w:pos="1080"/>
      </w:tabs>
      <w:ind w:left="1080"/>
      <w:pPrChange w:id="93" w:author="Author">
        <w:pPr>
          <w:numPr>
            <w:numId w:val="43"/>
          </w:numPr>
          <w:tabs>
            <w:tab w:val="num" w:pos="1080"/>
          </w:tabs>
          <w:ind w:left="926" w:hanging="360"/>
        </w:pPr>
      </w:pPrChange>
    </w:pPr>
    <w:rPr>
      <w:rPrChange w:id="93" w:author="Author">
        <w:rPr>
          <w:sz w:val="24"/>
          <w:lang w:val="en-AU" w:eastAsia="en-US" w:bidi="ar-SA"/>
        </w:rPr>
      </w:rPrChange>
    </w:rPr>
  </w:style>
  <w:style w:type="paragraph" w:styleId="ListBullet4">
    <w:name w:val="List Bullet 4"/>
    <w:basedOn w:val="Normal"/>
    <w:autoRedefine/>
    <w:semiHidden/>
    <w:pPr>
      <w:numPr>
        <w:numId w:val="8"/>
      </w:numPr>
      <w:tabs>
        <w:tab w:val="num" w:pos="1440"/>
      </w:tabs>
      <w:ind w:left="1440"/>
      <w:pPrChange w:id="94" w:author="Author">
        <w:pPr>
          <w:numPr>
            <w:numId w:val="44"/>
          </w:numPr>
          <w:tabs>
            <w:tab w:val="num" w:pos="1440"/>
          </w:tabs>
          <w:ind w:left="1209" w:hanging="360"/>
        </w:pPr>
      </w:pPrChange>
    </w:pPr>
    <w:rPr>
      <w:rPrChange w:id="94" w:author="Author">
        <w:rPr>
          <w:sz w:val="24"/>
          <w:lang w:val="en-AU" w:eastAsia="en-US" w:bidi="ar-SA"/>
        </w:rPr>
      </w:rPrChange>
    </w:rPr>
  </w:style>
  <w:style w:type="paragraph" w:styleId="ListBullet5">
    <w:name w:val="List Bullet 5"/>
    <w:basedOn w:val="Normal"/>
    <w:autoRedefine/>
    <w:semiHidden/>
    <w:pPr>
      <w:numPr>
        <w:numId w:val="9"/>
      </w:numPr>
      <w:tabs>
        <w:tab w:val="num" w:pos="1800"/>
      </w:tabs>
      <w:ind w:left="1800"/>
      <w:pPrChange w:id="95" w:author="Author">
        <w:pPr>
          <w:numPr>
            <w:numId w:val="45"/>
          </w:numPr>
          <w:tabs>
            <w:tab w:val="num" w:pos="1800"/>
          </w:tabs>
          <w:ind w:left="1492" w:hanging="360"/>
        </w:pPr>
      </w:pPrChange>
    </w:pPr>
    <w:rPr>
      <w:rPrChange w:id="95" w:author="Author">
        <w:rPr>
          <w:sz w:val="24"/>
          <w:lang w:val="en-AU" w:eastAsia="en-US" w:bidi="ar-SA"/>
        </w:rPr>
      </w:rPrChange>
    </w:rPr>
  </w:style>
  <w:style w:type="paragraph" w:styleId="ListContinue">
    <w:name w:val="List Continue"/>
    <w:basedOn w:val="Normal"/>
    <w:semiHidden/>
    <w:pPr>
      <w:spacing w:after="120"/>
      <w:ind w:left="283"/>
      <w:pPrChange w:id="96" w:author="Author">
        <w:pPr>
          <w:spacing w:after="120"/>
          <w:ind w:left="283"/>
        </w:pPr>
      </w:pPrChange>
    </w:pPr>
    <w:rPr>
      <w:rPrChange w:id="96" w:author="Author">
        <w:rPr>
          <w:sz w:val="24"/>
          <w:lang w:val="en-AU" w:eastAsia="en-US" w:bidi="ar-SA"/>
        </w:rPr>
      </w:rPrChange>
    </w:rPr>
  </w:style>
  <w:style w:type="paragraph" w:styleId="ListContinue2">
    <w:name w:val="List Continue 2"/>
    <w:basedOn w:val="Normal"/>
    <w:semiHidden/>
    <w:pPr>
      <w:spacing w:after="120"/>
      <w:ind w:left="566"/>
      <w:pPrChange w:id="97" w:author="Author">
        <w:pPr>
          <w:spacing w:after="120"/>
          <w:ind w:left="566"/>
        </w:pPr>
      </w:pPrChange>
    </w:pPr>
    <w:rPr>
      <w:rPrChange w:id="97" w:author="Author">
        <w:rPr>
          <w:sz w:val="24"/>
          <w:lang w:val="en-AU" w:eastAsia="en-US" w:bidi="ar-SA"/>
        </w:rPr>
      </w:rPrChange>
    </w:rPr>
  </w:style>
  <w:style w:type="paragraph" w:styleId="ListContinue3">
    <w:name w:val="List Continue 3"/>
    <w:basedOn w:val="Normal"/>
    <w:semiHidden/>
    <w:pPr>
      <w:spacing w:after="120"/>
      <w:ind w:left="849"/>
      <w:pPrChange w:id="98" w:author="Author">
        <w:pPr>
          <w:spacing w:after="120"/>
          <w:ind w:left="849"/>
        </w:pPr>
      </w:pPrChange>
    </w:pPr>
    <w:rPr>
      <w:rPrChange w:id="98" w:author="Author">
        <w:rPr>
          <w:sz w:val="24"/>
          <w:lang w:val="en-AU" w:eastAsia="en-US" w:bidi="ar-SA"/>
        </w:rPr>
      </w:rPrChange>
    </w:rPr>
  </w:style>
  <w:style w:type="paragraph" w:styleId="ListContinue4">
    <w:name w:val="List Continue 4"/>
    <w:basedOn w:val="Normal"/>
    <w:semiHidden/>
    <w:pPr>
      <w:spacing w:after="120"/>
      <w:ind w:left="1132"/>
      <w:pPrChange w:id="99" w:author="Author">
        <w:pPr>
          <w:spacing w:after="120"/>
          <w:ind w:left="1132"/>
        </w:pPr>
      </w:pPrChange>
    </w:pPr>
    <w:rPr>
      <w:rPrChange w:id="99" w:author="Author">
        <w:rPr>
          <w:sz w:val="24"/>
          <w:lang w:val="en-AU" w:eastAsia="en-US" w:bidi="ar-SA"/>
        </w:rPr>
      </w:rPrChange>
    </w:rPr>
  </w:style>
  <w:style w:type="paragraph" w:styleId="ListContinue5">
    <w:name w:val="List Continue 5"/>
    <w:basedOn w:val="Normal"/>
    <w:semiHidden/>
    <w:pPr>
      <w:spacing w:after="120"/>
      <w:ind w:left="1415"/>
      <w:pPrChange w:id="100" w:author="Author">
        <w:pPr>
          <w:spacing w:after="120"/>
          <w:ind w:left="1415"/>
        </w:pPr>
      </w:pPrChange>
    </w:pPr>
    <w:rPr>
      <w:rPrChange w:id="100" w:author="Author">
        <w:rPr>
          <w:sz w:val="24"/>
          <w:lang w:val="en-AU" w:eastAsia="en-US" w:bidi="ar-SA"/>
        </w:rPr>
      </w:rPrChange>
    </w:rPr>
  </w:style>
  <w:style w:type="paragraph" w:styleId="ListNumber">
    <w:name w:val="List Number"/>
    <w:basedOn w:val="Normal"/>
    <w:semiHidden/>
    <w:pPr>
      <w:numPr>
        <w:numId w:val="10"/>
      </w:numPr>
      <w:pPrChange w:id="101" w:author="Author">
        <w:pPr>
          <w:numPr>
            <w:numId w:val="46"/>
          </w:numPr>
          <w:tabs>
            <w:tab w:val="num" w:pos="360"/>
          </w:tabs>
          <w:ind w:left="360" w:hanging="360"/>
        </w:pPr>
      </w:pPrChange>
    </w:pPr>
    <w:rPr>
      <w:rPrChange w:id="101" w:author="Author">
        <w:rPr>
          <w:sz w:val="24"/>
          <w:lang w:val="en-AU" w:eastAsia="en-US" w:bidi="ar-SA"/>
        </w:rPr>
      </w:rPrChange>
    </w:rPr>
  </w:style>
  <w:style w:type="paragraph" w:styleId="ListNumber2">
    <w:name w:val="List Number 2"/>
    <w:basedOn w:val="Normal"/>
    <w:semiHidden/>
    <w:pPr>
      <w:numPr>
        <w:numId w:val="11"/>
      </w:numPr>
      <w:tabs>
        <w:tab w:val="num" w:pos="720"/>
      </w:tabs>
      <w:pPrChange w:id="102" w:author="Author">
        <w:pPr>
          <w:numPr>
            <w:numId w:val="47"/>
          </w:numPr>
          <w:tabs>
            <w:tab w:val="num" w:pos="720"/>
          </w:tabs>
          <w:ind w:left="643" w:hanging="360"/>
        </w:pPr>
      </w:pPrChange>
    </w:pPr>
    <w:rPr>
      <w:rPrChange w:id="102" w:author="Author">
        <w:rPr>
          <w:sz w:val="24"/>
          <w:lang w:val="en-AU" w:eastAsia="en-US" w:bidi="ar-SA"/>
        </w:rPr>
      </w:rPrChange>
    </w:rPr>
  </w:style>
  <w:style w:type="paragraph" w:styleId="ListNumber3">
    <w:name w:val="List Number 3"/>
    <w:basedOn w:val="Normal"/>
    <w:semiHidden/>
    <w:pPr>
      <w:numPr>
        <w:numId w:val="12"/>
      </w:numPr>
      <w:tabs>
        <w:tab w:val="num" w:pos="1080"/>
      </w:tabs>
      <w:ind w:left="1080"/>
      <w:pPrChange w:id="103" w:author="Author">
        <w:pPr>
          <w:numPr>
            <w:numId w:val="48"/>
          </w:numPr>
          <w:tabs>
            <w:tab w:val="num" w:pos="1080"/>
          </w:tabs>
          <w:ind w:left="926" w:hanging="360"/>
        </w:pPr>
      </w:pPrChange>
    </w:pPr>
    <w:rPr>
      <w:rPrChange w:id="103" w:author="Author">
        <w:rPr>
          <w:sz w:val="24"/>
          <w:lang w:val="en-AU" w:eastAsia="en-US" w:bidi="ar-SA"/>
        </w:rPr>
      </w:rPrChange>
    </w:rPr>
  </w:style>
  <w:style w:type="paragraph" w:styleId="ListNumber4">
    <w:name w:val="List Number 4"/>
    <w:basedOn w:val="Normal"/>
    <w:semiHidden/>
    <w:pPr>
      <w:numPr>
        <w:numId w:val="13"/>
      </w:numPr>
      <w:tabs>
        <w:tab w:val="num" w:pos="1440"/>
      </w:tabs>
      <w:ind w:left="1440"/>
      <w:pPrChange w:id="104" w:author="Author">
        <w:pPr>
          <w:numPr>
            <w:numId w:val="49"/>
          </w:numPr>
          <w:tabs>
            <w:tab w:val="num" w:pos="1440"/>
          </w:tabs>
          <w:ind w:left="1209" w:hanging="360"/>
        </w:pPr>
      </w:pPrChange>
    </w:pPr>
    <w:rPr>
      <w:rPrChange w:id="104" w:author="Author">
        <w:rPr>
          <w:sz w:val="24"/>
          <w:lang w:val="en-AU" w:eastAsia="en-US" w:bidi="ar-SA"/>
        </w:rPr>
      </w:rPrChange>
    </w:rPr>
  </w:style>
  <w:style w:type="paragraph" w:styleId="ListNumber5">
    <w:name w:val="List Number 5"/>
    <w:basedOn w:val="Normal"/>
    <w:semiHidden/>
    <w:pPr>
      <w:numPr>
        <w:numId w:val="14"/>
      </w:numPr>
      <w:tabs>
        <w:tab w:val="num" w:pos="1800"/>
      </w:tabs>
      <w:ind w:left="1800"/>
      <w:pPrChange w:id="105" w:author="Author">
        <w:pPr>
          <w:numPr>
            <w:numId w:val="50"/>
          </w:numPr>
          <w:tabs>
            <w:tab w:val="num" w:pos="1800"/>
          </w:tabs>
          <w:ind w:left="1492" w:hanging="360"/>
        </w:pPr>
      </w:pPrChange>
    </w:pPr>
    <w:rPr>
      <w:rPrChange w:id="105" w:author="Author">
        <w:rPr>
          <w:sz w:val="24"/>
          <w:lang w:val="en-AU" w:eastAsia="en-US" w:bidi="ar-SA"/>
        </w:rPr>
      </w:rPrChange>
    </w:rPr>
  </w:style>
  <w:style w:type="paragraph" w:styleId="MessageHeader">
    <w:name w:val="Message Header"/>
    <w:basedOn w:val="Normal"/>
    <w:link w:val="MessageHeaderChar"/>
    <w:semiHidden/>
    <w:pPr>
      <w:pBdr>
        <w:top w:val="single" w:sz="6" w:space="1" w:color="auto"/>
        <w:left w:val="single" w:sz="6" w:space="1" w:color="auto"/>
        <w:bottom w:val="single" w:sz="6" w:space="1" w:color="auto"/>
        <w:right w:val="single" w:sz="6" w:space="1" w:color="auto"/>
      </w:pBdr>
      <w:shd w:val="pct20" w:color="auto" w:fill="auto"/>
      <w:ind w:left="1134" w:hanging="1134"/>
      <w:pPrChange w:id="106" w:author="Author">
        <w:pPr>
          <w:pBdr>
            <w:top w:val="single" w:sz="6" w:space="1" w:color="auto"/>
            <w:left w:val="single" w:sz="6" w:space="1" w:color="auto"/>
            <w:bottom w:val="single" w:sz="6" w:space="1" w:color="auto"/>
            <w:right w:val="single" w:sz="6" w:space="1" w:color="auto"/>
          </w:pBdr>
          <w:shd w:val="pct20" w:color="auto" w:fill="auto"/>
          <w:ind w:left="1134" w:hanging="1134"/>
        </w:pPr>
      </w:pPrChange>
    </w:pPr>
    <w:rPr>
      <w:rFonts w:ascii="Arial" w:hAnsi="Arial"/>
      <w:sz w:val="26"/>
      <w:rPrChange w:id="106" w:author="Author">
        <w:rPr>
          <w:sz w:val="26"/>
          <w:lang w:val="en-AU" w:eastAsia="en-US" w:bidi="ar-SA"/>
        </w:rPr>
      </w:rPrChange>
    </w:rPr>
  </w:style>
  <w:style w:type="character" w:customStyle="1" w:styleId="MessageHeaderChar">
    <w:name w:val="Message Header Char"/>
    <w:basedOn w:val="DefaultParagraphFont"/>
    <w:link w:val="MessageHeader"/>
    <w:semiHidden/>
    <w:rsid w:val="00323CFA"/>
    <w:rPr>
      <w:rFonts w:ascii="Arial" w:hAnsi="Arial"/>
      <w:sz w:val="26"/>
      <w:shd w:val="pct20" w:color="auto" w:fill="auto"/>
      <w:lang w:val="en-AU" w:eastAsia="en-US"/>
    </w:rPr>
  </w:style>
  <w:style w:type="paragraph" w:styleId="NormalIndent">
    <w:name w:val="Normal Indent"/>
    <w:basedOn w:val="Normal"/>
    <w:semiHidden/>
    <w:pPr>
      <w:ind w:left="720"/>
      <w:pPrChange w:id="107" w:author="Author">
        <w:pPr>
          <w:ind w:left="720"/>
        </w:pPr>
      </w:pPrChange>
    </w:pPr>
    <w:rPr>
      <w:rPrChange w:id="107" w:author="Author">
        <w:rPr>
          <w:sz w:val="24"/>
          <w:lang w:val="en-AU" w:eastAsia="en-US" w:bidi="ar-SA"/>
        </w:rPr>
      </w:rPrChange>
    </w:rPr>
  </w:style>
  <w:style w:type="paragraph" w:styleId="NoteHeading">
    <w:name w:val="Note Heading"/>
    <w:basedOn w:val="Normal"/>
    <w:next w:val="Normal"/>
    <w:link w:val="NoteHeadingChar"/>
    <w:semiHidden/>
    <w:pPr>
      <w:pPrChange w:id="108" w:author="Author">
        <w:pPr/>
      </w:pPrChange>
    </w:pPr>
    <w:rPr>
      <w:rPrChange w:id="108" w:author="Author">
        <w:rPr>
          <w:sz w:val="24"/>
          <w:lang w:val="en-AU" w:eastAsia="en-US" w:bidi="ar-SA"/>
        </w:rPr>
      </w:rPrChange>
    </w:rPr>
  </w:style>
  <w:style w:type="character" w:customStyle="1" w:styleId="NoteHeadingChar">
    <w:name w:val="Note Heading Char"/>
    <w:basedOn w:val="DefaultParagraphFont"/>
    <w:link w:val="NoteHeading"/>
    <w:semiHidden/>
    <w:rsid w:val="00323CFA"/>
    <w:rPr>
      <w:sz w:val="24"/>
      <w:lang w:val="en-AU" w:eastAsia="en-US"/>
    </w:rPr>
  </w:style>
  <w:style w:type="paragraph" w:styleId="Salutation">
    <w:name w:val="Salutation"/>
    <w:basedOn w:val="Normal"/>
    <w:next w:val="Normal"/>
    <w:link w:val="SalutationChar"/>
    <w:semiHidden/>
    <w:pPr>
      <w:pPrChange w:id="109" w:author="Author">
        <w:pPr/>
      </w:pPrChange>
    </w:pPr>
    <w:rPr>
      <w:rPrChange w:id="109" w:author="Author">
        <w:rPr>
          <w:sz w:val="24"/>
          <w:lang w:val="en-AU" w:eastAsia="en-US" w:bidi="ar-SA"/>
        </w:rPr>
      </w:rPrChange>
    </w:rPr>
  </w:style>
  <w:style w:type="character" w:customStyle="1" w:styleId="SalutationChar">
    <w:name w:val="Salutation Char"/>
    <w:basedOn w:val="DefaultParagraphFont"/>
    <w:link w:val="Salutation"/>
    <w:rsid w:val="00323CFA"/>
    <w:rPr>
      <w:sz w:val="24"/>
      <w:lang w:val="en-AU" w:eastAsia="en-US"/>
    </w:rPr>
  </w:style>
  <w:style w:type="paragraph" w:styleId="TableofAuthorities">
    <w:name w:val="table of authorities"/>
    <w:basedOn w:val="Normal"/>
    <w:next w:val="Normal"/>
    <w:semiHidden/>
    <w:pPr>
      <w:ind w:left="220" w:hanging="220"/>
      <w:pPrChange w:id="110" w:author="Author">
        <w:pPr>
          <w:ind w:left="220" w:hanging="220"/>
        </w:pPr>
      </w:pPrChange>
    </w:pPr>
    <w:rPr>
      <w:rPrChange w:id="110" w:author="Author">
        <w:rPr>
          <w:sz w:val="24"/>
          <w:lang w:val="en-AU" w:eastAsia="en-US" w:bidi="ar-SA"/>
        </w:rPr>
      </w:rPrChange>
    </w:rPr>
  </w:style>
  <w:style w:type="paragraph" w:styleId="TableofFigures">
    <w:name w:val="table of figures"/>
    <w:basedOn w:val="Normal"/>
    <w:next w:val="Normal"/>
    <w:semiHidden/>
    <w:pPr>
      <w:ind w:left="440" w:hanging="440"/>
      <w:pPrChange w:id="111" w:author="Author">
        <w:pPr>
          <w:ind w:left="440" w:hanging="440"/>
        </w:pPr>
      </w:pPrChange>
    </w:pPr>
    <w:rPr>
      <w:rPrChange w:id="111" w:author="Author">
        <w:rPr>
          <w:sz w:val="24"/>
          <w:lang w:val="en-AU" w:eastAsia="en-US" w:bidi="ar-SA"/>
        </w:rPr>
      </w:rPrChange>
    </w:rPr>
  </w:style>
  <w:style w:type="paragraph" w:styleId="Title">
    <w:name w:val="Title"/>
    <w:basedOn w:val="Normal"/>
    <w:link w:val="TitleChar"/>
    <w:qFormat/>
    <w:pPr>
      <w:spacing w:before="240" w:after="60"/>
      <w:jc w:val="center"/>
      <w:outlineLvl w:val="0"/>
      <w:pPrChange w:id="112" w:author="Author">
        <w:pPr>
          <w:spacing w:before="240" w:after="60"/>
          <w:jc w:val="center"/>
          <w:outlineLvl w:val="0"/>
        </w:pPr>
      </w:pPrChange>
    </w:pPr>
    <w:rPr>
      <w:rFonts w:ascii="Arial" w:hAnsi="Arial"/>
      <w:b/>
      <w:kern w:val="28"/>
      <w:sz w:val="34"/>
      <w:rPrChange w:id="112" w:author="Author">
        <w:rPr>
          <w:b/>
          <w:kern w:val="28"/>
          <w:sz w:val="34"/>
          <w:lang w:val="en-AU" w:eastAsia="en-US" w:bidi="ar-SA"/>
        </w:rPr>
      </w:rPrChange>
    </w:rPr>
  </w:style>
  <w:style w:type="character" w:customStyle="1" w:styleId="TitleChar">
    <w:name w:val="Title Char"/>
    <w:basedOn w:val="DefaultParagraphFont"/>
    <w:link w:val="Title"/>
    <w:rsid w:val="00323CFA"/>
    <w:rPr>
      <w:rFonts w:ascii="Arial" w:hAnsi="Arial"/>
      <w:b/>
      <w:kern w:val="28"/>
      <w:sz w:val="34"/>
      <w:lang w:val="en-AU" w:eastAsia="en-US"/>
    </w:rPr>
  </w:style>
  <w:style w:type="paragraph" w:styleId="TOAHeading">
    <w:name w:val="toa heading"/>
    <w:basedOn w:val="Normal"/>
    <w:next w:val="Normal"/>
    <w:semiHidden/>
    <w:pPr>
      <w:spacing w:before="120"/>
      <w:pPrChange w:id="113" w:author="Author">
        <w:pPr>
          <w:spacing w:before="120"/>
        </w:pPr>
      </w:pPrChange>
    </w:pPr>
    <w:rPr>
      <w:rFonts w:ascii="Arial" w:hAnsi="Arial"/>
      <w:b/>
      <w:sz w:val="26"/>
      <w:rPrChange w:id="113" w:author="Author">
        <w:rPr>
          <w:b/>
          <w:sz w:val="26"/>
          <w:lang w:val="en-AU" w:eastAsia="en-US" w:bidi="ar-SA"/>
        </w:rPr>
      </w:rPrChange>
    </w:rPr>
  </w:style>
  <w:style w:type="paragraph" w:customStyle="1" w:styleId="WA">
    <w:name w:val="WA"/>
    <w:rsid w:val="00323CFA"/>
    <w:pPr>
      <w:spacing w:after="720"/>
      <w:jc w:val="center"/>
    </w:pPr>
    <w:rPr>
      <w:sz w:val="24"/>
      <w:lang w:val="en-AU" w:eastAsia="en-US"/>
    </w:rPr>
  </w:style>
  <w:style w:type="paragraph" w:customStyle="1" w:styleId="NameofActRegPage1">
    <w:name w:val="Name of Act/Reg(Page 1)"/>
    <w:basedOn w:val="NameofActReg"/>
    <w:rsid w:val="00323CFA"/>
    <w:pPr>
      <w:spacing w:before="0" w:after="720"/>
    </w:pPr>
  </w:style>
  <w:style w:type="paragraph" w:customStyle="1" w:styleId="yEdnotesection">
    <w:name w:val="yEdnote(section)"/>
    <w:basedOn w:val="Ednotesection"/>
    <w:rsid w:val="00323CFA"/>
    <w:pPr>
      <w:spacing w:line="240" w:lineRule="auto"/>
      <w:ind w:left="890" w:hanging="890"/>
    </w:pPr>
    <w:rPr>
      <w:sz w:val="22"/>
    </w:rPr>
  </w:style>
  <w:style w:type="paragraph" w:customStyle="1" w:styleId="yEdnotepara">
    <w:name w:val="yEdnote(para)"/>
    <w:basedOn w:val="Ednotepara"/>
    <w:rsid w:val="00323CFA"/>
    <w:pPr>
      <w:spacing w:before="80" w:line="240" w:lineRule="auto"/>
      <w:ind w:left="1610" w:hanging="1610"/>
    </w:pPr>
    <w:rPr>
      <w:sz w:val="22"/>
    </w:rPr>
  </w:style>
  <w:style w:type="paragraph" w:customStyle="1" w:styleId="yEdnotesubpara">
    <w:name w:val="yEdnote(subpara)"/>
    <w:basedOn w:val="Ednotesubpara"/>
    <w:rsid w:val="00323CFA"/>
    <w:pPr>
      <w:spacing w:line="240" w:lineRule="auto"/>
    </w:pPr>
    <w:rPr>
      <w:sz w:val="22"/>
    </w:rPr>
  </w:style>
  <w:style w:type="paragraph" w:customStyle="1" w:styleId="yEdnoteitem">
    <w:name w:val="yEdnote(item)"/>
    <w:basedOn w:val="Ednoteitem"/>
    <w:rsid w:val="00323CFA"/>
    <w:pPr>
      <w:spacing w:line="240" w:lineRule="auto"/>
    </w:pPr>
    <w:rPr>
      <w:sz w:val="22"/>
    </w:rPr>
  </w:style>
  <w:style w:type="paragraph" w:customStyle="1" w:styleId="yEdnotesubitem">
    <w:name w:val="yEdnote(subitem)"/>
    <w:basedOn w:val="Ednotesubitem"/>
    <w:rsid w:val="00323CFA"/>
    <w:pPr>
      <w:spacing w:line="240" w:lineRule="auto"/>
    </w:pPr>
    <w:rPr>
      <w:sz w:val="22"/>
    </w:rPr>
  </w:style>
  <w:style w:type="paragraph" w:customStyle="1" w:styleId="Ednotedefpara">
    <w:name w:val="Ednote(defpara)"/>
    <w:basedOn w:val="Defpara"/>
    <w:rsid w:val="00323CFA"/>
  </w:style>
  <w:style w:type="paragraph" w:customStyle="1" w:styleId="Ednotedefitem">
    <w:name w:val="Ednote(defitem)"/>
    <w:basedOn w:val="Defitem"/>
    <w:rsid w:val="00323CFA"/>
  </w:style>
  <w:style w:type="paragraph" w:customStyle="1" w:styleId="Ednotedefsubpara">
    <w:name w:val="Ednote(defsubpara)"/>
    <w:basedOn w:val="Defsubpara"/>
    <w:rsid w:val="00323CFA"/>
  </w:style>
  <w:style w:type="paragraph" w:customStyle="1" w:styleId="Ednotepenpara">
    <w:name w:val="Ednote(penpara)"/>
    <w:basedOn w:val="Ednotepara"/>
    <w:rsid w:val="00323CFA"/>
  </w:style>
  <w:style w:type="paragraph" w:customStyle="1" w:styleId="Ednotepenitem">
    <w:name w:val="Ednote(penitem)"/>
    <w:basedOn w:val="Ednoteitem"/>
    <w:rsid w:val="00323CFA"/>
  </w:style>
  <w:style w:type="paragraph" w:customStyle="1" w:styleId="Ednotepensubpara">
    <w:name w:val="Ednote(pensubpara)"/>
    <w:basedOn w:val="Ednotesubpara"/>
    <w:rsid w:val="00323CFA"/>
  </w:style>
  <w:style w:type="paragraph" w:customStyle="1" w:styleId="Arrangement">
    <w:name w:val="Arrangement"/>
    <w:rsid w:val="00323CFA"/>
    <w:pPr>
      <w:pBdr>
        <w:top w:val="single" w:sz="4" w:space="10" w:color="auto"/>
        <w:bottom w:val="single" w:sz="4" w:space="10" w:color="auto"/>
      </w:pBdr>
      <w:tabs>
        <w:tab w:val="right" w:leader="dot" w:pos="7086"/>
      </w:tabs>
      <w:spacing w:after="480"/>
      <w:ind w:left="2304" w:right="2304"/>
      <w:jc w:val="center"/>
    </w:pPr>
    <w:rPr>
      <w:sz w:val="24"/>
      <w:lang w:val="en-AU" w:eastAsia="en-US"/>
    </w:rPr>
  </w:style>
  <w:style w:type="paragraph" w:customStyle="1" w:styleId="nDefpara">
    <w:name w:val="nDefpara"/>
    <w:basedOn w:val="Defpara"/>
    <w:rsid w:val="00323CFA"/>
    <w:pPr>
      <w:spacing w:before="40" w:line="240" w:lineRule="auto"/>
    </w:pPr>
    <w:rPr>
      <w:sz w:val="20"/>
    </w:rPr>
  </w:style>
  <w:style w:type="paragraph" w:customStyle="1" w:styleId="yFootnotesection">
    <w:name w:val="yFootnote(section)"/>
    <w:basedOn w:val="Footnotesection"/>
    <w:rsid w:val="00323CFA"/>
    <w:pPr>
      <w:spacing w:line="240" w:lineRule="auto"/>
      <w:ind w:left="890" w:hanging="890"/>
    </w:pPr>
    <w:rPr>
      <w:sz w:val="22"/>
    </w:rPr>
  </w:style>
  <w:style w:type="paragraph" w:customStyle="1" w:styleId="nDefstart">
    <w:name w:val="nDefstart"/>
    <w:basedOn w:val="Defstart"/>
    <w:rsid w:val="00323CFA"/>
    <w:pPr>
      <w:spacing w:before="40" w:line="240" w:lineRule="auto"/>
    </w:pPr>
    <w:rPr>
      <w:sz w:val="20"/>
    </w:rPr>
  </w:style>
  <w:style w:type="paragraph" w:customStyle="1" w:styleId="nDefsubpara">
    <w:name w:val="nDefsubpara"/>
    <w:basedOn w:val="Defsubpara"/>
    <w:rsid w:val="00323CFA"/>
    <w:pPr>
      <w:spacing w:before="40" w:line="240" w:lineRule="auto"/>
    </w:pPr>
    <w:rPr>
      <w:sz w:val="20"/>
    </w:rPr>
  </w:style>
  <w:style w:type="paragraph" w:customStyle="1" w:styleId="nEdnoteitem">
    <w:name w:val="nEdnote(item)"/>
    <w:basedOn w:val="Ednoteitem"/>
    <w:rsid w:val="00323CFA"/>
    <w:pPr>
      <w:spacing w:before="60" w:line="240" w:lineRule="auto"/>
    </w:pPr>
    <w:rPr>
      <w:sz w:val="20"/>
    </w:rPr>
  </w:style>
  <w:style w:type="paragraph" w:customStyle="1" w:styleId="nEdnotepara">
    <w:name w:val="nEdnote(para)"/>
    <w:basedOn w:val="Ednotepara"/>
    <w:rsid w:val="00323CFA"/>
    <w:pPr>
      <w:spacing w:before="60" w:line="240" w:lineRule="auto"/>
      <w:ind w:left="1610" w:hanging="1610"/>
    </w:pPr>
    <w:rPr>
      <w:sz w:val="20"/>
    </w:rPr>
  </w:style>
  <w:style w:type="paragraph" w:customStyle="1" w:styleId="nEdnotesection">
    <w:name w:val="nEdnote(section)"/>
    <w:basedOn w:val="Ednotesection"/>
    <w:rsid w:val="00323CFA"/>
    <w:pPr>
      <w:spacing w:before="100" w:line="240" w:lineRule="auto"/>
      <w:ind w:left="890" w:hanging="890"/>
      <w:outlineLvl w:val="9"/>
    </w:pPr>
    <w:rPr>
      <w:sz w:val="20"/>
    </w:rPr>
  </w:style>
  <w:style w:type="paragraph" w:customStyle="1" w:styleId="nEdnotesubpara">
    <w:name w:val="nEdnote(subpara)"/>
    <w:basedOn w:val="Ednotesubpara"/>
    <w:rsid w:val="00323CFA"/>
    <w:pPr>
      <w:spacing w:line="240" w:lineRule="auto"/>
    </w:pPr>
    <w:rPr>
      <w:sz w:val="20"/>
    </w:rPr>
  </w:style>
  <w:style w:type="paragraph" w:customStyle="1" w:styleId="nHeading2">
    <w:name w:val="nHeading 2"/>
    <w:basedOn w:val="Heading2"/>
    <w:pPr>
      <w:pageBreakBefore w:val="0"/>
      <w:spacing w:line="240" w:lineRule="auto"/>
      <w:pPrChange w:id="114" w:author="Author">
        <w:pPr>
          <w:keepNext/>
          <w:pageBreakBefore/>
          <w:spacing w:line="260" w:lineRule="atLeast"/>
          <w:jc w:val="center"/>
          <w:outlineLvl w:val="1"/>
        </w:pPr>
      </w:pPrChange>
    </w:pPr>
    <w:rPr>
      <w:sz w:val="26"/>
      <w:rPrChange w:id="114" w:author="Author">
        <w:rPr>
          <w:b/>
          <w:snapToGrid w:val="0"/>
          <w:sz w:val="26"/>
          <w:lang w:val="en-AU" w:eastAsia="en-US" w:bidi="ar-SA"/>
        </w:rPr>
      </w:rPrChange>
    </w:rPr>
  </w:style>
  <w:style w:type="paragraph" w:customStyle="1" w:styleId="nHeading3">
    <w:name w:val="nHeading 3"/>
    <w:basedOn w:val="Heading3"/>
    <w:pPr>
      <w:spacing w:after="120" w:line="240" w:lineRule="auto"/>
      <w:outlineLvl w:val="3"/>
      <w:pPrChange w:id="115" w:author="Author">
        <w:pPr>
          <w:keepNext/>
          <w:spacing w:before="240" w:after="120" w:line="260" w:lineRule="atLeast"/>
          <w:jc w:val="center"/>
          <w:outlineLvl w:val="3"/>
        </w:pPr>
      </w:pPrChange>
    </w:pPr>
    <w:rPr>
      <w:sz w:val="24"/>
      <w:rPrChange w:id="115" w:author="Author">
        <w:rPr>
          <w:sz w:val="26"/>
          <w:lang w:val="en-AU" w:eastAsia="en-US" w:bidi="ar-SA"/>
        </w:rPr>
      </w:rPrChange>
    </w:rPr>
  </w:style>
  <w:style w:type="paragraph" w:customStyle="1" w:styleId="nHeading4">
    <w:name w:val="nHeading 4"/>
    <w:basedOn w:val="Heading4"/>
    <w:pPr>
      <w:spacing w:before="120"/>
      <w:outlineLvl w:val="9"/>
      <w:pPrChange w:id="116" w:author="Author">
        <w:pPr>
          <w:keepNext/>
          <w:spacing w:before="120"/>
          <w:jc w:val="center"/>
        </w:pPr>
      </w:pPrChange>
    </w:pPr>
    <w:rPr>
      <w:sz w:val="20"/>
      <w:rPrChange w:id="116" w:author="Author">
        <w:rPr>
          <w:lang w:val="en-AU" w:eastAsia="en-US" w:bidi="ar-SA"/>
        </w:rPr>
      </w:rPrChange>
    </w:rPr>
  </w:style>
  <w:style w:type="paragraph" w:customStyle="1" w:styleId="nHeading5">
    <w:name w:val="nHeading 5"/>
    <w:basedOn w:val="Heading5"/>
    <w:pPr>
      <w:spacing w:before="100" w:line="240" w:lineRule="auto"/>
      <w:outlineLvl w:val="9"/>
      <w:pPrChange w:id="117" w:author="Author">
        <w:pPr>
          <w:keepNext/>
          <w:keepLines/>
          <w:tabs>
            <w:tab w:val="left" w:pos="879"/>
          </w:tabs>
          <w:spacing w:before="100" w:line="260" w:lineRule="atLeast"/>
          <w:ind w:left="879" w:hanging="879"/>
        </w:pPr>
      </w:pPrChange>
    </w:pPr>
    <w:rPr>
      <w:sz w:val="20"/>
      <w:rPrChange w:id="117" w:author="Author">
        <w:rPr>
          <w:lang w:val="en-AU" w:eastAsia="en-US" w:bidi="ar-SA"/>
        </w:rPr>
      </w:rPrChange>
    </w:rPr>
  </w:style>
  <w:style w:type="paragraph" w:customStyle="1" w:styleId="nIndenta">
    <w:name w:val="nIndent(a)"/>
    <w:basedOn w:val="Indenta"/>
    <w:rsid w:val="00323CFA"/>
    <w:pPr>
      <w:spacing w:before="40" w:line="240" w:lineRule="auto"/>
    </w:pPr>
    <w:rPr>
      <w:sz w:val="20"/>
    </w:rPr>
  </w:style>
  <w:style w:type="paragraph" w:customStyle="1" w:styleId="nIndentA0">
    <w:name w:val="nIndent(A)"/>
    <w:basedOn w:val="IndentA0"/>
    <w:rsid w:val="00323CFA"/>
    <w:pPr>
      <w:spacing w:before="40" w:line="240" w:lineRule="auto"/>
    </w:pPr>
    <w:rPr>
      <w:sz w:val="20"/>
    </w:rPr>
  </w:style>
  <w:style w:type="paragraph" w:customStyle="1" w:styleId="nIndenti">
    <w:name w:val="nIndent(i)"/>
    <w:basedOn w:val="Indenti"/>
    <w:rsid w:val="00323CFA"/>
    <w:pPr>
      <w:spacing w:before="40" w:line="240" w:lineRule="auto"/>
    </w:pPr>
    <w:rPr>
      <w:sz w:val="20"/>
    </w:rPr>
  </w:style>
  <w:style w:type="paragraph" w:customStyle="1" w:styleId="nIndentI0">
    <w:name w:val="nIndent(I)"/>
    <w:basedOn w:val="IndentI0"/>
    <w:rsid w:val="00323CFA"/>
    <w:pPr>
      <w:spacing w:before="40" w:line="240" w:lineRule="auto"/>
    </w:pPr>
    <w:rPr>
      <w:sz w:val="20"/>
    </w:rPr>
  </w:style>
  <w:style w:type="paragraph" w:customStyle="1" w:styleId="nPenpara">
    <w:name w:val="nPenpara"/>
    <w:basedOn w:val="Penpara"/>
    <w:rsid w:val="00323CFA"/>
    <w:pPr>
      <w:spacing w:before="40" w:line="240" w:lineRule="auto"/>
    </w:pPr>
    <w:rPr>
      <w:sz w:val="20"/>
    </w:rPr>
  </w:style>
  <w:style w:type="paragraph" w:customStyle="1" w:styleId="nPenstart">
    <w:name w:val="nPenstart"/>
    <w:basedOn w:val="Penstart"/>
    <w:rsid w:val="00323CFA"/>
    <w:pPr>
      <w:spacing w:before="40" w:line="240" w:lineRule="auto"/>
    </w:pPr>
    <w:rPr>
      <w:sz w:val="20"/>
    </w:rPr>
  </w:style>
  <w:style w:type="paragraph" w:customStyle="1" w:styleId="nSubsection">
    <w:name w:val="nSubsection"/>
    <w:basedOn w:val="Subsection"/>
    <w:rsid w:val="00323CFA"/>
    <w:pPr>
      <w:tabs>
        <w:tab w:val="clear" w:pos="595"/>
        <w:tab w:val="clear" w:pos="879"/>
        <w:tab w:val="left" w:pos="454"/>
      </w:tabs>
      <w:spacing w:before="80" w:line="240" w:lineRule="auto"/>
      <w:ind w:left="454" w:hanging="454"/>
    </w:pPr>
    <w:rPr>
      <w:sz w:val="20"/>
    </w:rPr>
  </w:style>
  <w:style w:type="paragraph" w:customStyle="1" w:styleId="nzDefpara">
    <w:name w:val="nzDefpara"/>
    <w:basedOn w:val="zDefpara"/>
    <w:rsid w:val="00323CFA"/>
    <w:pPr>
      <w:spacing w:before="40" w:line="240" w:lineRule="auto"/>
    </w:pPr>
    <w:rPr>
      <w:sz w:val="20"/>
    </w:rPr>
  </w:style>
  <w:style w:type="paragraph" w:customStyle="1" w:styleId="nzDefstart">
    <w:name w:val="nzDefstart"/>
    <w:basedOn w:val="zDefstart"/>
    <w:rsid w:val="00323CFA"/>
    <w:pPr>
      <w:spacing w:before="40" w:line="240" w:lineRule="auto"/>
    </w:pPr>
    <w:rPr>
      <w:sz w:val="20"/>
    </w:rPr>
  </w:style>
  <w:style w:type="paragraph" w:customStyle="1" w:styleId="nzDefsubpara">
    <w:name w:val="nzDefsubpara"/>
    <w:basedOn w:val="zDefsubpara"/>
    <w:rsid w:val="00323CFA"/>
    <w:pPr>
      <w:spacing w:before="40" w:line="240" w:lineRule="auto"/>
    </w:pPr>
    <w:rPr>
      <w:sz w:val="20"/>
    </w:rPr>
  </w:style>
  <w:style w:type="paragraph" w:customStyle="1" w:styleId="MiscOpen">
    <w:name w:val="MiscOpen"/>
    <w:rsid w:val="00323CFA"/>
    <w:pPr>
      <w:keepNext/>
      <w:keepLines/>
      <w:tabs>
        <w:tab w:val="left" w:pos="893"/>
      </w:tabs>
      <w:spacing w:before="120" w:line="260" w:lineRule="atLeast"/>
    </w:pPr>
    <w:rPr>
      <w:sz w:val="24"/>
      <w:lang w:val="en-AU" w:eastAsia="en-US"/>
    </w:rPr>
  </w:style>
  <w:style w:type="paragraph" w:customStyle="1" w:styleId="Ednotesubsection">
    <w:name w:val="Ednote(subsection)"/>
    <w:basedOn w:val="Ednotesection"/>
    <w:rsid w:val="00323CFA"/>
    <w:pPr>
      <w:tabs>
        <w:tab w:val="clear" w:pos="893"/>
        <w:tab w:val="right" w:pos="595"/>
        <w:tab w:val="left" w:pos="879"/>
      </w:tabs>
      <w:spacing w:before="160"/>
      <w:ind w:left="890" w:hanging="890"/>
      <w:outlineLvl w:val="9"/>
    </w:pPr>
  </w:style>
  <w:style w:type="paragraph" w:customStyle="1" w:styleId="MiscellaneousHeading">
    <w:name w:val="Miscellaneous Heading"/>
    <w:rsid w:val="00323CFA"/>
    <w:pPr>
      <w:keepNext/>
      <w:spacing w:before="160" w:line="260" w:lineRule="atLeast"/>
      <w:jc w:val="center"/>
    </w:pPr>
    <w:rPr>
      <w:sz w:val="24"/>
      <w:lang w:val="en-AU" w:eastAsia="en-US"/>
    </w:rPr>
  </w:style>
  <w:style w:type="paragraph" w:customStyle="1" w:styleId="nzHeading2">
    <w:name w:val="nzHeading 2"/>
    <w:basedOn w:val="zHeading2"/>
    <w:rsid w:val="00323CFA"/>
    <w:pPr>
      <w:spacing w:before="120" w:line="240" w:lineRule="auto"/>
    </w:pPr>
    <w:rPr>
      <w:sz w:val="26"/>
    </w:rPr>
  </w:style>
  <w:style w:type="paragraph" w:customStyle="1" w:styleId="nzHeading3">
    <w:name w:val="nzHeading 3"/>
    <w:basedOn w:val="zHeading3"/>
    <w:rsid w:val="00323CFA"/>
    <w:pPr>
      <w:spacing w:before="120" w:line="240" w:lineRule="auto"/>
    </w:pPr>
    <w:rPr>
      <w:sz w:val="22"/>
    </w:rPr>
  </w:style>
  <w:style w:type="paragraph" w:customStyle="1" w:styleId="nzHeading4">
    <w:name w:val="nzHeading 4"/>
    <w:basedOn w:val="zHeading4"/>
    <w:rsid w:val="00323CFA"/>
    <w:pPr>
      <w:spacing w:before="120"/>
    </w:pPr>
    <w:rPr>
      <w:sz w:val="20"/>
    </w:rPr>
  </w:style>
  <w:style w:type="paragraph" w:customStyle="1" w:styleId="nzHeading5">
    <w:name w:val="nzHeading 5"/>
    <w:basedOn w:val="zHeading5"/>
    <w:rsid w:val="00323CFA"/>
    <w:pPr>
      <w:spacing w:before="100" w:line="240" w:lineRule="auto"/>
    </w:pPr>
    <w:rPr>
      <w:sz w:val="20"/>
    </w:rPr>
  </w:style>
  <w:style w:type="paragraph" w:customStyle="1" w:styleId="nzIndenta">
    <w:name w:val="nzIndent(a)"/>
    <w:basedOn w:val="zIndenta"/>
    <w:rsid w:val="00323CFA"/>
    <w:pPr>
      <w:spacing w:before="40" w:line="240" w:lineRule="auto"/>
    </w:pPr>
    <w:rPr>
      <w:sz w:val="20"/>
    </w:rPr>
  </w:style>
  <w:style w:type="paragraph" w:customStyle="1" w:styleId="nzIndentA0">
    <w:name w:val="nzIndent(A)"/>
    <w:basedOn w:val="zIndentA0"/>
    <w:rsid w:val="00323CFA"/>
    <w:pPr>
      <w:spacing w:before="40" w:line="240" w:lineRule="auto"/>
    </w:pPr>
    <w:rPr>
      <w:sz w:val="20"/>
    </w:rPr>
  </w:style>
  <w:style w:type="paragraph" w:customStyle="1" w:styleId="nzIndenti">
    <w:name w:val="nzIndent(i)"/>
    <w:basedOn w:val="zIndenti"/>
    <w:rsid w:val="00323CFA"/>
    <w:pPr>
      <w:spacing w:before="40" w:line="240" w:lineRule="auto"/>
    </w:pPr>
    <w:rPr>
      <w:sz w:val="20"/>
    </w:rPr>
  </w:style>
  <w:style w:type="paragraph" w:customStyle="1" w:styleId="nzIndentI0">
    <w:name w:val="nzIndent(I)"/>
    <w:basedOn w:val="zIndentI0"/>
    <w:rsid w:val="00323CFA"/>
    <w:pPr>
      <w:spacing w:before="40" w:line="240" w:lineRule="auto"/>
    </w:pPr>
    <w:rPr>
      <w:sz w:val="20"/>
    </w:rPr>
  </w:style>
  <w:style w:type="paragraph" w:customStyle="1" w:styleId="nzPenpara">
    <w:name w:val="nzPenpara"/>
    <w:basedOn w:val="zPenpara"/>
    <w:rsid w:val="00323CFA"/>
    <w:pPr>
      <w:spacing w:before="40" w:line="240" w:lineRule="auto"/>
    </w:pPr>
    <w:rPr>
      <w:sz w:val="20"/>
    </w:rPr>
  </w:style>
  <w:style w:type="paragraph" w:customStyle="1" w:styleId="nzPenstart">
    <w:name w:val="nzPenstart"/>
    <w:basedOn w:val="zPenstart"/>
    <w:rsid w:val="00323CFA"/>
    <w:pPr>
      <w:spacing w:before="40" w:line="240" w:lineRule="auto"/>
    </w:pPr>
    <w:rPr>
      <w:sz w:val="20"/>
    </w:rPr>
  </w:style>
  <w:style w:type="paragraph" w:customStyle="1" w:styleId="nzSubsection">
    <w:name w:val="nzSubsection"/>
    <w:basedOn w:val="zSubsection"/>
    <w:rsid w:val="00323CFA"/>
    <w:pPr>
      <w:spacing w:before="80" w:line="240" w:lineRule="auto"/>
    </w:pPr>
    <w:rPr>
      <w:sz w:val="20"/>
    </w:rPr>
  </w:style>
  <w:style w:type="paragraph" w:customStyle="1" w:styleId="MiscellaneousBody">
    <w:name w:val="Miscellaneous Body"/>
    <w:basedOn w:val="MiscellaneousHeading"/>
    <w:rsid w:val="00323CFA"/>
    <w:pPr>
      <w:keepNext w:val="0"/>
      <w:jc w:val="left"/>
    </w:pPr>
  </w:style>
  <w:style w:type="paragraph" w:customStyle="1" w:styleId="MiscellaneousFootnotes">
    <w:name w:val="Miscellaneous Footnotes"/>
    <w:basedOn w:val="MiscellaneousBody"/>
    <w:rsid w:val="00323CFA"/>
  </w:style>
  <w:style w:type="paragraph" w:customStyle="1" w:styleId="yShoulderClause">
    <w:name w:val="yShoulderClause"/>
    <w:next w:val="ySubsection"/>
    <w:rsid w:val="00323CFA"/>
    <w:pPr>
      <w:spacing w:before="120"/>
      <w:jc w:val="right"/>
    </w:pPr>
    <w:rPr>
      <w:sz w:val="22"/>
      <w:lang w:val="en-AU" w:eastAsia="en-US"/>
    </w:rPr>
  </w:style>
  <w:style w:type="paragraph" w:customStyle="1" w:styleId="yScheduleHeading">
    <w:name w:val="yScheduleHeading"/>
    <w:basedOn w:val="yHeading2"/>
    <w:rsid w:val="00323CFA"/>
    <w:pPr>
      <w:pageBreakBefore/>
      <w:spacing w:before="0"/>
    </w:pPr>
  </w:style>
  <w:style w:type="character" w:customStyle="1" w:styleId="CharProduced">
    <w:name w:val="CharProduced"/>
    <w:rsid w:val="00323CFA"/>
    <w:rPr>
      <w:noProof w:val="0"/>
      <w:spacing w:val="-3"/>
      <w:lang w:val="en-AU"/>
    </w:rPr>
  </w:style>
  <w:style w:type="paragraph" w:customStyle="1" w:styleId="FooterDisclaimer">
    <w:name w:val="Footer.Disclaimer"/>
    <w:rsid w:val="00323CFA"/>
    <w:pPr>
      <w:jc w:val="center"/>
    </w:pPr>
    <w:rPr>
      <w:rFonts w:ascii="Arial" w:hAnsi="Arial"/>
      <w:i/>
      <w:sz w:val="16"/>
      <w:lang w:val="en-AU" w:eastAsia="en-US"/>
    </w:rPr>
  </w:style>
  <w:style w:type="paragraph" w:customStyle="1" w:styleId="HeaderActNameLeft">
    <w:name w:val="Header.ActName.Left"/>
    <w:rsid w:val="00323CFA"/>
    <w:rPr>
      <w:rFonts w:ascii="Arial" w:hAnsi="Arial"/>
      <w:b/>
      <w:i/>
      <w:lang w:val="en-AU" w:eastAsia="en-US"/>
    </w:rPr>
  </w:style>
  <w:style w:type="paragraph" w:customStyle="1" w:styleId="HeaderActNameRight">
    <w:name w:val="Header.ActName.Right"/>
    <w:rsid w:val="00323CFA"/>
    <w:pPr>
      <w:jc w:val="right"/>
    </w:pPr>
    <w:rPr>
      <w:rFonts w:ascii="Arial" w:hAnsi="Arial"/>
      <w:b/>
      <w:i/>
      <w:lang w:val="en-AU" w:eastAsia="en-US"/>
    </w:rPr>
  </w:style>
  <w:style w:type="paragraph" w:customStyle="1" w:styleId="HeaderNumberLeft">
    <w:name w:val="Header.Number.Left"/>
    <w:rsid w:val="00323CFA"/>
    <w:pPr>
      <w:spacing w:before="40"/>
    </w:pPr>
    <w:rPr>
      <w:rFonts w:ascii="Arial" w:hAnsi="Arial"/>
      <w:b/>
      <w:lang w:val="en-AU" w:eastAsia="en-US"/>
    </w:rPr>
  </w:style>
  <w:style w:type="paragraph" w:customStyle="1" w:styleId="HeaderNumberRight">
    <w:name w:val="Header.Number.Right"/>
    <w:rsid w:val="00323CFA"/>
    <w:pPr>
      <w:spacing w:before="40"/>
      <w:jc w:val="right"/>
    </w:pPr>
    <w:rPr>
      <w:rFonts w:ascii="Arial" w:hAnsi="Arial"/>
      <w:b/>
      <w:lang w:val="en-AU" w:eastAsia="en-US"/>
    </w:rPr>
  </w:style>
  <w:style w:type="paragraph" w:customStyle="1" w:styleId="HeaderTextLeft">
    <w:name w:val="Header.Text.Left"/>
    <w:rsid w:val="00323CFA"/>
    <w:pPr>
      <w:spacing w:before="40"/>
    </w:pPr>
    <w:rPr>
      <w:rFonts w:ascii="Arial" w:hAnsi="Arial"/>
      <w:lang w:val="en-AU" w:eastAsia="en-US"/>
    </w:rPr>
  </w:style>
  <w:style w:type="paragraph" w:customStyle="1" w:styleId="HeaderTextRight">
    <w:name w:val="Header.Text.Right"/>
    <w:rsid w:val="00323CFA"/>
    <w:pPr>
      <w:spacing w:before="40"/>
      <w:jc w:val="right"/>
    </w:pPr>
    <w:rPr>
      <w:rFonts w:ascii="Arial" w:hAnsi="Arial"/>
      <w:lang w:val="en-AU" w:eastAsia="en-US"/>
    </w:rPr>
  </w:style>
  <w:style w:type="paragraph" w:customStyle="1" w:styleId="HeaderSectionLeft">
    <w:name w:val="Header.Section.Left"/>
    <w:rsid w:val="00323CFA"/>
    <w:pPr>
      <w:spacing w:before="120"/>
    </w:pPr>
    <w:rPr>
      <w:rFonts w:ascii="Arial" w:hAnsi="Arial"/>
      <w:b/>
      <w:lang w:val="en-AU" w:eastAsia="en-US"/>
    </w:rPr>
  </w:style>
  <w:style w:type="paragraph" w:customStyle="1" w:styleId="HeaderSectionRight">
    <w:name w:val="Header.Section.Right"/>
    <w:rsid w:val="00323CFA"/>
    <w:pPr>
      <w:spacing w:before="120"/>
      <w:jc w:val="right"/>
    </w:pPr>
    <w:rPr>
      <w:rFonts w:ascii="Arial" w:hAnsi="Arial"/>
      <w:b/>
      <w:lang w:val="en-AU" w:eastAsia="en-US"/>
    </w:rPr>
  </w:style>
  <w:style w:type="paragraph" w:customStyle="1" w:styleId="FooterPageLeft">
    <w:name w:val="Footer.Page.Left"/>
    <w:rsid w:val="00323CFA"/>
    <w:pPr>
      <w:pBdr>
        <w:top w:val="single" w:sz="4" w:space="1" w:color="auto"/>
      </w:pBdr>
    </w:pPr>
    <w:rPr>
      <w:rFonts w:ascii="Arial" w:hAnsi="Arial"/>
      <w:lang w:val="en-AU" w:eastAsia="en-US"/>
    </w:rPr>
  </w:style>
  <w:style w:type="paragraph" w:customStyle="1" w:styleId="FooterPageRight">
    <w:name w:val="Footer.Page.Right"/>
    <w:rsid w:val="00323CFA"/>
    <w:pPr>
      <w:pBdr>
        <w:top w:val="single" w:sz="4" w:space="1" w:color="auto"/>
      </w:pBdr>
      <w:jc w:val="right"/>
    </w:pPr>
    <w:rPr>
      <w:rFonts w:ascii="Arial" w:hAnsi="Arial"/>
      <w:lang w:val="en-AU" w:eastAsia="en-US"/>
    </w:rPr>
  </w:style>
  <w:style w:type="character" w:customStyle="1" w:styleId="CharPageNo">
    <w:name w:val="CharPageNo"/>
    <w:rsid w:val="00323CFA"/>
    <w:rPr>
      <w:noProof w:val="0"/>
      <w:sz w:val="20"/>
      <w:lang w:val="en-AU"/>
    </w:rPr>
  </w:style>
  <w:style w:type="paragraph" w:customStyle="1" w:styleId="Repealed">
    <w:name w:val="Repealed"/>
    <w:basedOn w:val="Heading5"/>
    <w:pPr>
      <w:pPrChange w:id="118" w:author="Author">
        <w:pPr>
          <w:keepNext/>
          <w:keepLines/>
          <w:tabs>
            <w:tab w:val="left" w:pos="879"/>
          </w:tabs>
          <w:spacing w:before="220" w:line="260" w:lineRule="atLeast"/>
          <w:ind w:left="879" w:hanging="879"/>
          <w:outlineLvl w:val="4"/>
        </w:pPr>
      </w:pPrChange>
    </w:pPr>
    <w:rPr>
      <w:b w:val="0"/>
      <w:i/>
      <w:rPrChange w:id="118" w:author="Author">
        <w:rPr>
          <w:b/>
          <w:i/>
          <w:sz w:val="24"/>
          <w:lang w:val="en-AU" w:eastAsia="en-US" w:bidi="ar-SA"/>
        </w:rPr>
      </w:rPrChange>
    </w:rPr>
  </w:style>
  <w:style w:type="paragraph" w:styleId="TOC3">
    <w:name w:val="toc 3"/>
    <w:next w:val="Normal"/>
    <w:semiHidden/>
    <w:rsid w:val="00323CFA"/>
    <w:pPr>
      <w:keepNext/>
      <w:spacing w:before="120" w:after="60"/>
      <w:ind w:left="1985" w:right="1134" w:hanging="567"/>
    </w:pPr>
    <w:rPr>
      <w:rFonts w:ascii="Helvetica" w:hAnsi="Helvetica"/>
      <w:b/>
      <w:noProof/>
      <w:sz w:val="18"/>
      <w:lang w:val="en-AU" w:eastAsia="en-US"/>
    </w:rPr>
  </w:style>
  <w:style w:type="paragraph" w:customStyle="1" w:styleId="zMiscInsertText">
    <w:name w:val="zMiscInsertText"/>
    <w:rsid w:val="00323CFA"/>
    <w:pPr>
      <w:pBdr>
        <w:left w:val="threeDEngrave" w:sz="24" w:space="4" w:color="auto"/>
        <w:right w:val="threeDEmboss" w:sz="24" w:space="4" w:color="auto"/>
      </w:pBdr>
      <w:shd w:val="pct12" w:color="808080" w:fill="auto"/>
    </w:pPr>
    <w:rPr>
      <w:noProof/>
      <w:sz w:val="22"/>
      <w:lang w:val="en-AU" w:eastAsia="en-US"/>
    </w:rPr>
  </w:style>
  <w:style w:type="paragraph" w:customStyle="1" w:styleId="yTable">
    <w:name w:val="yTable"/>
    <w:basedOn w:val="Table"/>
    <w:rsid w:val="00323CFA"/>
    <w:pPr>
      <w:spacing w:line="240" w:lineRule="auto"/>
    </w:pPr>
  </w:style>
  <w:style w:type="paragraph" w:customStyle="1" w:styleId="nTable">
    <w:name w:val="nTable"/>
    <w:basedOn w:val="Table"/>
    <w:rsid w:val="00323CFA"/>
    <w:pPr>
      <w:spacing w:before="40" w:line="240" w:lineRule="auto"/>
    </w:pPr>
    <w:rPr>
      <w:sz w:val="18"/>
    </w:rPr>
  </w:style>
  <w:style w:type="paragraph" w:customStyle="1" w:styleId="zTable">
    <w:name w:val="zTable"/>
    <w:basedOn w:val="Normal"/>
    <w:pPr>
      <w:pBdr>
        <w:left w:val="threeDEngrave" w:sz="24" w:space="4" w:color="auto"/>
        <w:right w:val="threeDEmboss" w:sz="24" w:space="4" w:color="auto"/>
      </w:pBdr>
      <w:shd w:val="pct12" w:color="808080" w:fill="auto"/>
      <w:pPrChange w:id="119" w:author="Author">
        <w:pPr>
          <w:pBdr>
            <w:left w:val="threeDEngrave" w:sz="24" w:space="4" w:color="auto"/>
            <w:right w:val="threeDEmboss" w:sz="24" w:space="4" w:color="auto"/>
          </w:pBdr>
          <w:shd w:val="pct12" w:color="808080" w:fill="auto"/>
        </w:pPr>
      </w:pPrChange>
    </w:pPr>
    <w:rPr>
      <w:rPrChange w:id="119" w:author="Author">
        <w:rPr>
          <w:sz w:val="24"/>
          <w:lang w:val="en-AU" w:eastAsia="en-US" w:bidi="ar-SA"/>
        </w:rPr>
      </w:rPrChange>
    </w:rPr>
  </w:style>
  <w:style w:type="paragraph" w:customStyle="1" w:styleId="nzTable">
    <w:name w:val="nzTable"/>
    <w:basedOn w:val="Normal"/>
    <w:pPr>
      <w:pPrChange w:id="120" w:author="Author">
        <w:pPr/>
      </w:pPrChange>
    </w:pPr>
    <w:rPr>
      <w:sz w:val="20"/>
      <w:rPrChange w:id="120" w:author="Author">
        <w:rPr>
          <w:lang w:val="en-AU" w:eastAsia="en-US" w:bidi="ar-SA"/>
        </w:rPr>
      </w:rPrChange>
    </w:rPr>
  </w:style>
  <w:style w:type="paragraph" w:customStyle="1" w:styleId="zMiscellaneousHeading">
    <w:name w:val="zMiscellaneousHeading"/>
    <w:basedOn w:val="MiscellaneousHeading"/>
    <w:rsid w:val="00323CFA"/>
    <w:pPr>
      <w:ind w:left="567" w:right="284"/>
    </w:pPr>
  </w:style>
  <w:style w:type="paragraph" w:customStyle="1" w:styleId="zMiscellaneousBody">
    <w:name w:val="zMiscellaneousBody"/>
    <w:basedOn w:val="Normal"/>
    <w:pPr>
      <w:spacing w:before="160" w:line="260" w:lineRule="atLeast"/>
      <w:ind w:left="567" w:right="284"/>
      <w:pPrChange w:id="121" w:author="Author">
        <w:pPr>
          <w:spacing w:before="160" w:line="260" w:lineRule="atLeast"/>
          <w:ind w:left="567" w:right="284"/>
        </w:pPr>
      </w:pPrChange>
    </w:pPr>
    <w:rPr>
      <w:rPrChange w:id="121" w:author="Author">
        <w:rPr>
          <w:sz w:val="24"/>
          <w:lang w:val="en-AU" w:eastAsia="en-US" w:bidi="ar-SA"/>
        </w:rPr>
      </w:rPrChange>
    </w:rPr>
  </w:style>
  <w:style w:type="paragraph" w:customStyle="1" w:styleId="zMiscellaneousText">
    <w:name w:val="zMiscellaneousText"/>
    <w:basedOn w:val="zSubsection"/>
    <w:rsid w:val="00323CFA"/>
  </w:style>
  <w:style w:type="paragraph" w:customStyle="1" w:styleId="ABillFor">
    <w:name w:val="ABillFor"/>
    <w:basedOn w:val="Normal"/>
    <w:pPr>
      <w:spacing w:before="240" w:after="600"/>
      <w:jc w:val="center"/>
      <w:pPrChange w:id="122" w:author="Author">
        <w:pPr>
          <w:spacing w:before="240" w:after="600"/>
          <w:jc w:val="center"/>
        </w:pPr>
      </w:pPrChange>
    </w:pPr>
    <w:rPr>
      <w:b/>
      <w:rPrChange w:id="122" w:author="Author">
        <w:rPr>
          <w:b/>
          <w:sz w:val="24"/>
          <w:lang w:val="en-AU" w:eastAsia="en-US" w:bidi="ar-SA"/>
        </w:rPr>
      </w:rPrChange>
    </w:rPr>
  </w:style>
  <w:style w:type="paragraph" w:customStyle="1" w:styleId="yFootnoteheading">
    <w:name w:val="yFootnote(heading)"/>
    <w:basedOn w:val="Footnoteheading"/>
    <w:rsid w:val="00323CFA"/>
    <w:pPr>
      <w:spacing w:line="240" w:lineRule="auto"/>
    </w:pPr>
    <w:rPr>
      <w:sz w:val="22"/>
    </w:rPr>
  </w:style>
  <w:style w:type="paragraph" w:customStyle="1" w:styleId="ByCommand">
    <w:name w:val="ByCommand"/>
    <w:basedOn w:val="Normal"/>
    <w:pPr>
      <w:tabs>
        <w:tab w:val="left" w:pos="4536"/>
      </w:tabs>
      <w:spacing w:before="240"/>
      <w:pPrChange w:id="123" w:author="Author">
        <w:pPr>
          <w:tabs>
            <w:tab w:val="left" w:pos="4536"/>
          </w:tabs>
          <w:spacing w:before="240"/>
        </w:pPr>
      </w:pPrChange>
    </w:pPr>
    <w:rPr>
      <w:rPrChange w:id="123" w:author="Author">
        <w:rPr>
          <w:sz w:val="24"/>
          <w:lang w:val="en-AU" w:eastAsia="en-US" w:bidi="ar-SA"/>
        </w:rPr>
      </w:rPrChange>
    </w:rPr>
  </w:style>
  <w:style w:type="paragraph" w:customStyle="1" w:styleId="CentredBaseLine">
    <w:name w:val="CentredBaseLine"/>
    <w:rsid w:val="00323CFA"/>
    <w:pPr>
      <w:suppressLineNumbers/>
      <w:spacing w:before="240"/>
    </w:pPr>
    <w:rPr>
      <w:lang w:val="en-AU" w:eastAsia="en-US"/>
    </w:rPr>
  </w:style>
  <w:style w:type="character" w:customStyle="1" w:styleId="CharDefText">
    <w:name w:val="CharDefText"/>
    <w:basedOn w:val="DefaultParagraphFont"/>
    <w:rsid w:val="00323CFA"/>
    <w:rPr>
      <w:b/>
      <w:i/>
    </w:rPr>
  </w:style>
  <w:style w:type="character" w:customStyle="1" w:styleId="CharSchText">
    <w:name w:val="CharSchText"/>
    <w:rsid w:val="00323CFA"/>
    <w:rPr>
      <w:noProof w:val="0"/>
      <w:lang w:val="en-AU"/>
    </w:rPr>
  </w:style>
  <w:style w:type="paragraph" w:customStyle="1" w:styleId="DefinedTerms">
    <w:name w:val="Defined Terms"/>
    <w:rsid w:val="00323CFA"/>
    <w:pPr>
      <w:tabs>
        <w:tab w:val="right" w:leader="dot" w:pos="7070"/>
      </w:tabs>
      <w:ind w:left="578" w:right="578"/>
    </w:pPr>
    <w:rPr>
      <w:lang w:val="en-AU" w:eastAsia="en-US"/>
    </w:rPr>
  </w:style>
  <w:style w:type="character" w:customStyle="1" w:styleId="DraftersNotes">
    <w:name w:val="DraftersNotes"/>
    <w:basedOn w:val="DefaultParagraphFont"/>
    <w:rsid w:val="00323CFA"/>
    <w:rPr>
      <w:b/>
      <w:i/>
      <w:sz w:val="20"/>
    </w:rPr>
  </w:style>
  <w:style w:type="paragraph" w:customStyle="1" w:styleId="DraftNo">
    <w:name w:val="DraftNo"/>
    <w:basedOn w:val="WA"/>
    <w:rsid w:val="00323CFA"/>
    <w:pPr>
      <w:spacing w:before="120" w:after="120"/>
    </w:pPr>
  </w:style>
  <w:style w:type="paragraph" w:customStyle="1" w:styleId="Equation">
    <w:name w:val="Equation"/>
    <w:rsid w:val="00323CFA"/>
    <w:rPr>
      <w:noProof/>
      <w:sz w:val="24"/>
      <w:lang w:val="en-AU" w:eastAsia="en-US"/>
    </w:rPr>
  </w:style>
  <w:style w:type="paragraph" w:customStyle="1" w:styleId="Graphics">
    <w:name w:val="Graphics"/>
    <w:basedOn w:val="Equation"/>
    <w:rsid w:val="00323CFA"/>
  </w:style>
  <w:style w:type="paragraph" w:customStyle="1" w:styleId="MadeBy">
    <w:name w:val="MadeBy"/>
    <w:rsid w:val="00323CFA"/>
    <w:pPr>
      <w:spacing w:before="600"/>
    </w:pPr>
    <w:rPr>
      <w:sz w:val="24"/>
      <w:lang w:val="en-AU" w:eastAsia="en-US"/>
    </w:rPr>
  </w:style>
  <w:style w:type="paragraph" w:customStyle="1" w:styleId="NotesPerm">
    <w:name w:val="NotesPerm"/>
    <w:basedOn w:val="Normal"/>
    <w:pPr>
      <w:tabs>
        <w:tab w:val="left" w:pos="879"/>
      </w:tabs>
      <w:spacing w:before="160"/>
      <w:ind w:left="879" w:hanging="879"/>
      <w:pPrChange w:id="124" w:author="Author">
        <w:pPr>
          <w:tabs>
            <w:tab w:val="left" w:pos="879"/>
          </w:tabs>
          <w:spacing w:before="160"/>
          <w:ind w:left="879" w:hanging="879"/>
        </w:pPr>
      </w:pPrChange>
    </w:pPr>
    <w:rPr>
      <w:rFonts w:ascii="Arial" w:hAnsi="Arial"/>
      <w:sz w:val="18"/>
      <w:rPrChange w:id="124" w:author="Author">
        <w:rPr>
          <w:sz w:val="18"/>
          <w:lang w:val="en-AU" w:eastAsia="en-US" w:bidi="ar-SA"/>
        </w:rPr>
      </w:rPrChange>
    </w:rPr>
  </w:style>
  <w:style w:type="paragraph" w:customStyle="1" w:styleId="NotesPerm2">
    <w:name w:val="NotesPerm(2)"/>
    <w:basedOn w:val="NotesPerm"/>
    <w:pPr>
      <w:numPr>
        <w:numId w:val="17"/>
      </w:numPr>
      <w:tabs>
        <w:tab w:val="clear" w:pos="879"/>
      </w:tabs>
      <w:pPrChange w:id="125" w:author="Author">
        <w:pPr>
          <w:numPr>
            <w:numId w:val="55"/>
          </w:numPr>
          <w:tabs>
            <w:tab w:val="num" w:pos="1446"/>
          </w:tabs>
          <w:spacing w:before="160"/>
          <w:ind w:left="1446" w:hanging="567"/>
        </w:pPr>
      </w:pPrChange>
    </w:pPr>
    <w:rPr>
      <w:rPrChange w:id="125" w:author="Author">
        <w:rPr>
          <w:rFonts w:ascii="Arial" w:hAnsi="Arial"/>
          <w:sz w:val="18"/>
          <w:lang w:val="en-AU" w:eastAsia="en-US" w:bidi="ar-SA"/>
        </w:rPr>
      </w:rPrChange>
    </w:rPr>
  </w:style>
  <w:style w:type="paragraph" w:customStyle="1" w:styleId="zLongTitle">
    <w:name w:val="zLong Title"/>
    <w:basedOn w:val="LongTitle"/>
    <w:rsid w:val="00323CFA"/>
    <w:pPr>
      <w:ind w:left="567" w:right="284"/>
    </w:pPr>
  </w:style>
  <w:style w:type="paragraph" w:customStyle="1" w:styleId="nzLongTitle">
    <w:name w:val="nzLong Title"/>
    <w:basedOn w:val="zLongTitle"/>
    <w:rsid w:val="00323CFA"/>
    <w:pPr>
      <w:spacing w:before="40"/>
    </w:pPr>
    <w:rPr>
      <w:sz w:val="20"/>
    </w:rPr>
  </w:style>
  <w:style w:type="paragraph" w:customStyle="1" w:styleId="nzMiscellaneousBody">
    <w:name w:val="nzMiscellaneous Body"/>
    <w:basedOn w:val="zMiscellaneousBody"/>
    <w:rsid w:val="00323CFA"/>
    <w:pPr>
      <w:spacing w:before="80" w:line="240" w:lineRule="auto"/>
    </w:pPr>
    <w:rPr>
      <w:sz w:val="20"/>
    </w:rPr>
  </w:style>
  <w:style w:type="paragraph" w:customStyle="1" w:styleId="nzMiscellaneousHeading">
    <w:name w:val="nzMiscellaneous Heading"/>
    <w:basedOn w:val="zMiscellaneousHeading"/>
    <w:rsid w:val="00323CFA"/>
    <w:pPr>
      <w:spacing w:before="80" w:line="240" w:lineRule="auto"/>
    </w:pPr>
    <w:rPr>
      <w:sz w:val="20"/>
    </w:rPr>
  </w:style>
  <w:style w:type="paragraph" w:customStyle="1" w:styleId="nzNotesPerm">
    <w:name w:val="nzNotesPerm"/>
    <w:basedOn w:val="NotesPerm"/>
    <w:rsid w:val="00323CFA"/>
    <w:pPr>
      <w:tabs>
        <w:tab w:val="clear" w:pos="879"/>
        <w:tab w:val="left" w:pos="1446"/>
      </w:tabs>
      <w:spacing w:before="40"/>
      <w:ind w:left="1446" w:right="284"/>
    </w:pPr>
    <w:rPr>
      <w:sz w:val="14"/>
    </w:rPr>
  </w:style>
  <w:style w:type="paragraph" w:customStyle="1" w:styleId="yNumberedItem">
    <w:name w:val="yNumberedItem"/>
    <w:basedOn w:val="yHeading5"/>
    <w:rsid w:val="00323CFA"/>
    <w:pPr>
      <w:keepNext w:val="0"/>
      <w:keepLines w:val="0"/>
      <w:spacing w:before="120"/>
      <w:outlineLvl w:val="9"/>
    </w:pPr>
    <w:rPr>
      <w:b w:val="0"/>
    </w:rPr>
  </w:style>
  <w:style w:type="paragraph" w:customStyle="1" w:styleId="zyNumberedItem">
    <w:name w:val="zyNumberedItem"/>
    <w:basedOn w:val="yNumberedItem"/>
    <w:rsid w:val="00323CFA"/>
    <w:pPr>
      <w:tabs>
        <w:tab w:val="clear" w:pos="879"/>
        <w:tab w:val="left" w:pos="1446"/>
      </w:tabs>
      <w:ind w:left="1446" w:right="284"/>
    </w:pPr>
  </w:style>
  <w:style w:type="paragraph" w:customStyle="1" w:styleId="nzNumberedItem">
    <w:name w:val="nzNumberedItem"/>
    <w:basedOn w:val="zyNumberedItem"/>
    <w:rsid w:val="00323CFA"/>
    <w:pPr>
      <w:spacing w:before="40"/>
    </w:pPr>
    <w:rPr>
      <w:sz w:val="20"/>
    </w:rPr>
  </w:style>
  <w:style w:type="paragraph" w:customStyle="1" w:styleId="OmitFootnote">
    <w:name w:val="OmitFootnote"/>
    <w:basedOn w:val="yEdnotesection"/>
    <w:rsid w:val="00323CFA"/>
    <w:pPr>
      <w:spacing w:before="600"/>
      <w:outlineLvl w:val="1"/>
    </w:pPr>
  </w:style>
  <w:style w:type="paragraph" w:customStyle="1" w:styleId="ParlHouse">
    <w:name w:val="ParlHouse"/>
    <w:basedOn w:val="WA"/>
    <w:rsid w:val="00323CFA"/>
    <w:pPr>
      <w:spacing w:after="300"/>
    </w:pPr>
    <w:rPr>
      <w:u w:val="single"/>
    </w:rPr>
  </w:style>
  <w:style w:type="paragraph" w:customStyle="1" w:styleId="PrincipalActReg">
    <w:name w:val="PrincipalAct_Reg"/>
    <w:rsid w:val="00323CFA"/>
    <w:pPr>
      <w:spacing w:after="480"/>
      <w:jc w:val="center"/>
    </w:pPr>
    <w:rPr>
      <w:sz w:val="24"/>
      <w:lang w:val="en-AU" w:eastAsia="en-US"/>
    </w:rPr>
  </w:style>
  <w:style w:type="paragraph" w:customStyle="1" w:styleId="yHeading6">
    <w:name w:val="yHeading 6"/>
    <w:basedOn w:val="Heading6"/>
    <w:pPr>
      <w:pPrChange w:id="126" w:author="Author">
        <w:pPr>
          <w:keepNext/>
          <w:spacing w:before="240"/>
          <w:jc w:val="center"/>
          <w:outlineLvl w:val="5"/>
        </w:pPr>
      </w:pPrChange>
    </w:pPr>
    <w:rPr>
      <w:sz w:val="22"/>
      <w:rPrChange w:id="126" w:author="Author">
        <w:rPr>
          <w:noProof/>
          <w:sz w:val="22"/>
          <w:lang w:val="en-AU" w:eastAsia="en-US" w:bidi="ar-SA"/>
        </w:rPr>
      </w:rPrChange>
    </w:rPr>
  </w:style>
  <w:style w:type="paragraph" w:customStyle="1" w:styleId="yMiscellaneousBody">
    <w:name w:val="yMiscellaneous Body"/>
    <w:basedOn w:val="MiscellaneousBody"/>
    <w:rsid w:val="00323CFA"/>
    <w:pPr>
      <w:spacing w:line="240" w:lineRule="auto"/>
    </w:pPr>
    <w:rPr>
      <w:sz w:val="22"/>
    </w:rPr>
  </w:style>
  <w:style w:type="paragraph" w:customStyle="1" w:styleId="yMiscellaneousFootnotes">
    <w:name w:val="yMiscellaneous Footnotes"/>
    <w:basedOn w:val="MiscellaneousFootnotes"/>
    <w:rsid w:val="00323CFA"/>
    <w:pPr>
      <w:spacing w:line="240" w:lineRule="auto"/>
    </w:pPr>
    <w:rPr>
      <w:sz w:val="22"/>
    </w:rPr>
  </w:style>
  <w:style w:type="paragraph" w:customStyle="1" w:styleId="yMiscellaneousHeading">
    <w:name w:val="yMiscellaneous Heading"/>
    <w:basedOn w:val="MiscellaneousHeading"/>
    <w:rsid w:val="00323CFA"/>
    <w:pPr>
      <w:spacing w:line="240" w:lineRule="auto"/>
    </w:pPr>
    <w:rPr>
      <w:sz w:val="22"/>
    </w:rPr>
  </w:style>
  <w:style w:type="paragraph" w:customStyle="1" w:styleId="yScheduleHeading2">
    <w:name w:val="yScheduleHeading 2"/>
    <w:basedOn w:val="yScheduleHeading"/>
    <w:rsid w:val="00323CFA"/>
    <w:pPr>
      <w:pageBreakBefore w:val="0"/>
      <w:spacing w:before="240"/>
    </w:pPr>
  </w:style>
  <w:style w:type="paragraph" w:customStyle="1" w:styleId="zTablet">
    <w:name w:val="zTable t"/>
    <w:basedOn w:val="Table"/>
    <w:rsid w:val="00323CFA"/>
  </w:style>
  <w:style w:type="paragraph" w:customStyle="1" w:styleId="zyMiscellaneousBody">
    <w:name w:val="zyMiscellaneous Body"/>
    <w:basedOn w:val="zMiscellaneousBody"/>
    <w:rsid w:val="00323CFA"/>
    <w:pPr>
      <w:spacing w:line="240" w:lineRule="auto"/>
    </w:pPr>
    <w:rPr>
      <w:sz w:val="22"/>
    </w:rPr>
  </w:style>
  <w:style w:type="paragraph" w:customStyle="1" w:styleId="zyMiscellaneousHeading">
    <w:name w:val="zyMiscellaneous Heading"/>
    <w:basedOn w:val="zMiscellaneousHeading"/>
    <w:rsid w:val="00323CFA"/>
    <w:pPr>
      <w:spacing w:line="240" w:lineRule="auto"/>
    </w:pPr>
    <w:rPr>
      <w:sz w:val="22"/>
    </w:rPr>
  </w:style>
  <w:style w:type="paragraph" w:customStyle="1" w:styleId="zyScheduleHeading">
    <w:name w:val="zyScheduleHeading"/>
    <w:basedOn w:val="yScheduleHeading"/>
    <w:rsid w:val="00323CFA"/>
    <w:pPr>
      <w:pageBreakBefore w:val="0"/>
      <w:outlineLvl w:val="9"/>
    </w:pPr>
    <w:rPr>
      <w:sz w:val="26"/>
    </w:rPr>
  </w:style>
  <w:style w:type="paragraph" w:customStyle="1" w:styleId="zyShoulderClause">
    <w:name w:val="zyShoulderClause"/>
    <w:basedOn w:val="yShoulderClause"/>
    <w:rsid w:val="00323CFA"/>
  </w:style>
  <w:style w:type="paragraph" w:customStyle="1" w:styleId="zytable">
    <w:name w:val="zytable"/>
    <w:basedOn w:val="yTable"/>
    <w:rsid w:val="00323CFA"/>
    <w:pPr>
      <w:ind w:left="567" w:right="284"/>
    </w:pPr>
  </w:style>
  <w:style w:type="paragraph" w:customStyle="1" w:styleId="TableAm">
    <w:name w:val="TableAm"/>
    <w:basedOn w:val="Normal"/>
    <w:pPr>
      <w:tabs>
        <w:tab w:val="left" w:pos="567"/>
      </w:tabs>
      <w:spacing w:before="120"/>
      <w:pPrChange w:id="127" w:author="Author">
        <w:pPr>
          <w:tabs>
            <w:tab w:val="left" w:pos="567"/>
          </w:tabs>
          <w:spacing w:before="120"/>
        </w:pPr>
      </w:pPrChange>
    </w:pPr>
    <w:rPr>
      <w:rPrChange w:id="127" w:author="Author">
        <w:rPr>
          <w:sz w:val="24"/>
          <w:lang w:val="en-AU" w:eastAsia="en-US" w:bidi="ar-SA"/>
        </w:rPr>
      </w:rPrChange>
    </w:rPr>
  </w:style>
  <w:style w:type="paragraph" w:customStyle="1" w:styleId="TableAmNote">
    <w:name w:val="TableAmNote"/>
    <w:basedOn w:val="NotesPerm"/>
    <w:rsid w:val="00323CFA"/>
    <w:pPr>
      <w:tabs>
        <w:tab w:val="clear" w:pos="879"/>
        <w:tab w:val="left" w:pos="567"/>
      </w:tabs>
      <w:spacing w:before="60"/>
      <w:ind w:left="0" w:firstLine="0"/>
    </w:pPr>
  </w:style>
  <w:style w:type="paragraph" w:customStyle="1" w:styleId="BlankOpen">
    <w:name w:val="BlankOpen"/>
    <w:basedOn w:val="Normal"/>
    <w:pPr>
      <w:keepNext/>
      <w:keepLines/>
      <w:jc w:val="center"/>
      <w:pPrChange w:id="128" w:author="Author">
        <w:pPr>
          <w:keepNext/>
          <w:keepLines/>
          <w:jc w:val="center"/>
        </w:pPr>
      </w:pPrChange>
    </w:pPr>
    <w:rPr>
      <w:szCs w:val="24"/>
      <w:rPrChange w:id="128" w:author="Author">
        <w:rPr>
          <w:sz w:val="24"/>
          <w:szCs w:val="24"/>
          <w:lang w:val="en-AU" w:eastAsia="en-US" w:bidi="ar-SA"/>
        </w:rPr>
      </w:rPrChange>
    </w:rPr>
  </w:style>
  <w:style w:type="paragraph" w:customStyle="1" w:styleId="BlankClose">
    <w:name w:val="BlankClose"/>
    <w:basedOn w:val="Normal"/>
    <w:pPr>
      <w:keepLines/>
      <w:jc w:val="center"/>
      <w:pPrChange w:id="129" w:author="Author">
        <w:pPr>
          <w:keepLines/>
          <w:jc w:val="center"/>
        </w:pPr>
      </w:pPrChange>
    </w:pPr>
    <w:rPr>
      <w:szCs w:val="24"/>
      <w:rPrChange w:id="129" w:author="Author">
        <w:rPr>
          <w:sz w:val="24"/>
          <w:szCs w:val="24"/>
          <w:lang w:val="en-AU" w:eastAsia="en-US" w:bidi="ar-SA"/>
        </w:rPr>
      </w:rPrChange>
    </w:rPr>
  </w:style>
  <w:style w:type="character" w:customStyle="1" w:styleId="CharSClsNo">
    <w:name w:val="CharSClsNo"/>
    <w:basedOn w:val="DefaultParagraphFont"/>
    <w:rsid w:val="00323CFA"/>
    <w:rPr>
      <w:sz w:val="22"/>
      <w:lang w:val="en-AU"/>
    </w:rPr>
  </w:style>
  <w:style w:type="character" w:customStyle="1" w:styleId="CharSDivNo">
    <w:name w:val="CharSDivNo"/>
    <w:basedOn w:val="DefaultParagraphFont"/>
    <w:rsid w:val="00323CFA"/>
    <w:rPr>
      <w:sz w:val="24"/>
      <w:lang w:val="en-AU"/>
    </w:rPr>
  </w:style>
  <w:style w:type="character" w:customStyle="1" w:styleId="CharSDivText">
    <w:name w:val="CharSDivText"/>
    <w:basedOn w:val="DefaultParagraphFont"/>
    <w:rsid w:val="00323CFA"/>
    <w:rPr>
      <w:sz w:val="24"/>
    </w:rPr>
  </w:style>
  <w:style w:type="paragraph" w:customStyle="1" w:styleId="DeleteClose">
    <w:name w:val="DeleteClose"/>
    <w:basedOn w:val="Normal"/>
    <w:pPr>
      <w:keepLines/>
      <w:jc w:val="center"/>
      <w:pPrChange w:id="130" w:author="Author">
        <w:pPr>
          <w:keepLines/>
          <w:jc w:val="center"/>
        </w:pPr>
      </w:pPrChange>
    </w:pPr>
    <w:rPr>
      <w:szCs w:val="24"/>
      <w:rPrChange w:id="130" w:author="Author">
        <w:rPr>
          <w:sz w:val="24"/>
          <w:szCs w:val="24"/>
          <w:lang w:val="en-AU" w:eastAsia="en-US" w:bidi="ar-SA"/>
        </w:rPr>
      </w:rPrChange>
    </w:rPr>
  </w:style>
  <w:style w:type="paragraph" w:customStyle="1" w:styleId="DeleteListSub">
    <w:name w:val="DeleteListSub"/>
    <w:basedOn w:val="Normal"/>
    <w:pPr>
      <w:widowControl w:val="0"/>
      <w:spacing w:before="80" w:line="260" w:lineRule="atLeast"/>
      <w:ind w:left="879"/>
      <w:pPrChange w:id="131" w:author="Author">
        <w:pPr>
          <w:spacing w:before="80" w:line="260" w:lineRule="atLeast"/>
          <w:ind w:left="879"/>
        </w:pPr>
      </w:pPrChange>
    </w:pPr>
    <w:rPr>
      <w:rPrChange w:id="131" w:author="Author">
        <w:rPr>
          <w:sz w:val="24"/>
          <w:lang w:val="en-AU" w:eastAsia="en-US" w:bidi="ar-SA"/>
        </w:rPr>
      </w:rPrChange>
    </w:rPr>
  </w:style>
  <w:style w:type="paragraph" w:customStyle="1" w:styleId="DeleteListPara">
    <w:name w:val="DeleteListPara"/>
    <w:basedOn w:val="DeleteListSub"/>
    <w:rsid w:val="00323CFA"/>
    <w:pPr>
      <w:ind w:left="1616"/>
    </w:pPr>
  </w:style>
  <w:style w:type="paragraph" w:customStyle="1" w:styleId="DeleteOpen">
    <w:name w:val="DeleteOpen"/>
    <w:basedOn w:val="Normal"/>
    <w:pPr>
      <w:keepNext/>
      <w:keepLines/>
      <w:jc w:val="center"/>
      <w:pPrChange w:id="132" w:author="Author">
        <w:pPr>
          <w:keepNext/>
          <w:keepLines/>
          <w:jc w:val="center"/>
        </w:pPr>
      </w:pPrChange>
    </w:pPr>
    <w:rPr>
      <w:szCs w:val="24"/>
      <w:rPrChange w:id="132" w:author="Author">
        <w:rPr>
          <w:sz w:val="24"/>
          <w:szCs w:val="24"/>
          <w:lang w:val="en-AU" w:eastAsia="en-US" w:bidi="ar-SA"/>
        </w:rPr>
      </w:rPrChange>
    </w:rPr>
  </w:style>
  <w:style w:type="paragraph" w:customStyle="1" w:styleId="Ednotepart">
    <w:name w:val="Ednote(part)"/>
    <w:basedOn w:val="Ednotesection"/>
    <w:rsid w:val="00323CFA"/>
    <w:pPr>
      <w:tabs>
        <w:tab w:val="clear" w:pos="893"/>
      </w:tabs>
      <w:ind w:left="0" w:firstLine="0"/>
    </w:pPr>
  </w:style>
  <w:style w:type="paragraph" w:customStyle="1" w:styleId="Ednotedivision">
    <w:name w:val="Ednote(division)"/>
    <w:basedOn w:val="Ednotepart"/>
    <w:rsid w:val="00323CFA"/>
  </w:style>
  <w:style w:type="paragraph" w:customStyle="1" w:styleId="Ednotesubdivision">
    <w:name w:val="Ednote(subdivision)"/>
    <w:basedOn w:val="Ednotepart"/>
    <w:rsid w:val="00323CFA"/>
  </w:style>
  <w:style w:type="paragraph" w:customStyle="1" w:styleId="Footnotelongtitle">
    <w:name w:val="Footnote(longtitle)"/>
    <w:basedOn w:val="Footnotesection"/>
    <w:rsid w:val="00323CFA"/>
  </w:style>
  <w:style w:type="paragraph" w:customStyle="1" w:styleId="Footnotepreamble">
    <w:name w:val="Footnote(preamble)"/>
    <w:basedOn w:val="Footnotesection"/>
    <w:rsid w:val="00323CFA"/>
  </w:style>
  <w:style w:type="paragraph" w:customStyle="1" w:styleId="LegTblHist">
    <w:name w:val="LegTblHist"/>
    <w:basedOn w:val="Heading2"/>
    <w:pPr>
      <w:pPrChange w:id="133" w:author="Author">
        <w:pPr>
          <w:keepNext/>
          <w:pageBreakBefore/>
          <w:spacing w:line="260" w:lineRule="atLeast"/>
          <w:jc w:val="center"/>
          <w:outlineLvl w:val="1"/>
        </w:pPr>
      </w:pPrChange>
    </w:pPr>
    <w:rPr>
      <w:bCs/>
      <w:rPrChange w:id="133" w:author="Author">
        <w:rPr>
          <w:b/>
          <w:bCs/>
          <w:snapToGrid w:val="0"/>
          <w:sz w:val="30"/>
          <w:lang w:val="en-AU" w:eastAsia="en-US" w:bidi="ar-SA"/>
        </w:rPr>
      </w:rPrChange>
    </w:rPr>
  </w:style>
  <w:style w:type="paragraph" w:customStyle="1" w:styleId="LongTitle2">
    <w:name w:val="Long Title2"/>
    <w:basedOn w:val="LongTitle"/>
    <w:rsid w:val="00323CFA"/>
    <w:pPr>
      <w:tabs>
        <w:tab w:val="right" w:pos="170"/>
        <w:tab w:val="left" w:pos="397"/>
      </w:tabs>
      <w:ind w:left="397" w:hanging="397"/>
    </w:pPr>
  </w:style>
  <w:style w:type="paragraph" w:customStyle="1" w:styleId="LongTitle3">
    <w:name w:val="Long Title3"/>
    <w:basedOn w:val="LongTitle"/>
    <w:rsid w:val="00323CFA"/>
    <w:pPr>
      <w:tabs>
        <w:tab w:val="right" w:pos="567"/>
        <w:tab w:val="left" w:pos="794"/>
      </w:tabs>
      <w:ind w:left="794" w:hanging="794"/>
    </w:pPr>
  </w:style>
  <w:style w:type="paragraph" w:customStyle="1" w:styleId="Preamble2">
    <w:name w:val="Preamble2"/>
    <w:basedOn w:val="Preamble"/>
    <w:rsid w:val="00323CFA"/>
    <w:pPr>
      <w:tabs>
        <w:tab w:val="clear" w:pos="567"/>
      </w:tabs>
      <w:spacing w:before="80"/>
      <w:ind w:left="0" w:firstLine="0"/>
    </w:pPr>
  </w:style>
  <w:style w:type="paragraph" w:customStyle="1" w:styleId="Preamble1">
    <w:name w:val="Preamble1"/>
    <w:basedOn w:val="Preamble2"/>
    <w:rsid w:val="00323CFA"/>
    <w:pPr>
      <w:spacing w:before="120"/>
    </w:pPr>
    <w:rPr>
      <w:b/>
    </w:rPr>
  </w:style>
  <w:style w:type="paragraph" w:customStyle="1" w:styleId="Preamble3">
    <w:name w:val="Preamble3"/>
    <w:basedOn w:val="Preamble2"/>
    <w:rsid w:val="00323CFA"/>
    <w:pPr>
      <w:tabs>
        <w:tab w:val="right" w:pos="595"/>
        <w:tab w:val="left" w:pos="879"/>
      </w:tabs>
      <w:ind w:left="879" w:hanging="879"/>
    </w:pPr>
  </w:style>
  <w:style w:type="paragraph" w:customStyle="1" w:styleId="Preamble4">
    <w:name w:val="Preamble4"/>
    <w:basedOn w:val="Preamble2"/>
    <w:rsid w:val="00323CFA"/>
    <w:pPr>
      <w:tabs>
        <w:tab w:val="right" w:pos="1332"/>
        <w:tab w:val="left" w:pos="1616"/>
      </w:tabs>
      <w:ind w:left="1616" w:hanging="1616"/>
    </w:pPr>
  </w:style>
  <w:style w:type="paragraph" w:customStyle="1" w:styleId="TableNAm">
    <w:name w:val="TableNAm"/>
    <w:basedOn w:val="TableAm"/>
    <w:rsid w:val="00323CFA"/>
  </w:style>
  <w:style w:type="paragraph" w:customStyle="1" w:styleId="THeading">
    <w:name w:val="THeading"/>
    <w:rsid w:val="00323CFA"/>
    <w:pPr>
      <w:keepNext/>
      <w:spacing w:before="160" w:after="60" w:line="260" w:lineRule="atLeast"/>
      <w:jc w:val="center"/>
    </w:pPr>
    <w:rPr>
      <w:b/>
      <w:bCs/>
      <w:sz w:val="24"/>
      <w:lang w:val="en-AU" w:eastAsia="en-US"/>
    </w:rPr>
  </w:style>
  <w:style w:type="paragraph" w:customStyle="1" w:styleId="THeadingAmNote">
    <w:name w:val="THeadingAmNote"/>
    <w:basedOn w:val="THeading"/>
    <w:rsid w:val="00323CFA"/>
    <w:pPr>
      <w:spacing w:line="240" w:lineRule="auto"/>
    </w:pPr>
    <w:rPr>
      <w:rFonts w:ascii="Arial" w:hAnsi="Arial"/>
      <w:bCs w:val="0"/>
      <w:sz w:val="18"/>
    </w:rPr>
  </w:style>
  <w:style w:type="paragraph" w:customStyle="1" w:styleId="THeadingNAm">
    <w:name w:val="THeadingNAm"/>
    <w:basedOn w:val="THeading"/>
    <w:rsid w:val="00323CFA"/>
    <w:pPr>
      <w:ind w:left="879" w:right="142"/>
    </w:pPr>
  </w:style>
  <w:style w:type="paragraph" w:customStyle="1" w:styleId="yDeleteListPara">
    <w:name w:val="yDeleteListPara"/>
    <w:basedOn w:val="DeleteListPara"/>
    <w:rsid w:val="00323CFA"/>
    <w:rPr>
      <w:sz w:val="22"/>
    </w:rPr>
  </w:style>
  <w:style w:type="paragraph" w:customStyle="1" w:styleId="yDeleteListSub">
    <w:name w:val="yDeleteListSub"/>
    <w:basedOn w:val="DeleteListSub"/>
    <w:rsid w:val="00323CFA"/>
    <w:rPr>
      <w:sz w:val="22"/>
    </w:rPr>
  </w:style>
  <w:style w:type="paragraph" w:customStyle="1" w:styleId="yEdnotedefitem">
    <w:name w:val="yEdnote(defitem)"/>
    <w:basedOn w:val="Ednotedefitem"/>
    <w:rsid w:val="00323CFA"/>
    <w:rPr>
      <w:i/>
      <w:sz w:val="22"/>
    </w:rPr>
  </w:style>
  <w:style w:type="paragraph" w:customStyle="1" w:styleId="yEdnotedefpara">
    <w:name w:val="yEdnote(defpara)"/>
    <w:basedOn w:val="Ednotedefpara"/>
    <w:rsid w:val="00323CFA"/>
    <w:rPr>
      <w:i/>
      <w:sz w:val="22"/>
    </w:rPr>
  </w:style>
  <w:style w:type="paragraph" w:customStyle="1" w:styleId="yEdnotedefsubpara">
    <w:name w:val="yEdnote(defsubpara)"/>
    <w:basedOn w:val="Ednotedefsubpara"/>
    <w:rsid w:val="00323CFA"/>
    <w:rPr>
      <w:i/>
      <w:sz w:val="22"/>
    </w:rPr>
  </w:style>
  <w:style w:type="paragraph" w:customStyle="1" w:styleId="yEdnoteschedule">
    <w:name w:val="yEdnote(schedule)"/>
    <w:basedOn w:val="yEdnotesection"/>
    <w:rsid w:val="00323CFA"/>
    <w:pPr>
      <w:tabs>
        <w:tab w:val="clear" w:pos="893"/>
      </w:tabs>
      <w:ind w:left="0" w:firstLine="0"/>
    </w:pPr>
  </w:style>
  <w:style w:type="paragraph" w:customStyle="1" w:styleId="yEdnotedivision">
    <w:name w:val="yEdnote(division)"/>
    <w:basedOn w:val="yEdnoteschedule"/>
    <w:rsid w:val="00323CFA"/>
  </w:style>
  <w:style w:type="paragraph" w:customStyle="1" w:styleId="yEdnotesubdivision">
    <w:name w:val="yEdnote(subdivision)"/>
    <w:basedOn w:val="yEdnoteschedule"/>
    <w:rsid w:val="00323CFA"/>
  </w:style>
  <w:style w:type="paragraph" w:customStyle="1" w:styleId="yEdnotesubsection">
    <w:name w:val="yEdnote(subsection)"/>
    <w:basedOn w:val="Ednotesubsection"/>
    <w:rsid w:val="00323CFA"/>
    <w:rPr>
      <w:sz w:val="22"/>
    </w:rPr>
  </w:style>
  <w:style w:type="paragraph" w:customStyle="1" w:styleId="yTableNAm">
    <w:name w:val="yTableNAm"/>
    <w:basedOn w:val="TableAm"/>
    <w:rsid w:val="00323CFA"/>
    <w:rPr>
      <w:sz w:val="22"/>
    </w:rPr>
  </w:style>
  <w:style w:type="paragraph" w:customStyle="1" w:styleId="yTHeadingNAm">
    <w:name w:val="yTHeadingNAm"/>
    <w:basedOn w:val="THeading"/>
    <w:rsid w:val="00323CFA"/>
    <w:pPr>
      <w:ind w:left="142" w:right="142"/>
    </w:pPr>
    <w:rPr>
      <w:sz w:val="22"/>
    </w:rPr>
  </w:style>
  <w:style w:type="paragraph" w:customStyle="1" w:styleId="zDeleteListPara">
    <w:name w:val="zDeleteListPara"/>
    <w:basedOn w:val="DeleteListPara"/>
    <w:rsid w:val="00323CFA"/>
    <w:pPr>
      <w:ind w:left="2183"/>
    </w:pPr>
  </w:style>
  <w:style w:type="paragraph" w:customStyle="1" w:styleId="zDeleteListSub">
    <w:name w:val="zDeleteListSub"/>
    <w:basedOn w:val="DeleteListSub"/>
    <w:rsid w:val="00323CFA"/>
    <w:pPr>
      <w:ind w:left="1446"/>
    </w:pPr>
  </w:style>
  <w:style w:type="paragraph" w:customStyle="1" w:styleId="zTableNAm">
    <w:name w:val="zTableNAm"/>
    <w:basedOn w:val="TableAm"/>
    <w:rsid w:val="00323CFA"/>
  </w:style>
  <w:style w:type="paragraph" w:customStyle="1" w:styleId="zTHeadingNAm">
    <w:name w:val="zTHeadingNAm"/>
    <w:basedOn w:val="THeading"/>
    <w:rsid w:val="00323CFA"/>
    <w:pPr>
      <w:ind w:left="1446" w:right="142"/>
    </w:pPr>
  </w:style>
  <w:style w:type="paragraph" w:customStyle="1" w:styleId="zyDeleteListPara">
    <w:name w:val="zyDeleteListPara"/>
    <w:basedOn w:val="DeleteListPara"/>
    <w:rsid w:val="00323CFA"/>
    <w:rPr>
      <w:sz w:val="22"/>
    </w:rPr>
  </w:style>
  <w:style w:type="paragraph" w:customStyle="1" w:styleId="zyDeleteListSub">
    <w:name w:val="zyDeleteListSub"/>
    <w:basedOn w:val="DeleteListSub"/>
    <w:rsid w:val="00323CFA"/>
    <w:rPr>
      <w:sz w:val="22"/>
    </w:rPr>
  </w:style>
  <w:style w:type="paragraph" w:customStyle="1" w:styleId="zyTableNAm">
    <w:name w:val="zyTableNAm"/>
    <w:basedOn w:val="TableAm"/>
    <w:rsid w:val="00323CFA"/>
    <w:rPr>
      <w:sz w:val="22"/>
    </w:rPr>
  </w:style>
  <w:style w:type="paragraph" w:customStyle="1" w:styleId="zyTHeadingNAm">
    <w:name w:val="zyTHeadingNAm"/>
    <w:basedOn w:val="THeading"/>
    <w:rsid w:val="00323CFA"/>
    <w:pPr>
      <w:ind w:left="709" w:right="142"/>
    </w:pPr>
    <w:rPr>
      <w:sz w:val="22"/>
    </w:rPr>
  </w:style>
  <w:style w:type="character" w:customStyle="1" w:styleId="BalloonTextChar">
    <w:name w:val="Balloon Text Char"/>
    <w:basedOn w:val="DefaultParagraphFont"/>
    <w:link w:val="BalloonText"/>
    <w:uiPriority w:val="99"/>
    <w:semiHidden/>
    <w:rsid w:val="00323CFA"/>
    <w:rPr>
      <w:rFonts w:ascii="Tahoma" w:hAnsi="Tahoma" w:cs="Tahoma"/>
      <w:sz w:val="16"/>
      <w:szCs w:val="16"/>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6941297">
      <w:bodyDiv w:val="1"/>
      <w:marLeft w:val="0"/>
      <w:marRight w:val="0"/>
      <w:marTop w:val="0"/>
      <w:marBottom w:val="0"/>
      <w:divBdr>
        <w:top w:val="none" w:sz="0" w:space="0" w:color="auto"/>
        <w:left w:val="none" w:sz="0" w:space="0" w:color="auto"/>
        <w:bottom w:val="none" w:sz="0" w:space="0" w:color="auto"/>
        <w:right w:val="none" w:sz="0" w:space="0" w:color="auto"/>
      </w:divBdr>
    </w:div>
    <w:div w:id="546336048">
      <w:bodyDiv w:val="1"/>
      <w:marLeft w:val="0"/>
      <w:marRight w:val="0"/>
      <w:marTop w:val="0"/>
      <w:marBottom w:val="0"/>
      <w:divBdr>
        <w:top w:val="none" w:sz="0" w:space="0" w:color="auto"/>
        <w:left w:val="none" w:sz="0" w:space="0" w:color="auto"/>
        <w:bottom w:val="none" w:sz="0" w:space="0" w:color="auto"/>
        <w:right w:val="none" w:sz="0" w:space="0" w:color="auto"/>
      </w:divBdr>
      <w:divsChild>
        <w:div w:id="1005326832">
          <w:marLeft w:val="0"/>
          <w:marRight w:val="0"/>
          <w:marTop w:val="0"/>
          <w:marBottom w:val="0"/>
          <w:divBdr>
            <w:top w:val="none" w:sz="0" w:space="0" w:color="auto"/>
            <w:left w:val="none" w:sz="0" w:space="0" w:color="auto"/>
            <w:bottom w:val="none" w:sz="0" w:space="0" w:color="auto"/>
            <w:right w:val="none" w:sz="0" w:space="0" w:color="auto"/>
          </w:divBdr>
          <w:divsChild>
            <w:div w:id="190995710">
              <w:marLeft w:val="0"/>
              <w:marRight w:val="0"/>
              <w:marTop w:val="0"/>
              <w:marBottom w:val="0"/>
              <w:divBdr>
                <w:top w:val="none" w:sz="0" w:space="0" w:color="auto"/>
                <w:left w:val="none" w:sz="0" w:space="0" w:color="auto"/>
                <w:bottom w:val="none" w:sz="0" w:space="0" w:color="auto"/>
                <w:right w:val="none" w:sz="0" w:space="0" w:color="auto"/>
              </w:divBdr>
            </w:div>
            <w:div w:id="371000659">
              <w:marLeft w:val="0"/>
              <w:marRight w:val="0"/>
              <w:marTop w:val="0"/>
              <w:marBottom w:val="0"/>
              <w:divBdr>
                <w:top w:val="none" w:sz="0" w:space="0" w:color="auto"/>
                <w:left w:val="none" w:sz="0" w:space="0" w:color="auto"/>
                <w:bottom w:val="none" w:sz="0" w:space="0" w:color="auto"/>
                <w:right w:val="none" w:sz="0" w:space="0" w:color="auto"/>
              </w:divBdr>
            </w:div>
            <w:div w:id="910386699">
              <w:marLeft w:val="0"/>
              <w:marRight w:val="0"/>
              <w:marTop w:val="0"/>
              <w:marBottom w:val="0"/>
              <w:divBdr>
                <w:top w:val="none" w:sz="0" w:space="0" w:color="auto"/>
                <w:left w:val="none" w:sz="0" w:space="0" w:color="auto"/>
                <w:bottom w:val="none" w:sz="0" w:space="0" w:color="auto"/>
                <w:right w:val="none" w:sz="0" w:space="0" w:color="auto"/>
              </w:divBdr>
            </w:div>
            <w:div w:id="1277058887">
              <w:marLeft w:val="0"/>
              <w:marRight w:val="0"/>
              <w:marTop w:val="0"/>
              <w:marBottom w:val="0"/>
              <w:divBdr>
                <w:top w:val="none" w:sz="0" w:space="0" w:color="auto"/>
                <w:left w:val="none" w:sz="0" w:space="0" w:color="auto"/>
                <w:bottom w:val="none" w:sz="0" w:space="0" w:color="auto"/>
                <w:right w:val="none" w:sz="0" w:space="0" w:color="auto"/>
              </w:divBdr>
            </w:div>
            <w:div w:id="1327049173">
              <w:marLeft w:val="0"/>
              <w:marRight w:val="0"/>
              <w:marTop w:val="0"/>
              <w:marBottom w:val="0"/>
              <w:divBdr>
                <w:top w:val="none" w:sz="0" w:space="0" w:color="auto"/>
                <w:left w:val="none" w:sz="0" w:space="0" w:color="auto"/>
                <w:bottom w:val="none" w:sz="0" w:space="0" w:color="auto"/>
                <w:right w:val="none" w:sz="0" w:space="0" w:color="auto"/>
              </w:divBdr>
            </w:div>
            <w:div w:id="1584142583">
              <w:marLeft w:val="0"/>
              <w:marRight w:val="0"/>
              <w:marTop w:val="0"/>
              <w:marBottom w:val="0"/>
              <w:divBdr>
                <w:top w:val="none" w:sz="0" w:space="0" w:color="auto"/>
                <w:left w:val="none" w:sz="0" w:space="0" w:color="auto"/>
                <w:bottom w:val="none" w:sz="0" w:space="0" w:color="auto"/>
                <w:right w:val="none" w:sz="0" w:space="0" w:color="auto"/>
              </w:divBdr>
            </w:div>
            <w:div w:id="160727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374361">
      <w:bodyDiv w:val="1"/>
      <w:marLeft w:val="0"/>
      <w:marRight w:val="0"/>
      <w:marTop w:val="0"/>
      <w:marBottom w:val="0"/>
      <w:divBdr>
        <w:top w:val="none" w:sz="0" w:space="0" w:color="auto"/>
        <w:left w:val="none" w:sz="0" w:space="0" w:color="auto"/>
        <w:bottom w:val="none" w:sz="0" w:space="0" w:color="auto"/>
        <w:right w:val="none" w:sz="0" w:space="0" w:color="auto"/>
      </w:divBdr>
    </w:div>
    <w:div w:id="965888960">
      <w:bodyDiv w:val="1"/>
      <w:marLeft w:val="0"/>
      <w:marRight w:val="0"/>
      <w:marTop w:val="0"/>
      <w:marBottom w:val="0"/>
      <w:divBdr>
        <w:top w:val="none" w:sz="0" w:space="0" w:color="auto"/>
        <w:left w:val="none" w:sz="0" w:space="0" w:color="auto"/>
        <w:bottom w:val="none" w:sz="0" w:space="0" w:color="auto"/>
        <w:right w:val="none" w:sz="0" w:space="0" w:color="auto"/>
      </w:divBdr>
    </w:div>
    <w:div w:id="968168242">
      <w:bodyDiv w:val="1"/>
      <w:marLeft w:val="0"/>
      <w:marRight w:val="0"/>
      <w:marTop w:val="0"/>
      <w:marBottom w:val="0"/>
      <w:divBdr>
        <w:top w:val="none" w:sz="0" w:space="0" w:color="auto"/>
        <w:left w:val="none" w:sz="0" w:space="0" w:color="auto"/>
        <w:bottom w:val="none" w:sz="0" w:space="0" w:color="auto"/>
        <w:right w:val="none" w:sz="0" w:space="0" w:color="auto"/>
      </w:divBdr>
    </w:div>
    <w:div w:id="1010984704">
      <w:bodyDiv w:val="1"/>
      <w:marLeft w:val="0"/>
      <w:marRight w:val="0"/>
      <w:marTop w:val="0"/>
      <w:marBottom w:val="0"/>
      <w:divBdr>
        <w:top w:val="none" w:sz="0" w:space="0" w:color="auto"/>
        <w:left w:val="none" w:sz="0" w:space="0" w:color="auto"/>
        <w:bottom w:val="none" w:sz="0" w:space="0" w:color="auto"/>
        <w:right w:val="none" w:sz="0" w:space="0" w:color="auto"/>
      </w:divBdr>
    </w:div>
    <w:div w:id="1192258108">
      <w:bodyDiv w:val="1"/>
      <w:marLeft w:val="0"/>
      <w:marRight w:val="0"/>
      <w:marTop w:val="0"/>
      <w:marBottom w:val="0"/>
      <w:divBdr>
        <w:top w:val="none" w:sz="0" w:space="0" w:color="auto"/>
        <w:left w:val="none" w:sz="0" w:space="0" w:color="auto"/>
        <w:bottom w:val="none" w:sz="0" w:space="0" w:color="auto"/>
        <w:right w:val="none" w:sz="0" w:space="0" w:color="auto"/>
      </w:divBdr>
    </w:div>
    <w:div w:id="1462839568">
      <w:bodyDiv w:val="1"/>
      <w:marLeft w:val="0"/>
      <w:marRight w:val="0"/>
      <w:marTop w:val="0"/>
      <w:marBottom w:val="0"/>
      <w:divBdr>
        <w:top w:val="none" w:sz="0" w:space="0" w:color="auto"/>
        <w:left w:val="none" w:sz="0" w:space="0" w:color="auto"/>
        <w:bottom w:val="none" w:sz="0" w:space="0" w:color="auto"/>
        <w:right w:val="none" w:sz="0" w:space="0" w:color="auto"/>
      </w:divBdr>
      <w:divsChild>
        <w:div w:id="285937974">
          <w:marLeft w:val="0"/>
          <w:marRight w:val="0"/>
          <w:marTop w:val="0"/>
          <w:marBottom w:val="0"/>
          <w:divBdr>
            <w:top w:val="none" w:sz="0" w:space="0" w:color="auto"/>
            <w:left w:val="none" w:sz="0" w:space="0" w:color="auto"/>
            <w:bottom w:val="none" w:sz="0" w:space="0" w:color="auto"/>
            <w:right w:val="none" w:sz="0" w:space="0" w:color="auto"/>
          </w:divBdr>
          <w:divsChild>
            <w:div w:id="2072918054">
              <w:marLeft w:val="0"/>
              <w:marRight w:val="0"/>
              <w:marTop w:val="0"/>
              <w:marBottom w:val="0"/>
              <w:divBdr>
                <w:top w:val="none" w:sz="0" w:space="0" w:color="auto"/>
                <w:left w:val="none" w:sz="0" w:space="0" w:color="auto"/>
                <w:bottom w:val="none" w:sz="0" w:space="0" w:color="auto"/>
                <w:right w:val="none" w:sz="0" w:space="0" w:color="auto"/>
              </w:divBdr>
              <w:divsChild>
                <w:div w:id="211978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089097">
      <w:bodyDiv w:val="1"/>
      <w:marLeft w:val="0"/>
      <w:marRight w:val="0"/>
      <w:marTop w:val="0"/>
      <w:marBottom w:val="0"/>
      <w:divBdr>
        <w:top w:val="none" w:sz="0" w:space="0" w:color="auto"/>
        <w:left w:val="none" w:sz="0" w:space="0" w:color="auto"/>
        <w:bottom w:val="none" w:sz="0" w:space="0" w:color="auto"/>
        <w:right w:val="none" w:sz="0" w:space="0" w:color="auto"/>
      </w:divBdr>
    </w:div>
    <w:div w:id="1787850655">
      <w:bodyDiv w:val="1"/>
      <w:marLeft w:val="0"/>
      <w:marRight w:val="0"/>
      <w:marTop w:val="0"/>
      <w:marBottom w:val="0"/>
      <w:divBdr>
        <w:top w:val="none" w:sz="0" w:space="0" w:color="auto"/>
        <w:left w:val="none" w:sz="0" w:space="0" w:color="auto"/>
        <w:bottom w:val="none" w:sz="0" w:space="0" w:color="auto"/>
        <w:right w:val="none" w:sz="0" w:space="0" w:color="auto"/>
      </w:divBdr>
    </w:div>
    <w:div w:id="21169058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7.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1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10.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F23564-CC3B-49B7-BC4B-F77C497C2F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3563</Words>
  <Characters>20311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23827</CharactersWithSpaces>
  <SharedDoc>false</SharedDoc>
  <HLinks>
    <vt:vector size="6" baseType="variant">
      <vt:variant>
        <vt:i4>4915267</vt:i4>
      </vt:variant>
      <vt:variant>
        <vt:i4>0</vt:i4>
      </vt:variant>
      <vt:variant>
        <vt:i4>0</vt:i4>
      </vt:variant>
      <vt:variant>
        <vt:i4>5</vt:i4>
      </vt:variant>
      <vt:variant>
        <vt:lpwstr>https://www.gov.uk/data-protection-how-we-collect-and-share-research-data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2019-01-11T10:19:00Z</dcterms:created>
  <dcterms:modified xsi:type="dcterms:W3CDTF">2026-09-26T01:12:00Z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tNo">
    <vt:lpwstr>34 of 1982</vt:lpwstr>
  </property>
  <property fmtid="{D5CDD505-2E9C-101B-9397-08002B2CF9AE}" pid="3" name="CommencementDate">
    <vt:lpwstr>20101028</vt:lpwstr>
  </property>
  <property fmtid="{D5CDD505-2E9C-101B-9397-08002B2CF9AE}" pid="4" name="DocumentType">
    <vt:lpwstr>Act</vt:lpwstr>
  </property>
  <property fmtid="{D5CDD505-2E9C-101B-9397-08002B2CF9AE}" pid="5" name="OwlsUID">
    <vt:i4>603</vt:i4>
  </property>
  <property fmtid="{D5CDD505-2E9C-101B-9397-08002B2CF9AE}" pid="6" name="FromSuffix">
    <vt:lpwstr>02-a0-04</vt:lpwstr>
  </property>
  <property fmtid="{D5CDD505-2E9C-101B-9397-08002B2CF9AE}" pid="7" name="FromAsAtDate">
    <vt:lpwstr>13 Feb 2004</vt:lpwstr>
  </property>
  <property fmtid="{D5CDD505-2E9C-101B-9397-08002B2CF9AE}" pid="8" name="ToSuffix">
    <vt:lpwstr>02-b0-01</vt:lpwstr>
  </property>
  <property fmtid="{D5CDD505-2E9C-101B-9397-08002B2CF9AE}" pid="9" name="ToAsAtDate">
    <vt:lpwstr>28 Oct 2010</vt:lpwstr>
  </property>
</Properties>
</file>