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B2E8B" w14:textId="77777777">
      <w:pPr>
        <w:rPr/>
      </w:pPr>
      <w:r>
        <w:rPr>
          <w:highlight w:val="yellow"/>
        </w:rPr>
        <w:t>Yellow Highlight Demo</w:t>
      </w:r>
    </w:p>
    <w:p w14:paraId="6D156768" w14:textId="77777777">
      <w:pPr>
        <w:rPr/>
      </w:pPr>
      <w:r>
        <w:rPr>
          <w:highlight w:val="yellow"/>
        </w:rPr>
        <w:t>This document demonstrates yellow text highlighting.</w:t>
      </w:r>
    </w:p>
    <w:p>
      <w:r>
        <w:rPr>
          <w:highlight w:val="yellow"/>
        </w:rPr>
        <w:t>Highlighted text stands out for easy reference and review.</w:t>
      </w:r>
      <w:commentRangeStart w:id="19"/>
      <w:commentRangeStart w:id="20"/>
      <w:commentRangeStart w:id="21"/>
      <w:commentRangeStart w:id="24"/>
      <w:commentRangeStart w:id="25"/>
      <w:commentRangeStart w:id="26"/>
      <w:commentRangeStart w:id="29"/>
      <w:commentRangeStart w:id="30"/>
      <w:commentRangeStart w:id="31"/>
      <w:commentRangeStart w:id="34"/>
      <w:commentRangeStart w:id="35"/>
      <w:commentRangeStart w:id="36"/>
      <w:r>
        <w:t>fdsdfcACawesd</w:t>
      </w:r>
      <w:r>
        <w:t>vfdsdfcACawesd</w:t>
      </w:r>
      <w:r>
        <w:t>vfdsdfcACawesd</w:t>
      </w:r>
      <w:r>
        <w:t>vfdsdfcACawesd</w:t>
      </w:r>
      <w:r>
        <w:t>vfdsdfcACawesdfdsdfcACawesd</w:t>
      </w:r>
      <w:r>
        <w:t>vfdsdfcACawesd</w:t>
      </w:r>
      <w:r>
        <w:t>vfdsdfcACawesd</w:t>
      </w:r>
      <w:r>
        <w:t>vfdsdfcACawesd</w:t>
      </w:r>
      <w:r>
        <w:t>vfdsdfcACawesd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7" w:author="Online User" w:date="2026-05-04T19:40:00Z" w:initials="">
    <w:p w14:paraId="401730D9" w14:textId="77777777" w:rsidR="004A2B09" w:rsidRDefault="002A6DEA">
      <w:r>
        <w:annotationRef/>
      </w:r>
      <w:r>
        <w:t>ssdfaASDF</w:t>
      </w:r>
    </w:p>
  </w:comment>
  <w:comment w:id="16" w:author="Online User" w:date="2026-05-04T19:40:00Z" w:initials="">
    <w:p w14:paraId="46E558E5" w14:textId="77777777" w:rsidR="004A2B09" w:rsidRDefault="002A6DEA">
      <w:r>
        <w:annotationRef/>
      </w:r>
      <w:r>
        <w:t>vfdsdfcACawesd</w:t>
      </w:r>
    </w:p>
  </w:comment>
  <w:comment w:id="15" w:author="Online User" w:date="2026-05-04T19:40:00Z" w:initials="">
    <w:p w14:paraId="54B9B964" w14:textId="77777777" w:rsidR="004A2B09" w:rsidRDefault="002A6DEA">
      <w:r>
        <w:annotationRef/>
      </w:r>
      <w:r>
        <w:t>vfdsdfcACawesd</w:t>
      </w:r>
    </w:p>
  </w:comment>
  <w:comment w:id="21" w:author="" w:initials="">
    <w:p w14:paraId="7B44A7EB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0" w:author="" w:initials="">
    <w:p w14:paraId="13EAE9EB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19" w:author="" w:initials="">
    <w:p w14:paraId="361CA67A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6" w:author="" w:initials="">
    <w:p w14:paraId="042B6274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5" w:author="" w:initials="">
    <w:p w14:paraId="0F6C9E3C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4" w:author="" w:initials="">
    <w:p w14:paraId="54FF3013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1" w:author="" w:initials="">
    <w:p w14:paraId="36916AA5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0" w:author="" w:initials="">
    <w:p w14:paraId="03B51316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9" w:author="" w:initials="">
    <w:p w14:paraId="54A9EFFC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6" w:author="" w:initials="">
    <w:p w14:paraId="3ED7A135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5" w:author="" w:initials="">
    <w:p w14:paraId="715045B1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4" w:author="" w:initials="">
    <w:p w14:paraId="2F8E9688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185FA8"/>
    <w:rsid w:val="002A6DEA"/>
    <w:rsid w:val="004163DC"/>
    <w:rsid w:val="004A2B09"/>
    <w:rsid w:val="007F6CB4"/>
    <w:rsid w:val="00865EBC"/>
    <w:rsid w:val="00C7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43238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2026-05-04T19:40:00Z</dcterms:created>
  <dcterms:modified xsi:type="dcterms:W3CDTF">2026-06-29T15:30:00Z</dcterms:modified>
</cp:coreProperties>
</file>