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5CD" w:rsidRDefault="000E3E18">
      <w:pPr>
        <w:pStyle w:val="Titulek"/>
        <w:rPr>
          <w:sz w:val="40"/>
          <w:szCs w:val="40"/>
        </w:rPr>
      </w:pPr>
      <w:r>
        <w:rPr>
          <w:sz w:val="40"/>
          <w:szCs w:val="40"/>
        </w:rPr>
        <w:t>FJFI ČVUT v Praze</w:t>
      </w: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0E3E18">
      <w:pPr>
        <w:jc w:val="center"/>
      </w:pPr>
      <w:r>
        <w:rPr>
          <w:noProof/>
          <w:lang w:eastAsia="cs-CZ"/>
        </w:rPr>
        <w:drawing>
          <wp:inline distT="0" distB="0" distL="0" distR="0">
            <wp:extent cx="1990091" cy="1740020"/>
            <wp:effectExtent l="0" t="0" r="0" b="0"/>
            <wp:docPr id="5" name="Obrázek 2" descr="http://electron.fjfi.cvut.cz/drupal/sites/default/files/fjfi_logo-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091" cy="17400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205CD" w:rsidRDefault="00E205CD">
      <w:pPr>
        <w:jc w:val="center"/>
        <w:rPr>
          <w:rFonts w:cs="Calibri"/>
        </w:rPr>
      </w:pPr>
    </w:p>
    <w:p w:rsidR="00E205CD" w:rsidRDefault="00E205CD">
      <w:pPr>
        <w:jc w:val="center"/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0E3E18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168277</wp:posOffset>
                </wp:positionH>
                <wp:positionV relativeFrom="paragraph">
                  <wp:posOffset>59692</wp:posOffset>
                </wp:positionV>
                <wp:extent cx="5310506" cy="1538606"/>
                <wp:effectExtent l="0" t="0" r="0" b="4444"/>
                <wp:wrapNone/>
                <wp:docPr id="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0506" cy="153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205CD" w:rsidRDefault="00791039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Administrátorská příručka</w:t>
                            </w:r>
                            <w:r w:rsidR="000E3E18">
                              <w:rPr>
                                <w:b/>
                                <w:sz w:val="52"/>
                                <w:szCs w:val="52"/>
                              </w:rPr>
                              <w:t xml:space="preserve"> aplikace </w:t>
                            </w:r>
                            <w:proofErr w:type="spellStart"/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Můj</w:t>
                            </w:r>
                            <w:r w:rsidR="000E3E18">
                              <w:rPr>
                                <w:b/>
                                <w:sz w:val="52"/>
                                <w:szCs w:val="52"/>
                              </w:rPr>
                              <w:t>Roz</w:t>
                            </w:r>
                            <w:r w:rsidR="009B4150">
                              <w:rPr>
                                <w:b/>
                                <w:sz w:val="52"/>
                                <w:szCs w:val="52"/>
                              </w:rPr>
                              <w:t>vr</w:t>
                            </w:r>
                            <w:r w:rsidR="000E3E18">
                              <w:rPr>
                                <w:b/>
                                <w:sz w:val="52"/>
                                <w:szCs w:val="52"/>
                              </w:rPr>
                              <w:t>h</w:t>
                            </w:r>
                            <w:proofErr w:type="spellEnd"/>
                            <w:r w:rsidR="000E3E18"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  <w:t> </w:t>
                            </w:r>
                            <w:r w:rsidR="000E3E18">
                              <w:rPr>
                                <w:b/>
                                <w:sz w:val="52"/>
                                <w:szCs w:val="52"/>
                              </w:rPr>
                              <w:t>FJFI</w:t>
                            </w:r>
                          </w:p>
                        </w:txbxContent>
                      </wps:txbx>
                      <wps:bodyPr vert="horz" wrap="square" lIns="179999" tIns="45720" rIns="179999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3.25pt;margin-top:4.7pt;width:418.15pt;height:121.1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" filled="f" stroked="f">
                <v:textbox inset="4.99997mm,,4.99997mm">
                  <w:txbxContent>
                    <w:p w:rsidR="00E205CD" w:rsidRDefault="00791039">
                      <w:pPr>
                        <w:jc w:val="center"/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Administrátorská příručka</w:t>
                      </w:r>
                      <w:r w:rsidR="000E3E18">
                        <w:rPr>
                          <w:b/>
                          <w:sz w:val="52"/>
                          <w:szCs w:val="52"/>
                        </w:rPr>
                        <w:t xml:space="preserve"> aplikace </w:t>
                      </w:r>
                      <w:proofErr w:type="spellStart"/>
                      <w:r>
                        <w:rPr>
                          <w:b/>
                          <w:sz w:val="52"/>
                          <w:szCs w:val="52"/>
                        </w:rPr>
                        <w:t>Můj</w:t>
                      </w:r>
                      <w:r w:rsidR="000E3E18">
                        <w:rPr>
                          <w:b/>
                          <w:sz w:val="52"/>
                          <w:szCs w:val="52"/>
                        </w:rPr>
                        <w:t>Roz</w:t>
                      </w:r>
                      <w:r w:rsidR="009B4150">
                        <w:rPr>
                          <w:b/>
                          <w:sz w:val="52"/>
                          <w:szCs w:val="52"/>
                        </w:rPr>
                        <w:t>vr</w:t>
                      </w:r>
                      <w:r w:rsidR="000E3E18">
                        <w:rPr>
                          <w:b/>
                          <w:sz w:val="52"/>
                          <w:szCs w:val="52"/>
                        </w:rPr>
                        <w:t>h</w:t>
                      </w:r>
                      <w:proofErr w:type="spellEnd"/>
                      <w:r w:rsidR="000E3E18">
                        <w:rPr>
                          <w:b/>
                          <w:sz w:val="52"/>
                          <w:szCs w:val="52"/>
                          <w:lang w:val="en-US"/>
                        </w:rPr>
                        <w:t> </w:t>
                      </w:r>
                      <w:r w:rsidR="000E3E18">
                        <w:rPr>
                          <w:b/>
                          <w:sz w:val="52"/>
                          <w:szCs w:val="52"/>
                        </w:rPr>
                        <w:t>FJFI</w:t>
                      </w:r>
                    </w:p>
                  </w:txbxContent>
                </v:textbox>
              </v:shape>
            </w:pict>
          </mc:Fallback>
        </mc:AlternateContent>
      </w: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tbl>
      <w:tblPr>
        <w:tblW w:w="9639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0"/>
        <w:gridCol w:w="2160"/>
        <w:gridCol w:w="1719"/>
      </w:tblGrid>
      <w:tr w:rsidR="00E205CD">
        <w:trPr>
          <w:trHeight w:val="288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datum vytvoření: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Pr="00791039" w:rsidRDefault="000E3E18" w:rsidP="00791039">
            <w:pPr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cs="Calibri"/>
              </w:rPr>
              <w:fldChar w:fldCharType="begin"/>
            </w:r>
            <w:r>
              <w:rPr>
                <w:rFonts w:cs="Calibri"/>
              </w:rPr>
              <w:instrText xml:space="preserve"> CREATEDATE \@ "d'.'M'.'yyyy" </w:instrText>
            </w:r>
            <w:r>
              <w:rPr>
                <w:rFonts w:cs="Calibri"/>
              </w:rPr>
              <w:fldChar w:fldCharType="separate"/>
            </w:r>
            <w:r w:rsidR="00791039">
              <w:rPr>
                <w:rFonts w:cs="Calibri"/>
              </w:rPr>
              <w:t>3. 1. 2014</w:t>
            </w:r>
            <w:r>
              <w:rPr>
                <w:rFonts w:cs="Calibri"/>
              </w:rPr>
              <w:fldChar w:fldCharType="end"/>
            </w:r>
          </w:p>
        </w:tc>
      </w:tr>
      <w:tr w:rsidR="00E205CD">
        <w:trPr>
          <w:trHeight w:val="270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verze: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</w:tr>
      <w:tr w:rsidR="00E205CD">
        <w:trPr>
          <w:trHeight w:val="270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počet stran: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</w:pPr>
            <w:r>
              <w:t>5</w:t>
            </w:r>
          </w:p>
        </w:tc>
      </w:tr>
      <w:tr w:rsidR="00E205CD">
        <w:trPr>
          <w:trHeight w:val="270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počet příloh: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 w:rsidR="00E205CD">
        <w:trPr>
          <w:trHeight w:val="270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druh dokumentu: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AA7434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Dokumentace</w:t>
            </w:r>
          </w:p>
        </w:tc>
      </w:tr>
    </w:tbl>
    <w:p w:rsidR="00E205CD" w:rsidRDefault="00E205CD">
      <w:pPr>
        <w:spacing w:before="0" w:after="0" w:line="240" w:lineRule="auto"/>
        <w:jc w:val="left"/>
        <w:rPr>
          <w:rFonts w:cs="Calibri"/>
        </w:rPr>
      </w:pPr>
    </w:p>
    <w:p w:rsidR="00E205CD" w:rsidRDefault="000E3E18">
      <w:pPr>
        <w:pStyle w:val="Titulek"/>
        <w:jc w:val="left"/>
      </w:pPr>
      <w:bookmarkStart w:id="0" w:name="_Toc265145647"/>
      <w:bookmarkStart w:id="1" w:name="_Toc279042646"/>
      <w:bookmarkStart w:id="2" w:name="_Toc279054872"/>
      <w:bookmarkStart w:id="3" w:name="_Toc279131952"/>
      <w:bookmarkStart w:id="4" w:name="_Toc279132021"/>
      <w:bookmarkStart w:id="5" w:name="_Toc284933074"/>
      <w:bookmarkStart w:id="6" w:name="_Toc284933151"/>
      <w:bookmarkStart w:id="7" w:name="_Toc284937029"/>
      <w:bookmarkStart w:id="8" w:name="_Toc285016182"/>
      <w:bookmarkStart w:id="9" w:name="_Toc285016224"/>
      <w:bookmarkStart w:id="10" w:name="_Toc285019803"/>
      <w:bookmarkStart w:id="11" w:name="_Toc286043291"/>
      <w:bookmarkStart w:id="12" w:name="_Toc286043786"/>
      <w:bookmarkStart w:id="13" w:name="_Toc286302046"/>
      <w:bookmarkStart w:id="14" w:name="_Toc287945174"/>
      <w:bookmarkStart w:id="15" w:name="_Toc287945223"/>
      <w:bookmarkStart w:id="16" w:name="_Toc287945334"/>
      <w:bookmarkStart w:id="17" w:name="_Toc298223219"/>
      <w:bookmarkStart w:id="18" w:name="_Toc298223484"/>
      <w:bookmarkStart w:id="19" w:name="_Ref299056375"/>
      <w:r>
        <w:rPr>
          <w:sz w:val="36"/>
          <w:szCs w:val="36"/>
        </w:rPr>
        <w:lastRenderedPageBreak/>
        <w:t>OBSAH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E205CD" w:rsidRDefault="00E205CD">
      <w:pPr>
        <w:rPr>
          <w:lang w:eastAsia="cs-CZ"/>
        </w:rPr>
      </w:pPr>
    </w:p>
    <w:p w:rsidR="00550900" w:rsidRDefault="000E3E18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b w:val="0"/>
          <w:bCs w:val="0"/>
          <w:caps w:val="0"/>
          <w:sz w:val="22"/>
          <w:szCs w:val="22"/>
        </w:rPr>
        <w:fldChar w:fldCharType="begin"/>
      </w:r>
      <w:r>
        <w:instrText xml:space="preserve"> TOC \o "1-5" \h </w:instrText>
      </w:r>
      <w:r>
        <w:rPr>
          <w:b w:val="0"/>
          <w:bCs w:val="0"/>
          <w:caps w:val="0"/>
          <w:sz w:val="22"/>
          <w:szCs w:val="22"/>
        </w:rPr>
        <w:fldChar w:fldCharType="separate"/>
      </w:r>
      <w:hyperlink w:anchor="_Toc376614760" w:history="1">
        <w:r w:rsidR="00550900" w:rsidRPr="00F73AD3">
          <w:rPr>
            <w:rStyle w:val="Hypertextovodkaz"/>
            <w:noProof/>
          </w:rPr>
          <w:t>Historie</w:t>
        </w:r>
        <w:r w:rsidR="00550900">
          <w:rPr>
            <w:noProof/>
          </w:rPr>
          <w:tab/>
        </w:r>
        <w:r w:rsidR="00550900">
          <w:rPr>
            <w:noProof/>
          </w:rPr>
          <w:fldChar w:fldCharType="begin"/>
        </w:r>
        <w:r w:rsidR="00550900">
          <w:rPr>
            <w:noProof/>
          </w:rPr>
          <w:instrText xml:space="preserve"> PAGEREF _Toc376614760 \h </w:instrText>
        </w:r>
        <w:r w:rsidR="00550900">
          <w:rPr>
            <w:noProof/>
          </w:rPr>
        </w:r>
        <w:r w:rsidR="00550900">
          <w:rPr>
            <w:noProof/>
          </w:rPr>
          <w:fldChar w:fldCharType="separate"/>
        </w:r>
        <w:r w:rsidR="00550900">
          <w:rPr>
            <w:noProof/>
          </w:rPr>
          <w:t>3</w:t>
        </w:r>
        <w:r w:rsidR="00550900">
          <w:rPr>
            <w:noProof/>
          </w:rPr>
          <w:fldChar w:fldCharType="end"/>
        </w:r>
      </w:hyperlink>
    </w:p>
    <w:p w:rsidR="00550900" w:rsidRDefault="00550900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s-CZ"/>
        </w:rPr>
      </w:pPr>
      <w:hyperlink w:anchor="_Toc376614761" w:history="1">
        <w:r w:rsidRPr="00F73AD3">
          <w:rPr>
            <w:rStyle w:val="Hypertextovodkaz"/>
            <w:noProof/>
          </w:rPr>
          <w:t>SERVER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_Toc376614761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550900" w:rsidRDefault="00550900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s-CZ"/>
        </w:rPr>
      </w:pPr>
      <w:hyperlink w:anchor="_Toc376614762" w:history="1">
        <w:r w:rsidRPr="00F73AD3">
          <w:rPr>
            <w:rStyle w:val="Hypertextovodkaz"/>
            <w:noProof/>
          </w:rPr>
          <w:t>Zdroj DAt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_Toc376614762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550900" w:rsidRDefault="00550900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s-CZ"/>
        </w:rPr>
      </w:pPr>
      <w:hyperlink w:anchor="_Toc376614763" w:history="1">
        <w:r w:rsidRPr="00F73AD3">
          <w:rPr>
            <w:rStyle w:val="Hypertextovodkaz"/>
            <w:noProof/>
          </w:rPr>
          <w:t>Konfigurace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_Toc376614763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550900" w:rsidRDefault="00550900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s-CZ"/>
        </w:rPr>
      </w:pPr>
      <w:hyperlink w:anchor="_Toc376614764" w:history="1">
        <w:r w:rsidRPr="00F73AD3">
          <w:rPr>
            <w:rStyle w:val="Hypertextovodkaz"/>
            <w:noProof/>
          </w:rPr>
          <w:t>Náměty na úpravy a vylepšení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_Toc376614764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E205CD" w:rsidRDefault="000E3E18">
      <w:r>
        <w:rPr>
          <w:b/>
          <w:bCs/>
          <w:caps/>
          <w:sz w:val="20"/>
          <w:szCs w:val="20"/>
        </w:rPr>
        <w:fldChar w:fldCharType="end"/>
      </w:r>
    </w:p>
    <w:p w:rsidR="00E205CD" w:rsidRDefault="00E205CD">
      <w:pPr>
        <w:pageBreakBefore/>
        <w:spacing w:before="0" w:after="0" w:line="240" w:lineRule="auto"/>
        <w:jc w:val="left"/>
        <w:rPr>
          <w:rFonts w:cs="Calibri"/>
          <w:lang w:eastAsia="cs-CZ"/>
        </w:rPr>
      </w:pPr>
    </w:p>
    <w:p w:rsidR="00E205CD" w:rsidRDefault="00E205CD">
      <w:pPr>
        <w:rPr>
          <w:rFonts w:cs="Calibri"/>
          <w:lang w:eastAsia="cs-CZ"/>
        </w:rPr>
      </w:pPr>
    </w:p>
    <w:p w:rsidR="00E205CD" w:rsidRDefault="000E3E18" w:rsidP="00AC03DB">
      <w:pPr>
        <w:pStyle w:val="Nadpis1"/>
      </w:pPr>
      <w:bookmarkStart w:id="20" w:name="_Toc498447365"/>
      <w:bookmarkStart w:id="21" w:name="_Toc73359748"/>
      <w:bookmarkStart w:id="22" w:name="_Toc304556825"/>
      <w:bookmarkStart w:id="23" w:name="_Toc376614760"/>
      <w:r>
        <w:t>Historie</w:t>
      </w:r>
      <w:bookmarkEnd w:id="23"/>
    </w:p>
    <w:tbl>
      <w:tblPr>
        <w:tblW w:w="912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1"/>
        <w:gridCol w:w="5894"/>
        <w:gridCol w:w="1716"/>
      </w:tblGrid>
      <w:tr w:rsidR="00E205CD">
        <w:trPr>
          <w:trHeight w:hRule="exact" w:val="447"/>
        </w:trPr>
        <w:tc>
          <w:tcPr>
            <w:tcW w:w="15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DDDDDD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205CD" w:rsidRDefault="000E3E18">
            <w:pPr>
              <w:spacing w:before="0" w:after="0" w:line="240" w:lineRule="auto"/>
              <w:jc w:val="center"/>
              <w:rPr>
                <w:rFonts w:ascii="Arial" w:eastAsia="Times New Roman" w:hAnsi="Arial"/>
                <w:b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b/>
                <w:spacing w:val="-6"/>
                <w:lang w:eastAsia="cs-CZ"/>
              </w:rPr>
              <w:t>Datum</w:t>
            </w:r>
          </w:p>
        </w:tc>
        <w:tc>
          <w:tcPr>
            <w:tcW w:w="589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DDDDD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205CD" w:rsidRDefault="000E3E18">
            <w:pPr>
              <w:spacing w:before="0" w:after="0" w:line="240" w:lineRule="auto"/>
              <w:jc w:val="center"/>
              <w:rPr>
                <w:rFonts w:ascii="Arial" w:eastAsia="Times New Roman" w:hAnsi="Arial"/>
                <w:b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b/>
                <w:spacing w:val="-6"/>
                <w:lang w:eastAsia="cs-CZ"/>
              </w:rPr>
              <w:t>Změna</w:t>
            </w:r>
          </w:p>
        </w:tc>
        <w:tc>
          <w:tcPr>
            <w:tcW w:w="171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205CD" w:rsidRDefault="000E3E18">
            <w:pPr>
              <w:spacing w:before="0" w:after="0" w:line="240" w:lineRule="auto"/>
              <w:jc w:val="center"/>
              <w:rPr>
                <w:rFonts w:ascii="Arial" w:eastAsia="Times New Roman" w:hAnsi="Arial"/>
                <w:b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b/>
                <w:spacing w:val="-6"/>
                <w:lang w:eastAsia="cs-CZ"/>
              </w:rPr>
              <w:t>Autor</w:t>
            </w:r>
          </w:p>
        </w:tc>
      </w:tr>
      <w:tr w:rsidR="00E205CD">
        <w:trPr>
          <w:trHeight w:hRule="exact" w:val="447"/>
        </w:trPr>
        <w:tc>
          <w:tcPr>
            <w:tcW w:w="15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791039">
            <w:pPr>
              <w:spacing w:before="0" w:after="0" w:line="240" w:lineRule="auto"/>
              <w:jc w:val="left"/>
            </w:pPr>
            <w:proofErr w:type="gramStart"/>
            <w:r>
              <w:rPr>
                <w:rFonts w:ascii="Arial" w:eastAsia="Times New Roman" w:hAnsi="Arial"/>
                <w:spacing w:val="-6"/>
                <w:lang w:eastAsia="cs-CZ"/>
              </w:rPr>
              <w:t>3.1.2014</w:t>
            </w:r>
            <w:proofErr w:type="gramEnd"/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0E3E18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spacing w:val="-6"/>
                <w:lang w:eastAsia="cs-CZ"/>
              </w:rPr>
              <w:t>Prvotní návrh</w:t>
            </w:r>
            <w:r w:rsidR="00540753">
              <w:rPr>
                <w:rFonts w:ascii="Arial" w:eastAsia="Times New Roman" w:hAnsi="Arial"/>
                <w:spacing w:val="-6"/>
                <w:lang w:eastAsia="cs-CZ"/>
              </w:rPr>
              <w:t xml:space="preserve"> pro aplikaci na </w:t>
            </w:r>
            <w:proofErr w:type="spellStart"/>
            <w:r w:rsidR="00540753">
              <w:rPr>
                <w:rFonts w:ascii="Arial" w:eastAsia="Times New Roman" w:hAnsi="Arial"/>
                <w:spacing w:val="-6"/>
                <w:lang w:eastAsia="cs-CZ"/>
              </w:rPr>
              <w:t>hostingu</w:t>
            </w:r>
            <w:proofErr w:type="spellEnd"/>
            <w:r w:rsidR="00540753">
              <w:rPr>
                <w:rFonts w:ascii="Arial" w:eastAsia="Times New Roman" w:hAnsi="Arial"/>
                <w:spacing w:val="-6"/>
                <w:lang w:eastAsia="cs-CZ"/>
              </w:rPr>
              <w:t xml:space="preserve"> A</w:t>
            </w:r>
            <w:r w:rsidR="00791039">
              <w:rPr>
                <w:rFonts w:ascii="Arial" w:eastAsia="Times New Roman" w:hAnsi="Arial"/>
                <w:spacing w:val="-6"/>
                <w:lang w:eastAsia="cs-CZ"/>
              </w:rPr>
              <w:t>spone.cz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0E3E18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spacing w:val="-6"/>
                <w:lang w:eastAsia="cs-CZ"/>
              </w:rPr>
              <w:t>David Blatský</w:t>
            </w:r>
          </w:p>
        </w:tc>
      </w:tr>
      <w:tr w:rsidR="00E205CD">
        <w:trPr>
          <w:trHeight w:hRule="exact" w:val="447"/>
        </w:trPr>
        <w:tc>
          <w:tcPr>
            <w:tcW w:w="151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E205CD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E205CD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E205CD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</w:p>
        </w:tc>
      </w:tr>
    </w:tbl>
    <w:p w:rsidR="00E205CD" w:rsidRDefault="00E205CD">
      <w:pPr>
        <w:rPr>
          <w:lang w:eastAsia="cs-CZ"/>
        </w:rPr>
      </w:pPr>
    </w:p>
    <w:p w:rsidR="00E205CD" w:rsidRDefault="00791039" w:rsidP="00AC03DB">
      <w:pPr>
        <w:pStyle w:val="Nadpis1"/>
      </w:pPr>
      <w:bookmarkStart w:id="24" w:name="_Toc376614761"/>
      <w:bookmarkEnd w:id="20"/>
      <w:bookmarkEnd w:id="21"/>
      <w:r>
        <w:t>SERVER</w:t>
      </w:r>
      <w:bookmarkEnd w:id="24"/>
    </w:p>
    <w:p w:rsidR="00E205CD" w:rsidRDefault="00791039">
      <w:bookmarkStart w:id="25" w:name="_Toc293981572"/>
      <w:r>
        <w:t>Aplikace běží na IIS serveru s </w:t>
      </w:r>
      <w:proofErr w:type="gramStart"/>
      <w:r>
        <w:t>podporou .NET</w:t>
      </w:r>
      <w:proofErr w:type="gramEnd"/>
      <w:r>
        <w:t xml:space="preserve"> 4. Nevyužívá žádnou databázi, po startu aplikace na serveru (v ideálním případě 1x za semestr) se potřebná data načtou ze dvou XML souborů a neustále se drží v paměti (řádově je několik MB).</w:t>
      </w:r>
      <w:r w:rsidR="00D90DA1">
        <w:t xml:space="preserve"> Dokud nebude umožněn přístup na školní server, aplikace poběží na </w:t>
      </w:r>
      <w:hyperlink r:id="rId9" w:history="1">
        <w:r w:rsidR="00D90DA1">
          <w:rPr>
            <w:rStyle w:val="Hypertextovodkaz"/>
          </w:rPr>
          <w:t>http://mujrozvrhfjfi.aspone.cz</w:t>
        </w:r>
      </w:hyperlink>
      <w:r w:rsidR="00D90DA1">
        <w:t xml:space="preserve"> (bez www). </w:t>
      </w:r>
    </w:p>
    <w:p w:rsidR="00E205CD" w:rsidRDefault="00E15E58" w:rsidP="00AC03DB">
      <w:pPr>
        <w:pStyle w:val="Nadpis1"/>
      </w:pPr>
      <w:bookmarkStart w:id="26" w:name="_Toc64941423"/>
      <w:bookmarkStart w:id="27" w:name="_Toc64942813"/>
      <w:bookmarkStart w:id="28" w:name="_Toc64946376"/>
      <w:bookmarkStart w:id="29" w:name="_Toc64941424"/>
      <w:bookmarkStart w:id="30" w:name="_Toc64942814"/>
      <w:bookmarkStart w:id="31" w:name="_Toc64946377"/>
      <w:bookmarkStart w:id="32" w:name="_Toc64941430"/>
      <w:bookmarkStart w:id="33" w:name="_Toc64942820"/>
      <w:bookmarkStart w:id="34" w:name="_Toc64946383"/>
      <w:bookmarkStart w:id="35" w:name="_Toc64941440"/>
      <w:bookmarkStart w:id="36" w:name="_Toc64942830"/>
      <w:bookmarkStart w:id="37" w:name="_Toc64946393"/>
      <w:bookmarkStart w:id="38" w:name="_Toc64941442"/>
      <w:bookmarkStart w:id="39" w:name="_Toc64942832"/>
      <w:bookmarkStart w:id="40" w:name="_Toc64946395"/>
      <w:bookmarkStart w:id="41" w:name="_Toc64941446"/>
      <w:bookmarkStart w:id="42" w:name="_Toc64942836"/>
      <w:bookmarkStart w:id="43" w:name="_Toc64946399"/>
      <w:bookmarkStart w:id="44" w:name="_Toc64941447"/>
      <w:bookmarkStart w:id="45" w:name="_Toc64942837"/>
      <w:bookmarkStart w:id="46" w:name="_Toc64946400"/>
      <w:bookmarkStart w:id="47" w:name="_Toc64941448"/>
      <w:bookmarkStart w:id="48" w:name="_Toc64942838"/>
      <w:bookmarkStart w:id="49" w:name="_Toc64946401"/>
      <w:bookmarkStart w:id="50" w:name="_Toc64941449"/>
      <w:bookmarkStart w:id="51" w:name="_Toc64942839"/>
      <w:bookmarkStart w:id="52" w:name="_Toc64946402"/>
      <w:bookmarkStart w:id="53" w:name="_Toc64941451"/>
      <w:bookmarkStart w:id="54" w:name="_Toc64942841"/>
      <w:bookmarkStart w:id="55" w:name="_Toc64946404"/>
      <w:bookmarkStart w:id="56" w:name="_Toc64941452"/>
      <w:bookmarkStart w:id="57" w:name="_Toc64942842"/>
      <w:bookmarkStart w:id="58" w:name="_Toc64946405"/>
      <w:bookmarkStart w:id="59" w:name="_Toc64941454"/>
      <w:bookmarkStart w:id="60" w:name="_Toc64942844"/>
      <w:bookmarkStart w:id="61" w:name="_Toc64946407"/>
      <w:bookmarkStart w:id="62" w:name="_Toc64941461"/>
      <w:bookmarkStart w:id="63" w:name="_Toc64942851"/>
      <w:bookmarkStart w:id="64" w:name="_Toc64946414"/>
      <w:bookmarkStart w:id="65" w:name="_Toc64941465"/>
      <w:bookmarkStart w:id="66" w:name="_Toc64942855"/>
      <w:bookmarkStart w:id="67" w:name="_Toc64946418"/>
      <w:bookmarkStart w:id="68" w:name="_Toc64941466"/>
      <w:bookmarkStart w:id="69" w:name="_Toc64942856"/>
      <w:bookmarkStart w:id="70" w:name="_Toc64946419"/>
      <w:bookmarkStart w:id="71" w:name="_Toc64941471"/>
      <w:bookmarkStart w:id="72" w:name="_Toc64942861"/>
      <w:bookmarkStart w:id="73" w:name="_Toc64946424"/>
      <w:bookmarkStart w:id="74" w:name="_Toc64941473"/>
      <w:bookmarkStart w:id="75" w:name="_Toc64942863"/>
      <w:bookmarkStart w:id="76" w:name="_Toc64946426"/>
      <w:bookmarkStart w:id="77" w:name="_Toc64941474"/>
      <w:bookmarkStart w:id="78" w:name="_Toc64942864"/>
      <w:bookmarkStart w:id="79" w:name="_Toc64946427"/>
      <w:bookmarkStart w:id="80" w:name="_Toc73359760"/>
      <w:bookmarkStart w:id="81" w:name="_Toc498447370"/>
      <w:bookmarkStart w:id="82" w:name="_Toc63240205"/>
      <w:bookmarkStart w:id="83" w:name="_Toc376614762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>
        <w:t>Zdroj DAt</w:t>
      </w:r>
      <w:bookmarkEnd w:id="83"/>
    </w:p>
    <w:p w:rsidR="007E5DAF" w:rsidRDefault="000E3E18">
      <w:pPr>
        <w:rPr>
          <w:lang w:eastAsia="cs-CZ"/>
        </w:rPr>
      </w:pPr>
      <w:r>
        <w:rPr>
          <w:lang w:eastAsia="cs-CZ"/>
        </w:rPr>
        <w:t xml:space="preserve">Zdrojem dat pro aplikaci </w:t>
      </w:r>
      <w:r w:rsidR="00E15E58">
        <w:rPr>
          <w:lang w:eastAsia="cs-CZ"/>
        </w:rPr>
        <w:t>je</w:t>
      </w:r>
      <w:r>
        <w:rPr>
          <w:lang w:eastAsia="cs-CZ"/>
        </w:rPr>
        <w:t xml:space="preserve"> </w:t>
      </w:r>
      <w:r w:rsidR="00E15E58">
        <w:rPr>
          <w:lang w:eastAsia="cs-CZ"/>
        </w:rPr>
        <w:t xml:space="preserve">XML </w:t>
      </w:r>
      <w:r w:rsidR="00B05A05">
        <w:rPr>
          <w:lang w:eastAsia="cs-CZ"/>
        </w:rPr>
        <w:t>soubor</w:t>
      </w:r>
      <w:r>
        <w:rPr>
          <w:lang w:eastAsia="cs-CZ"/>
        </w:rPr>
        <w:t>, z n</w:t>
      </w:r>
      <w:r w:rsidR="00350EAC">
        <w:rPr>
          <w:lang w:eastAsia="cs-CZ"/>
        </w:rPr>
        <w:t>ěj</w:t>
      </w:r>
      <w:r>
        <w:rPr>
          <w:lang w:eastAsia="cs-CZ"/>
        </w:rPr>
        <w:t xml:space="preserve">ž jsou generovány stávající rozvrhy ve formátu </w:t>
      </w:r>
      <w:proofErr w:type="spellStart"/>
      <w:r>
        <w:rPr>
          <w:lang w:eastAsia="cs-CZ"/>
        </w:rPr>
        <w:t>pdf</w:t>
      </w:r>
      <w:proofErr w:type="spellEnd"/>
      <w:r>
        <w:rPr>
          <w:lang w:eastAsia="cs-CZ"/>
        </w:rPr>
        <w:t xml:space="preserve">. </w:t>
      </w:r>
      <w:r w:rsidR="00350EAC">
        <w:rPr>
          <w:lang w:eastAsia="cs-CZ"/>
        </w:rPr>
        <w:t xml:space="preserve">Tento soubor může být umístěn buď přímo na témže serveru jako aplikace nebo </w:t>
      </w:r>
      <w:r w:rsidR="007E5DAF">
        <w:rPr>
          <w:lang w:eastAsia="cs-CZ"/>
        </w:rPr>
        <w:t>kdekoliv jinde</w:t>
      </w:r>
      <w:r w:rsidR="00350EAC">
        <w:rPr>
          <w:lang w:eastAsia="cs-CZ"/>
        </w:rPr>
        <w:t xml:space="preserve"> přístupný přes http.</w:t>
      </w:r>
    </w:p>
    <w:p w:rsidR="00E205CD" w:rsidRDefault="008D196D" w:rsidP="00AC03DB">
      <w:pPr>
        <w:pStyle w:val="Nadpis1"/>
      </w:pPr>
      <w:bookmarkStart w:id="84" w:name="_Toc376614763"/>
      <w:r>
        <w:t>Konfigurace</w:t>
      </w:r>
      <w:bookmarkEnd w:id="84"/>
    </w:p>
    <w:p w:rsidR="00D90DA1" w:rsidRDefault="00D90DA1" w:rsidP="00D90DA1">
      <w:r>
        <w:rPr>
          <w:lang w:eastAsia="cs-CZ"/>
        </w:rPr>
        <w:t xml:space="preserve">Na adrese </w:t>
      </w:r>
      <w:hyperlink r:id="rId10" w:history="1">
        <w:r>
          <w:rPr>
            <w:rStyle w:val="Hypertextovodkaz"/>
          </w:rPr>
          <w:t>http://mujrozvrhfjfi.aspone.cz/admin</w:t>
        </w:r>
      </w:hyperlink>
      <w:r>
        <w:t xml:space="preserve"> je přístup do neveřejné konfigurační sekce. Hesla pro autentizaci jsou napevno umístěna ve zdrojovém kódu aplikaci ve formě </w:t>
      </w:r>
      <w:proofErr w:type="spellStart"/>
      <w:r>
        <w:t>heše</w:t>
      </w:r>
      <w:proofErr w:type="spellEnd"/>
      <w:r>
        <w:t xml:space="preserve">. Úspěšné i neúspěšné pokusy o přihlášení se zapisují do logovacího souboru. V případě úspěšného přihlášení i se jménem přihlášeného. V současné době mají heslo vydáni:  Blatský, Štika, Honzík. (Po omezenou dobu bude fungovat rovněž přihlášení bez vyplněného hesla, jen kliknout na </w:t>
      </w:r>
      <w:r w:rsidR="00540753">
        <w:t>„P</w:t>
      </w:r>
      <w:r>
        <w:t>řihlásit</w:t>
      </w:r>
      <w:r w:rsidR="00540753">
        <w:t>“)</w:t>
      </w:r>
      <w:r>
        <w:t>.</w:t>
      </w:r>
    </w:p>
    <w:p w:rsidR="00D90DA1" w:rsidRDefault="00D90DA1" w:rsidP="00D90DA1">
      <w:r>
        <w:rPr>
          <w:noProof/>
          <w:lang w:eastAsia="cs-CZ"/>
        </w:rPr>
        <w:drawing>
          <wp:inline distT="0" distB="0" distL="0" distR="0" wp14:anchorId="6F5D8537" wp14:editId="71CC7628">
            <wp:extent cx="5762625" cy="174307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753" w:rsidRDefault="00540753" w:rsidP="00D90DA1">
      <w:r>
        <w:t>Po úspěšném přihlášení se objeví následující formulář:</w:t>
      </w:r>
    </w:p>
    <w:p w:rsidR="00540753" w:rsidRDefault="00540753" w:rsidP="00D90DA1">
      <w:r>
        <w:rPr>
          <w:noProof/>
          <w:lang w:eastAsia="cs-CZ"/>
        </w:rPr>
        <w:lastRenderedPageBreak/>
        <w:drawing>
          <wp:inline distT="0" distB="0" distL="0" distR="0" wp14:anchorId="4BDDC68E" wp14:editId="16171054">
            <wp:extent cx="5600700" cy="714375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DA1" w:rsidRPr="00D90DA1" w:rsidRDefault="00D90DA1" w:rsidP="00D90DA1">
      <w:pPr>
        <w:rPr>
          <w:lang w:eastAsia="cs-CZ"/>
        </w:rPr>
      </w:pPr>
    </w:p>
    <w:p w:rsidR="00E205CD" w:rsidRDefault="00540753" w:rsidP="00540753">
      <w:pPr>
        <w:pStyle w:val="Odstavecseseznamem"/>
        <w:numPr>
          <w:ilvl w:val="0"/>
          <w:numId w:val="11"/>
        </w:numPr>
      </w:pPr>
      <w:r>
        <w:t xml:space="preserve">Cesta k datovému souboru: může být zadána relativní adresou tak jako na obrázku nebo absolutní např.: </w:t>
      </w:r>
      <w:hyperlink r:id="rId13" w:history="1">
        <w:r>
          <w:rPr>
            <w:rStyle w:val="Hypertextovodkaz"/>
          </w:rPr>
          <w:t>http://mujrozvrhfjfi.aspone.cz/Editable/Aktualni_databaze.xml</w:t>
        </w:r>
      </w:hyperlink>
      <w:r>
        <w:t xml:space="preserve"> a to i na jakýkoliv jiný (přes internet dostupný) server. Pro správce není nutné mít FTP přístup na aplikační server. Stačí, když databázi vystaví na svůj web a v konfiguraci vyplní adresu. Po stisku tlačítka dojde k uložení konfigurace a následnému otevření a </w:t>
      </w:r>
      <w:proofErr w:type="spellStart"/>
      <w:r>
        <w:t>naparsování</w:t>
      </w:r>
      <w:proofErr w:type="spellEnd"/>
      <w:r>
        <w:t xml:space="preserve"> </w:t>
      </w:r>
      <w:proofErr w:type="spellStart"/>
      <w:r>
        <w:t>xml</w:t>
      </w:r>
      <w:proofErr w:type="spellEnd"/>
      <w:r>
        <w:t xml:space="preserve">. </w:t>
      </w:r>
      <w:r>
        <w:lastRenderedPageBreak/>
        <w:t xml:space="preserve">V případě chyby načítání vyskočí dialogové </w:t>
      </w:r>
      <w:proofErr w:type="spellStart"/>
      <w:r>
        <w:t>info</w:t>
      </w:r>
      <w:proofErr w:type="spellEnd"/>
      <w:r w:rsidR="005C46C1">
        <w:t xml:space="preserve"> a zapíší se podrobnosti o chybě do logovacího souboru.</w:t>
      </w:r>
    </w:p>
    <w:p w:rsidR="005C46C1" w:rsidRDefault="005C46C1" w:rsidP="00540753">
      <w:pPr>
        <w:pStyle w:val="Odstavecseseznamem"/>
        <w:numPr>
          <w:ilvl w:val="0"/>
          <w:numId w:val="11"/>
        </w:numPr>
      </w:pPr>
      <w:r>
        <w:t>Začátek a konec výuky v semestru: po</w:t>
      </w:r>
      <w:r w:rsidR="0046059D">
        <w:t>užívá se při exportu rozvrh do ICAL</w:t>
      </w:r>
      <w:r>
        <w:t xml:space="preserve"> formátu, aby generátor věděl, </w:t>
      </w:r>
      <w:r w:rsidR="005F6AB8">
        <w:t xml:space="preserve">od kdy </w:t>
      </w:r>
      <w:r>
        <w:t>do kdy se mají události (vyučovací hodiny) opakovat. Tedy například pro zimní semestr bude vyplněno zhruba konec září až poslední týden před Vánoci.</w:t>
      </w:r>
      <w:r w:rsidR="0046059D">
        <w:t xml:space="preserve"> Je třeba dbát na formát data, V případě chybného formátu vyskočí dialogové s chybou a zvýrazní pole se špatně formátovaným vstupem.</w:t>
      </w:r>
    </w:p>
    <w:p w:rsidR="005C46C1" w:rsidRDefault="005F6AB8" w:rsidP="00540753">
      <w:pPr>
        <w:pStyle w:val="Odstavecseseznamem"/>
        <w:numPr>
          <w:ilvl w:val="0"/>
          <w:numId w:val="11"/>
        </w:numPr>
      </w:pPr>
      <w:r>
        <w:t xml:space="preserve">Zápatí obrázkového výstupu rozvrh: </w:t>
      </w:r>
    </w:p>
    <w:p w:rsidR="00782A4A" w:rsidRDefault="00782A4A" w:rsidP="00782A4A">
      <w:pPr>
        <w:pStyle w:val="Odstavecseseznamem"/>
      </w:pPr>
      <w:r>
        <w:rPr>
          <w:noProof/>
          <w:lang w:eastAsia="cs-CZ"/>
        </w:rPr>
        <w:drawing>
          <wp:inline distT="0" distB="0" distL="0" distR="0" wp14:anchorId="0DDA18B9" wp14:editId="02F31926">
            <wp:extent cx="5753100" cy="38100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A4A" w:rsidRDefault="00782A4A" w:rsidP="00782A4A">
      <w:pPr>
        <w:pStyle w:val="Odstavecseseznamem"/>
      </w:pPr>
      <w:r>
        <w:t>Toto datum je také použito jako datum „Poslední aktualizace“.</w:t>
      </w:r>
    </w:p>
    <w:p w:rsidR="00782A4A" w:rsidRDefault="00782A4A" w:rsidP="00782A4A">
      <w:pPr>
        <w:pStyle w:val="Odstavecseseznamem"/>
        <w:numPr>
          <w:ilvl w:val="0"/>
          <w:numId w:val="11"/>
        </w:numPr>
      </w:pPr>
      <w:r>
        <w:t xml:space="preserve">Předpona a přípona odkazu na anketu: Je využito toho, že formát odkazu na anketu je standardizovaný, takže je možno ho strojově generovat (o odkazech na vyučující to bohužel neplatí).  V předponě se bude měnit vždy jen označení semestru, na který se má odkazovat. Pro letní semestr 2014 to tedy bude:  </w:t>
      </w:r>
      <w:hyperlink r:id="rId15" w:history="1">
        <w:r>
          <w:rPr>
            <w:rStyle w:val="Hypertextovodkaz"/>
          </w:rPr>
          <w:t>http://geraldine.fjfi.cvut.cz/WORK/Anketa/LS2013/67_pub/courses/</w:t>
        </w:r>
      </w:hyperlink>
      <w:r>
        <w:t>. Když předmět nemá svoji anketní stránku (jazyky, nebo nový předmět), otevře se prázdná záložka. S tím se nedá moc dělat.</w:t>
      </w:r>
    </w:p>
    <w:p w:rsidR="00097AC8" w:rsidRDefault="00097AC8" w:rsidP="00097AC8">
      <w:pPr>
        <w:pStyle w:val="Odstavecseseznamem"/>
      </w:pPr>
      <w:r>
        <w:t xml:space="preserve">Sufix nemusí být vyplněný vůbec, nebo se může vyplnit </w:t>
      </w:r>
      <w:r w:rsidRPr="00097AC8">
        <w:t>/</w:t>
      </w:r>
      <w:proofErr w:type="gramStart"/>
      <w:r w:rsidRPr="00097AC8">
        <w:t>index</w:t>
      </w:r>
      <w:proofErr w:type="gramEnd"/>
      <w:r w:rsidRPr="00097AC8">
        <w:t>.</w:t>
      </w:r>
      <w:proofErr w:type="gramStart"/>
      <w:r w:rsidRPr="00097AC8">
        <w:t>html</w:t>
      </w:r>
      <w:proofErr w:type="gramEnd"/>
      <w:r>
        <w:t>. V obou případech to bude fungovat stejně.</w:t>
      </w:r>
    </w:p>
    <w:p w:rsidR="00E205CD" w:rsidRDefault="00097AC8" w:rsidP="00AC03DB">
      <w:r>
        <w:t xml:space="preserve">Kliknutím na „Zrušit“ dojde ke zrušení vyplněných údajů a návratu k těm co jsou uložený v konfiguračním souboru. „Uložit“ – dojde k uložení údajů do konfiguračního souboru. Ten je umístěn pevně na </w:t>
      </w:r>
      <w:bookmarkStart w:id="85" w:name="_GoBack"/>
      <w:bookmarkEnd w:id="85"/>
      <w:r>
        <w:t>aplikačním serveru na adrese „</w:t>
      </w:r>
      <w:r w:rsidRPr="00097AC8">
        <w:t>~/</w:t>
      </w:r>
      <w:proofErr w:type="spellStart"/>
      <w:r w:rsidRPr="00097AC8">
        <w:t>Editable</w:t>
      </w:r>
      <w:proofErr w:type="spellEnd"/>
      <w:r w:rsidRPr="00097AC8">
        <w:t>/config.xml</w:t>
      </w:r>
      <w:r>
        <w:t xml:space="preserve">“ čili </w:t>
      </w:r>
      <w:hyperlink r:id="rId16" w:history="1">
        <w:r>
          <w:rPr>
            <w:rStyle w:val="Hypertextovodkaz"/>
          </w:rPr>
          <w:t>http://mujrozvrhfjfi.aspone.cz/Editable/config.xml</w:t>
        </w:r>
      </w:hyperlink>
      <w:r>
        <w:t>. Teoreticky je možné ho měnit ručně, např. zkopírováním přes FTP. Ale díky konfigurační</w:t>
      </w:r>
      <w:r w:rsidR="00AC03DB">
        <w:t xml:space="preserve"> sekci by to nemělo být potřeba.</w:t>
      </w:r>
    </w:p>
    <w:p w:rsidR="00AC03DB" w:rsidRPr="00AC03DB" w:rsidRDefault="00AC03DB" w:rsidP="00AC03DB">
      <w:pPr>
        <w:pStyle w:val="Nadpis1"/>
      </w:pPr>
      <w:bookmarkStart w:id="86" w:name="_Toc376614764"/>
      <w:bookmarkEnd w:id="22"/>
      <w:bookmarkEnd w:id="80"/>
      <w:bookmarkEnd w:id="81"/>
      <w:bookmarkEnd w:id="82"/>
      <w:r>
        <w:t>Náměty na úpravy a vylepšení</w:t>
      </w:r>
      <w:bookmarkEnd w:id="86"/>
    </w:p>
    <w:p w:rsidR="00AC03DB" w:rsidRDefault="00AC03DB" w:rsidP="00AC03DB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Zdokonalit layout na větší spektrum rozlišení obrazovek a mobilních zařízení.</w:t>
      </w:r>
    </w:p>
    <w:p w:rsidR="00AC03DB" w:rsidRDefault="00AC03DB" w:rsidP="00AC03DB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 xml:space="preserve">Rozesílat hromadný email o aktualizaci databáze (vytvoření rozvrhu) na začátku </w:t>
      </w:r>
      <w:proofErr w:type="gramStart"/>
      <w:r>
        <w:rPr>
          <w:lang w:eastAsia="cs-CZ"/>
        </w:rPr>
        <w:t>semestru. (</w:t>
      </w:r>
      <w:r w:rsidR="00550900">
        <w:rPr>
          <w:lang w:eastAsia="cs-CZ"/>
        </w:rPr>
        <w:t>!</w:t>
      </w:r>
      <w:r>
        <w:rPr>
          <w:lang w:eastAsia="cs-CZ"/>
        </w:rPr>
        <w:t>Možné</w:t>
      </w:r>
      <w:proofErr w:type="gramEnd"/>
      <w:r>
        <w:rPr>
          <w:lang w:eastAsia="cs-CZ"/>
        </w:rPr>
        <w:t xml:space="preserve"> přetížení serveru, při příchodu všech uživatelů naráz)</w:t>
      </w:r>
    </w:p>
    <w:p w:rsidR="00AC03DB" w:rsidRDefault="00AC03DB" w:rsidP="00AC03DB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Zdokonalit filtrování: progresivní filt</w:t>
      </w:r>
      <w:r w:rsidR="00BB3715">
        <w:rPr>
          <w:lang w:eastAsia="cs-CZ"/>
        </w:rPr>
        <w:t>rování</w:t>
      </w:r>
      <w:r>
        <w:rPr>
          <w:lang w:eastAsia="cs-CZ"/>
        </w:rPr>
        <w:t xml:space="preserve"> (aby se i položky ve filtrech zužovaly podle aktuálního výběru), možnost vybrat více zaměření z více ročníků a kruhy z více zaměření (tzn. </w:t>
      </w:r>
      <w:r w:rsidR="00BB3715">
        <w:rPr>
          <w:lang w:eastAsia="cs-CZ"/>
        </w:rPr>
        <w:t>o</w:t>
      </w:r>
      <w:r>
        <w:rPr>
          <w:lang w:eastAsia="cs-CZ"/>
        </w:rPr>
        <w:t>dstranit to jediné stávající omezení).</w:t>
      </w:r>
    </w:p>
    <w:p w:rsidR="00BB3715" w:rsidRDefault="00BB3715" w:rsidP="00AC03DB">
      <w:pPr>
        <w:pStyle w:val="Odstavecseseznamem"/>
        <w:numPr>
          <w:ilvl w:val="0"/>
          <w:numId w:val="13"/>
        </w:numPr>
        <w:rPr>
          <w:lang w:eastAsia="cs-CZ"/>
        </w:rPr>
      </w:pPr>
      <w:r w:rsidRPr="00550900">
        <w:rPr>
          <w:strike/>
          <w:lang w:eastAsia="cs-CZ"/>
        </w:rPr>
        <w:t xml:space="preserve">Hotový rozvrh si na začátku semestru zapsat do </w:t>
      </w:r>
      <w:proofErr w:type="spellStart"/>
      <w:proofErr w:type="gramStart"/>
      <w:r w:rsidRPr="00550900">
        <w:rPr>
          <w:strike/>
          <w:lang w:eastAsia="cs-CZ"/>
        </w:rPr>
        <w:t>KOSu</w:t>
      </w:r>
      <w:proofErr w:type="spellEnd"/>
      <w:proofErr w:type="gramEnd"/>
      <w:r w:rsidRPr="00550900">
        <w:rPr>
          <w:strike/>
          <w:lang w:eastAsia="cs-CZ"/>
        </w:rPr>
        <w:t xml:space="preserve"> prostřednictvím </w:t>
      </w:r>
      <w:hyperlink r:id="rId17" w:history="1">
        <w:r w:rsidRPr="00550900">
          <w:rPr>
            <w:rStyle w:val="Hypertextovodkaz"/>
            <w:rFonts w:ascii="Calibri" w:hAnsi="Calibri"/>
            <w:strike/>
            <w:lang w:eastAsia="cs-CZ"/>
          </w:rPr>
          <w:t>KOS Api</w:t>
        </w:r>
      </w:hyperlink>
      <w:r>
        <w:rPr>
          <w:lang w:eastAsia="cs-CZ"/>
        </w:rPr>
        <w:t>. – nelze, současná verze KOS Api to neumožňuje, ale třeba jednou...</w:t>
      </w:r>
    </w:p>
    <w:p w:rsidR="00E205CD" w:rsidRDefault="00550900" w:rsidP="00550900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Zapsané předměty z </w:t>
      </w:r>
      <w:proofErr w:type="spellStart"/>
      <w:proofErr w:type="gramStart"/>
      <w:r>
        <w:rPr>
          <w:lang w:eastAsia="cs-CZ"/>
        </w:rPr>
        <w:t>KOSu</w:t>
      </w:r>
      <w:proofErr w:type="spellEnd"/>
      <w:proofErr w:type="gramEnd"/>
      <w:r>
        <w:rPr>
          <w:lang w:eastAsia="cs-CZ"/>
        </w:rPr>
        <w:t xml:space="preserve"> importovat do aplikace a zobrazit rozvrh – KOS Api umožní, ale je to poněkud složité (cvičení by si stejně uživatel musel vybrat sám dle kruhu, atd.)</w:t>
      </w:r>
    </w:p>
    <w:sectPr w:rsidR="00E205CD">
      <w:headerReference w:type="default" r:id="rId18"/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027" w:rsidRDefault="002C7027">
      <w:pPr>
        <w:spacing w:before="0" w:after="0" w:line="240" w:lineRule="auto"/>
      </w:pPr>
      <w:r>
        <w:separator/>
      </w:r>
    </w:p>
  </w:endnote>
  <w:endnote w:type="continuationSeparator" w:id="0">
    <w:p w:rsidR="002C7027" w:rsidRDefault="002C70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225" w:rsidRDefault="000E3E18">
    <w:pPr>
      <w:pStyle w:val="Zpat"/>
    </w:pPr>
    <w:r>
      <w:rPr>
        <w:color w:val="808080"/>
        <w:sz w:val="18"/>
        <w:szCs w:val="18"/>
      </w:rPr>
      <w:tab/>
    </w:r>
    <w:r>
      <w:rPr>
        <w:color w:val="808080"/>
        <w:sz w:val="18"/>
        <w:szCs w:val="18"/>
      </w:rPr>
      <w:tab/>
      <w:t xml:space="preserve">Stránka </w:t>
    </w:r>
    <w:r>
      <w:rPr>
        <w:color w:val="808080"/>
        <w:sz w:val="18"/>
        <w:szCs w:val="18"/>
      </w:rPr>
      <w:fldChar w:fldCharType="begin"/>
    </w:r>
    <w:r>
      <w:rPr>
        <w:color w:val="808080"/>
        <w:sz w:val="18"/>
        <w:szCs w:val="18"/>
      </w:rPr>
      <w:instrText xml:space="preserve"> PAGE </w:instrText>
    </w:r>
    <w:r>
      <w:rPr>
        <w:color w:val="808080"/>
        <w:sz w:val="18"/>
        <w:szCs w:val="18"/>
      </w:rPr>
      <w:fldChar w:fldCharType="separate"/>
    </w:r>
    <w:r w:rsidR="00AA7434">
      <w:rPr>
        <w:noProof/>
        <w:color w:val="808080"/>
        <w:sz w:val="18"/>
        <w:szCs w:val="18"/>
      </w:rPr>
      <w:t>5</w:t>
    </w:r>
    <w:r>
      <w:rPr>
        <w:color w:val="808080"/>
        <w:sz w:val="18"/>
        <w:szCs w:val="18"/>
      </w:rPr>
      <w:fldChar w:fldCharType="end"/>
    </w:r>
    <w:r>
      <w:rPr>
        <w:color w:val="808080"/>
        <w:sz w:val="18"/>
        <w:szCs w:val="18"/>
      </w:rPr>
      <w:t>/</w:t>
    </w:r>
    <w:r>
      <w:rPr>
        <w:color w:val="808080"/>
        <w:sz w:val="18"/>
        <w:szCs w:val="18"/>
      </w:rPr>
      <w:fldChar w:fldCharType="begin"/>
    </w:r>
    <w:r>
      <w:rPr>
        <w:color w:val="808080"/>
        <w:sz w:val="18"/>
        <w:szCs w:val="18"/>
      </w:rPr>
      <w:instrText xml:space="preserve"> NUMPAGES </w:instrText>
    </w:r>
    <w:r>
      <w:rPr>
        <w:color w:val="808080"/>
        <w:sz w:val="18"/>
        <w:szCs w:val="18"/>
      </w:rPr>
      <w:fldChar w:fldCharType="separate"/>
    </w:r>
    <w:r w:rsidR="00AA7434">
      <w:rPr>
        <w:noProof/>
        <w:color w:val="808080"/>
        <w:sz w:val="18"/>
        <w:szCs w:val="18"/>
      </w:rPr>
      <w:t>5</w:t>
    </w:r>
    <w:r>
      <w:rPr>
        <w:color w:val="808080"/>
        <w:sz w:val="18"/>
        <w:szCs w:val="18"/>
      </w:rPr>
      <w:fldChar w:fldCharType="end"/>
    </w:r>
  </w:p>
  <w:p w:rsidR="00781225" w:rsidRDefault="002C7027">
    <w:pPr>
      <w:pStyle w:val="Zpat"/>
      <w:rPr>
        <w:color w:val="808080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225" w:rsidRDefault="002C7027">
    <w:pPr>
      <w:pStyle w:val="Zpat"/>
    </w:pPr>
  </w:p>
  <w:p w:rsidR="00781225" w:rsidRDefault="002C7027">
    <w:pPr>
      <w:pStyle w:val="Zpat"/>
      <w:rPr>
        <w:color w:val="808080"/>
        <w:sz w:val="18"/>
        <w:szCs w:val="18"/>
      </w:rPr>
    </w:pPr>
  </w:p>
  <w:p w:rsidR="00781225" w:rsidRDefault="002C7027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027" w:rsidRDefault="002C7027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C7027" w:rsidRDefault="002C702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150" w:rsidRDefault="009B4150">
    <w:pPr>
      <w:pStyle w:val="Zhlav"/>
    </w:pPr>
  </w:p>
  <w:p w:rsidR="00781225" w:rsidRDefault="000E3E18">
    <w:pPr>
      <w:pStyle w:val="Zhlav"/>
    </w:pPr>
    <w:r>
      <w:rPr>
        <w:noProof/>
        <w:lang w:eastAsia="cs-CZ"/>
      </w:rPr>
      <w:drawing>
        <wp:inline distT="0" distB="0" distL="0" distR="0" wp14:anchorId="0E9E4F74" wp14:editId="6A5AD13B">
          <wp:extent cx="5760720" cy="5036853"/>
          <wp:effectExtent l="0" t="0" r="0" b="0"/>
          <wp:docPr id="2" name="Obrázek 6" descr="http://electron.fjfi.cvut.cz/drupal/sites/default/files/fjfi_logo-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0720" cy="50368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noProof/>
        <w:lang w:eastAsia="cs-CZ"/>
      </w:rPr>
      <w:drawing>
        <wp:inline distT="0" distB="0" distL="0" distR="0" wp14:anchorId="3919B833" wp14:editId="2ABC485B">
          <wp:extent cx="5760720" cy="5036853"/>
          <wp:effectExtent l="0" t="0" r="0" b="0"/>
          <wp:docPr id="3" name="Obrázek 5" descr="http://electron.fjfi.cvut.cz/drupal/sites/default/files/fjfi_logo-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0720" cy="50368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noProof/>
        <w:lang w:eastAsia="cs-CZ"/>
      </w:rPr>
      <w:drawing>
        <wp:inline distT="0" distB="0" distL="0" distR="0" wp14:anchorId="14309E02" wp14:editId="282A6920">
          <wp:extent cx="5760720" cy="5036853"/>
          <wp:effectExtent l="0" t="0" r="0" b="0"/>
          <wp:docPr id="4" name="Obrázek 4" descr="http://electron.fjfi.cvut.cz/drupal/sites/default/files/fjfi_logo-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0720" cy="50368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color w:val="808080"/>
        <w:sz w:val="18"/>
        <w:szCs w:val="18"/>
      </w:rPr>
      <w:tab/>
    </w:r>
    <w:r>
      <w:rPr>
        <w:color w:val="808080"/>
        <w:sz w:val="18"/>
        <w:szCs w:val="18"/>
      </w:rPr>
      <w:tab/>
      <w:t>První certifikační autorita, a.s.</w:t>
    </w:r>
  </w:p>
  <w:p w:rsidR="00781225" w:rsidRDefault="002C7027">
    <w:pPr>
      <w:pStyle w:val="Zhlav"/>
      <w:rPr>
        <w:color w:val="80808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797"/>
    <w:multiLevelType w:val="multilevel"/>
    <w:tmpl w:val="A9245D8A"/>
    <w:styleLink w:val="LFO1"/>
    <w:lvl w:ilvl="0">
      <w:numFmt w:val="bullet"/>
      <w:pStyle w:val="Seznamsodrkami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>
    <w:nsid w:val="05C57C2A"/>
    <w:multiLevelType w:val="multilevel"/>
    <w:tmpl w:val="2FF8BE66"/>
    <w:styleLink w:val="LFO3"/>
    <w:lvl w:ilvl="0">
      <w:numFmt w:val="bullet"/>
      <w:pStyle w:val="Seznamsodrkami3"/>
      <w:lvlText w:val=""/>
      <w:lvlJc w:val="left"/>
      <w:pPr>
        <w:ind w:left="926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>
    <w:nsid w:val="08C6481A"/>
    <w:multiLevelType w:val="multilevel"/>
    <w:tmpl w:val="9FA03D7E"/>
    <w:styleLink w:val="LFO7"/>
    <w:lvl w:ilvl="0">
      <w:start w:val="1"/>
      <w:numFmt w:val="decimal"/>
      <w:pStyle w:val="slovanseznam1"/>
      <w:lvlText w:val="%1."/>
      <w:lvlJc w:val="left"/>
      <w:pPr>
        <w:ind w:left="567" w:hanging="567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>
    <w:nsid w:val="23B05756"/>
    <w:multiLevelType w:val="hybridMultilevel"/>
    <w:tmpl w:val="0890DC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04F44"/>
    <w:multiLevelType w:val="multilevel"/>
    <w:tmpl w:val="60B8F5B0"/>
    <w:styleLink w:val="LFO6"/>
    <w:lvl w:ilvl="0">
      <w:numFmt w:val="bullet"/>
      <w:pStyle w:val="Styl1"/>
      <w:lvlText w:val=""/>
      <w:lvlJc w:val="left"/>
      <w:pPr>
        <w:ind w:left="142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6" w:hanging="360"/>
      </w:pPr>
      <w:rPr>
        <w:rFonts w:ascii="Wingdings" w:hAnsi="Wingdings"/>
      </w:rPr>
    </w:lvl>
  </w:abstractNum>
  <w:abstractNum w:abstractNumId="5">
    <w:nsid w:val="3135715E"/>
    <w:multiLevelType w:val="multilevel"/>
    <w:tmpl w:val="98126D4A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pStyle w:val="Nadpis2"/>
      <w:lvlText w:val="%1.%2"/>
      <w:lvlJc w:val="left"/>
    </w:lvl>
    <w:lvl w:ilvl="2">
      <w:start w:val="1"/>
      <w:numFmt w:val="decimal"/>
      <w:pStyle w:val="Nadpis3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decimal"/>
      <w:pStyle w:val="Nadpis5"/>
      <w:lvlText w:val="%1.%2.%3.%4.%5"/>
      <w:lvlJc w:val="left"/>
      <w:pPr>
        <w:ind w:left="1134" w:hanging="1134"/>
      </w:pPr>
      <w:rPr>
        <w:rFonts w:ascii="Calibri" w:hAnsi="Calibri"/>
      </w:rPr>
    </w:lvl>
    <w:lvl w:ilvl="5">
      <w:start w:val="1"/>
      <w:numFmt w:val="decimal"/>
      <w:pStyle w:val="Nadpis6"/>
      <w:lvlText w:val="%1.%2.%3.%4.%5.%6"/>
      <w:lvlJc w:val="left"/>
      <w:pPr>
        <w:ind w:left="1134" w:hanging="1134"/>
      </w:pPr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>
    <w:nsid w:val="3A190097"/>
    <w:multiLevelType w:val="multilevel"/>
    <w:tmpl w:val="AF4442E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454C3CAC"/>
    <w:multiLevelType w:val="hybridMultilevel"/>
    <w:tmpl w:val="5CA6A25A"/>
    <w:lvl w:ilvl="0" w:tplc="0876E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313132"/>
    <w:multiLevelType w:val="multilevel"/>
    <w:tmpl w:val="2F8C772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58370EC7"/>
    <w:multiLevelType w:val="hybridMultilevel"/>
    <w:tmpl w:val="0890DC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F4199E"/>
    <w:multiLevelType w:val="multilevel"/>
    <w:tmpl w:val="DB0044F6"/>
    <w:styleLink w:val="NadpisyICA"/>
    <w:lvl w:ilvl="0">
      <w:start w:val="1"/>
      <w:numFmt w:val="decimal"/>
      <w:lvlText w:val="%1."/>
      <w:lvlJc w:val="left"/>
      <w:pPr>
        <w:ind w:left="1134" w:hanging="1134"/>
      </w:pPr>
      <w:rPr>
        <w:rFonts w:ascii="Calibri" w:hAnsi="Calibri"/>
      </w:rPr>
    </w:lvl>
    <w:lvl w:ilvl="1">
      <w:start w:val="1"/>
      <w:numFmt w:val="decimal"/>
      <w:lvlText w:val="%1.%2"/>
      <w:lvlJc w:val="left"/>
      <w:pPr>
        <w:ind w:left="1276" w:hanging="1134"/>
      </w:pPr>
      <w:rPr>
        <w:rFonts w:ascii="Calibri" w:hAnsi="Calibri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ascii="Calibri" w:hAnsi="Calibri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ascii="Calibri" w:hAnsi="Calibri"/>
      </w:rPr>
    </w:lvl>
    <w:lvl w:ilvl="4">
      <w:start w:val="1"/>
      <w:numFmt w:val="decimal"/>
      <w:lvlText w:val="%1.%2.%3.%4.%5"/>
      <w:lvlJc w:val="left"/>
      <w:pPr>
        <w:ind w:left="1134" w:hanging="1134"/>
      </w:pPr>
    </w:lvl>
    <w:lvl w:ilvl="5">
      <w:start w:val="1"/>
      <w:numFmt w:val="lowerRoman"/>
      <w:lvlText w:val="(%6)"/>
      <w:lvlJc w:val="left"/>
      <w:pPr>
        <w:ind w:left="1134" w:hanging="1134"/>
      </w:pPr>
    </w:lvl>
    <w:lvl w:ilvl="6">
      <w:start w:val="1"/>
      <w:numFmt w:val="decimal"/>
      <w:lvlText w:val="%7."/>
      <w:lvlJc w:val="left"/>
      <w:pPr>
        <w:ind w:left="1134" w:hanging="1134"/>
      </w:pPr>
    </w:lvl>
    <w:lvl w:ilvl="7">
      <w:start w:val="1"/>
      <w:numFmt w:val="lowerLetter"/>
      <w:lvlText w:val="%8."/>
      <w:lvlJc w:val="left"/>
      <w:pPr>
        <w:ind w:left="1134" w:hanging="1134"/>
      </w:pPr>
    </w:lvl>
    <w:lvl w:ilvl="8">
      <w:start w:val="1"/>
      <w:numFmt w:val="lowerRoman"/>
      <w:lvlText w:val="%9."/>
      <w:lvlJc w:val="left"/>
      <w:pPr>
        <w:ind w:left="1134" w:hanging="1134"/>
      </w:pPr>
    </w:lvl>
  </w:abstractNum>
  <w:abstractNum w:abstractNumId="11">
    <w:nsid w:val="7ED877EC"/>
    <w:multiLevelType w:val="multilevel"/>
    <w:tmpl w:val="B7B2A3E6"/>
    <w:styleLink w:val="LFO5"/>
    <w:lvl w:ilvl="0">
      <w:numFmt w:val="bullet"/>
      <w:pStyle w:val="normalbulletbl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2">
    <w:nsid w:val="7F0D6B40"/>
    <w:multiLevelType w:val="multilevel"/>
    <w:tmpl w:val="A55AD572"/>
    <w:styleLink w:val="LFO2"/>
    <w:lvl w:ilvl="0">
      <w:numFmt w:val="bullet"/>
      <w:pStyle w:val="Seznamsodrkami2"/>
      <w:lvlText w:val=""/>
      <w:lvlJc w:val="left"/>
      <w:pPr>
        <w:ind w:left="643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2"/>
  </w:num>
  <w:num w:numId="5">
    <w:abstractNumId w:val="1"/>
  </w:num>
  <w:num w:numId="6">
    <w:abstractNumId w:val="11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9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205CD"/>
    <w:rsid w:val="00097AC8"/>
    <w:rsid w:val="000E3E18"/>
    <w:rsid w:val="002C7027"/>
    <w:rsid w:val="00350EAC"/>
    <w:rsid w:val="0046059D"/>
    <w:rsid w:val="00540753"/>
    <w:rsid w:val="00550900"/>
    <w:rsid w:val="005C46C1"/>
    <w:rsid w:val="005F6AB8"/>
    <w:rsid w:val="00782A4A"/>
    <w:rsid w:val="00791039"/>
    <w:rsid w:val="007E5DAF"/>
    <w:rsid w:val="008D196D"/>
    <w:rsid w:val="009B4150"/>
    <w:rsid w:val="00AA7434"/>
    <w:rsid w:val="00AC03DB"/>
    <w:rsid w:val="00B05A05"/>
    <w:rsid w:val="00BB3715"/>
    <w:rsid w:val="00CF4B31"/>
    <w:rsid w:val="00D90DA1"/>
    <w:rsid w:val="00E15E58"/>
    <w:rsid w:val="00E2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cs-CZ" w:eastAsia="cs-CZ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pPr>
      <w:suppressAutoHyphens/>
      <w:spacing w:before="120" w:after="200" w:line="276" w:lineRule="auto"/>
      <w:jc w:val="both"/>
    </w:pPr>
    <w:rPr>
      <w:sz w:val="22"/>
      <w:szCs w:val="22"/>
      <w:lang w:eastAsia="en-US"/>
    </w:rPr>
  </w:style>
  <w:style w:type="paragraph" w:styleId="Nadpis1">
    <w:name w:val="heading 1"/>
    <w:next w:val="Normln"/>
    <w:autoRedefine/>
    <w:rsid w:val="00AC03DB"/>
    <w:pPr>
      <w:keepNext/>
      <w:suppressAutoHyphens/>
      <w:spacing w:before="240" w:after="60"/>
      <w:outlineLvl w:val="0"/>
    </w:pPr>
    <w:rPr>
      <w:rFonts w:eastAsia="Times New Roman"/>
      <w:b/>
      <w:bCs/>
      <w:caps/>
      <w:kern w:val="3"/>
      <w:sz w:val="36"/>
      <w:szCs w:val="36"/>
    </w:rPr>
  </w:style>
  <w:style w:type="paragraph" w:styleId="Nadpis2">
    <w:name w:val="heading 2"/>
    <w:basedOn w:val="Nadpis1"/>
    <w:next w:val="Normln"/>
    <w:autoRedefine/>
    <w:pPr>
      <w:numPr>
        <w:ilvl w:val="1"/>
      </w:numPr>
      <w:outlineLvl w:val="1"/>
    </w:pPr>
    <w:rPr>
      <w:iCs/>
      <w:sz w:val="32"/>
      <w:szCs w:val="32"/>
    </w:rPr>
  </w:style>
  <w:style w:type="paragraph" w:styleId="Nadpis3">
    <w:name w:val="heading 3"/>
    <w:basedOn w:val="Nadpis2"/>
    <w:next w:val="Normln"/>
    <w:autoRedefine/>
    <w:pPr>
      <w:numPr>
        <w:ilvl w:val="2"/>
      </w:numPr>
      <w:overflowPunct w:val="0"/>
      <w:autoSpaceDE w:val="0"/>
      <w:spacing w:before="120" w:after="120"/>
      <w:jc w:val="both"/>
      <w:outlineLvl w:val="2"/>
    </w:pPr>
    <w:rPr>
      <w:rFonts w:eastAsia="Calibri" w:cs="Arial"/>
      <w:bCs w:val="0"/>
      <w:iCs w:val="0"/>
      <w:kern w:val="0"/>
      <w:sz w:val="28"/>
      <w:szCs w:val="24"/>
    </w:rPr>
  </w:style>
  <w:style w:type="paragraph" w:styleId="Nadpis4">
    <w:name w:val="heading 4"/>
    <w:basedOn w:val="Nadpis3"/>
    <w:next w:val="Normln"/>
    <w:autoRedefine/>
    <w:pPr>
      <w:ind w:left="357" w:hanging="357"/>
      <w:outlineLvl w:val="3"/>
    </w:pPr>
    <w:rPr>
      <w:rFonts w:cs="Times New Roman"/>
      <w:bCs/>
      <w:i/>
      <w:spacing w:val="24"/>
      <w:sz w:val="22"/>
      <w:lang w:eastAsia="en-US"/>
    </w:rPr>
  </w:style>
  <w:style w:type="paragraph" w:styleId="Nadpis5">
    <w:name w:val="heading 5"/>
    <w:basedOn w:val="Nadpis4"/>
    <w:next w:val="Normln"/>
    <w:autoRedefine/>
    <w:pPr>
      <w:numPr>
        <w:ilvl w:val="4"/>
      </w:numPr>
      <w:spacing w:after="60"/>
      <w:ind w:left="357" w:hanging="357"/>
      <w:jc w:val="left"/>
      <w:outlineLvl w:val="4"/>
    </w:pPr>
    <w:rPr>
      <w:bCs w:val="0"/>
      <w:i w:val="0"/>
      <w:iCs/>
      <w:sz w:val="24"/>
    </w:rPr>
  </w:style>
  <w:style w:type="paragraph" w:styleId="Nadpis6">
    <w:name w:val="heading 6"/>
    <w:basedOn w:val="Nadpis5"/>
    <w:next w:val="Normln"/>
    <w:autoRedefine/>
    <w:pPr>
      <w:numPr>
        <w:ilvl w:val="5"/>
      </w:numPr>
      <w:ind w:left="357" w:hanging="357"/>
      <w:outlineLvl w:val="5"/>
    </w:pPr>
    <w:rPr>
      <w:bCs/>
      <w:i/>
      <w:sz w:val="22"/>
      <w:szCs w:val="22"/>
      <w:lang w:eastAsia="cs-CZ"/>
    </w:rPr>
  </w:style>
  <w:style w:type="paragraph" w:styleId="Nadpis7">
    <w:name w:val="heading 7"/>
    <w:basedOn w:val="Normln"/>
    <w:next w:val="Normln"/>
    <w:pPr>
      <w:keepNext/>
      <w:tabs>
        <w:tab w:val="left" w:pos="1531"/>
      </w:tabs>
      <w:spacing w:before="240" w:after="60" w:line="300" w:lineRule="exact"/>
      <w:outlineLvl w:val="6"/>
    </w:pPr>
    <w:rPr>
      <w:rFonts w:eastAsia="Times New Roman"/>
      <w:i/>
      <w:color w:val="000066"/>
      <w:szCs w:val="20"/>
    </w:rPr>
  </w:style>
  <w:style w:type="paragraph" w:styleId="Nadpis8">
    <w:name w:val="heading 8"/>
    <w:basedOn w:val="Nadpis5"/>
    <w:next w:val="Normln"/>
    <w:autoRedefine/>
    <w:pPr>
      <w:outlineLvl w:val="7"/>
    </w:pPr>
    <w:rPr>
      <w:iCs w:val="0"/>
    </w:rPr>
  </w:style>
  <w:style w:type="paragraph" w:styleId="Nadpis9">
    <w:name w:val="heading 9"/>
    <w:basedOn w:val="Nadpis5"/>
    <w:next w:val="Normln"/>
    <w:autoRedefine/>
    <w:pPr>
      <w:tabs>
        <w:tab w:val="left" w:pos="4497"/>
      </w:tabs>
      <w:outlineLvl w:val="8"/>
    </w:pPr>
    <w:rPr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numbering" w:customStyle="1" w:styleId="WWOutlineListStyle">
    <w:name w:val="WW_OutlineListStyle"/>
    <w:basedOn w:val="Bezseznamu"/>
    <w:pPr>
      <w:numPr>
        <w:numId w:val="1"/>
      </w:numPr>
    </w:pPr>
  </w:style>
  <w:style w:type="character" w:customStyle="1" w:styleId="Nadpis1Char">
    <w:name w:val="Nadpis 1 Char"/>
    <w:rPr>
      <w:rFonts w:eastAsia="Times New Roman"/>
      <w:b/>
      <w:bCs/>
      <w:caps/>
      <w:kern w:val="3"/>
      <w:sz w:val="36"/>
      <w:szCs w:val="36"/>
    </w:rPr>
  </w:style>
  <w:style w:type="character" w:customStyle="1" w:styleId="Nadpis2Char">
    <w:name w:val="Nadpis 2 Char"/>
    <w:rPr>
      <w:rFonts w:ascii="Gill Sans MT" w:eastAsia="Times New Roman" w:hAnsi="Gill Sans MT" w:cs="Times New Roman"/>
      <w:b/>
      <w:bCs/>
      <w:color w:val="4F81BD"/>
      <w:sz w:val="26"/>
      <w:szCs w:val="26"/>
    </w:rPr>
  </w:style>
  <w:style w:type="character" w:customStyle="1" w:styleId="Nadpis2Char2">
    <w:name w:val="Nadpis 2 Char2"/>
    <w:rPr>
      <w:rFonts w:ascii="Calibri" w:eastAsia="Times New Roman" w:hAnsi="Calibri"/>
      <w:b/>
      <w:bCs/>
      <w:iCs/>
      <w:color w:val="111686"/>
      <w:kern w:val="3"/>
      <w:sz w:val="32"/>
      <w:szCs w:val="32"/>
    </w:rPr>
  </w:style>
  <w:style w:type="character" w:customStyle="1" w:styleId="Nadpis3Char">
    <w:name w:val="Nadpis 3 Char"/>
    <w:rPr>
      <w:rFonts w:ascii="Gill Sans MT" w:eastAsia="Times New Roman" w:hAnsi="Gill Sans MT" w:cs="Times New Roman"/>
      <w:b/>
      <w:bCs/>
      <w:color w:val="4F81BD"/>
      <w:sz w:val="22"/>
      <w:szCs w:val="22"/>
    </w:rPr>
  </w:style>
  <w:style w:type="character" w:customStyle="1" w:styleId="Nadpis3Char1">
    <w:name w:val="Nadpis 3 Char1"/>
    <w:rPr>
      <w:rFonts w:ascii="Calibri" w:hAnsi="Calibri" w:cs="Arial"/>
      <w:b/>
      <w:color w:val="111686"/>
      <w:sz w:val="28"/>
      <w:szCs w:val="24"/>
    </w:rPr>
  </w:style>
  <w:style w:type="character" w:customStyle="1" w:styleId="Nadpis4Char">
    <w:name w:val="Nadpis 4 Char"/>
    <w:rPr>
      <w:rFonts w:ascii="Calibri" w:hAnsi="Calibri"/>
      <w:b/>
      <w:bCs/>
      <w:i/>
      <w:color w:val="111686"/>
      <w:spacing w:val="24"/>
      <w:sz w:val="22"/>
      <w:szCs w:val="24"/>
      <w:lang w:eastAsia="en-US"/>
    </w:rPr>
  </w:style>
  <w:style w:type="character" w:customStyle="1" w:styleId="Nadpis5Char">
    <w:name w:val="Nadpis 5 Char"/>
    <w:rPr>
      <w:rFonts w:ascii="Calibri" w:hAnsi="Calibri"/>
      <w:b/>
      <w:iCs/>
      <w:color w:val="111686"/>
      <w:spacing w:val="24"/>
      <w:sz w:val="24"/>
      <w:szCs w:val="24"/>
      <w:lang w:eastAsia="en-US"/>
    </w:rPr>
  </w:style>
  <w:style w:type="character" w:customStyle="1" w:styleId="Nadpis6Char">
    <w:name w:val="Nadpis 6 Char"/>
    <w:rPr>
      <w:rFonts w:ascii="Calibri" w:hAnsi="Calibri"/>
      <w:b/>
      <w:bCs/>
      <w:i/>
      <w:iCs/>
      <w:color w:val="111686"/>
      <w:spacing w:val="24"/>
      <w:sz w:val="22"/>
      <w:szCs w:val="22"/>
    </w:rPr>
  </w:style>
  <w:style w:type="character" w:customStyle="1" w:styleId="Nadpis7Char">
    <w:name w:val="Nadpis 7 Char"/>
    <w:rPr>
      <w:rFonts w:eastAsia="Times New Roman"/>
      <w:i/>
      <w:color w:val="000066"/>
      <w:sz w:val="22"/>
      <w:lang w:eastAsia="en-US"/>
    </w:rPr>
  </w:style>
  <w:style w:type="character" w:customStyle="1" w:styleId="Nadpis8Char">
    <w:name w:val="Nadpis 8 Char"/>
    <w:rPr>
      <w:rFonts w:ascii="Calibri" w:hAnsi="Calibri"/>
      <w:b/>
      <w:color w:val="111686"/>
      <w:spacing w:val="24"/>
      <w:sz w:val="24"/>
      <w:szCs w:val="24"/>
      <w:lang w:eastAsia="en-US"/>
    </w:rPr>
  </w:style>
  <w:style w:type="character" w:customStyle="1" w:styleId="Nadpis9Char">
    <w:name w:val="Nadpis 9 Char"/>
    <w:rPr>
      <w:rFonts w:ascii="Calibri" w:hAnsi="Calibri"/>
      <w:b/>
      <w:iCs/>
      <w:color w:val="111686"/>
      <w:spacing w:val="24"/>
      <w:sz w:val="24"/>
      <w:szCs w:val="22"/>
      <w:lang w:eastAsia="en-US"/>
    </w:rPr>
  </w:style>
  <w:style w:type="paragraph" w:styleId="Obsah1">
    <w:name w:val="toc 1"/>
    <w:basedOn w:val="Normln"/>
    <w:next w:val="Normln"/>
    <w:autoRedefine/>
    <w:uiPriority w:val="39"/>
    <w:pPr>
      <w:keepNext/>
      <w:tabs>
        <w:tab w:val="left" w:pos="440"/>
        <w:tab w:val="right" w:leader="dot" w:pos="9062"/>
      </w:tabs>
      <w:spacing w:after="120"/>
      <w:jc w:val="left"/>
    </w:pPr>
    <w:rPr>
      <w:b/>
      <w:bCs/>
      <w:caps/>
      <w:sz w:val="20"/>
      <w:szCs w:val="20"/>
    </w:rPr>
  </w:style>
  <w:style w:type="paragraph" w:styleId="Obsah2">
    <w:name w:val="toc 2"/>
    <w:basedOn w:val="Normln"/>
    <w:next w:val="Normln"/>
    <w:autoRedefine/>
    <w:pPr>
      <w:spacing w:after="0"/>
      <w:ind w:left="220"/>
      <w:jc w:val="left"/>
    </w:pPr>
    <w:rPr>
      <w:smallCaps/>
      <w:sz w:val="20"/>
      <w:szCs w:val="20"/>
    </w:rPr>
  </w:style>
  <w:style w:type="paragraph" w:styleId="Obsah3">
    <w:name w:val="toc 3"/>
    <w:basedOn w:val="Normln"/>
    <w:next w:val="Normln"/>
    <w:autoRedefine/>
    <w:pPr>
      <w:spacing w:after="0"/>
      <w:ind w:left="440"/>
      <w:jc w:val="left"/>
    </w:pPr>
    <w:rPr>
      <w:i/>
      <w:iCs/>
      <w:sz w:val="20"/>
      <w:szCs w:val="20"/>
    </w:rPr>
  </w:style>
  <w:style w:type="character" w:styleId="Siln">
    <w:name w:val="Strong"/>
    <w:rPr>
      <w:b/>
    </w:rPr>
  </w:style>
  <w:style w:type="paragraph" w:styleId="Bezmezer">
    <w:name w:val="No Spacing"/>
    <w:pPr>
      <w:suppressAutoHyphens/>
    </w:pPr>
    <w:rPr>
      <w:sz w:val="22"/>
      <w:szCs w:val="22"/>
      <w:lang w:eastAsia="en-US"/>
    </w:rPr>
  </w:style>
  <w:style w:type="paragraph" w:styleId="Odstavecseseznamem">
    <w:name w:val="List Paragraph"/>
    <w:basedOn w:val="Normln"/>
    <w:pPr>
      <w:ind w:left="720"/>
    </w:pPr>
  </w:style>
  <w:style w:type="paragraph" w:styleId="Nadpisobsahu">
    <w:name w:val="TOC Heading"/>
    <w:basedOn w:val="Nadpis1"/>
    <w:next w:val="Normln"/>
    <w:pPr>
      <w:keepLines/>
      <w:spacing w:before="480" w:after="0" w:line="276" w:lineRule="auto"/>
    </w:pPr>
    <w:rPr>
      <w:rFonts w:ascii="Gill Sans MT" w:hAnsi="Gill Sans MT"/>
      <w:b w:val="0"/>
      <w:bCs w:val="0"/>
      <w:color w:val="365F91"/>
      <w:kern w:val="0"/>
      <w:sz w:val="28"/>
      <w:szCs w:val="28"/>
    </w:rPr>
  </w:style>
  <w:style w:type="character" w:styleId="Hypertextovodkaz">
    <w:name w:val="Hyperlink"/>
    <w:uiPriority w:val="99"/>
    <w:rPr>
      <w:rFonts w:ascii="Gill Sans MT" w:hAnsi="Gill Sans MT"/>
      <w:color w:val="0000FF"/>
      <w:sz w:val="22"/>
      <w:u w:val="single"/>
    </w:rPr>
  </w:style>
  <w:style w:type="paragraph" w:customStyle="1" w:styleId="textnormln">
    <w:name w:val="text normální"/>
    <w:basedOn w:val="Normln"/>
    <w:autoRedefine/>
    <w:pPr>
      <w:spacing w:after="0" w:line="240" w:lineRule="auto"/>
    </w:pPr>
    <w:rPr>
      <w:rFonts w:ascii="Gill Sans MT" w:eastAsia="Times New Roman" w:hAnsi="Gill Sans MT"/>
      <w:spacing w:val="14"/>
    </w:rPr>
  </w:style>
  <w:style w:type="character" w:customStyle="1" w:styleId="textnormlnChar">
    <w:name w:val="text normální Char"/>
    <w:rPr>
      <w:rFonts w:ascii="Gill Sans MT" w:eastAsia="Times New Roman" w:hAnsi="Gill Sans MT"/>
      <w:spacing w:val="14"/>
      <w:sz w:val="22"/>
      <w:szCs w:val="22"/>
      <w:lang w:eastAsia="en-US"/>
    </w:rPr>
  </w:style>
  <w:style w:type="paragraph" w:styleId="Textbubliny">
    <w:name w:val="Balloon Text"/>
    <w:basedOn w:val="Normln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rPr>
      <w:rFonts w:ascii="Tahoma" w:hAnsi="Tahoma" w:cs="Tahoma"/>
      <w:sz w:val="16"/>
      <w:szCs w:val="16"/>
      <w:lang w:eastAsia="en-US"/>
    </w:rPr>
  </w:style>
  <w:style w:type="paragraph" w:styleId="Obsah4">
    <w:name w:val="toc 4"/>
    <w:basedOn w:val="Normln"/>
    <w:next w:val="Normln"/>
    <w:autoRedefine/>
    <w:pPr>
      <w:spacing w:after="0"/>
      <w:ind w:left="660"/>
      <w:jc w:val="left"/>
    </w:pPr>
    <w:rPr>
      <w:sz w:val="18"/>
      <w:szCs w:val="18"/>
    </w:rPr>
  </w:style>
  <w:style w:type="paragraph" w:styleId="Obsah9">
    <w:name w:val="toc 9"/>
    <w:basedOn w:val="Normln"/>
    <w:next w:val="Normln"/>
    <w:autoRedefine/>
    <w:pPr>
      <w:spacing w:after="0"/>
      <w:ind w:left="1760"/>
      <w:jc w:val="left"/>
    </w:pPr>
    <w:rPr>
      <w:sz w:val="18"/>
      <w:szCs w:val="18"/>
    </w:rPr>
  </w:style>
  <w:style w:type="paragraph" w:styleId="Obsah5">
    <w:name w:val="toc 5"/>
    <w:basedOn w:val="Normln"/>
    <w:next w:val="Normln"/>
    <w:autoRedefine/>
    <w:pPr>
      <w:spacing w:after="0"/>
      <w:ind w:left="880"/>
      <w:jc w:val="left"/>
    </w:pPr>
    <w:rPr>
      <w:sz w:val="18"/>
      <w:szCs w:val="18"/>
    </w:rPr>
  </w:style>
  <w:style w:type="paragraph" w:styleId="Obsah6">
    <w:name w:val="toc 6"/>
    <w:basedOn w:val="Normln"/>
    <w:next w:val="Normln"/>
    <w:autoRedefine/>
    <w:pPr>
      <w:spacing w:after="0"/>
      <w:ind w:left="1100"/>
      <w:jc w:val="left"/>
    </w:pPr>
    <w:rPr>
      <w:sz w:val="18"/>
      <w:szCs w:val="18"/>
    </w:rPr>
  </w:style>
  <w:style w:type="paragraph" w:styleId="Obsah7">
    <w:name w:val="toc 7"/>
    <w:basedOn w:val="Normln"/>
    <w:next w:val="Normln"/>
    <w:autoRedefine/>
    <w:pPr>
      <w:spacing w:after="0"/>
      <w:ind w:left="1320"/>
      <w:jc w:val="left"/>
    </w:pPr>
    <w:rPr>
      <w:sz w:val="18"/>
      <w:szCs w:val="18"/>
    </w:rPr>
  </w:style>
  <w:style w:type="paragraph" w:styleId="Obsah8">
    <w:name w:val="toc 8"/>
    <w:basedOn w:val="Normln"/>
    <w:next w:val="Normln"/>
    <w:autoRedefine/>
    <w:pPr>
      <w:spacing w:after="0"/>
      <w:ind w:left="1540"/>
      <w:jc w:val="left"/>
    </w:pPr>
    <w:rPr>
      <w:sz w:val="18"/>
      <w:szCs w:val="18"/>
    </w:rPr>
  </w:style>
  <w:style w:type="paragraph" w:styleId="Zhlav">
    <w:name w:val="header"/>
    <w:basedOn w:val="Norml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rPr>
      <w:sz w:val="22"/>
      <w:szCs w:val="22"/>
      <w:lang w:eastAsia="en-US"/>
    </w:rPr>
  </w:style>
  <w:style w:type="paragraph" w:styleId="Zpat">
    <w:name w:val="footer"/>
    <w:basedOn w:val="Norml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rPr>
      <w:sz w:val="22"/>
      <w:szCs w:val="22"/>
      <w:lang w:eastAsia="en-US"/>
    </w:rPr>
  </w:style>
  <w:style w:type="paragraph" w:styleId="Titulek">
    <w:name w:val="caption"/>
    <w:basedOn w:val="Normln"/>
    <w:next w:val="Normln"/>
    <w:pPr>
      <w:spacing w:after="0" w:line="240" w:lineRule="auto"/>
      <w:jc w:val="center"/>
    </w:pPr>
    <w:rPr>
      <w:rFonts w:eastAsia="Times New Roman"/>
      <w:b/>
      <w:bCs/>
      <w:szCs w:val="20"/>
      <w:lang w:eastAsia="cs-CZ"/>
    </w:rPr>
  </w:style>
  <w:style w:type="paragraph" w:styleId="Seznamsodrkami">
    <w:name w:val="List Bullet"/>
    <w:basedOn w:val="Normln"/>
    <w:pPr>
      <w:numPr>
        <w:numId w:val="3"/>
      </w:numPr>
    </w:pPr>
    <w:rPr>
      <w:rFonts w:eastAsia="Times New Roman"/>
    </w:rPr>
  </w:style>
  <w:style w:type="paragraph" w:styleId="Seznamsodrkami2">
    <w:name w:val="List Bullet 2"/>
    <w:basedOn w:val="Normln"/>
    <w:pPr>
      <w:numPr>
        <w:numId w:val="4"/>
      </w:numPr>
    </w:pPr>
    <w:rPr>
      <w:rFonts w:eastAsia="Times New Roman"/>
    </w:rPr>
  </w:style>
  <w:style w:type="paragraph" w:styleId="Textpoznpodarou">
    <w:name w:val="footnote text"/>
    <w:basedOn w:val="Normln"/>
    <w:pPr>
      <w:spacing w:before="0" w:after="0" w:line="240" w:lineRule="auto"/>
    </w:pPr>
    <w:rPr>
      <w:rFonts w:ascii="Verdana" w:eastAsia="Times New Roman" w:hAnsi="Verdana"/>
      <w:sz w:val="20"/>
      <w:szCs w:val="20"/>
      <w:lang w:eastAsia="cs-CZ"/>
    </w:rPr>
  </w:style>
  <w:style w:type="character" w:customStyle="1" w:styleId="TextpoznpodarouChar">
    <w:name w:val="Text pozn. pod čarou Char"/>
    <w:rPr>
      <w:rFonts w:ascii="Verdana" w:eastAsia="Times New Roman" w:hAnsi="Verdana"/>
    </w:rPr>
  </w:style>
  <w:style w:type="character" w:styleId="Znakapoznpodarou">
    <w:name w:val="footnote reference"/>
    <w:rPr>
      <w:position w:val="0"/>
      <w:vertAlign w:val="superscript"/>
    </w:rPr>
  </w:style>
  <w:style w:type="character" w:styleId="Zvraznn">
    <w:name w:val="Emphasis"/>
    <w:rPr>
      <w:i/>
      <w:iCs/>
    </w:rPr>
  </w:style>
  <w:style w:type="paragraph" w:customStyle="1" w:styleId="Proti111">
    <w:name w:val="Proti111"/>
    <w:basedOn w:val="Normln"/>
    <w:pPr>
      <w:keepNext/>
      <w:autoSpaceDE w:val="0"/>
      <w:spacing w:after="120" w:line="240" w:lineRule="auto"/>
      <w:jc w:val="left"/>
    </w:pPr>
    <w:rPr>
      <w:rFonts w:ascii="Arial" w:eastAsia="Times New Roman" w:hAnsi="Arial" w:cs="Arial"/>
      <w:color w:val="111686"/>
      <w:szCs w:val="18"/>
      <w:lang w:eastAsia="cs-CZ"/>
    </w:rPr>
  </w:style>
  <w:style w:type="paragraph" w:styleId="Zkladntext">
    <w:name w:val="Body Text"/>
    <w:basedOn w:val="Normln"/>
    <w:pPr>
      <w:spacing w:before="0" w:after="120"/>
      <w:jc w:val="left"/>
    </w:pPr>
    <w:rPr>
      <w:rFonts w:ascii="Gill Sans MT" w:hAnsi="Gill Sans MT"/>
    </w:rPr>
  </w:style>
  <w:style w:type="character" w:customStyle="1" w:styleId="ZkladntextChar">
    <w:name w:val="Základní text Char"/>
    <w:rPr>
      <w:rFonts w:ascii="Gill Sans MT" w:hAnsi="Gill Sans MT"/>
      <w:sz w:val="22"/>
      <w:szCs w:val="22"/>
      <w:lang w:eastAsia="en-US"/>
    </w:rPr>
  </w:style>
  <w:style w:type="paragraph" w:customStyle="1" w:styleId="Odstavecseseznamem1">
    <w:name w:val="Odstavec se seznamem1"/>
    <w:basedOn w:val="Normln"/>
    <w:pPr>
      <w:spacing w:before="0"/>
      <w:ind w:left="720"/>
      <w:jc w:val="left"/>
    </w:pPr>
    <w:rPr>
      <w:rFonts w:ascii="Arial" w:eastAsia="Times New Roman" w:hAnsi="Arial"/>
    </w:rPr>
  </w:style>
  <w:style w:type="paragraph" w:styleId="Seznamsodrkami3">
    <w:name w:val="List Bullet 3"/>
    <w:basedOn w:val="Normln"/>
    <w:pPr>
      <w:numPr>
        <w:numId w:val="5"/>
      </w:numPr>
    </w:pPr>
  </w:style>
  <w:style w:type="character" w:styleId="Odkaznakoment">
    <w:name w:val="annotation reference"/>
    <w:rPr>
      <w:sz w:val="16"/>
      <w:szCs w:val="16"/>
    </w:rPr>
  </w:style>
  <w:style w:type="paragraph" w:styleId="Textkomente">
    <w:name w:val="annotation text"/>
    <w:basedOn w:val="Normln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rPr>
      <w:lang w:eastAsia="en-US"/>
    </w:rPr>
  </w:style>
  <w:style w:type="paragraph" w:styleId="Pedmtkomente">
    <w:name w:val="annotation subject"/>
    <w:basedOn w:val="Textkomente"/>
    <w:next w:val="Textkomente"/>
    <w:rPr>
      <w:b/>
      <w:bCs/>
    </w:rPr>
  </w:style>
  <w:style w:type="character" w:customStyle="1" w:styleId="PedmtkomenteChar">
    <w:name w:val="Předmět komentáře Char"/>
    <w:rPr>
      <w:b/>
      <w:bCs/>
      <w:lang w:eastAsia="en-US"/>
    </w:rPr>
  </w:style>
  <w:style w:type="paragraph" w:styleId="Revize">
    <w:name w:val="Revision"/>
    <w:pPr>
      <w:suppressAutoHyphens/>
    </w:pPr>
    <w:rPr>
      <w:sz w:val="22"/>
      <w:szCs w:val="22"/>
      <w:lang w:eastAsia="en-US"/>
    </w:rPr>
  </w:style>
  <w:style w:type="paragraph" w:customStyle="1" w:styleId="Odrka1">
    <w:name w:val="Odrážka 1"/>
    <w:basedOn w:val="Normln"/>
    <w:p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customStyle="1" w:styleId="Odrka2">
    <w:name w:val="Odrážka 2"/>
    <w:basedOn w:val="Normln"/>
    <w:p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styleId="Normlnodsazen">
    <w:name w:val="Normal Indent"/>
    <w:basedOn w:val="Normln"/>
    <w:pPr>
      <w:spacing w:after="0" w:line="240" w:lineRule="auto"/>
      <w:ind w:left="708"/>
    </w:pPr>
    <w:rPr>
      <w:rFonts w:ascii="Arial" w:eastAsia="Times New Roman" w:hAnsi="Arial"/>
      <w:szCs w:val="24"/>
      <w:lang w:eastAsia="cs-CZ"/>
    </w:rPr>
  </w:style>
  <w:style w:type="character" w:customStyle="1" w:styleId="Odrka1Char">
    <w:name w:val="Odrážka 1 Char"/>
    <w:rPr>
      <w:rFonts w:ascii="Arial" w:eastAsia="Times New Roman" w:hAnsi="Arial"/>
      <w:sz w:val="22"/>
      <w:szCs w:val="24"/>
    </w:rPr>
  </w:style>
  <w:style w:type="character" w:customStyle="1" w:styleId="Odrka2Char">
    <w:name w:val="Odrážka 2 Char"/>
    <w:rPr>
      <w:rFonts w:ascii="Arial" w:eastAsia="Times New Roman" w:hAnsi="Arial"/>
      <w:sz w:val="22"/>
      <w:szCs w:val="24"/>
    </w:rPr>
  </w:style>
  <w:style w:type="paragraph" w:customStyle="1" w:styleId="TableText">
    <w:name w:val="Table Text"/>
    <w:basedOn w:val="Normln"/>
    <w:pPr>
      <w:spacing w:before="0" w:after="0" w:line="240" w:lineRule="auto"/>
      <w:jc w:val="left"/>
    </w:pPr>
    <w:rPr>
      <w:rFonts w:ascii="Arial" w:eastAsia="Times New Roman" w:hAnsi="Arial"/>
      <w:sz w:val="20"/>
      <w:szCs w:val="20"/>
      <w:lang w:eastAsia="cs-CZ"/>
    </w:rPr>
  </w:style>
  <w:style w:type="paragraph" w:styleId="Zkladntextodsazen2">
    <w:name w:val="Body Text Indent 2"/>
    <w:basedOn w:val="Normln"/>
    <w:pPr>
      <w:spacing w:after="120" w:line="480" w:lineRule="auto"/>
      <w:ind w:left="283"/>
    </w:pPr>
  </w:style>
  <w:style w:type="character" w:customStyle="1" w:styleId="Zkladntextodsazen2Char">
    <w:name w:val="Základní text odsazený 2 Char"/>
    <w:basedOn w:val="Standardnpsmoodstavce"/>
    <w:rPr>
      <w:sz w:val="22"/>
      <w:szCs w:val="22"/>
      <w:lang w:eastAsia="en-US"/>
    </w:rPr>
  </w:style>
  <w:style w:type="paragraph" w:styleId="Zkladntextodsazen3">
    <w:name w:val="Body Text Indent 3"/>
    <w:basedOn w:val="Normln"/>
    <w:pPr>
      <w:spacing w:after="120"/>
      <w:ind w:left="283"/>
    </w:pPr>
    <w:rPr>
      <w:sz w:val="16"/>
      <w:szCs w:val="16"/>
    </w:rPr>
  </w:style>
  <w:style w:type="character" w:customStyle="1" w:styleId="Zkladntextodsazen3Char">
    <w:name w:val="Základní text odsazený 3 Char"/>
    <w:basedOn w:val="Standardnpsmoodstavce"/>
    <w:rPr>
      <w:sz w:val="16"/>
      <w:szCs w:val="16"/>
      <w:lang w:eastAsia="en-US"/>
    </w:rPr>
  </w:style>
  <w:style w:type="paragraph" w:styleId="Nzev">
    <w:name w:val="Title"/>
    <w:basedOn w:val="Normln"/>
    <w:pPr>
      <w:pBdr>
        <w:top w:val="single" w:sz="18" w:space="1" w:color="000000"/>
      </w:pBdr>
      <w:shd w:val="clear" w:color="auto" w:fill="FFFFFF"/>
      <w:spacing w:before="0" w:after="0" w:line="240" w:lineRule="auto"/>
      <w:ind w:firstLine="709"/>
      <w:jc w:val="right"/>
    </w:pPr>
    <w:rPr>
      <w:rFonts w:ascii="Arial" w:eastAsia="Times New Roman" w:hAnsi="Arial"/>
      <w:b/>
      <w:sz w:val="48"/>
      <w:szCs w:val="20"/>
      <w:lang w:eastAsia="cs-CZ"/>
    </w:rPr>
  </w:style>
  <w:style w:type="character" w:customStyle="1" w:styleId="NzevChar">
    <w:name w:val="Název Char"/>
    <w:basedOn w:val="Standardnpsmoodstavce"/>
    <w:rPr>
      <w:rFonts w:ascii="Arial" w:eastAsia="Times New Roman" w:hAnsi="Arial"/>
      <w:b/>
      <w:sz w:val="48"/>
      <w:shd w:val="clear" w:color="auto" w:fill="FFFFFF"/>
    </w:rPr>
  </w:style>
  <w:style w:type="paragraph" w:customStyle="1" w:styleId="TitleTop">
    <w:name w:val="TitleTop"/>
    <w:basedOn w:val="Nzev"/>
    <w:pPr>
      <w:spacing w:before="360"/>
    </w:pPr>
  </w:style>
  <w:style w:type="paragraph" w:customStyle="1" w:styleId="TitleBottom">
    <w:name w:val="TitleBottom"/>
    <w:basedOn w:val="Nzev"/>
    <w:pPr>
      <w:pBdr>
        <w:top w:val="none" w:sz="0" w:space="0" w:color="auto"/>
        <w:bottom w:val="single" w:sz="18" w:space="1" w:color="000000"/>
      </w:pBdr>
    </w:pPr>
  </w:style>
  <w:style w:type="paragraph" w:customStyle="1" w:styleId="TableHeading">
    <w:name w:val="Table Heading"/>
    <w:pPr>
      <w:shd w:val="clear" w:color="auto" w:fill="E0E0E0"/>
      <w:suppressAutoHyphens/>
      <w:jc w:val="center"/>
    </w:pPr>
    <w:rPr>
      <w:rFonts w:ascii="Arial" w:eastAsia="Times New Roman" w:hAnsi="Arial"/>
      <w:b/>
    </w:rPr>
  </w:style>
  <w:style w:type="paragraph" w:styleId="Zkladntextodsazen">
    <w:name w:val="Body Text Indent"/>
    <w:basedOn w:val="Normln"/>
    <w:pPr>
      <w:spacing w:before="0" w:after="120" w:line="240" w:lineRule="auto"/>
      <w:ind w:left="283" w:firstLine="709"/>
    </w:pPr>
    <w:rPr>
      <w:rFonts w:ascii="Arial" w:eastAsia="Times New Roman" w:hAnsi="Arial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rPr>
      <w:rFonts w:ascii="Arial" w:eastAsia="Times New Roman" w:hAnsi="Arial"/>
    </w:rPr>
  </w:style>
  <w:style w:type="paragraph" w:customStyle="1" w:styleId="normalbulletbl">
    <w:name w:val="normal bullet bílá"/>
    <w:basedOn w:val="Normln"/>
    <w:pPr>
      <w:numPr>
        <w:numId w:val="6"/>
      </w:numPr>
      <w:spacing w:before="0" w:after="0" w:line="240" w:lineRule="auto"/>
    </w:pPr>
    <w:rPr>
      <w:rFonts w:ascii="Arial" w:eastAsia="Times New Roman" w:hAnsi="Arial"/>
      <w:sz w:val="20"/>
      <w:szCs w:val="20"/>
      <w:lang w:eastAsia="cs-CZ"/>
    </w:rPr>
  </w:style>
  <w:style w:type="paragraph" w:styleId="Normlnweb">
    <w:name w:val="Normal (Web)"/>
    <w:basedOn w:val="Normln"/>
    <w:pPr>
      <w:spacing w:before="100" w:after="100" w:line="240" w:lineRule="auto"/>
      <w:jc w:val="left"/>
    </w:pPr>
    <w:rPr>
      <w:rFonts w:ascii="Arial Unicode MS" w:eastAsia="Arial Unicode MS" w:hAnsi="Arial Unicode MS" w:cs="Arial Unicode MS"/>
      <w:color w:val="000000"/>
      <w:sz w:val="24"/>
      <w:szCs w:val="24"/>
      <w:lang w:eastAsia="cs-CZ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character" w:customStyle="1" w:styleId="command">
    <w:name w:val="command"/>
    <w:basedOn w:val="Standardnpsmoodstavce"/>
    <w:rPr>
      <w:rFonts w:ascii="Courier New" w:hAnsi="Courier New"/>
    </w:rPr>
  </w:style>
  <w:style w:type="paragraph" w:customStyle="1" w:styleId="Styl1">
    <w:name w:val="Styl1"/>
    <w:basedOn w:val="Normln"/>
    <w:pPr>
      <w:numPr>
        <w:numId w:val="7"/>
      </w:numPr>
      <w:spacing w:before="0" w:after="0" w:line="240" w:lineRule="auto"/>
    </w:pPr>
    <w:rPr>
      <w:rFonts w:ascii="Arial" w:eastAsia="Times New Roman" w:hAnsi="Arial"/>
      <w:sz w:val="20"/>
      <w:szCs w:val="20"/>
      <w:lang w:eastAsia="cs-CZ"/>
    </w:rPr>
  </w:style>
  <w:style w:type="paragraph" w:styleId="Prosttext">
    <w:name w:val="Plain Text"/>
    <w:basedOn w:val="Normln"/>
    <w:pPr>
      <w:spacing w:before="0" w:after="0" w:line="240" w:lineRule="auto"/>
      <w:jc w:val="left"/>
    </w:pPr>
    <w:rPr>
      <w:rFonts w:eastAsia="Times New Roman" w:cs="Consolas"/>
      <w:szCs w:val="21"/>
      <w:lang w:eastAsia="cs-CZ"/>
    </w:rPr>
  </w:style>
  <w:style w:type="character" w:customStyle="1" w:styleId="ProsttextChar">
    <w:name w:val="Prostý text Char"/>
    <w:basedOn w:val="Standardnpsmoodstavce"/>
    <w:rPr>
      <w:rFonts w:eastAsia="Times New Roman" w:cs="Consolas"/>
      <w:sz w:val="22"/>
      <w:szCs w:val="21"/>
    </w:rPr>
  </w:style>
  <w:style w:type="paragraph" w:customStyle="1" w:styleId="slovanseznam1">
    <w:name w:val="Číslovaný seznam 1"/>
    <w:basedOn w:val="Normln"/>
    <w:pPr>
      <w:numPr>
        <w:numId w:val="8"/>
      </w:num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customStyle="1" w:styleId="ICAkd">
    <w:name w:val="I.CA kód"/>
    <w:basedOn w:val="Normln"/>
    <w:next w:val="Normln"/>
    <w:rPr>
      <w:rFonts w:ascii="Courier New" w:hAnsi="Courier New"/>
      <w:lang w:eastAsia="cs-CZ"/>
    </w:rPr>
  </w:style>
  <w:style w:type="paragraph" w:customStyle="1" w:styleId="ICAtext">
    <w:name w:val="I.CA text"/>
    <w:basedOn w:val="Normln"/>
    <w:rPr>
      <w:lang w:eastAsia="cs-CZ"/>
    </w:rPr>
  </w:style>
  <w:style w:type="paragraph" w:customStyle="1" w:styleId="ICAnadpis1">
    <w:name w:val="I.CA nadpis 1"/>
    <w:basedOn w:val="Nadpis1"/>
    <w:next w:val="ICAtext"/>
  </w:style>
  <w:style w:type="paragraph" w:customStyle="1" w:styleId="ICAnadpis2">
    <w:name w:val="I.CA nadpis 2"/>
    <w:basedOn w:val="Nadpis2"/>
    <w:next w:val="ICAtext"/>
    <w:pPr>
      <w:numPr>
        <w:ilvl w:val="0"/>
      </w:numPr>
    </w:pPr>
  </w:style>
  <w:style w:type="paragraph" w:customStyle="1" w:styleId="ICAnadpis3">
    <w:name w:val="I.CA nadpis 3"/>
    <w:basedOn w:val="Nadpis3"/>
    <w:next w:val="ICAtext"/>
    <w:pPr>
      <w:numPr>
        <w:ilvl w:val="0"/>
      </w:numPr>
    </w:pPr>
  </w:style>
  <w:style w:type="paragraph" w:customStyle="1" w:styleId="ICAnadpis4">
    <w:name w:val="I.CA nadpis 4"/>
    <w:basedOn w:val="Nadpis4"/>
    <w:next w:val="ICAtext"/>
  </w:style>
  <w:style w:type="numbering" w:customStyle="1" w:styleId="NadpisyICA">
    <w:name w:val="Nadpisy I.CA"/>
    <w:basedOn w:val="Bezseznamu"/>
    <w:pPr>
      <w:numPr>
        <w:numId w:val="2"/>
      </w:numPr>
    </w:pPr>
  </w:style>
  <w:style w:type="numbering" w:customStyle="1" w:styleId="LFO1">
    <w:name w:val="LFO1"/>
    <w:basedOn w:val="Bezseznamu"/>
    <w:pPr>
      <w:numPr>
        <w:numId w:val="3"/>
      </w:numPr>
    </w:pPr>
  </w:style>
  <w:style w:type="numbering" w:customStyle="1" w:styleId="LFO2">
    <w:name w:val="LFO2"/>
    <w:basedOn w:val="Bezseznamu"/>
    <w:pPr>
      <w:numPr>
        <w:numId w:val="4"/>
      </w:numPr>
    </w:pPr>
  </w:style>
  <w:style w:type="numbering" w:customStyle="1" w:styleId="LFO3">
    <w:name w:val="LFO3"/>
    <w:basedOn w:val="Bezseznamu"/>
    <w:pPr>
      <w:numPr>
        <w:numId w:val="5"/>
      </w:numPr>
    </w:pPr>
  </w:style>
  <w:style w:type="numbering" w:customStyle="1" w:styleId="LFO5">
    <w:name w:val="LFO5"/>
    <w:basedOn w:val="Bezseznamu"/>
    <w:pPr>
      <w:numPr>
        <w:numId w:val="6"/>
      </w:numPr>
    </w:pPr>
  </w:style>
  <w:style w:type="numbering" w:customStyle="1" w:styleId="LFO6">
    <w:name w:val="LFO6"/>
    <w:basedOn w:val="Bezseznamu"/>
    <w:pPr>
      <w:numPr>
        <w:numId w:val="7"/>
      </w:numPr>
    </w:pPr>
  </w:style>
  <w:style w:type="numbering" w:customStyle="1" w:styleId="LFO7">
    <w:name w:val="LFO7"/>
    <w:basedOn w:val="Bezseznamu"/>
    <w:pPr>
      <w:numPr>
        <w:numId w:val="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cs-CZ" w:eastAsia="cs-CZ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pPr>
      <w:suppressAutoHyphens/>
      <w:spacing w:before="120" w:after="200" w:line="276" w:lineRule="auto"/>
      <w:jc w:val="both"/>
    </w:pPr>
    <w:rPr>
      <w:sz w:val="22"/>
      <w:szCs w:val="22"/>
      <w:lang w:eastAsia="en-US"/>
    </w:rPr>
  </w:style>
  <w:style w:type="paragraph" w:styleId="Nadpis1">
    <w:name w:val="heading 1"/>
    <w:next w:val="Normln"/>
    <w:autoRedefine/>
    <w:rsid w:val="00AC03DB"/>
    <w:pPr>
      <w:keepNext/>
      <w:suppressAutoHyphens/>
      <w:spacing w:before="240" w:after="60"/>
      <w:outlineLvl w:val="0"/>
    </w:pPr>
    <w:rPr>
      <w:rFonts w:eastAsia="Times New Roman"/>
      <w:b/>
      <w:bCs/>
      <w:caps/>
      <w:kern w:val="3"/>
      <w:sz w:val="36"/>
      <w:szCs w:val="36"/>
    </w:rPr>
  </w:style>
  <w:style w:type="paragraph" w:styleId="Nadpis2">
    <w:name w:val="heading 2"/>
    <w:basedOn w:val="Nadpis1"/>
    <w:next w:val="Normln"/>
    <w:autoRedefine/>
    <w:pPr>
      <w:numPr>
        <w:ilvl w:val="1"/>
      </w:numPr>
      <w:outlineLvl w:val="1"/>
    </w:pPr>
    <w:rPr>
      <w:iCs/>
      <w:sz w:val="32"/>
      <w:szCs w:val="32"/>
    </w:rPr>
  </w:style>
  <w:style w:type="paragraph" w:styleId="Nadpis3">
    <w:name w:val="heading 3"/>
    <w:basedOn w:val="Nadpis2"/>
    <w:next w:val="Normln"/>
    <w:autoRedefine/>
    <w:pPr>
      <w:numPr>
        <w:ilvl w:val="2"/>
      </w:numPr>
      <w:overflowPunct w:val="0"/>
      <w:autoSpaceDE w:val="0"/>
      <w:spacing w:before="120" w:after="120"/>
      <w:jc w:val="both"/>
      <w:outlineLvl w:val="2"/>
    </w:pPr>
    <w:rPr>
      <w:rFonts w:eastAsia="Calibri" w:cs="Arial"/>
      <w:bCs w:val="0"/>
      <w:iCs w:val="0"/>
      <w:kern w:val="0"/>
      <w:sz w:val="28"/>
      <w:szCs w:val="24"/>
    </w:rPr>
  </w:style>
  <w:style w:type="paragraph" w:styleId="Nadpis4">
    <w:name w:val="heading 4"/>
    <w:basedOn w:val="Nadpis3"/>
    <w:next w:val="Normln"/>
    <w:autoRedefine/>
    <w:pPr>
      <w:ind w:left="357" w:hanging="357"/>
      <w:outlineLvl w:val="3"/>
    </w:pPr>
    <w:rPr>
      <w:rFonts w:cs="Times New Roman"/>
      <w:bCs/>
      <w:i/>
      <w:spacing w:val="24"/>
      <w:sz w:val="22"/>
      <w:lang w:eastAsia="en-US"/>
    </w:rPr>
  </w:style>
  <w:style w:type="paragraph" w:styleId="Nadpis5">
    <w:name w:val="heading 5"/>
    <w:basedOn w:val="Nadpis4"/>
    <w:next w:val="Normln"/>
    <w:autoRedefine/>
    <w:pPr>
      <w:numPr>
        <w:ilvl w:val="4"/>
      </w:numPr>
      <w:spacing w:after="60"/>
      <w:ind w:left="357" w:hanging="357"/>
      <w:jc w:val="left"/>
      <w:outlineLvl w:val="4"/>
    </w:pPr>
    <w:rPr>
      <w:bCs w:val="0"/>
      <w:i w:val="0"/>
      <w:iCs/>
      <w:sz w:val="24"/>
    </w:rPr>
  </w:style>
  <w:style w:type="paragraph" w:styleId="Nadpis6">
    <w:name w:val="heading 6"/>
    <w:basedOn w:val="Nadpis5"/>
    <w:next w:val="Normln"/>
    <w:autoRedefine/>
    <w:pPr>
      <w:numPr>
        <w:ilvl w:val="5"/>
      </w:numPr>
      <w:ind w:left="357" w:hanging="357"/>
      <w:outlineLvl w:val="5"/>
    </w:pPr>
    <w:rPr>
      <w:bCs/>
      <w:i/>
      <w:sz w:val="22"/>
      <w:szCs w:val="22"/>
      <w:lang w:eastAsia="cs-CZ"/>
    </w:rPr>
  </w:style>
  <w:style w:type="paragraph" w:styleId="Nadpis7">
    <w:name w:val="heading 7"/>
    <w:basedOn w:val="Normln"/>
    <w:next w:val="Normln"/>
    <w:pPr>
      <w:keepNext/>
      <w:tabs>
        <w:tab w:val="left" w:pos="1531"/>
      </w:tabs>
      <w:spacing w:before="240" w:after="60" w:line="300" w:lineRule="exact"/>
      <w:outlineLvl w:val="6"/>
    </w:pPr>
    <w:rPr>
      <w:rFonts w:eastAsia="Times New Roman"/>
      <w:i/>
      <w:color w:val="000066"/>
      <w:szCs w:val="20"/>
    </w:rPr>
  </w:style>
  <w:style w:type="paragraph" w:styleId="Nadpis8">
    <w:name w:val="heading 8"/>
    <w:basedOn w:val="Nadpis5"/>
    <w:next w:val="Normln"/>
    <w:autoRedefine/>
    <w:pPr>
      <w:outlineLvl w:val="7"/>
    </w:pPr>
    <w:rPr>
      <w:iCs w:val="0"/>
    </w:rPr>
  </w:style>
  <w:style w:type="paragraph" w:styleId="Nadpis9">
    <w:name w:val="heading 9"/>
    <w:basedOn w:val="Nadpis5"/>
    <w:next w:val="Normln"/>
    <w:autoRedefine/>
    <w:pPr>
      <w:tabs>
        <w:tab w:val="left" w:pos="4497"/>
      </w:tabs>
      <w:outlineLvl w:val="8"/>
    </w:pPr>
    <w:rPr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numbering" w:customStyle="1" w:styleId="WWOutlineListStyle">
    <w:name w:val="WW_OutlineListStyle"/>
    <w:basedOn w:val="Bezseznamu"/>
    <w:pPr>
      <w:numPr>
        <w:numId w:val="1"/>
      </w:numPr>
    </w:pPr>
  </w:style>
  <w:style w:type="character" w:customStyle="1" w:styleId="Nadpis1Char">
    <w:name w:val="Nadpis 1 Char"/>
    <w:rPr>
      <w:rFonts w:eastAsia="Times New Roman"/>
      <w:b/>
      <w:bCs/>
      <w:caps/>
      <w:kern w:val="3"/>
      <w:sz w:val="36"/>
      <w:szCs w:val="36"/>
    </w:rPr>
  </w:style>
  <w:style w:type="character" w:customStyle="1" w:styleId="Nadpis2Char">
    <w:name w:val="Nadpis 2 Char"/>
    <w:rPr>
      <w:rFonts w:ascii="Gill Sans MT" w:eastAsia="Times New Roman" w:hAnsi="Gill Sans MT" w:cs="Times New Roman"/>
      <w:b/>
      <w:bCs/>
      <w:color w:val="4F81BD"/>
      <w:sz w:val="26"/>
      <w:szCs w:val="26"/>
    </w:rPr>
  </w:style>
  <w:style w:type="character" w:customStyle="1" w:styleId="Nadpis2Char2">
    <w:name w:val="Nadpis 2 Char2"/>
    <w:rPr>
      <w:rFonts w:ascii="Calibri" w:eastAsia="Times New Roman" w:hAnsi="Calibri"/>
      <w:b/>
      <w:bCs/>
      <w:iCs/>
      <w:color w:val="111686"/>
      <w:kern w:val="3"/>
      <w:sz w:val="32"/>
      <w:szCs w:val="32"/>
    </w:rPr>
  </w:style>
  <w:style w:type="character" w:customStyle="1" w:styleId="Nadpis3Char">
    <w:name w:val="Nadpis 3 Char"/>
    <w:rPr>
      <w:rFonts w:ascii="Gill Sans MT" w:eastAsia="Times New Roman" w:hAnsi="Gill Sans MT" w:cs="Times New Roman"/>
      <w:b/>
      <w:bCs/>
      <w:color w:val="4F81BD"/>
      <w:sz w:val="22"/>
      <w:szCs w:val="22"/>
    </w:rPr>
  </w:style>
  <w:style w:type="character" w:customStyle="1" w:styleId="Nadpis3Char1">
    <w:name w:val="Nadpis 3 Char1"/>
    <w:rPr>
      <w:rFonts w:ascii="Calibri" w:hAnsi="Calibri" w:cs="Arial"/>
      <w:b/>
      <w:color w:val="111686"/>
      <w:sz w:val="28"/>
      <w:szCs w:val="24"/>
    </w:rPr>
  </w:style>
  <w:style w:type="character" w:customStyle="1" w:styleId="Nadpis4Char">
    <w:name w:val="Nadpis 4 Char"/>
    <w:rPr>
      <w:rFonts w:ascii="Calibri" w:hAnsi="Calibri"/>
      <w:b/>
      <w:bCs/>
      <w:i/>
      <w:color w:val="111686"/>
      <w:spacing w:val="24"/>
      <w:sz w:val="22"/>
      <w:szCs w:val="24"/>
      <w:lang w:eastAsia="en-US"/>
    </w:rPr>
  </w:style>
  <w:style w:type="character" w:customStyle="1" w:styleId="Nadpis5Char">
    <w:name w:val="Nadpis 5 Char"/>
    <w:rPr>
      <w:rFonts w:ascii="Calibri" w:hAnsi="Calibri"/>
      <w:b/>
      <w:iCs/>
      <w:color w:val="111686"/>
      <w:spacing w:val="24"/>
      <w:sz w:val="24"/>
      <w:szCs w:val="24"/>
      <w:lang w:eastAsia="en-US"/>
    </w:rPr>
  </w:style>
  <w:style w:type="character" w:customStyle="1" w:styleId="Nadpis6Char">
    <w:name w:val="Nadpis 6 Char"/>
    <w:rPr>
      <w:rFonts w:ascii="Calibri" w:hAnsi="Calibri"/>
      <w:b/>
      <w:bCs/>
      <w:i/>
      <w:iCs/>
      <w:color w:val="111686"/>
      <w:spacing w:val="24"/>
      <w:sz w:val="22"/>
      <w:szCs w:val="22"/>
    </w:rPr>
  </w:style>
  <w:style w:type="character" w:customStyle="1" w:styleId="Nadpis7Char">
    <w:name w:val="Nadpis 7 Char"/>
    <w:rPr>
      <w:rFonts w:eastAsia="Times New Roman"/>
      <w:i/>
      <w:color w:val="000066"/>
      <w:sz w:val="22"/>
      <w:lang w:eastAsia="en-US"/>
    </w:rPr>
  </w:style>
  <w:style w:type="character" w:customStyle="1" w:styleId="Nadpis8Char">
    <w:name w:val="Nadpis 8 Char"/>
    <w:rPr>
      <w:rFonts w:ascii="Calibri" w:hAnsi="Calibri"/>
      <w:b/>
      <w:color w:val="111686"/>
      <w:spacing w:val="24"/>
      <w:sz w:val="24"/>
      <w:szCs w:val="24"/>
      <w:lang w:eastAsia="en-US"/>
    </w:rPr>
  </w:style>
  <w:style w:type="character" w:customStyle="1" w:styleId="Nadpis9Char">
    <w:name w:val="Nadpis 9 Char"/>
    <w:rPr>
      <w:rFonts w:ascii="Calibri" w:hAnsi="Calibri"/>
      <w:b/>
      <w:iCs/>
      <w:color w:val="111686"/>
      <w:spacing w:val="24"/>
      <w:sz w:val="24"/>
      <w:szCs w:val="22"/>
      <w:lang w:eastAsia="en-US"/>
    </w:rPr>
  </w:style>
  <w:style w:type="paragraph" w:styleId="Obsah1">
    <w:name w:val="toc 1"/>
    <w:basedOn w:val="Normln"/>
    <w:next w:val="Normln"/>
    <w:autoRedefine/>
    <w:uiPriority w:val="39"/>
    <w:pPr>
      <w:keepNext/>
      <w:tabs>
        <w:tab w:val="left" w:pos="440"/>
        <w:tab w:val="right" w:leader="dot" w:pos="9062"/>
      </w:tabs>
      <w:spacing w:after="120"/>
      <w:jc w:val="left"/>
    </w:pPr>
    <w:rPr>
      <w:b/>
      <w:bCs/>
      <w:caps/>
      <w:sz w:val="20"/>
      <w:szCs w:val="20"/>
    </w:rPr>
  </w:style>
  <w:style w:type="paragraph" w:styleId="Obsah2">
    <w:name w:val="toc 2"/>
    <w:basedOn w:val="Normln"/>
    <w:next w:val="Normln"/>
    <w:autoRedefine/>
    <w:pPr>
      <w:spacing w:after="0"/>
      <w:ind w:left="220"/>
      <w:jc w:val="left"/>
    </w:pPr>
    <w:rPr>
      <w:smallCaps/>
      <w:sz w:val="20"/>
      <w:szCs w:val="20"/>
    </w:rPr>
  </w:style>
  <w:style w:type="paragraph" w:styleId="Obsah3">
    <w:name w:val="toc 3"/>
    <w:basedOn w:val="Normln"/>
    <w:next w:val="Normln"/>
    <w:autoRedefine/>
    <w:pPr>
      <w:spacing w:after="0"/>
      <w:ind w:left="440"/>
      <w:jc w:val="left"/>
    </w:pPr>
    <w:rPr>
      <w:i/>
      <w:iCs/>
      <w:sz w:val="20"/>
      <w:szCs w:val="20"/>
    </w:rPr>
  </w:style>
  <w:style w:type="character" w:styleId="Siln">
    <w:name w:val="Strong"/>
    <w:rPr>
      <w:b/>
    </w:rPr>
  </w:style>
  <w:style w:type="paragraph" w:styleId="Bezmezer">
    <w:name w:val="No Spacing"/>
    <w:pPr>
      <w:suppressAutoHyphens/>
    </w:pPr>
    <w:rPr>
      <w:sz w:val="22"/>
      <w:szCs w:val="22"/>
      <w:lang w:eastAsia="en-US"/>
    </w:rPr>
  </w:style>
  <w:style w:type="paragraph" w:styleId="Odstavecseseznamem">
    <w:name w:val="List Paragraph"/>
    <w:basedOn w:val="Normln"/>
    <w:pPr>
      <w:ind w:left="720"/>
    </w:pPr>
  </w:style>
  <w:style w:type="paragraph" w:styleId="Nadpisobsahu">
    <w:name w:val="TOC Heading"/>
    <w:basedOn w:val="Nadpis1"/>
    <w:next w:val="Normln"/>
    <w:pPr>
      <w:keepLines/>
      <w:spacing w:before="480" w:after="0" w:line="276" w:lineRule="auto"/>
    </w:pPr>
    <w:rPr>
      <w:rFonts w:ascii="Gill Sans MT" w:hAnsi="Gill Sans MT"/>
      <w:b w:val="0"/>
      <w:bCs w:val="0"/>
      <w:color w:val="365F91"/>
      <w:kern w:val="0"/>
      <w:sz w:val="28"/>
      <w:szCs w:val="28"/>
    </w:rPr>
  </w:style>
  <w:style w:type="character" w:styleId="Hypertextovodkaz">
    <w:name w:val="Hyperlink"/>
    <w:uiPriority w:val="99"/>
    <w:rPr>
      <w:rFonts w:ascii="Gill Sans MT" w:hAnsi="Gill Sans MT"/>
      <w:color w:val="0000FF"/>
      <w:sz w:val="22"/>
      <w:u w:val="single"/>
    </w:rPr>
  </w:style>
  <w:style w:type="paragraph" w:customStyle="1" w:styleId="textnormln">
    <w:name w:val="text normální"/>
    <w:basedOn w:val="Normln"/>
    <w:autoRedefine/>
    <w:pPr>
      <w:spacing w:after="0" w:line="240" w:lineRule="auto"/>
    </w:pPr>
    <w:rPr>
      <w:rFonts w:ascii="Gill Sans MT" w:eastAsia="Times New Roman" w:hAnsi="Gill Sans MT"/>
      <w:spacing w:val="14"/>
    </w:rPr>
  </w:style>
  <w:style w:type="character" w:customStyle="1" w:styleId="textnormlnChar">
    <w:name w:val="text normální Char"/>
    <w:rPr>
      <w:rFonts w:ascii="Gill Sans MT" w:eastAsia="Times New Roman" w:hAnsi="Gill Sans MT"/>
      <w:spacing w:val="14"/>
      <w:sz w:val="22"/>
      <w:szCs w:val="22"/>
      <w:lang w:eastAsia="en-US"/>
    </w:rPr>
  </w:style>
  <w:style w:type="paragraph" w:styleId="Textbubliny">
    <w:name w:val="Balloon Text"/>
    <w:basedOn w:val="Normln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rPr>
      <w:rFonts w:ascii="Tahoma" w:hAnsi="Tahoma" w:cs="Tahoma"/>
      <w:sz w:val="16"/>
      <w:szCs w:val="16"/>
      <w:lang w:eastAsia="en-US"/>
    </w:rPr>
  </w:style>
  <w:style w:type="paragraph" w:styleId="Obsah4">
    <w:name w:val="toc 4"/>
    <w:basedOn w:val="Normln"/>
    <w:next w:val="Normln"/>
    <w:autoRedefine/>
    <w:pPr>
      <w:spacing w:after="0"/>
      <w:ind w:left="660"/>
      <w:jc w:val="left"/>
    </w:pPr>
    <w:rPr>
      <w:sz w:val="18"/>
      <w:szCs w:val="18"/>
    </w:rPr>
  </w:style>
  <w:style w:type="paragraph" w:styleId="Obsah9">
    <w:name w:val="toc 9"/>
    <w:basedOn w:val="Normln"/>
    <w:next w:val="Normln"/>
    <w:autoRedefine/>
    <w:pPr>
      <w:spacing w:after="0"/>
      <w:ind w:left="1760"/>
      <w:jc w:val="left"/>
    </w:pPr>
    <w:rPr>
      <w:sz w:val="18"/>
      <w:szCs w:val="18"/>
    </w:rPr>
  </w:style>
  <w:style w:type="paragraph" w:styleId="Obsah5">
    <w:name w:val="toc 5"/>
    <w:basedOn w:val="Normln"/>
    <w:next w:val="Normln"/>
    <w:autoRedefine/>
    <w:pPr>
      <w:spacing w:after="0"/>
      <w:ind w:left="880"/>
      <w:jc w:val="left"/>
    </w:pPr>
    <w:rPr>
      <w:sz w:val="18"/>
      <w:szCs w:val="18"/>
    </w:rPr>
  </w:style>
  <w:style w:type="paragraph" w:styleId="Obsah6">
    <w:name w:val="toc 6"/>
    <w:basedOn w:val="Normln"/>
    <w:next w:val="Normln"/>
    <w:autoRedefine/>
    <w:pPr>
      <w:spacing w:after="0"/>
      <w:ind w:left="1100"/>
      <w:jc w:val="left"/>
    </w:pPr>
    <w:rPr>
      <w:sz w:val="18"/>
      <w:szCs w:val="18"/>
    </w:rPr>
  </w:style>
  <w:style w:type="paragraph" w:styleId="Obsah7">
    <w:name w:val="toc 7"/>
    <w:basedOn w:val="Normln"/>
    <w:next w:val="Normln"/>
    <w:autoRedefine/>
    <w:pPr>
      <w:spacing w:after="0"/>
      <w:ind w:left="1320"/>
      <w:jc w:val="left"/>
    </w:pPr>
    <w:rPr>
      <w:sz w:val="18"/>
      <w:szCs w:val="18"/>
    </w:rPr>
  </w:style>
  <w:style w:type="paragraph" w:styleId="Obsah8">
    <w:name w:val="toc 8"/>
    <w:basedOn w:val="Normln"/>
    <w:next w:val="Normln"/>
    <w:autoRedefine/>
    <w:pPr>
      <w:spacing w:after="0"/>
      <w:ind w:left="1540"/>
      <w:jc w:val="left"/>
    </w:pPr>
    <w:rPr>
      <w:sz w:val="18"/>
      <w:szCs w:val="18"/>
    </w:rPr>
  </w:style>
  <w:style w:type="paragraph" w:styleId="Zhlav">
    <w:name w:val="header"/>
    <w:basedOn w:val="Norml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rPr>
      <w:sz w:val="22"/>
      <w:szCs w:val="22"/>
      <w:lang w:eastAsia="en-US"/>
    </w:rPr>
  </w:style>
  <w:style w:type="paragraph" w:styleId="Zpat">
    <w:name w:val="footer"/>
    <w:basedOn w:val="Norml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rPr>
      <w:sz w:val="22"/>
      <w:szCs w:val="22"/>
      <w:lang w:eastAsia="en-US"/>
    </w:rPr>
  </w:style>
  <w:style w:type="paragraph" w:styleId="Titulek">
    <w:name w:val="caption"/>
    <w:basedOn w:val="Normln"/>
    <w:next w:val="Normln"/>
    <w:pPr>
      <w:spacing w:after="0" w:line="240" w:lineRule="auto"/>
      <w:jc w:val="center"/>
    </w:pPr>
    <w:rPr>
      <w:rFonts w:eastAsia="Times New Roman"/>
      <w:b/>
      <w:bCs/>
      <w:szCs w:val="20"/>
      <w:lang w:eastAsia="cs-CZ"/>
    </w:rPr>
  </w:style>
  <w:style w:type="paragraph" w:styleId="Seznamsodrkami">
    <w:name w:val="List Bullet"/>
    <w:basedOn w:val="Normln"/>
    <w:pPr>
      <w:numPr>
        <w:numId w:val="3"/>
      </w:numPr>
    </w:pPr>
    <w:rPr>
      <w:rFonts w:eastAsia="Times New Roman"/>
    </w:rPr>
  </w:style>
  <w:style w:type="paragraph" w:styleId="Seznamsodrkami2">
    <w:name w:val="List Bullet 2"/>
    <w:basedOn w:val="Normln"/>
    <w:pPr>
      <w:numPr>
        <w:numId w:val="4"/>
      </w:numPr>
    </w:pPr>
    <w:rPr>
      <w:rFonts w:eastAsia="Times New Roman"/>
    </w:rPr>
  </w:style>
  <w:style w:type="paragraph" w:styleId="Textpoznpodarou">
    <w:name w:val="footnote text"/>
    <w:basedOn w:val="Normln"/>
    <w:pPr>
      <w:spacing w:before="0" w:after="0" w:line="240" w:lineRule="auto"/>
    </w:pPr>
    <w:rPr>
      <w:rFonts w:ascii="Verdana" w:eastAsia="Times New Roman" w:hAnsi="Verdana"/>
      <w:sz w:val="20"/>
      <w:szCs w:val="20"/>
      <w:lang w:eastAsia="cs-CZ"/>
    </w:rPr>
  </w:style>
  <w:style w:type="character" w:customStyle="1" w:styleId="TextpoznpodarouChar">
    <w:name w:val="Text pozn. pod čarou Char"/>
    <w:rPr>
      <w:rFonts w:ascii="Verdana" w:eastAsia="Times New Roman" w:hAnsi="Verdana"/>
    </w:rPr>
  </w:style>
  <w:style w:type="character" w:styleId="Znakapoznpodarou">
    <w:name w:val="footnote reference"/>
    <w:rPr>
      <w:position w:val="0"/>
      <w:vertAlign w:val="superscript"/>
    </w:rPr>
  </w:style>
  <w:style w:type="character" w:styleId="Zvraznn">
    <w:name w:val="Emphasis"/>
    <w:rPr>
      <w:i/>
      <w:iCs/>
    </w:rPr>
  </w:style>
  <w:style w:type="paragraph" w:customStyle="1" w:styleId="Proti111">
    <w:name w:val="Proti111"/>
    <w:basedOn w:val="Normln"/>
    <w:pPr>
      <w:keepNext/>
      <w:autoSpaceDE w:val="0"/>
      <w:spacing w:after="120" w:line="240" w:lineRule="auto"/>
      <w:jc w:val="left"/>
    </w:pPr>
    <w:rPr>
      <w:rFonts w:ascii="Arial" w:eastAsia="Times New Roman" w:hAnsi="Arial" w:cs="Arial"/>
      <w:color w:val="111686"/>
      <w:szCs w:val="18"/>
      <w:lang w:eastAsia="cs-CZ"/>
    </w:rPr>
  </w:style>
  <w:style w:type="paragraph" w:styleId="Zkladntext">
    <w:name w:val="Body Text"/>
    <w:basedOn w:val="Normln"/>
    <w:pPr>
      <w:spacing w:before="0" w:after="120"/>
      <w:jc w:val="left"/>
    </w:pPr>
    <w:rPr>
      <w:rFonts w:ascii="Gill Sans MT" w:hAnsi="Gill Sans MT"/>
    </w:rPr>
  </w:style>
  <w:style w:type="character" w:customStyle="1" w:styleId="ZkladntextChar">
    <w:name w:val="Základní text Char"/>
    <w:rPr>
      <w:rFonts w:ascii="Gill Sans MT" w:hAnsi="Gill Sans MT"/>
      <w:sz w:val="22"/>
      <w:szCs w:val="22"/>
      <w:lang w:eastAsia="en-US"/>
    </w:rPr>
  </w:style>
  <w:style w:type="paragraph" w:customStyle="1" w:styleId="Odstavecseseznamem1">
    <w:name w:val="Odstavec se seznamem1"/>
    <w:basedOn w:val="Normln"/>
    <w:pPr>
      <w:spacing w:before="0"/>
      <w:ind w:left="720"/>
      <w:jc w:val="left"/>
    </w:pPr>
    <w:rPr>
      <w:rFonts w:ascii="Arial" w:eastAsia="Times New Roman" w:hAnsi="Arial"/>
    </w:rPr>
  </w:style>
  <w:style w:type="paragraph" w:styleId="Seznamsodrkami3">
    <w:name w:val="List Bullet 3"/>
    <w:basedOn w:val="Normln"/>
    <w:pPr>
      <w:numPr>
        <w:numId w:val="5"/>
      </w:numPr>
    </w:pPr>
  </w:style>
  <w:style w:type="character" w:styleId="Odkaznakoment">
    <w:name w:val="annotation reference"/>
    <w:rPr>
      <w:sz w:val="16"/>
      <w:szCs w:val="16"/>
    </w:rPr>
  </w:style>
  <w:style w:type="paragraph" w:styleId="Textkomente">
    <w:name w:val="annotation text"/>
    <w:basedOn w:val="Normln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rPr>
      <w:lang w:eastAsia="en-US"/>
    </w:rPr>
  </w:style>
  <w:style w:type="paragraph" w:styleId="Pedmtkomente">
    <w:name w:val="annotation subject"/>
    <w:basedOn w:val="Textkomente"/>
    <w:next w:val="Textkomente"/>
    <w:rPr>
      <w:b/>
      <w:bCs/>
    </w:rPr>
  </w:style>
  <w:style w:type="character" w:customStyle="1" w:styleId="PedmtkomenteChar">
    <w:name w:val="Předmět komentáře Char"/>
    <w:rPr>
      <w:b/>
      <w:bCs/>
      <w:lang w:eastAsia="en-US"/>
    </w:rPr>
  </w:style>
  <w:style w:type="paragraph" w:styleId="Revize">
    <w:name w:val="Revision"/>
    <w:pPr>
      <w:suppressAutoHyphens/>
    </w:pPr>
    <w:rPr>
      <w:sz w:val="22"/>
      <w:szCs w:val="22"/>
      <w:lang w:eastAsia="en-US"/>
    </w:rPr>
  </w:style>
  <w:style w:type="paragraph" w:customStyle="1" w:styleId="Odrka1">
    <w:name w:val="Odrážka 1"/>
    <w:basedOn w:val="Normln"/>
    <w:p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customStyle="1" w:styleId="Odrka2">
    <w:name w:val="Odrážka 2"/>
    <w:basedOn w:val="Normln"/>
    <w:p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styleId="Normlnodsazen">
    <w:name w:val="Normal Indent"/>
    <w:basedOn w:val="Normln"/>
    <w:pPr>
      <w:spacing w:after="0" w:line="240" w:lineRule="auto"/>
      <w:ind w:left="708"/>
    </w:pPr>
    <w:rPr>
      <w:rFonts w:ascii="Arial" w:eastAsia="Times New Roman" w:hAnsi="Arial"/>
      <w:szCs w:val="24"/>
      <w:lang w:eastAsia="cs-CZ"/>
    </w:rPr>
  </w:style>
  <w:style w:type="character" w:customStyle="1" w:styleId="Odrka1Char">
    <w:name w:val="Odrážka 1 Char"/>
    <w:rPr>
      <w:rFonts w:ascii="Arial" w:eastAsia="Times New Roman" w:hAnsi="Arial"/>
      <w:sz w:val="22"/>
      <w:szCs w:val="24"/>
    </w:rPr>
  </w:style>
  <w:style w:type="character" w:customStyle="1" w:styleId="Odrka2Char">
    <w:name w:val="Odrážka 2 Char"/>
    <w:rPr>
      <w:rFonts w:ascii="Arial" w:eastAsia="Times New Roman" w:hAnsi="Arial"/>
      <w:sz w:val="22"/>
      <w:szCs w:val="24"/>
    </w:rPr>
  </w:style>
  <w:style w:type="paragraph" w:customStyle="1" w:styleId="TableText">
    <w:name w:val="Table Text"/>
    <w:basedOn w:val="Normln"/>
    <w:pPr>
      <w:spacing w:before="0" w:after="0" w:line="240" w:lineRule="auto"/>
      <w:jc w:val="left"/>
    </w:pPr>
    <w:rPr>
      <w:rFonts w:ascii="Arial" w:eastAsia="Times New Roman" w:hAnsi="Arial"/>
      <w:sz w:val="20"/>
      <w:szCs w:val="20"/>
      <w:lang w:eastAsia="cs-CZ"/>
    </w:rPr>
  </w:style>
  <w:style w:type="paragraph" w:styleId="Zkladntextodsazen2">
    <w:name w:val="Body Text Indent 2"/>
    <w:basedOn w:val="Normln"/>
    <w:pPr>
      <w:spacing w:after="120" w:line="480" w:lineRule="auto"/>
      <w:ind w:left="283"/>
    </w:pPr>
  </w:style>
  <w:style w:type="character" w:customStyle="1" w:styleId="Zkladntextodsazen2Char">
    <w:name w:val="Základní text odsazený 2 Char"/>
    <w:basedOn w:val="Standardnpsmoodstavce"/>
    <w:rPr>
      <w:sz w:val="22"/>
      <w:szCs w:val="22"/>
      <w:lang w:eastAsia="en-US"/>
    </w:rPr>
  </w:style>
  <w:style w:type="paragraph" w:styleId="Zkladntextodsazen3">
    <w:name w:val="Body Text Indent 3"/>
    <w:basedOn w:val="Normln"/>
    <w:pPr>
      <w:spacing w:after="120"/>
      <w:ind w:left="283"/>
    </w:pPr>
    <w:rPr>
      <w:sz w:val="16"/>
      <w:szCs w:val="16"/>
    </w:rPr>
  </w:style>
  <w:style w:type="character" w:customStyle="1" w:styleId="Zkladntextodsazen3Char">
    <w:name w:val="Základní text odsazený 3 Char"/>
    <w:basedOn w:val="Standardnpsmoodstavce"/>
    <w:rPr>
      <w:sz w:val="16"/>
      <w:szCs w:val="16"/>
      <w:lang w:eastAsia="en-US"/>
    </w:rPr>
  </w:style>
  <w:style w:type="paragraph" w:styleId="Nzev">
    <w:name w:val="Title"/>
    <w:basedOn w:val="Normln"/>
    <w:pPr>
      <w:pBdr>
        <w:top w:val="single" w:sz="18" w:space="1" w:color="000000"/>
      </w:pBdr>
      <w:shd w:val="clear" w:color="auto" w:fill="FFFFFF"/>
      <w:spacing w:before="0" w:after="0" w:line="240" w:lineRule="auto"/>
      <w:ind w:firstLine="709"/>
      <w:jc w:val="right"/>
    </w:pPr>
    <w:rPr>
      <w:rFonts w:ascii="Arial" w:eastAsia="Times New Roman" w:hAnsi="Arial"/>
      <w:b/>
      <w:sz w:val="48"/>
      <w:szCs w:val="20"/>
      <w:lang w:eastAsia="cs-CZ"/>
    </w:rPr>
  </w:style>
  <w:style w:type="character" w:customStyle="1" w:styleId="NzevChar">
    <w:name w:val="Název Char"/>
    <w:basedOn w:val="Standardnpsmoodstavce"/>
    <w:rPr>
      <w:rFonts w:ascii="Arial" w:eastAsia="Times New Roman" w:hAnsi="Arial"/>
      <w:b/>
      <w:sz w:val="48"/>
      <w:shd w:val="clear" w:color="auto" w:fill="FFFFFF"/>
    </w:rPr>
  </w:style>
  <w:style w:type="paragraph" w:customStyle="1" w:styleId="TitleTop">
    <w:name w:val="TitleTop"/>
    <w:basedOn w:val="Nzev"/>
    <w:pPr>
      <w:spacing w:before="360"/>
    </w:pPr>
  </w:style>
  <w:style w:type="paragraph" w:customStyle="1" w:styleId="TitleBottom">
    <w:name w:val="TitleBottom"/>
    <w:basedOn w:val="Nzev"/>
    <w:pPr>
      <w:pBdr>
        <w:top w:val="none" w:sz="0" w:space="0" w:color="auto"/>
        <w:bottom w:val="single" w:sz="18" w:space="1" w:color="000000"/>
      </w:pBdr>
    </w:pPr>
  </w:style>
  <w:style w:type="paragraph" w:customStyle="1" w:styleId="TableHeading">
    <w:name w:val="Table Heading"/>
    <w:pPr>
      <w:shd w:val="clear" w:color="auto" w:fill="E0E0E0"/>
      <w:suppressAutoHyphens/>
      <w:jc w:val="center"/>
    </w:pPr>
    <w:rPr>
      <w:rFonts w:ascii="Arial" w:eastAsia="Times New Roman" w:hAnsi="Arial"/>
      <w:b/>
    </w:rPr>
  </w:style>
  <w:style w:type="paragraph" w:styleId="Zkladntextodsazen">
    <w:name w:val="Body Text Indent"/>
    <w:basedOn w:val="Normln"/>
    <w:pPr>
      <w:spacing w:before="0" w:after="120" w:line="240" w:lineRule="auto"/>
      <w:ind w:left="283" w:firstLine="709"/>
    </w:pPr>
    <w:rPr>
      <w:rFonts w:ascii="Arial" w:eastAsia="Times New Roman" w:hAnsi="Arial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rPr>
      <w:rFonts w:ascii="Arial" w:eastAsia="Times New Roman" w:hAnsi="Arial"/>
    </w:rPr>
  </w:style>
  <w:style w:type="paragraph" w:customStyle="1" w:styleId="normalbulletbl">
    <w:name w:val="normal bullet bílá"/>
    <w:basedOn w:val="Normln"/>
    <w:pPr>
      <w:numPr>
        <w:numId w:val="6"/>
      </w:numPr>
      <w:spacing w:before="0" w:after="0" w:line="240" w:lineRule="auto"/>
    </w:pPr>
    <w:rPr>
      <w:rFonts w:ascii="Arial" w:eastAsia="Times New Roman" w:hAnsi="Arial"/>
      <w:sz w:val="20"/>
      <w:szCs w:val="20"/>
      <w:lang w:eastAsia="cs-CZ"/>
    </w:rPr>
  </w:style>
  <w:style w:type="paragraph" w:styleId="Normlnweb">
    <w:name w:val="Normal (Web)"/>
    <w:basedOn w:val="Normln"/>
    <w:pPr>
      <w:spacing w:before="100" w:after="100" w:line="240" w:lineRule="auto"/>
      <w:jc w:val="left"/>
    </w:pPr>
    <w:rPr>
      <w:rFonts w:ascii="Arial Unicode MS" w:eastAsia="Arial Unicode MS" w:hAnsi="Arial Unicode MS" w:cs="Arial Unicode MS"/>
      <w:color w:val="000000"/>
      <w:sz w:val="24"/>
      <w:szCs w:val="24"/>
      <w:lang w:eastAsia="cs-CZ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character" w:customStyle="1" w:styleId="command">
    <w:name w:val="command"/>
    <w:basedOn w:val="Standardnpsmoodstavce"/>
    <w:rPr>
      <w:rFonts w:ascii="Courier New" w:hAnsi="Courier New"/>
    </w:rPr>
  </w:style>
  <w:style w:type="paragraph" w:customStyle="1" w:styleId="Styl1">
    <w:name w:val="Styl1"/>
    <w:basedOn w:val="Normln"/>
    <w:pPr>
      <w:numPr>
        <w:numId w:val="7"/>
      </w:numPr>
      <w:spacing w:before="0" w:after="0" w:line="240" w:lineRule="auto"/>
    </w:pPr>
    <w:rPr>
      <w:rFonts w:ascii="Arial" w:eastAsia="Times New Roman" w:hAnsi="Arial"/>
      <w:sz w:val="20"/>
      <w:szCs w:val="20"/>
      <w:lang w:eastAsia="cs-CZ"/>
    </w:rPr>
  </w:style>
  <w:style w:type="paragraph" w:styleId="Prosttext">
    <w:name w:val="Plain Text"/>
    <w:basedOn w:val="Normln"/>
    <w:pPr>
      <w:spacing w:before="0" w:after="0" w:line="240" w:lineRule="auto"/>
      <w:jc w:val="left"/>
    </w:pPr>
    <w:rPr>
      <w:rFonts w:eastAsia="Times New Roman" w:cs="Consolas"/>
      <w:szCs w:val="21"/>
      <w:lang w:eastAsia="cs-CZ"/>
    </w:rPr>
  </w:style>
  <w:style w:type="character" w:customStyle="1" w:styleId="ProsttextChar">
    <w:name w:val="Prostý text Char"/>
    <w:basedOn w:val="Standardnpsmoodstavce"/>
    <w:rPr>
      <w:rFonts w:eastAsia="Times New Roman" w:cs="Consolas"/>
      <w:sz w:val="22"/>
      <w:szCs w:val="21"/>
    </w:rPr>
  </w:style>
  <w:style w:type="paragraph" w:customStyle="1" w:styleId="slovanseznam1">
    <w:name w:val="Číslovaný seznam 1"/>
    <w:basedOn w:val="Normln"/>
    <w:pPr>
      <w:numPr>
        <w:numId w:val="8"/>
      </w:num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customStyle="1" w:styleId="ICAkd">
    <w:name w:val="I.CA kód"/>
    <w:basedOn w:val="Normln"/>
    <w:next w:val="Normln"/>
    <w:rPr>
      <w:rFonts w:ascii="Courier New" w:hAnsi="Courier New"/>
      <w:lang w:eastAsia="cs-CZ"/>
    </w:rPr>
  </w:style>
  <w:style w:type="paragraph" w:customStyle="1" w:styleId="ICAtext">
    <w:name w:val="I.CA text"/>
    <w:basedOn w:val="Normln"/>
    <w:rPr>
      <w:lang w:eastAsia="cs-CZ"/>
    </w:rPr>
  </w:style>
  <w:style w:type="paragraph" w:customStyle="1" w:styleId="ICAnadpis1">
    <w:name w:val="I.CA nadpis 1"/>
    <w:basedOn w:val="Nadpis1"/>
    <w:next w:val="ICAtext"/>
  </w:style>
  <w:style w:type="paragraph" w:customStyle="1" w:styleId="ICAnadpis2">
    <w:name w:val="I.CA nadpis 2"/>
    <w:basedOn w:val="Nadpis2"/>
    <w:next w:val="ICAtext"/>
    <w:pPr>
      <w:numPr>
        <w:ilvl w:val="0"/>
      </w:numPr>
    </w:pPr>
  </w:style>
  <w:style w:type="paragraph" w:customStyle="1" w:styleId="ICAnadpis3">
    <w:name w:val="I.CA nadpis 3"/>
    <w:basedOn w:val="Nadpis3"/>
    <w:next w:val="ICAtext"/>
    <w:pPr>
      <w:numPr>
        <w:ilvl w:val="0"/>
      </w:numPr>
    </w:pPr>
  </w:style>
  <w:style w:type="paragraph" w:customStyle="1" w:styleId="ICAnadpis4">
    <w:name w:val="I.CA nadpis 4"/>
    <w:basedOn w:val="Nadpis4"/>
    <w:next w:val="ICAtext"/>
  </w:style>
  <w:style w:type="numbering" w:customStyle="1" w:styleId="NadpisyICA">
    <w:name w:val="Nadpisy I.CA"/>
    <w:basedOn w:val="Bezseznamu"/>
    <w:pPr>
      <w:numPr>
        <w:numId w:val="2"/>
      </w:numPr>
    </w:pPr>
  </w:style>
  <w:style w:type="numbering" w:customStyle="1" w:styleId="LFO1">
    <w:name w:val="LFO1"/>
    <w:basedOn w:val="Bezseznamu"/>
    <w:pPr>
      <w:numPr>
        <w:numId w:val="3"/>
      </w:numPr>
    </w:pPr>
  </w:style>
  <w:style w:type="numbering" w:customStyle="1" w:styleId="LFO2">
    <w:name w:val="LFO2"/>
    <w:basedOn w:val="Bezseznamu"/>
    <w:pPr>
      <w:numPr>
        <w:numId w:val="4"/>
      </w:numPr>
    </w:pPr>
  </w:style>
  <w:style w:type="numbering" w:customStyle="1" w:styleId="LFO3">
    <w:name w:val="LFO3"/>
    <w:basedOn w:val="Bezseznamu"/>
    <w:pPr>
      <w:numPr>
        <w:numId w:val="5"/>
      </w:numPr>
    </w:pPr>
  </w:style>
  <w:style w:type="numbering" w:customStyle="1" w:styleId="LFO5">
    <w:name w:val="LFO5"/>
    <w:basedOn w:val="Bezseznamu"/>
    <w:pPr>
      <w:numPr>
        <w:numId w:val="6"/>
      </w:numPr>
    </w:pPr>
  </w:style>
  <w:style w:type="numbering" w:customStyle="1" w:styleId="LFO6">
    <w:name w:val="LFO6"/>
    <w:basedOn w:val="Bezseznamu"/>
    <w:pPr>
      <w:numPr>
        <w:numId w:val="7"/>
      </w:numPr>
    </w:pPr>
  </w:style>
  <w:style w:type="numbering" w:customStyle="1" w:styleId="LFO7">
    <w:name w:val="LFO7"/>
    <w:basedOn w:val="Bezseznamu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mujrozvrhfjfi.aspone.cz/Editable/Aktualni_databaze.xml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kosapi.fit.cvut.cz/projects/kosapi" TargetMode="External"/><Relationship Id="rId2" Type="http://schemas.openxmlformats.org/officeDocument/2006/relationships/styles" Target="styles.xml"/><Relationship Id="rId16" Type="http://schemas.openxmlformats.org/officeDocument/2006/relationships/hyperlink" Target="http://mujrozvrhfjfi.aspone.cz/Editable/config.xml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geraldine.fjfi.cvut.cz/WORK/Anketa/LS2013/67_pub/courses/" TargetMode="External"/><Relationship Id="rId10" Type="http://schemas.openxmlformats.org/officeDocument/2006/relationships/hyperlink" Target="http://mujrozvrhfjfi.aspone.cz/admin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mujrozvrhfjfi.aspone.cz/admin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sablona_dokumentace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sablona_dokumentace</Template>
  <TotalTime>123</TotalTime>
  <Pages>5</Pages>
  <Words>736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Blatský</dc:creator>
  <cp:keywords>MůjRozvrh FJFI</cp:keywords>
  <cp:lastModifiedBy>David</cp:lastModifiedBy>
  <cp:revision>4</cp:revision>
  <cp:lastPrinted>2011-09-28T03:57:00Z</cp:lastPrinted>
  <dcterms:created xsi:type="dcterms:W3CDTF">2014-01-04T13:26:00Z</dcterms:created>
  <dcterms:modified xsi:type="dcterms:W3CDTF">2014-01-04T15:27:00Z</dcterms:modified>
</cp:coreProperties>
</file>