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A2473" w14:textId="77777777" w:rsidR="002A349B" w:rsidRDefault="00E3289E">
      <w:pPr>
        <w:spacing w:before="120" w:after="120" w:line="360" w:lineRule="auto"/>
        <w:jc w:val="center"/>
        <w:rPr>
          <w:b/>
          <w:smallCaps/>
        </w:rPr>
      </w:pPr>
      <w:bookmarkStart w:id="0" w:name="_heading=h.gjdgxs" w:colFirst="0" w:colLast="0"/>
      <w:bookmarkEnd w:id="0"/>
      <w:r>
        <w:rPr>
          <w:b/>
          <w:smallCaps/>
          <w:noProof/>
        </w:rPr>
        <w:drawing>
          <wp:inline distT="0" distB="0" distL="0" distR="0" wp14:anchorId="48FADC19" wp14:editId="5ADA8F7C">
            <wp:extent cx="3215150" cy="983145"/>
            <wp:effectExtent l="0" t="0" r="0" b="0"/>
            <wp:docPr id="3" name="image1.jpg" descr="C:\Users\wills\Downloads\nuevologoportadamdulohojamembretada\LOGO RECTANGULAR_FONDO BLANC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wills\Downloads\nuevologoportadamdulohojamembretada\LOGO RECTANGULAR_FONDO BLANC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150" cy="98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54C4F" w14:textId="77777777" w:rsidR="002A349B" w:rsidRDefault="002A349B">
      <w:pPr>
        <w:spacing w:after="0" w:line="240" w:lineRule="auto"/>
        <w:jc w:val="center"/>
        <w:rPr>
          <w:rFonts w:ascii="Times New Roman" w:hAnsi="Times New Roman"/>
          <w:b/>
          <w:smallCaps/>
        </w:rPr>
      </w:pPr>
    </w:p>
    <w:p w14:paraId="5A2D4831" w14:textId="77777777" w:rsidR="002A349B" w:rsidRDefault="00E3289E">
      <w:pPr>
        <w:spacing w:after="0" w:line="240" w:lineRule="auto"/>
        <w:jc w:val="center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GUÍA PRÁCTICA</w:t>
      </w:r>
    </w:p>
    <w:p w14:paraId="544B1E6F" w14:textId="53B7330E" w:rsidR="007A6D78" w:rsidRPr="001B094F" w:rsidRDefault="007A6D78" w:rsidP="007A6D78">
      <w:pPr>
        <w:spacing w:after="0" w:line="240" w:lineRule="auto"/>
        <w:jc w:val="center"/>
        <w:rPr>
          <w:rFonts w:ascii="Times New Roman" w:hAnsi="Times New Roman"/>
          <w:b/>
        </w:rPr>
      </w:pPr>
      <w:proofErr w:type="spellStart"/>
      <w:r w:rsidRPr="001B094F">
        <w:rPr>
          <w:rFonts w:ascii="Times New Roman" w:hAnsi="Times New Roman"/>
          <w:b/>
        </w:rPr>
        <w:t>ESTANDARS</w:t>
      </w:r>
      <w:proofErr w:type="spellEnd"/>
      <w:r w:rsidRPr="001B094F">
        <w:rPr>
          <w:rFonts w:ascii="Times New Roman" w:hAnsi="Times New Roman"/>
          <w:b/>
        </w:rPr>
        <w:t xml:space="preserve"> PARA EL DISEÑO E IMPLEMENTACIÓN</w:t>
      </w:r>
    </w:p>
    <w:p w14:paraId="60DB5905" w14:textId="2F44D391" w:rsidR="007A6D78" w:rsidRPr="009060B4" w:rsidRDefault="007A6D78" w:rsidP="007A6D78">
      <w:pPr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1B094F">
        <w:rPr>
          <w:rFonts w:ascii="Times New Roman" w:hAnsi="Times New Roman"/>
          <w:b/>
        </w:rPr>
        <w:t>DE UN DATA CENTER</w:t>
      </w:r>
    </w:p>
    <w:p w14:paraId="3EF58B9F" w14:textId="0CFCCC1F" w:rsidR="009060B4" w:rsidRPr="009060B4" w:rsidRDefault="009060B4" w:rsidP="007A6D78">
      <w:pPr>
        <w:rPr>
          <w:rFonts w:ascii="Times New Roman" w:hAnsi="Times New Roman"/>
          <w:sz w:val="28"/>
          <w:szCs w:val="28"/>
          <w:lang w:val="es-ES" w:eastAsia="es-ES"/>
        </w:rPr>
      </w:pPr>
    </w:p>
    <w:p w14:paraId="1637634F" w14:textId="3F553D90" w:rsidR="002A349B" w:rsidRDefault="002A349B">
      <w:pPr>
        <w:spacing w:after="0" w:line="240" w:lineRule="auto"/>
        <w:jc w:val="center"/>
        <w:rPr>
          <w:rFonts w:ascii="Times New Roman" w:hAnsi="Times New Roman"/>
          <w:b/>
          <w:smallCaps/>
        </w:rPr>
      </w:pPr>
    </w:p>
    <w:p w14:paraId="3EEA85F6" w14:textId="0337B9F1" w:rsidR="002A349B" w:rsidRPr="00487872" w:rsidRDefault="00E3289E" w:rsidP="00487872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color w:val="2F5597"/>
        </w:rPr>
      </w:pPr>
      <w:r w:rsidRPr="00487872">
        <w:rPr>
          <w:rFonts w:ascii="Times New Roman" w:hAnsi="Times New Roman"/>
          <w:b/>
          <w:color w:val="2F5597"/>
        </w:rPr>
        <w:t>Datos Generales</w:t>
      </w:r>
    </w:p>
    <w:p w14:paraId="46220030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tbl>
      <w:tblPr>
        <w:tblStyle w:val="a"/>
        <w:tblW w:w="850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544"/>
        <w:gridCol w:w="4961"/>
      </w:tblGrid>
      <w:tr w:rsidR="002A349B" w14:paraId="6750507C" w14:textId="77777777">
        <w:trPr>
          <w:trHeight w:val="13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E18C4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A46F1" w14:textId="0D1C75EF" w:rsidR="002A349B" w:rsidRPr="003670C7" w:rsidRDefault="009060B4">
            <w:pPr>
              <w:spacing w:after="0" w:line="360" w:lineRule="auto"/>
              <w:jc w:val="center"/>
              <w:rPr>
                <w:rFonts w:ascii="Times New Roman" w:hAnsi="Times New Roman"/>
                <w:b/>
                <w:smallCaps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caps/>
                <w:lang w:val="es-ES" w:eastAsia="es-ES"/>
              </w:rPr>
              <w:t>ADMINISTRACIÓN DE INFRAESTRUCTURA Y PLATAFORMAS TECNOLÓGICAS</w:t>
            </w:r>
            <w:r w:rsidRPr="003670C7">
              <w:rPr>
                <w:rFonts w:ascii="Times New Roman" w:hAnsi="Times New Roman"/>
                <w:b/>
                <w:smallCaps/>
                <w:highlight w:val="yellow"/>
              </w:rPr>
              <w:t xml:space="preserve"> </w:t>
            </w:r>
          </w:p>
        </w:tc>
      </w:tr>
      <w:tr w:rsidR="002A349B" w14:paraId="5335EDFB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C8316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Período académico: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D94E5" w14:textId="590738AE" w:rsidR="002A349B" w:rsidRPr="009060B4" w:rsidRDefault="002C2A1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Octubre 2024 – Febrero 2025</w:t>
            </w:r>
          </w:p>
        </w:tc>
      </w:tr>
      <w:tr w:rsidR="002A349B" w14:paraId="4E64C3EB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79963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Asignatura: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457AF" w14:textId="0781F0B7" w:rsidR="002A349B" w:rsidRPr="009060B4" w:rsidRDefault="009060B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9060B4">
              <w:rPr>
                <w:rFonts w:ascii="Times New Roman" w:hAnsi="Times New Roman"/>
                <w:b/>
                <w:color w:val="000000"/>
              </w:rPr>
              <w:t>Data Center</w:t>
            </w:r>
          </w:p>
        </w:tc>
      </w:tr>
      <w:tr w:rsidR="002A349B" w14:paraId="4EE031A5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CE537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Unidad </w:t>
            </w:r>
            <w:proofErr w:type="spellStart"/>
            <w:r>
              <w:rPr>
                <w:rFonts w:ascii="Times New Roman" w:hAnsi="Times New Roman"/>
                <w:b/>
                <w:color w:val="2F5597"/>
              </w:rPr>
              <w:t>Nº</w:t>
            </w:r>
            <w:proofErr w:type="spellEnd"/>
            <w:r>
              <w:rPr>
                <w:rFonts w:ascii="Times New Roman" w:hAnsi="Times New Roman"/>
                <w:b/>
                <w:color w:val="2F5597"/>
              </w:rPr>
              <w:t xml:space="preserve">:      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3D168" w14:textId="5E148899" w:rsidR="001B094F" w:rsidRPr="001B094F" w:rsidRDefault="006263C8" w:rsidP="001B094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9060B4" w:rsidRPr="009060B4">
              <w:rPr>
                <w:rFonts w:ascii="Times New Roman" w:hAnsi="Times New Roman"/>
                <w:b/>
              </w:rPr>
              <w:t xml:space="preserve">. </w:t>
            </w:r>
            <w:proofErr w:type="spellStart"/>
            <w:r w:rsidR="001B094F" w:rsidRPr="001B094F">
              <w:rPr>
                <w:rFonts w:ascii="Times New Roman" w:hAnsi="Times New Roman"/>
                <w:b/>
              </w:rPr>
              <w:t>Estandars</w:t>
            </w:r>
            <w:proofErr w:type="spellEnd"/>
            <w:r w:rsidR="001B094F" w:rsidRPr="001B094F">
              <w:rPr>
                <w:rFonts w:ascii="Times New Roman" w:hAnsi="Times New Roman"/>
                <w:b/>
              </w:rPr>
              <w:t xml:space="preserve"> para el diseño e implementación</w:t>
            </w:r>
          </w:p>
          <w:p w14:paraId="628DB7F9" w14:textId="23353343" w:rsidR="009060B4" w:rsidRPr="009060B4" w:rsidRDefault="001B094F" w:rsidP="001B094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1B094F">
              <w:rPr>
                <w:rFonts w:ascii="Times New Roman" w:hAnsi="Times New Roman"/>
                <w:b/>
              </w:rPr>
              <w:t>de un Data Center</w:t>
            </w:r>
          </w:p>
          <w:p w14:paraId="0BB23677" w14:textId="1F2D951E" w:rsidR="002A349B" w:rsidRPr="009060B4" w:rsidRDefault="002A349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2A349B" w14:paraId="438022BD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D6C8C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Tema: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881D2" w14:textId="77777777" w:rsidR="001B094F" w:rsidRPr="00FE6EDC" w:rsidRDefault="001B094F" w:rsidP="001B094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FE6EDC">
              <w:rPr>
                <w:rFonts w:ascii="Times New Roman" w:hAnsi="Times New Roman"/>
                <w:b/>
                <w:color w:val="000000"/>
              </w:rPr>
              <w:t>Diseño e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FE6EDC">
              <w:rPr>
                <w:rFonts w:ascii="Times New Roman" w:hAnsi="Times New Roman"/>
                <w:b/>
                <w:color w:val="000000"/>
              </w:rPr>
              <w:t>Implementación de un</w:t>
            </w:r>
          </w:p>
          <w:p w14:paraId="0E99F607" w14:textId="43BE30A4" w:rsidR="002A349B" w:rsidRPr="009060B4" w:rsidRDefault="001B094F" w:rsidP="001B094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FE6EDC">
              <w:rPr>
                <w:rFonts w:ascii="Times New Roman" w:hAnsi="Times New Roman"/>
                <w:b/>
                <w:color w:val="000000"/>
              </w:rPr>
              <w:t>Centro de Datos</w:t>
            </w:r>
            <w:r w:rsidR="006263C8">
              <w:rPr>
                <w:rFonts w:ascii="Times New Roman" w:hAnsi="Times New Roman"/>
                <w:b/>
                <w:color w:val="000000"/>
              </w:rPr>
              <w:t xml:space="preserve"> Eficiencia Energética</w:t>
            </w:r>
          </w:p>
        </w:tc>
      </w:tr>
      <w:tr w:rsidR="002A349B" w14:paraId="0908767A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8F58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bookmarkStart w:id="1" w:name="_heading=h.30j0zll" w:colFirst="0" w:colLast="0"/>
            <w:bookmarkEnd w:id="1"/>
            <w:r>
              <w:rPr>
                <w:rFonts w:ascii="Times New Roman" w:hAnsi="Times New Roman"/>
                <w:b/>
                <w:color w:val="2F5597"/>
              </w:rPr>
              <w:t xml:space="preserve">Ciclo-Paralelo: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4DEEA" w14:textId="5AA123A2" w:rsidR="002A349B" w:rsidRPr="009060B4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9060B4">
              <w:rPr>
                <w:rFonts w:ascii="Times New Roman" w:hAnsi="Times New Roman"/>
                <w:b/>
                <w:color w:val="000000"/>
              </w:rPr>
              <w:t>M</w:t>
            </w:r>
            <w:r w:rsidR="009060B4" w:rsidRPr="009060B4">
              <w:rPr>
                <w:rFonts w:ascii="Times New Roman" w:hAnsi="Times New Roman"/>
                <w:b/>
                <w:color w:val="000000"/>
              </w:rPr>
              <w:t>3</w:t>
            </w:r>
            <w:r w:rsidR="001B094F">
              <w:rPr>
                <w:rFonts w:ascii="Times New Roman" w:hAnsi="Times New Roman"/>
                <w:b/>
                <w:color w:val="000000"/>
              </w:rPr>
              <w:t>A</w:t>
            </w:r>
            <w:proofErr w:type="spellEnd"/>
          </w:p>
        </w:tc>
      </w:tr>
      <w:tr w:rsidR="002A349B" w14:paraId="3A6E5077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5D407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Fecha de inicio de la Unidad: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E2BD" w14:textId="5E0953D5" w:rsidR="002A349B" w:rsidRPr="009060B4" w:rsidRDefault="00F60A5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30</w:t>
            </w:r>
            <w:r w:rsidR="009060B4" w:rsidRPr="009060B4">
              <w:rPr>
                <w:rFonts w:ascii="Times New Roman" w:hAnsi="Times New Roman"/>
                <w:b/>
                <w:color w:val="000000"/>
              </w:rPr>
              <w:t>/1</w:t>
            </w:r>
            <w:r>
              <w:rPr>
                <w:rFonts w:ascii="Times New Roman" w:hAnsi="Times New Roman"/>
                <w:b/>
                <w:color w:val="000000"/>
              </w:rPr>
              <w:t>0</w:t>
            </w:r>
            <w:r w:rsidR="00E3289E" w:rsidRPr="009060B4">
              <w:rPr>
                <w:rFonts w:ascii="Times New Roman" w:hAnsi="Times New Roman"/>
                <w:b/>
                <w:color w:val="000000"/>
              </w:rPr>
              <w:t>/202</w:t>
            </w:r>
            <w:r w:rsidR="002C2A1F">
              <w:rPr>
                <w:rFonts w:ascii="Times New Roman" w:hAnsi="Times New Roman"/>
                <w:b/>
                <w:color w:val="000000"/>
              </w:rPr>
              <w:t>4</w:t>
            </w:r>
          </w:p>
        </w:tc>
      </w:tr>
      <w:tr w:rsidR="002A349B" w14:paraId="738E4711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1BCF9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>Fecha de fin de la Unidad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6AD6" w14:textId="01B5B08C" w:rsidR="002A349B" w:rsidRPr="009060B4" w:rsidRDefault="001B094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  <w:r w:rsidR="002C2A1F">
              <w:rPr>
                <w:rFonts w:ascii="Times New Roman" w:hAnsi="Times New Roman"/>
                <w:b/>
                <w:color w:val="000000"/>
              </w:rPr>
              <w:t>2</w:t>
            </w:r>
            <w:r w:rsidR="00E3289E" w:rsidRPr="009060B4">
              <w:rPr>
                <w:rFonts w:ascii="Times New Roman" w:hAnsi="Times New Roman"/>
                <w:b/>
                <w:color w:val="000000"/>
              </w:rPr>
              <w:t>/</w:t>
            </w:r>
            <w:r w:rsidR="009060B4" w:rsidRPr="009060B4">
              <w:rPr>
                <w:rFonts w:ascii="Times New Roman" w:hAnsi="Times New Roman"/>
                <w:b/>
                <w:color w:val="000000"/>
              </w:rPr>
              <w:t>1</w:t>
            </w:r>
            <w:r>
              <w:rPr>
                <w:rFonts w:ascii="Times New Roman" w:hAnsi="Times New Roman"/>
                <w:b/>
                <w:color w:val="000000"/>
              </w:rPr>
              <w:t>1</w:t>
            </w:r>
            <w:r w:rsidR="00E3289E" w:rsidRPr="009060B4">
              <w:rPr>
                <w:rFonts w:ascii="Times New Roman" w:hAnsi="Times New Roman"/>
                <w:b/>
                <w:color w:val="000000"/>
              </w:rPr>
              <w:t>/202</w:t>
            </w:r>
            <w:r w:rsidR="002C2A1F">
              <w:rPr>
                <w:rFonts w:ascii="Times New Roman" w:hAnsi="Times New Roman"/>
                <w:b/>
                <w:color w:val="000000"/>
              </w:rPr>
              <w:t>4</w:t>
            </w:r>
          </w:p>
        </w:tc>
      </w:tr>
      <w:tr w:rsidR="002A349B" w14:paraId="0C27BF4B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94146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Práctica </w:t>
            </w:r>
            <w:proofErr w:type="spellStart"/>
            <w:r>
              <w:rPr>
                <w:rFonts w:ascii="Times New Roman" w:hAnsi="Times New Roman"/>
                <w:b/>
                <w:color w:val="2F5597"/>
              </w:rPr>
              <w:t>Nº</w:t>
            </w:r>
            <w:proofErr w:type="spellEnd"/>
            <w:r>
              <w:rPr>
                <w:rFonts w:ascii="Times New Roman" w:hAnsi="Times New Roman"/>
                <w:color w:val="2F5597"/>
              </w:rPr>
              <w:t xml:space="preserve">:       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9FC0F" w14:textId="495F36AF" w:rsidR="002A349B" w:rsidRPr="009060B4" w:rsidRDefault="0048787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</w:tr>
      <w:tr w:rsidR="002A349B" w14:paraId="1510D057" w14:textId="77777777">
        <w:trPr>
          <w:trHeight w:val="139"/>
        </w:trPr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24CD3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Horas: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A3DC6" w14:textId="03A32F62" w:rsidR="002A349B" w:rsidRPr="009060B4" w:rsidRDefault="0001342C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6</w:t>
            </w:r>
          </w:p>
        </w:tc>
      </w:tr>
      <w:tr w:rsidR="002A349B" w14:paraId="55F5E849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5534D" w14:textId="77777777" w:rsidR="002A349B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</w:rPr>
            </w:pPr>
            <w:r>
              <w:rPr>
                <w:rFonts w:ascii="Times New Roman" w:hAnsi="Times New Roman"/>
                <w:b/>
                <w:color w:val="2F5597"/>
              </w:rPr>
              <w:t xml:space="preserve">Docente: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98590" w14:textId="153B0107" w:rsidR="002A349B" w:rsidRPr="009060B4" w:rsidRDefault="00E3289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9060B4">
              <w:rPr>
                <w:rFonts w:ascii="Times New Roman" w:hAnsi="Times New Roman"/>
                <w:b/>
                <w:color w:val="000000"/>
              </w:rPr>
              <w:t>Mgtr</w:t>
            </w:r>
            <w:proofErr w:type="spellEnd"/>
            <w:r w:rsidRPr="009060B4">
              <w:rPr>
                <w:rFonts w:ascii="Times New Roman" w:hAnsi="Times New Roman"/>
                <w:b/>
                <w:color w:val="000000"/>
              </w:rPr>
              <w:t xml:space="preserve">. Priscila </w:t>
            </w:r>
            <w:r w:rsidR="009060B4" w:rsidRPr="009060B4">
              <w:rPr>
                <w:rFonts w:ascii="Times New Roman" w:hAnsi="Times New Roman"/>
                <w:b/>
                <w:color w:val="000000"/>
              </w:rPr>
              <w:t>Andrade I,</w:t>
            </w:r>
          </w:p>
        </w:tc>
      </w:tr>
    </w:tbl>
    <w:p w14:paraId="55DD25D7" w14:textId="77777777" w:rsidR="002A349B" w:rsidRDefault="00E3289E">
      <w:pPr>
        <w:rPr>
          <w:smallCaps/>
        </w:rPr>
      </w:pPr>
      <w:r>
        <w:rPr>
          <w:smallCaps/>
        </w:rPr>
        <w:t xml:space="preserve"> </w:t>
      </w:r>
    </w:p>
    <w:p w14:paraId="20018379" w14:textId="77777777" w:rsidR="002A349B" w:rsidRDefault="00E3289E" w:rsidP="004878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t xml:space="preserve">Contenido </w:t>
      </w:r>
    </w:p>
    <w:p w14:paraId="751D6EAD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052BEC1F" w14:textId="77777777" w:rsidR="002A349B" w:rsidRDefault="00E328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t>Fundamentos</w:t>
      </w:r>
    </w:p>
    <w:p w14:paraId="010E0BC0" w14:textId="77777777" w:rsidR="002A349B" w:rsidRDefault="002A349B">
      <w:pPr>
        <w:spacing w:after="0" w:line="240" w:lineRule="auto"/>
        <w:ind w:left="360"/>
        <w:jc w:val="both"/>
        <w:rPr>
          <w:rFonts w:ascii="Times New Roman" w:hAnsi="Times New Roman"/>
          <w:b/>
          <w:color w:val="2F5597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14:paraId="735F1575" w14:textId="77777777">
        <w:tc>
          <w:tcPr>
            <w:tcW w:w="8494" w:type="dxa"/>
          </w:tcPr>
          <w:p w14:paraId="462C9191" w14:textId="77777777" w:rsidR="00BA2EFE" w:rsidRDefault="001B094F" w:rsidP="001B094F">
            <w:pPr>
              <w:jc w:val="both"/>
              <w:rPr>
                <w:rFonts w:ascii="Times New Roman" w:hAnsi="Times New Roman"/>
              </w:rPr>
            </w:pPr>
            <w:r w:rsidRPr="001B094F">
              <w:rPr>
                <w:rFonts w:ascii="Times New Roman" w:hAnsi="Times New Roman"/>
              </w:rPr>
              <w:t>Un elemento principal dentro del diseño de un Data Center es el Sistema Eléctrico, es por ello por lo que tanto para el diseño e implementación se debe realizar el cálculo del consumo energético</w:t>
            </w:r>
            <w:r>
              <w:rPr>
                <w:rFonts w:ascii="Times New Roman" w:hAnsi="Times New Roman"/>
              </w:rPr>
              <w:t>, esto ayuda para la implementación y no tener costos adicionales en la implementación.</w:t>
            </w:r>
          </w:p>
          <w:p w14:paraId="3B9F8FDE" w14:textId="142DAA72" w:rsidR="001B094F" w:rsidRDefault="001B094F" w:rsidP="001B094F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21C7133B" w14:textId="77777777" w:rsidR="002A349B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</w:rPr>
      </w:pPr>
    </w:p>
    <w:p w14:paraId="6D397D4C" w14:textId="77777777" w:rsidR="002A349B" w:rsidRDefault="00E328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t>Objetivos de la Guía</w:t>
      </w:r>
    </w:p>
    <w:p w14:paraId="5188B5A8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14:paraId="7E9D3E36" w14:textId="77777777">
        <w:tc>
          <w:tcPr>
            <w:tcW w:w="8494" w:type="dxa"/>
          </w:tcPr>
          <w:p w14:paraId="7CB4DA18" w14:textId="7FDDC32A" w:rsidR="00BA2EFE" w:rsidRPr="001B094F" w:rsidRDefault="001B094F" w:rsidP="00BA2E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B094F">
              <w:rPr>
                <w:rFonts w:ascii="Times New Roman" w:hAnsi="Times New Roman"/>
                <w:color w:val="000000"/>
                <w:sz w:val="22"/>
                <w:szCs w:val="22"/>
              </w:rPr>
              <w:t>Aprender a identificar y cuantificar correctamente los equipos críticos en un Data Center.</w:t>
            </w:r>
          </w:p>
          <w:p w14:paraId="6AFB87BB" w14:textId="2B7E8AEC" w:rsidR="001B094F" w:rsidRDefault="001B094F" w:rsidP="00BA2E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B094F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Desarrollar habilidades para calcular la carga eléctrica total, ajustada y el consumo diario, mensual y anual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  <w:p w14:paraId="1170AD09" w14:textId="64908820" w:rsidR="00BA2EFE" w:rsidRPr="00811105" w:rsidRDefault="001B094F" w:rsidP="009C05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11105">
              <w:rPr>
                <w:rFonts w:ascii="Times New Roman" w:hAnsi="Times New Roman"/>
                <w:color w:val="000000"/>
                <w:sz w:val="22"/>
                <w:szCs w:val="22"/>
              </w:rPr>
              <w:t>Abordar los desafíos del diseño eléctrico en un entorno de Data Center.</w:t>
            </w:r>
          </w:p>
          <w:p w14:paraId="43DFDFE5" w14:textId="2AF07936" w:rsidR="00BA2EFE" w:rsidRDefault="00BA2EFE" w:rsidP="00BA2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</w:tbl>
    <w:p w14:paraId="32892D27" w14:textId="77777777" w:rsidR="00811105" w:rsidRDefault="00811105" w:rsidP="00811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71689EA4" w14:textId="17C31855" w:rsidR="002A349B" w:rsidRDefault="00E328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t xml:space="preserve">Evaluación del Aprendizaje </w:t>
      </w:r>
    </w:p>
    <w:p w14:paraId="559AF1B0" w14:textId="77777777" w:rsidR="002A349B" w:rsidRDefault="002A349B">
      <w:pPr>
        <w:spacing w:after="0" w:line="240" w:lineRule="auto"/>
        <w:ind w:left="360"/>
        <w:jc w:val="both"/>
        <w:rPr>
          <w:rFonts w:ascii="Times New Roman" w:hAnsi="Times New Roman"/>
          <w:b/>
          <w:color w:val="2F5597"/>
        </w:rPr>
      </w:pPr>
    </w:p>
    <w:tbl>
      <w:tblPr>
        <w:tblStyle w:val="a2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2A349B" w14:paraId="72CB2754" w14:textId="77777777">
        <w:tc>
          <w:tcPr>
            <w:tcW w:w="8505" w:type="dxa"/>
          </w:tcPr>
          <w:p w14:paraId="118ABCFE" w14:textId="77777777" w:rsidR="00E3289E" w:rsidRDefault="00E3289E" w:rsidP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2F5597"/>
              </w:rPr>
            </w:pPr>
          </w:p>
          <w:p w14:paraId="4F3C1C94" w14:textId="68BFDAB5" w:rsidR="00E3289E" w:rsidRDefault="00E3289E" w:rsidP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3289E">
              <w:rPr>
                <w:rFonts w:ascii="Times New Roman" w:hAnsi="Times New Roman"/>
                <w:color w:val="000000"/>
                <w:sz w:val="22"/>
                <w:szCs w:val="22"/>
              </w:rPr>
              <w:t>La presente guía será evaluada sobre 10 puntos basados en la siguiente rúbrica:</w:t>
            </w:r>
          </w:p>
          <w:p w14:paraId="60FD036D" w14:textId="77777777" w:rsidR="0047180D" w:rsidRDefault="0047180D" w:rsidP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tbl>
            <w:tblPr>
              <w:tblW w:w="77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1720"/>
              <w:gridCol w:w="2100"/>
              <w:gridCol w:w="2220"/>
            </w:tblGrid>
            <w:tr w:rsidR="0047180D" w:rsidRPr="0047180D" w14:paraId="2ABF63D0" w14:textId="77777777" w:rsidTr="0047180D">
              <w:trPr>
                <w:trHeight w:val="315"/>
              </w:trPr>
              <w:tc>
                <w:tcPr>
                  <w:tcW w:w="1720" w:type="dxa"/>
                  <w:tcBorders>
                    <w:top w:val="single" w:sz="8" w:space="0" w:color="D9D9E3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498C2E78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Criterio</w:t>
                  </w:r>
                </w:p>
              </w:tc>
              <w:tc>
                <w:tcPr>
                  <w:tcW w:w="1720" w:type="dxa"/>
                  <w:tcBorders>
                    <w:top w:val="single" w:sz="8" w:space="0" w:color="D9D9E3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21DF7C4D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Baja</w:t>
                  </w:r>
                </w:p>
              </w:tc>
              <w:tc>
                <w:tcPr>
                  <w:tcW w:w="2100" w:type="dxa"/>
                  <w:tcBorders>
                    <w:top w:val="single" w:sz="8" w:space="0" w:color="D9D9E3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15B04D1F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Media</w:t>
                  </w:r>
                </w:p>
              </w:tc>
              <w:tc>
                <w:tcPr>
                  <w:tcW w:w="2220" w:type="dxa"/>
                  <w:tcBorders>
                    <w:top w:val="single" w:sz="8" w:space="0" w:color="D9D9E3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bottom"/>
                  <w:hideMark/>
                </w:tcPr>
                <w:p w14:paraId="278B6C1D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Alta</w:t>
                  </w:r>
                </w:p>
              </w:tc>
            </w:tr>
            <w:tr w:rsidR="0047180D" w:rsidRPr="0047180D" w14:paraId="0A90CA13" w14:textId="77777777" w:rsidTr="0047180D">
              <w:trPr>
                <w:trHeight w:val="315"/>
              </w:trPr>
              <w:tc>
                <w:tcPr>
                  <w:tcW w:w="1720" w:type="dxa"/>
                  <w:vMerge w:val="restart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0B64DCC9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Identificación de Componentes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3776C3AB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623D36E2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1,5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bottom"/>
                  <w:hideMark/>
                </w:tcPr>
                <w:p w14:paraId="616F6C0B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2,5</w:t>
                  </w:r>
                </w:p>
              </w:tc>
            </w:tr>
            <w:tr w:rsidR="0047180D" w:rsidRPr="0047180D" w14:paraId="1AEB143D" w14:textId="77777777" w:rsidTr="0047180D">
              <w:trPr>
                <w:trHeight w:val="1950"/>
              </w:trPr>
              <w:tc>
                <w:tcPr>
                  <w:tcW w:w="1720" w:type="dxa"/>
                  <w:vMerge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vAlign w:val="center"/>
                  <w:hideMark/>
                </w:tcPr>
                <w:p w14:paraId="6FA4F9D7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27119D20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Identificación inexacta o incompleta de los equipos.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69C59D61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 xml:space="preserve"> La mayoría de los equipos identificados correctamente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5D337A63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Todos los equipos identificados y cuantificados con precisión</w:t>
                  </w:r>
                </w:p>
              </w:tc>
            </w:tr>
            <w:tr w:rsidR="0047180D" w:rsidRPr="0047180D" w14:paraId="788833B2" w14:textId="77777777" w:rsidTr="0047180D">
              <w:trPr>
                <w:trHeight w:val="300"/>
              </w:trPr>
              <w:tc>
                <w:tcPr>
                  <w:tcW w:w="1720" w:type="dxa"/>
                  <w:vMerge w:val="restart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47742DB2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 de Consumo Eléctrico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4F09CEB8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464C4681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1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bottom"/>
                  <w:hideMark/>
                </w:tcPr>
                <w:p w14:paraId="77399EA6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2,5</w:t>
                  </w:r>
                </w:p>
              </w:tc>
            </w:tr>
            <w:tr w:rsidR="0047180D" w:rsidRPr="0047180D" w14:paraId="7CB16A0A" w14:textId="77777777" w:rsidTr="0047180D">
              <w:trPr>
                <w:trHeight w:val="2190"/>
              </w:trPr>
              <w:tc>
                <w:tcPr>
                  <w:tcW w:w="1720" w:type="dxa"/>
                  <w:vMerge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vAlign w:val="center"/>
                  <w:hideMark/>
                </w:tcPr>
                <w:p w14:paraId="1C343B5D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1AD61077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Cálculos inexactos o incompletos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2142691E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Cálculos parcialmente de la carga total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0BC76D1B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 xml:space="preserve">Cálculos precisos de carga total, </w:t>
                  </w:r>
                </w:p>
              </w:tc>
            </w:tr>
            <w:tr w:rsidR="0047180D" w:rsidRPr="0047180D" w14:paraId="1EF68D9E" w14:textId="77777777" w:rsidTr="0047180D">
              <w:trPr>
                <w:trHeight w:val="315"/>
              </w:trPr>
              <w:tc>
                <w:tcPr>
                  <w:tcW w:w="1720" w:type="dxa"/>
                  <w:vMerge w:val="restart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3D3DFB8B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eastAsia="es-ES"/>
                    </w:rPr>
                    <w:t>Consideración de Factores de Carga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0DE7CB5B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10711CF5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1,5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bottom"/>
                  <w:hideMark/>
                </w:tcPr>
                <w:p w14:paraId="5E708DA3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2,5</w:t>
                  </w:r>
                </w:p>
              </w:tc>
            </w:tr>
            <w:tr w:rsidR="0047180D" w:rsidRPr="0047180D" w14:paraId="31F8EBD0" w14:textId="77777777" w:rsidTr="0047180D">
              <w:trPr>
                <w:trHeight w:val="1995"/>
              </w:trPr>
              <w:tc>
                <w:tcPr>
                  <w:tcW w:w="1720" w:type="dxa"/>
                  <w:vMerge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vAlign w:val="center"/>
                  <w:hideMark/>
                </w:tcPr>
                <w:p w14:paraId="73A3B359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6A244C13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Cálculos inexactos o incompletos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0D8760BA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Cálculos parcialmente de la carga ajustada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1D9681A9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Cálculos precisos de la carga ajustada.</w:t>
                  </w:r>
                </w:p>
              </w:tc>
            </w:tr>
            <w:tr w:rsidR="0047180D" w:rsidRPr="0047180D" w14:paraId="63086289" w14:textId="77777777" w:rsidTr="0047180D">
              <w:trPr>
                <w:trHeight w:val="315"/>
              </w:trPr>
              <w:tc>
                <w:tcPr>
                  <w:tcW w:w="1720" w:type="dxa"/>
                  <w:vMerge w:val="restart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357B65FA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eastAsia="es-ES"/>
                    </w:rPr>
                    <w:t>Cálculo del Consumo Mensual y Anual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5A03F25F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bottom"/>
                  <w:hideMark/>
                </w:tcPr>
                <w:p w14:paraId="64761C72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1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bottom"/>
                  <w:hideMark/>
                </w:tcPr>
                <w:p w14:paraId="222E3DDF" w14:textId="77777777" w:rsidR="0047180D" w:rsidRPr="0047180D" w:rsidRDefault="0047180D" w:rsidP="0047180D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puntos 2,5</w:t>
                  </w:r>
                </w:p>
              </w:tc>
            </w:tr>
            <w:tr w:rsidR="0047180D" w:rsidRPr="0047180D" w14:paraId="0CB328D4" w14:textId="77777777" w:rsidTr="0047180D">
              <w:trPr>
                <w:trHeight w:val="2025"/>
              </w:trPr>
              <w:tc>
                <w:tcPr>
                  <w:tcW w:w="1720" w:type="dxa"/>
                  <w:vMerge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vAlign w:val="center"/>
                  <w:hideMark/>
                </w:tcPr>
                <w:p w14:paraId="53B90965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7CAA498B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Cálculos inexactos o incompletos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2BD4623E" w14:textId="79593F4E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Cálculos parcialmente del consumo diario, mensual y anual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0DC9AB09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 xml:space="preserve">Cálculos precisos del consumo diario, mensual y anual. </w:t>
                  </w:r>
                </w:p>
              </w:tc>
            </w:tr>
            <w:tr w:rsidR="0047180D" w:rsidRPr="0047180D" w14:paraId="6699877A" w14:textId="77777777" w:rsidTr="0047180D">
              <w:trPr>
                <w:trHeight w:val="315"/>
              </w:trPr>
              <w:tc>
                <w:tcPr>
                  <w:tcW w:w="17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5031F51A" w14:textId="77777777" w:rsidR="0047180D" w:rsidRPr="0047180D" w:rsidRDefault="0047180D" w:rsidP="0047180D">
                  <w:pPr>
                    <w:spacing w:after="0" w:line="240" w:lineRule="auto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Total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2794C71B" w14:textId="77777777" w:rsidR="0047180D" w:rsidRPr="0047180D" w:rsidRDefault="0047180D" w:rsidP="0047180D">
                  <w:pPr>
                    <w:spacing w:after="0" w:line="240" w:lineRule="auto"/>
                    <w:jc w:val="right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nil"/>
                  </w:tcBorders>
                  <w:shd w:val="clear" w:color="000000" w:fill="F7F7F8"/>
                  <w:vAlign w:val="center"/>
                  <w:hideMark/>
                </w:tcPr>
                <w:p w14:paraId="11A7166D" w14:textId="77777777" w:rsidR="0047180D" w:rsidRPr="0047180D" w:rsidRDefault="0047180D" w:rsidP="0047180D">
                  <w:pPr>
                    <w:spacing w:after="0" w:line="240" w:lineRule="auto"/>
                    <w:jc w:val="right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5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single" w:sz="8" w:space="0" w:color="D9D9E3"/>
                    <w:bottom w:val="single" w:sz="8" w:space="0" w:color="D9D9E3"/>
                    <w:right w:val="single" w:sz="8" w:space="0" w:color="D9D9E3"/>
                  </w:tcBorders>
                  <w:shd w:val="clear" w:color="000000" w:fill="F7F7F8"/>
                  <w:vAlign w:val="center"/>
                  <w:hideMark/>
                </w:tcPr>
                <w:p w14:paraId="52140F3D" w14:textId="77777777" w:rsidR="0047180D" w:rsidRPr="0047180D" w:rsidRDefault="0047180D" w:rsidP="0047180D">
                  <w:pPr>
                    <w:spacing w:after="0" w:line="240" w:lineRule="auto"/>
                    <w:jc w:val="right"/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</w:pPr>
                  <w:r w:rsidRPr="0047180D">
                    <w:rPr>
                      <w:rFonts w:ascii="Segoe UI" w:hAnsi="Segoe UI" w:cs="Segoe UI"/>
                      <w:color w:val="374151"/>
                      <w:sz w:val="19"/>
                      <w:szCs w:val="19"/>
                      <w:lang w:val="es-ES" w:eastAsia="es-ES"/>
                    </w:rPr>
                    <w:t>10</w:t>
                  </w:r>
                </w:p>
              </w:tc>
            </w:tr>
          </w:tbl>
          <w:p w14:paraId="25A00927" w14:textId="77777777" w:rsidR="00E3289E" w:rsidRPr="00E3289E" w:rsidRDefault="00E3289E" w:rsidP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2F5597"/>
              </w:rPr>
            </w:pPr>
          </w:p>
          <w:p w14:paraId="5F44F07F" w14:textId="006706A8" w:rsidR="00E3289E" w:rsidRPr="003670C7" w:rsidRDefault="00E3289E" w:rsidP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2F5597"/>
                <w:highlight w:val="yellow"/>
              </w:rPr>
            </w:pPr>
          </w:p>
        </w:tc>
      </w:tr>
      <w:tr w:rsidR="00E3289E" w14:paraId="1FB202FC" w14:textId="77777777">
        <w:tc>
          <w:tcPr>
            <w:tcW w:w="8505" w:type="dxa"/>
          </w:tcPr>
          <w:p w14:paraId="49C4D87D" w14:textId="77777777" w:rsidR="00E3289E" w:rsidRPr="00E3289E" w:rsidRDefault="00E3289E" w:rsidP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2F5597"/>
              </w:rPr>
            </w:pPr>
          </w:p>
        </w:tc>
      </w:tr>
    </w:tbl>
    <w:p w14:paraId="6F360F37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07F29FCE" w14:textId="77777777" w:rsidR="002A349B" w:rsidRDefault="00E328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t>Preparación previa, materiales, herramientas, equipos y software</w:t>
      </w:r>
    </w:p>
    <w:p w14:paraId="01E947D4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14:paraId="3D812EE3" w14:textId="77777777">
        <w:tc>
          <w:tcPr>
            <w:tcW w:w="8494" w:type="dxa"/>
          </w:tcPr>
          <w:p w14:paraId="6D754703" w14:textId="0DF0DD83" w:rsidR="002A349B" w:rsidRPr="00BA2EFE" w:rsidRDefault="00E3289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EFE">
              <w:rPr>
                <w:rFonts w:ascii="Times New Roman" w:hAnsi="Times New Roman"/>
                <w:sz w:val="22"/>
                <w:szCs w:val="22"/>
              </w:rPr>
              <w:t xml:space="preserve">El estudiante previo a la realización de esta guía deberá contar con: </w:t>
            </w:r>
          </w:p>
          <w:p w14:paraId="74944573" w14:textId="0E0ECF21" w:rsidR="002A349B" w:rsidRDefault="00E3289E" w:rsidP="00BA2EF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EFE">
              <w:rPr>
                <w:rFonts w:ascii="Times New Roman" w:hAnsi="Times New Roman"/>
                <w:sz w:val="22"/>
                <w:szCs w:val="22"/>
              </w:rPr>
              <w:t>Computador de escritorio o laptop, procesador de texto Word,</w:t>
            </w:r>
            <w:r w:rsidR="0047180D">
              <w:rPr>
                <w:rFonts w:ascii="Times New Roman" w:hAnsi="Times New Roman"/>
                <w:sz w:val="22"/>
                <w:szCs w:val="22"/>
              </w:rPr>
              <w:t xml:space="preserve"> hoja de cálculo,</w:t>
            </w:r>
            <w:r w:rsidR="00BA2EFE">
              <w:rPr>
                <w:rFonts w:ascii="Times New Roman" w:hAnsi="Times New Roman"/>
                <w:sz w:val="22"/>
                <w:szCs w:val="22"/>
              </w:rPr>
              <w:t xml:space="preserve"> internet, </w:t>
            </w:r>
            <w:r w:rsidR="00023EAD">
              <w:rPr>
                <w:rFonts w:ascii="Times New Roman" w:hAnsi="Times New Roman"/>
                <w:sz w:val="22"/>
                <w:szCs w:val="22"/>
              </w:rPr>
              <w:t>a</w:t>
            </w:r>
            <w:r w:rsidR="00023EAD" w:rsidRPr="00023EAD">
              <w:rPr>
                <w:rFonts w:ascii="Times New Roman" w:hAnsi="Times New Roman"/>
                <w:sz w:val="22"/>
                <w:szCs w:val="22"/>
              </w:rPr>
              <w:t>cceso a recursos en línea o libros de referencia sobre centros de datos</w:t>
            </w:r>
            <w:r w:rsidR="00023EAD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69AA18AA" w14:textId="4F165C98" w:rsidR="00E3289E" w:rsidRDefault="00E3289E" w:rsidP="00BA2EFE">
            <w:pPr>
              <w:jc w:val="both"/>
              <w:rPr>
                <w:rFonts w:ascii="Times New Roman" w:hAnsi="Times New Roman"/>
                <w:b/>
                <w:color w:val="2F5597"/>
              </w:rPr>
            </w:pPr>
          </w:p>
        </w:tc>
      </w:tr>
    </w:tbl>
    <w:p w14:paraId="1FF0A158" w14:textId="77777777" w:rsidR="002A349B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</w:rPr>
      </w:pPr>
    </w:p>
    <w:p w14:paraId="6D6A6F81" w14:textId="77777777" w:rsidR="002A349B" w:rsidRDefault="00E328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proofErr w:type="gramStart"/>
      <w:r>
        <w:rPr>
          <w:rFonts w:ascii="Times New Roman" w:hAnsi="Times New Roman"/>
          <w:b/>
          <w:color w:val="2F5597"/>
        </w:rPr>
        <w:t>Procedimientos a emplear</w:t>
      </w:r>
      <w:proofErr w:type="gramEnd"/>
    </w:p>
    <w:p w14:paraId="27448D18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14:paraId="3B09F083" w14:textId="77777777">
        <w:tc>
          <w:tcPr>
            <w:tcW w:w="8494" w:type="dxa"/>
          </w:tcPr>
          <w:p w14:paraId="59731169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Caso de Estudio</w:t>
            </w:r>
          </w:p>
          <w:p w14:paraId="2E6FD797" w14:textId="77777777" w:rsid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>Estás a cargo del diseño eléctrico para un nuevo Data Center de una empresa que almacena y procesa grandes cantidades de datos. El objetivo es calcular el consumo eléctrico del Data Center para asegurar una operación eficiente y sostenible.</w:t>
            </w:r>
          </w:p>
          <w:p w14:paraId="79859E0F" w14:textId="1ED973CC" w:rsidR="0081705A" w:rsidRDefault="0081705A" w:rsidP="00DF3585">
            <w:pPr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Incluir los cálculos no solo respuestas.</w:t>
            </w:r>
          </w:p>
          <w:p w14:paraId="551D7CE6" w14:textId="77777777" w:rsidR="0081705A" w:rsidRPr="00DF3585" w:rsidRDefault="0081705A" w:rsidP="00DF3585">
            <w:pPr>
              <w:jc w:val="both"/>
              <w:rPr>
                <w:rFonts w:ascii="Times New Roman" w:hAnsi="Times New Roman"/>
                <w:bCs/>
              </w:rPr>
            </w:pPr>
          </w:p>
          <w:p w14:paraId="13AE8BA8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2A3070AB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Información del Data Center:</w:t>
            </w:r>
          </w:p>
          <w:p w14:paraId="1F5F1249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 xml:space="preserve">Equipos Principales: </w:t>
            </w:r>
          </w:p>
          <w:p w14:paraId="1D4D3CE9" w14:textId="147385F9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>20 servidores de alto rendimiento (</w:t>
            </w:r>
            <w:r w:rsidR="002E639C">
              <w:rPr>
                <w:rFonts w:ascii="Times New Roman" w:hAnsi="Times New Roman"/>
                <w:bCs/>
              </w:rPr>
              <w:t>2</w:t>
            </w:r>
            <w:r w:rsidRPr="00DF3585">
              <w:rPr>
                <w:rFonts w:ascii="Times New Roman" w:hAnsi="Times New Roman"/>
                <w:bCs/>
              </w:rPr>
              <w:t xml:space="preserve">00 W cada uno), </w:t>
            </w:r>
          </w:p>
          <w:p w14:paraId="37266793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 xml:space="preserve">10 sistemas de almacenamiento (1 kW cada uno), </w:t>
            </w:r>
          </w:p>
          <w:p w14:paraId="57603D54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 xml:space="preserve">30 equipos de red (150 W cada uno), </w:t>
            </w:r>
          </w:p>
          <w:p w14:paraId="6DA29BE1" w14:textId="5A988122" w:rsidR="002E639C" w:rsidRDefault="002E639C" w:rsidP="00DF3585">
            <w:pPr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1 </w:t>
            </w:r>
            <w:r w:rsidR="00DF3585" w:rsidRPr="00DF3585">
              <w:rPr>
                <w:rFonts w:ascii="Times New Roman" w:hAnsi="Times New Roman"/>
                <w:bCs/>
              </w:rPr>
              <w:t xml:space="preserve">Sistemas de refrigeración </w:t>
            </w:r>
            <w:r>
              <w:rPr>
                <w:rFonts w:ascii="Times New Roman" w:hAnsi="Times New Roman"/>
                <w:bCs/>
              </w:rPr>
              <w:t>(500 W)</w:t>
            </w:r>
          </w:p>
          <w:p w14:paraId="221DB1EF" w14:textId="4F7C5528" w:rsidR="00DF3585" w:rsidRPr="00DF3585" w:rsidRDefault="002E639C" w:rsidP="00DF3585">
            <w:pPr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 Sistemas mecánicos (</w:t>
            </w:r>
            <w:proofErr w:type="spellStart"/>
            <w:r>
              <w:rPr>
                <w:rFonts w:ascii="Times New Roman" w:hAnsi="Times New Roman"/>
                <w:bCs/>
              </w:rPr>
              <w:t>300W</w:t>
            </w:r>
            <w:proofErr w:type="spellEnd"/>
            <w:r>
              <w:rPr>
                <w:rFonts w:ascii="Times New Roman" w:hAnsi="Times New Roman"/>
                <w:bCs/>
              </w:rPr>
              <w:t>)</w:t>
            </w:r>
          </w:p>
          <w:p w14:paraId="683FDF4F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7566D075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Especificaciones Técnicas:</w:t>
            </w:r>
          </w:p>
          <w:p w14:paraId="045814E4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42261006" w14:textId="5B7770AA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>Factor de carga promedio: 0.</w:t>
            </w:r>
            <w:r w:rsidR="002E639C">
              <w:rPr>
                <w:rFonts w:ascii="Times New Roman" w:hAnsi="Times New Roman"/>
                <w:bCs/>
              </w:rPr>
              <w:t>5</w:t>
            </w:r>
          </w:p>
          <w:p w14:paraId="49417B90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>Horas de operación diaria: 24 horas</w:t>
            </w:r>
          </w:p>
          <w:p w14:paraId="702E24CB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>Días laborables al mes: 22 días</w:t>
            </w:r>
          </w:p>
          <w:p w14:paraId="354665A6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68B66C57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Pasos para el cálculo:</w:t>
            </w:r>
          </w:p>
          <w:p w14:paraId="39673A0B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Paso 1. Identificación y Cuantificación de Equipos</w:t>
            </w:r>
          </w:p>
          <w:p w14:paraId="482A9C2D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>Carga por equipo = # de equipos * la cantidad de consumo energético</w:t>
            </w:r>
          </w:p>
          <w:p w14:paraId="25B63E92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5B8B20CF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037680C4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Paso 2. Cálculo de la Carga Eléctrica Total</w:t>
            </w:r>
          </w:p>
          <w:p w14:paraId="74369154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DF3585">
              <w:rPr>
                <w:rFonts w:ascii="Times New Roman" w:hAnsi="Times New Roman"/>
                <w:bCs/>
              </w:rPr>
              <w:t>CargaTotal</w:t>
            </w:r>
            <w:proofErr w:type="spellEnd"/>
            <w:r w:rsidRPr="00DF3585">
              <w:rPr>
                <w:rFonts w:ascii="Times New Roman" w:hAnsi="Times New Roman"/>
                <w:bCs/>
              </w:rPr>
              <w:t>=∑ de la carga por equipo</w:t>
            </w:r>
          </w:p>
          <w:p w14:paraId="6C723135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73D6BB75" w14:textId="3425A8D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Paso 3. Consideración de Factores de Carga</w:t>
            </w:r>
            <w:r w:rsidR="0081705A">
              <w:rPr>
                <w:rFonts w:ascii="Times New Roman" w:hAnsi="Times New Roman"/>
                <w:b/>
              </w:rPr>
              <w:t xml:space="preserve"> y Carga Ajustada</w:t>
            </w:r>
          </w:p>
          <w:p w14:paraId="0FE2656D" w14:textId="6E2557C4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r w:rsidRPr="00DF3585">
              <w:rPr>
                <w:rFonts w:ascii="Times New Roman" w:hAnsi="Times New Roman"/>
                <w:bCs/>
              </w:rPr>
              <w:t>Factor de carga es 0,</w:t>
            </w:r>
            <w:r w:rsidR="006321D0">
              <w:rPr>
                <w:rFonts w:ascii="Times New Roman" w:hAnsi="Times New Roman"/>
                <w:bCs/>
              </w:rPr>
              <w:t>5</w:t>
            </w:r>
          </w:p>
          <w:p w14:paraId="7B59CC0E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DF3585">
              <w:rPr>
                <w:rFonts w:ascii="Times New Roman" w:hAnsi="Times New Roman"/>
                <w:bCs/>
              </w:rPr>
              <w:t>CargaAjustada</w:t>
            </w:r>
            <w:proofErr w:type="spellEnd"/>
            <w:r w:rsidRPr="00DF3585">
              <w:rPr>
                <w:rFonts w:ascii="Times New Roman" w:hAnsi="Times New Roman"/>
                <w:bCs/>
              </w:rPr>
              <w:t>=</w:t>
            </w:r>
            <w:proofErr w:type="spellStart"/>
            <w:r w:rsidRPr="00DF3585">
              <w:rPr>
                <w:rFonts w:ascii="Times New Roman" w:hAnsi="Times New Roman"/>
                <w:bCs/>
              </w:rPr>
              <w:t>CargaTotal×Factor</w:t>
            </w:r>
            <w:proofErr w:type="spellEnd"/>
            <w:r w:rsidRPr="00DF3585">
              <w:rPr>
                <w:rFonts w:ascii="Times New Roman" w:hAnsi="Times New Roman"/>
                <w:bCs/>
              </w:rPr>
              <w:t xml:space="preserve"> de carga</w:t>
            </w:r>
          </w:p>
          <w:p w14:paraId="3EF61D89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02D7F2B4" w14:textId="4C4498FE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Paso 4. Evaluación de Horarios de Operación</w:t>
            </w:r>
            <w:r w:rsidR="0081705A">
              <w:rPr>
                <w:rFonts w:ascii="Times New Roman" w:hAnsi="Times New Roman"/>
                <w:b/>
              </w:rPr>
              <w:t>, Consumo Diario</w:t>
            </w:r>
          </w:p>
          <w:p w14:paraId="3186A661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DF3585">
              <w:rPr>
                <w:rFonts w:ascii="Times New Roman" w:hAnsi="Times New Roman"/>
                <w:bCs/>
              </w:rPr>
              <w:t>ConsumoDiario</w:t>
            </w:r>
            <w:proofErr w:type="spellEnd"/>
            <w:r w:rsidRPr="00DF3585">
              <w:rPr>
                <w:rFonts w:ascii="Times New Roman" w:hAnsi="Times New Roman"/>
                <w:bCs/>
              </w:rPr>
              <w:t>=</w:t>
            </w:r>
            <w:proofErr w:type="spellStart"/>
            <w:r w:rsidRPr="00DF3585">
              <w:rPr>
                <w:rFonts w:ascii="Times New Roman" w:hAnsi="Times New Roman"/>
                <w:bCs/>
              </w:rPr>
              <w:t>CarjaAjustada×24horas</w:t>
            </w:r>
            <w:proofErr w:type="spellEnd"/>
            <w:r w:rsidRPr="00DF3585">
              <w:rPr>
                <w:rFonts w:ascii="Times New Roman" w:hAnsi="Times New Roman"/>
                <w:bCs/>
              </w:rPr>
              <w:t>=</w:t>
            </w:r>
            <w:proofErr w:type="spellStart"/>
            <w:r w:rsidRPr="00DF3585">
              <w:rPr>
                <w:rFonts w:ascii="Times New Roman" w:hAnsi="Times New Roman"/>
                <w:bCs/>
              </w:rPr>
              <w:t>470,400Wh</w:t>
            </w:r>
            <w:proofErr w:type="spellEnd"/>
          </w:p>
          <w:p w14:paraId="15A9998E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26749D8D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>Paso 5. Cálculo del Consumo Mensual y Anual</w:t>
            </w:r>
          </w:p>
          <w:p w14:paraId="62CCF034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6B27EDC1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DF3585">
              <w:rPr>
                <w:rFonts w:ascii="Times New Roman" w:hAnsi="Times New Roman"/>
                <w:bCs/>
              </w:rPr>
              <w:t>ConsumoMensual</w:t>
            </w:r>
            <w:proofErr w:type="spellEnd"/>
            <w:r w:rsidRPr="00DF3585">
              <w:rPr>
                <w:rFonts w:ascii="Times New Roman" w:hAnsi="Times New Roman"/>
                <w:bCs/>
              </w:rPr>
              <w:t>=</w:t>
            </w:r>
            <w:proofErr w:type="spellStart"/>
            <w:r w:rsidRPr="00DF3585">
              <w:rPr>
                <w:rFonts w:ascii="Times New Roman" w:hAnsi="Times New Roman"/>
                <w:bCs/>
              </w:rPr>
              <w:t>ConsumoDiario</w:t>
            </w:r>
            <w:proofErr w:type="spellEnd"/>
            <w:r w:rsidRPr="00DF3585">
              <w:rPr>
                <w:rFonts w:ascii="Times New Roman" w:hAnsi="Times New Roman"/>
                <w:bCs/>
              </w:rPr>
              <w:t>× # de días de consumo</w:t>
            </w:r>
          </w:p>
          <w:p w14:paraId="75D8F068" w14:textId="4740EEEB" w:rsidR="00DF3585" w:rsidRDefault="00DF3585" w:rsidP="00DF3585">
            <w:pPr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DF3585">
              <w:rPr>
                <w:rFonts w:ascii="Times New Roman" w:hAnsi="Times New Roman"/>
                <w:bCs/>
              </w:rPr>
              <w:t>ConsumoAnual</w:t>
            </w:r>
            <w:proofErr w:type="spellEnd"/>
            <w:r w:rsidRPr="00DF3585">
              <w:rPr>
                <w:rFonts w:ascii="Times New Roman" w:hAnsi="Times New Roman"/>
                <w:bCs/>
              </w:rPr>
              <w:t>=</w:t>
            </w:r>
            <w:proofErr w:type="spellStart"/>
            <w:r w:rsidRPr="00DF3585">
              <w:rPr>
                <w:rFonts w:ascii="Times New Roman" w:hAnsi="Times New Roman"/>
                <w:bCs/>
              </w:rPr>
              <w:t>ConsumoMensual×12</w:t>
            </w:r>
            <w:proofErr w:type="spellEnd"/>
            <w:r w:rsidRPr="00DF3585">
              <w:rPr>
                <w:rFonts w:ascii="Times New Roman" w:hAnsi="Times New Roman"/>
                <w:bCs/>
              </w:rPr>
              <w:t xml:space="preserve"> al año</w:t>
            </w:r>
          </w:p>
          <w:p w14:paraId="23CE0220" w14:textId="77777777" w:rsidR="00C7564A" w:rsidRDefault="00C7564A" w:rsidP="00DF3585">
            <w:pPr>
              <w:jc w:val="both"/>
              <w:rPr>
                <w:rFonts w:ascii="Times New Roman" w:hAnsi="Times New Roman"/>
                <w:bCs/>
              </w:rPr>
            </w:pPr>
          </w:p>
          <w:p w14:paraId="79FB2F09" w14:textId="77777777" w:rsidR="00C7564A" w:rsidRDefault="00C7564A" w:rsidP="00DF3585">
            <w:pPr>
              <w:jc w:val="both"/>
              <w:rPr>
                <w:rFonts w:ascii="Times New Roman" w:hAnsi="Times New Roman"/>
                <w:bCs/>
              </w:rPr>
            </w:pPr>
          </w:p>
          <w:p w14:paraId="060F83E7" w14:textId="77777777" w:rsidR="00C7564A" w:rsidRDefault="00C7564A" w:rsidP="00C7564A">
            <w:pPr>
              <w:jc w:val="both"/>
              <w:rPr>
                <w:rFonts w:ascii="Times New Roman" w:hAnsi="Times New Roman"/>
                <w:b/>
              </w:rPr>
            </w:pPr>
            <w:r w:rsidRPr="002144B2">
              <w:rPr>
                <w:rFonts w:ascii="Times New Roman" w:hAnsi="Times New Roman"/>
                <w:b/>
              </w:rPr>
              <w:t>Paso 6. Cálculo de Consumo Eficiente</w:t>
            </w:r>
          </w:p>
          <w:p w14:paraId="1C43DB6F" w14:textId="77777777" w:rsidR="00C7564A" w:rsidRPr="002144B2" w:rsidRDefault="00C7564A" w:rsidP="00C7564A">
            <w:pPr>
              <w:ind w:left="176"/>
              <w:jc w:val="both"/>
              <w:rPr>
                <w:rFonts w:ascii="Times New Roman" w:hAnsi="Times New Roman"/>
                <w:color w:val="000000"/>
              </w:rPr>
            </w:pPr>
            <w:r w:rsidRPr="002144B2">
              <w:rPr>
                <w:rFonts w:ascii="Times New Roman" w:hAnsi="Times New Roman"/>
                <w:b/>
                <w:bCs/>
                <w:lang w:val="es-ES"/>
              </w:rPr>
              <w:t>PUE</w:t>
            </w:r>
            <w:r>
              <w:rPr>
                <w:rFonts w:ascii="Times New Roman" w:hAnsi="Times New Roman"/>
                <w:b/>
                <w:bCs/>
                <w:lang w:val="es-ES"/>
              </w:rPr>
              <w:t xml:space="preserve">  </w:t>
            </w:r>
            <w:r w:rsidRPr="002144B2">
              <w:rPr>
                <w:rFonts w:ascii="Times New Roman" w:hAnsi="Times New Roman"/>
                <w:b/>
                <w:bCs/>
                <w:lang w:val="es-ES"/>
              </w:rPr>
              <w:t xml:space="preserve">= </w:t>
            </w:r>
            <w:r>
              <w:rPr>
                <w:rFonts w:ascii="Times New Roman" w:hAnsi="Times New Roman"/>
                <w:b/>
                <w:bCs/>
                <w:lang w:val="es-ES"/>
              </w:rPr>
              <w:t xml:space="preserve">   </w:t>
            </w:r>
            <w:r w:rsidRPr="002144B2">
              <w:rPr>
                <w:rFonts w:ascii="Times New Roman" w:hAnsi="Times New Roman"/>
                <w:color w:val="000000"/>
              </w:rPr>
              <w:t>Consumo total de Energía en el Data Center</w:t>
            </w:r>
          </w:p>
          <w:p w14:paraId="7245F2BC" w14:textId="77777777" w:rsidR="00C7564A" w:rsidRPr="002144B2" w:rsidRDefault="00C7564A" w:rsidP="00C7564A">
            <w:pPr>
              <w:ind w:left="176"/>
              <w:jc w:val="both"/>
              <w:rPr>
                <w:rFonts w:ascii="Times New Roman" w:hAnsi="Times New Roman"/>
                <w:color w:val="000000"/>
              </w:rPr>
            </w:pPr>
            <w:r w:rsidRPr="002144B2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B42152" wp14:editId="136F1B3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8890</wp:posOffset>
                      </wp:positionV>
                      <wp:extent cx="3000375" cy="0"/>
                      <wp:effectExtent l="0" t="0" r="0" b="0"/>
                      <wp:wrapNone/>
                      <wp:docPr id="138482860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0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5DFD3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.7pt" to="288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CDsgEAANQDAAAOAAAAZHJzL2Uyb0RvYy54bWysU9tu2zAMfR/QfxD03shpsQuMOH1o0b4M&#10;W7HLB6gyFQuQREHSYufvRymJXWwDhhZ9oUWK55A8ojc3k7NsDzEZ9B1frxrOwCvsjd91/OeP+8tP&#10;nKUsfS8teuj4ARK/2V6824yhhSsc0PYQGZH41I6h40POoRUiqQGcTCsM4OlSY3Qykxt3oo9yJHZn&#10;xVXTfBAjxj5EVJASRe+Ol3xb+bUGlb9qnSAz23HqLVcbq30qVmw3st1FGQajTm3IV3ThpPFUdKa6&#10;k1myX9H8ReWMiphQ55VCJ1Bro6DOQNOsmz+m+T7IAHUWEieFWab0drTqy/7WP0aSYQypTeExlikm&#10;HV35Un9sqmIdZrFgykxR8LppmuuP7zlT5zuxAENM+QHQsXLouDW+zCFbuf+cMhWj1HNKCVtfbEJr&#10;+ntjbXXKBsCtjWwv6e3ytC5vRbhnWeQVpFhar6d8sHBk/QaamZ6aXdfqdasWTqkU+HzmtZ6yC0xT&#10;BzOw+T/wlF+gUDfuJeAZUSujzzPYGY/xX9UXKfQx/6zAce4iwRP2h/qoVRpanarcac3Lbj73K3z5&#10;Gbe/AQAA//8DAFBLAwQUAAYACAAAACEACyKueNwAAAAHAQAADwAAAGRycy9kb3ducmV2LnhtbEyP&#10;wUrDQBCG74LvsIzgReym1rQSsykl0EsPgo0Uj9vsNBvMzobstknf3tGL3ubjH/75Jl9PrhMXHELr&#10;ScF8loBAqr1pqVHwUW0fX0CEqMnozhMquGKAdXF7k+vM+JHe8bKPjeASCplWYGPsMylDbdHpMPM9&#10;EmcnPzgdGYdGmkGPXO46+ZQkS+l0S3zB6h5Li/XX/uwUfDYPi+2homos49tpaafrYZeWSt3fTZtX&#10;EBGn+LcMP/qsDgU7Hf2ZTBAdc5LyL5GHZxCcp6tVCuL4y7LI5X//4hsAAP//AwBQSwECLQAUAAYA&#10;CAAAACEAtoM4kv4AAADhAQAAEwAAAAAAAAAAAAAAAAAAAAAAW0NvbnRlbnRfVHlwZXNdLnhtbFBL&#10;AQItABQABgAIAAAAIQA4/SH/1gAAAJQBAAALAAAAAAAAAAAAAAAAAC8BAABfcmVscy8ucmVsc1BL&#10;AQItABQABgAIAAAAIQDx0hCDsgEAANQDAAAOAAAAAAAAAAAAAAAAAC4CAABkcnMvZTJvRG9jLnht&#10;bFBLAQItABQABgAIAAAAIQALIq543AAAAAcBAAAPAAAAAAAAAAAAAAAAAAw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144B2">
              <w:rPr>
                <w:rFonts w:ascii="Times New Roman" w:hAnsi="Times New Roman"/>
                <w:color w:val="000000"/>
              </w:rPr>
              <w:t xml:space="preserve">                 Consumo de energía de la infraestructura TI</w:t>
            </w:r>
          </w:p>
          <w:p w14:paraId="007E0618" w14:textId="77777777" w:rsidR="00C7564A" w:rsidRPr="00DF3585" w:rsidRDefault="00C7564A" w:rsidP="00C7564A">
            <w:pPr>
              <w:jc w:val="both"/>
              <w:rPr>
                <w:rFonts w:ascii="Times New Roman" w:hAnsi="Times New Roman"/>
                <w:bCs/>
              </w:rPr>
            </w:pPr>
          </w:p>
          <w:p w14:paraId="7DBC7A7E" w14:textId="77777777" w:rsidR="00C7564A" w:rsidRDefault="00C7564A" w:rsidP="00C7564A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Paso 7. Según la tabla de consumo de energía concluir si es eficiente o deficiente el consumo de energía.</w:t>
            </w:r>
          </w:p>
          <w:p w14:paraId="400E779C" w14:textId="77777777" w:rsidR="00C7564A" w:rsidRPr="00DF3585" w:rsidRDefault="00C7564A" w:rsidP="00DF3585">
            <w:pPr>
              <w:jc w:val="both"/>
              <w:rPr>
                <w:rFonts w:ascii="Times New Roman" w:hAnsi="Times New Roman"/>
                <w:bCs/>
              </w:rPr>
            </w:pPr>
          </w:p>
          <w:p w14:paraId="1E8BCA2F" w14:textId="77777777" w:rsidR="00DF3585" w:rsidRPr="00DF3585" w:rsidRDefault="00DF3585" w:rsidP="00DF3585">
            <w:pPr>
              <w:jc w:val="both"/>
              <w:rPr>
                <w:rFonts w:ascii="Times New Roman" w:hAnsi="Times New Roman"/>
                <w:b/>
              </w:rPr>
            </w:pPr>
          </w:p>
          <w:p w14:paraId="24FDE369" w14:textId="2F47543B" w:rsidR="002A349B" w:rsidRDefault="00DF3585" w:rsidP="0047180D">
            <w:pPr>
              <w:jc w:val="both"/>
              <w:rPr>
                <w:rFonts w:ascii="Times New Roman" w:hAnsi="Times New Roman"/>
                <w:b/>
              </w:rPr>
            </w:pPr>
            <w:r w:rsidRPr="00DF3585">
              <w:rPr>
                <w:rFonts w:ascii="Times New Roman" w:hAnsi="Times New Roman"/>
                <w:b/>
              </w:rPr>
              <w:t xml:space="preserve">Finalmente deberá convertir en archivo </w:t>
            </w:r>
            <w:proofErr w:type="spellStart"/>
            <w:r w:rsidRPr="00DF3585">
              <w:rPr>
                <w:rFonts w:ascii="Times New Roman" w:hAnsi="Times New Roman"/>
                <w:b/>
              </w:rPr>
              <w:t>pdf</w:t>
            </w:r>
            <w:proofErr w:type="spellEnd"/>
            <w:r w:rsidRPr="00DF3585">
              <w:rPr>
                <w:rFonts w:ascii="Times New Roman" w:hAnsi="Times New Roman"/>
                <w:b/>
              </w:rPr>
              <w:t>. Para ser subido en la plataforma virtual.</w:t>
            </w:r>
            <w:r w:rsidR="00E3289E">
              <w:rPr>
                <w:rFonts w:ascii="Times New Roman" w:hAnsi="Times New Roman"/>
                <w:b/>
              </w:rPr>
              <w:t xml:space="preserve">     </w:t>
            </w:r>
          </w:p>
        </w:tc>
      </w:tr>
    </w:tbl>
    <w:p w14:paraId="07CD9C49" w14:textId="77777777" w:rsidR="002A349B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</w:rPr>
      </w:pPr>
    </w:p>
    <w:p w14:paraId="75F14F78" w14:textId="77777777" w:rsidR="002A349B" w:rsidRDefault="00E328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t>Normas de Seguridad</w:t>
      </w:r>
    </w:p>
    <w:tbl>
      <w:tblPr>
        <w:tblStyle w:val="a6"/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7"/>
      </w:tblGrid>
      <w:tr w:rsidR="002A349B" w14:paraId="6255A0D4" w14:textId="77777777" w:rsidTr="00E3289E">
        <w:trPr>
          <w:trHeight w:val="1275"/>
        </w:trPr>
        <w:tc>
          <w:tcPr>
            <w:tcW w:w="8647" w:type="dxa"/>
          </w:tcPr>
          <w:p w14:paraId="6CD504B8" w14:textId="77777777" w:rsidR="00E3289E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</w:p>
          <w:p w14:paraId="3EAFB9EE" w14:textId="77395093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Las normas de seguridad se han tomado del reglamento general de seguridad para el uso de los talleres, aulas y laboratorios del Instituto Superior Universitario Tecnológico del Azuay.</w:t>
            </w:r>
          </w:p>
          <w:p w14:paraId="767CB207" w14:textId="77777777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El estudiante, al ingresar a los talleres o laboratorios, está sujeto a este reglamento; y, tendrá la supervisión del profesor y del personal técnico; será responsable de:</w:t>
            </w:r>
          </w:p>
          <w:p w14:paraId="28C6BD31" w14:textId="6AEAAA58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a) Usar los Equipos de Protección </w:t>
            </w:r>
            <w:proofErr w:type="gramStart"/>
            <w:r>
              <w:rPr>
                <w:rFonts w:ascii="Times New Roman" w:hAnsi="Times New Roman"/>
                <w:color w:val="000000"/>
              </w:rPr>
              <w:t>Personal(</w:t>
            </w:r>
            <w:proofErr w:type="gramEnd"/>
            <w:r>
              <w:rPr>
                <w:rFonts w:ascii="Times New Roman" w:hAnsi="Times New Roman"/>
                <w:color w:val="000000"/>
              </w:rPr>
              <w:t>EPP)  de acuerdo con lo establecido en la “Matriz de equipos de protección individual (</w:t>
            </w:r>
            <w:proofErr w:type="spellStart"/>
            <w:r>
              <w:rPr>
                <w:rFonts w:ascii="Times New Roman" w:hAnsi="Times New Roman"/>
                <w:color w:val="000000"/>
              </w:rPr>
              <w:t>EPP`s</w:t>
            </w:r>
            <w:proofErr w:type="spellEnd"/>
            <w:r>
              <w:rPr>
                <w:rFonts w:ascii="Times New Roman" w:hAnsi="Times New Roman"/>
                <w:color w:val="000000"/>
              </w:rPr>
              <w:t>) requeridos para el ingreso de estudiantes y profesores a los laboratorios y talleres del INSTITUTO”;</w:t>
            </w:r>
          </w:p>
          <w:p w14:paraId="6B54C402" w14:textId="77777777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Al inicio de cada práctica, recibir y revisar el material y herramientas requeridas para la Práctica, serán responsables de su buen uso.</w:t>
            </w:r>
          </w:p>
          <w:p w14:paraId="2DF07E4F" w14:textId="77777777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c) La operación de los equipos por los estudiantes deberá ser con el conocimiento de su funcionamiento y bajo las directrices del profesor o personal técnico del laboratorio o taller; </w:t>
            </w:r>
            <w:proofErr w:type="gramStart"/>
            <w:r>
              <w:rPr>
                <w:rFonts w:ascii="Times New Roman" w:hAnsi="Times New Roman"/>
                <w:color w:val="000000"/>
              </w:rPr>
              <w:t>bajo ninguna circunstancia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el estudiante podrá trabajar solo y sin vigilancia;</w:t>
            </w:r>
          </w:p>
          <w:p w14:paraId="7E2A60A8" w14:textId="77777777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d) Seguir las instrucciones dadas por el docente o el personal técnico de apoyo;</w:t>
            </w:r>
          </w:p>
          <w:p w14:paraId="3ACB0392" w14:textId="77777777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e) Al término de la práctica, entregar limpio tanto el material como su área de trabajo;</w:t>
            </w:r>
          </w:p>
          <w:p w14:paraId="1E8D250A" w14:textId="77777777" w:rsidR="002A349B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f) Informar inmediatamente al profesor o personal técnico de apoyo, cualquier desperfecto que se localice en los equipos e instalaciones.</w:t>
            </w:r>
          </w:p>
          <w:p w14:paraId="1954B94E" w14:textId="77777777" w:rsidR="00E3289E" w:rsidRDefault="00E3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b/>
                <w:color w:val="2F5597"/>
              </w:rPr>
            </w:pPr>
          </w:p>
        </w:tc>
      </w:tr>
    </w:tbl>
    <w:p w14:paraId="0A07C766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67795A7C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35913D5C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1FEBC4FF" w14:textId="77777777" w:rsidR="002A349B" w:rsidRDefault="00E328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t>Resultados esperados</w:t>
      </w:r>
    </w:p>
    <w:p w14:paraId="32F1248F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68144515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14:paraId="3FC85B9F" w14:textId="77777777">
        <w:tc>
          <w:tcPr>
            <w:tcW w:w="8494" w:type="dxa"/>
          </w:tcPr>
          <w:p w14:paraId="26BC4D5C" w14:textId="77777777" w:rsidR="00925AAC" w:rsidRDefault="00CA4B43" w:rsidP="00CA4B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A4B43">
              <w:rPr>
                <w:rFonts w:ascii="Times New Roman" w:hAnsi="Times New Roman"/>
                <w:color w:val="000000"/>
                <w:sz w:val="22"/>
                <w:szCs w:val="22"/>
              </w:rPr>
              <w:t>Cálculos precisos basados en la información de los equipos y su horario de operación.</w:t>
            </w:r>
          </w:p>
          <w:p w14:paraId="7E73E941" w14:textId="7C0648E1" w:rsidR="00CA4B43" w:rsidRDefault="00CA4B43" w:rsidP="00CA4B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A4B43">
              <w:rPr>
                <w:rFonts w:ascii="Times New Roman" w:hAnsi="Times New Roman"/>
                <w:color w:val="000000"/>
                <w:sz w:val="22"/>
                <w:szCs w:val="22"/>
              </w:rPr>
              <w:t>Lista detallada de equipos con potencias nominales y factores de carga.</w:t>
            </w:r>
          </w:p>
        </w:tc>
      </w:tr>
    </w:tbl>
    <w:p w14:paraId="046FCA17" w14:textId="77777777" w:rsidR="002A349B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</w:rPr>
      </w:pPr>
    </w:p>
    <w:p w14:paraId="70DD1A2F" w14:textId="54E574C8" w:rsidR="00CA4B43" w:rsidRPr="0047180D" w:rsidRDefault="00E3289E" w:rsidP="00C44AF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 w:rsidRPr="0047180D">
        <w:rPr>
          <w:rFonts w:ascii="Times New Roman" w:hAnsi="Times New Roman"/>
          <w:b/>
          <w:color w:val="2F5597"/>
        </w:rPr>
        <w:t>Bibliografía</w:t>
      </w:r>
    </w:p>
    <w:tbl>
      <w:tblPr>
        <w:tblStyle w:val="a8"/>
        <w:tblpPr w:leftFromText="141" w:rightFromText="141" w:vertAnchor="text" w:tblpY="21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14:paraId="2DC6ACD8" w14:textId="77777777">
        <w:tc>
          <w:tcPr>
            <w:tcW w:w="8494" w:type="dxa"/>
          </w:tcPr>
          <w:p w14:paraId="1235C81C" w14:textId="77777777" w:rsidR="002A349B" w:rsidRDefault="00E3289E">
            <w:pPr>
              <w:jc w:val="center"/>
              <w:rPr>
                <w:rFonts w:ascii="Times New Roman" w:hAnsi="Times New Roman"/>
                <w:b/>
              </w:rPr>
            </w:pPr>
            <w:r w:rsidRPr="00925AAC">
              <w:rPr>
                <w:rFonts w:ascii="Times New Roman" w:hAnsi="Times New Roman"/>
                <w:b/>
              </w:rPr>
              <w:t>Descripción en norma APA</w:t>
            </w:r>
          </w:p>
          <w:p w14:paraId="344A9F1B" w14:textId="77777777" w:rsidR="002A349B" w:rsidRDefault="002A349B">
            <w:pPr>
              <w:jc w:val="center"/>
              <w:rPr>
                <w:rFonts w:ascii="Times New Roman" w:hAnsi="Times New Roman"/>
                <w:b/>
                <w:color w:val="2F5597"/>
              </w:rPr>
            </w:pPr>
          </w:p>
        </w:tc>
      </w:tr>
      <w:tr w:rsidR="002A349B" w14:paraId="2292AF17" w14:textId="77777777">
        <w:tc>
          <w:tcPr>
            <w:tcW w:w="8494" w:type="dxa"/>
          </w:tcPr>
          <w:p w14:paraId="48430848" w14:textId="77777777" w:rsidR="002A349B" w:rsidRDefault="00925AAC">
            <w:pPr>
              <w:pStyle w:val="Ttulo1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Pacio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G. (2014).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centers hoy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Alfaomega Grupo Editor.</w:t>
            </w:r>
          </w:p>
          <w:p w14:paraId="39E1B2BC" w14:textId="490C48D7" w:rsidR="00925AAC" w:rsidRPr="00925AAC" w:rsidRDefault="00925AAC" w:rsidP="00925AAC"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Galván, V. G. (2013). Data Center: Una mirada por dentro. </w:t>
            </w:r>
            <w:r>
              <w:rPr>
                <w:rFonts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Argentina, Ediciones </w:t>
            </w:r>
            <w:proofErr w:type="spellStart"/>
            <w:r>
              <w:rPr>
                <w:rFonts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Indigo</w:t>
            </w:r>
            <w:proofErr w:type="spellEnd"/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7053C232" w14:textId="77777777" w:rsidR="002A349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3ACFE453" w14:textId="77777777" w:rsidR="00811105" w:rsidRDefault="00811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</w:rPr>
      </w:pPr>
    </w:p>
    <w:p w14:paraId="584DE4E2" w14:textId="77777777" w:rsidR="002A349B" w:rsidRDefault="00E3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</w:rPr>
      </w:pPr>
      <w:r>
        <w:rPr>
          <w:rFonts w:ascii="Times New Roman" w:hAnsi="Times New Roman"/>
          <w:b/>
          <w:color w:val="2F5597"/>
        </w:rPr>
        <w:lastRenderedPageBreak/>
        <w:t>Firmas de Responsabilidad</w:t>
      </w:r>
    </w:p>
    <w:tbl>
      <w:tblPr>
        <w:tblStyle w:val="a9"/>
        <w:tblpPr w:leftFromText="141" w:rightFromText="141" w:vertAnchor="text" w:tblpY="30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2747"/>
        <w:gridCol w:w="2920"/>
      </w:tblGrid>
      <w:tr w:rsidR="002A349B" w14:paraId="699B79B4" w14:textId="77777777">
        <w:trPr>
          <w:trHeight w:val="438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A185" w14:textId="77777777" w:rsidR="002A349B" w:rsidRDefault="00E3289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_heading=h.1fob9te" w:colFirst="0" w:colLast="0"/>
            <w:bookmarkEnd w:id="2"/>
            <w:r>
              <w:rPr>
                <w:rFonts w:ascii="Times New Roman" w:hAnsi="Times New Roman"/>
                <w:b/>
                <w:sz w:val="20"/>
                <w:szCs w:val="20"/>
              </w:rPr>
              <w:t>ESTUDIANTE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48FA" w14:textId="77777777" w:rsidR="002A349B" w:rsidRDefault="00E3289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DOCENTE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A9C" w14:textId="77777777" w:rsidR="002A349B" w:rsidRDefault="00E3289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DIRECTORA DE CARRERA</w:t>
            </w:r>
          </w:p>
        </w:tc>
      </w:tr>
      <w:tr w:rsidR="002A349B" w14:paraId="7907862D" w14:textId="77777777">
        <w:trPr>
          <w:trHeight w:val="224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CFBA" w14:textId="77777777" w:rsidR="002A349B" w:rsidRDefault="00E3289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Nombre: </w:t>
            </w:r>
          </w:p>
          <w:p w14:paraId="5D65C42C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423AF44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8079108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553A4C4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4E4CA46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8309574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AE25B8E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A0CAF4" w14:textId="77777777" w:rsidR="00487872" w:rsidRDefault="0048787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8DF3D51" w14:textId="1D38083D" w:rsidR="002A349B" w:rsidRDefault="00E3289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Firma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0119" w14:textId="0D8001D8" w:rsidR="002A349B" w:rsidRDefault="00E3289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Nombre</w:t>
            </w:r>
            <w:r w:rsidRPr="00BA2EFE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  <w:proofErr w:type="spellStart"/>
            <w:r w:rsidRPr="00BA2EFE">
              <w:rPr>
                <w:rFonts w:ascii="Times New Roman" w:hAnsi="Times New Roman"/>
                <w:sz w:val="20"/>
                <w:szCs w:val="20"/>
              </w:rPr>
              <w:t>Mgtr</w:t>
            </w:r>
            <w:proofErr w:type="spellEnd"/>
            <w:r w:rsidRPr="00BA2EFE">
              <w:rPr>
                <w:rFonts w:ascii="Times New Roman" w:hAnsi="Times New Roman"/>
                <w:sz w:val="20"/>
                <w:szCs w:val="20"/>
              </w:rPr>
              <w:t xml:space="preserve">. Priscila </w:t>
            </w:r>
            <w:r w:rsidR="00BA2EFE" w:rsidRPr="00BA2EFE">
              <w:rPr>
                <w:rFonts w:ascii="Times New Roman" w:hAnsi="Times New Roman"/>
                <w:sz w:val="20"/>
                <w:szCs w:val="20"/>
              </w:rPr>
              <w:t>Andrade I</w:t>
            </w:r>
            <w:r w:rsidRPr="00BA2EFE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D771085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BC1A2A6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E89762D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A8754D9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CEBAA9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9DBB738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D10A04F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1E2BCAF" w14:textId="77777777" w:rsidR="002A349B" w:rsidRDefault="00E3289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Firma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5214" w14:textId="3E63268A" w:rsidR="002A349B" w:rsidRDefault="00E3289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Nombr</w:t>
            </w:r>
            <w:r w:rsidRPr="00BA2EFE">
              <w:rPr>
                <w:rFonts w:ascii="Times New Roman" w:hAnsi="Times New Roman"/>
                <w:b/>
                <w:sz w:val="20"/>
                <w:szCs w:val="20"/>
              </w:rPr>
              <w:t xml:space="preserve">e: </w:t>
            </w:r>
            <w:proofErr w:type="spellStart"/>
            <w:r w:rsidRPr="00BA2EFE">
              <w:rPr>
                <w:rFonts w:ascii="Times New Roman" w:hAnsi="Times New Roman"/>
                <w:sz w:val="20"/>
                <w:szCs w:val="20"/>
              </w:rPr>
              <w:t>M</w:t>
            </w:r>
            <w:r w:rsidR="00BA2EFE" w:rsidRPr="00BA2EFE">
              <w:rPr>
                <w:rFonts w:ascii="Times New Roman" w:hAnsi="Times New Roman"/>
                <w:sz w:val="20"/>
                <w:szCs w:val="20"/>
              </w:rPr>
              <w:t>g</w:t>
            </w:r>
            <w:r w:rsidR="00BA2EFE">
              <w:rPr>
                <w:rFonts w:ascii="Times New Roman" w:hAnsi="Times New Roman"/>
                <w:sz w:val="20"/>
                <w:szCs w:val="20"/>
              </w:rPr>
              <w:t>tr</w:t>
            </w:r>
            <w:proofErr w:type="spellEnd"/>
            <w:r w:rsidR="00BA2EFE">
              <w:rPr>
                <w:rFonts w:ascii="Times New Roman" w:hAnsi="Times New Roman"/>
                <w:sz w:val="20"/>
                <w:szCs w:val="20"/>
              </w:rPr>
              <w:t>. Mónica Galarza R.</w:t>
            </w:r>
          </w:p>
          <w:p w14:paraId="06F28E34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2461891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6292493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36D1A8F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BA09CDE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AEBDF9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BAE4AF" w14:textId="77777777" w:rsidR="002A349B" w:rsidRDefault="002A349B">
            <w:pPr>
              <w:ind w:right="22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1E3BE47" w14:textId="77777777" w:rsidR="002A349B" w:rsidRDefault="00E3289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Firma</w:t>
            </w:r>
          </w:p>
        </w:tc>
      </w:tr>
      <w:tr w:rsidR="002A349B" w14:paraId="4C098EA7" w14:textId="77777777">
        <w:trPr>
          <w:trHeight w:val="29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6B21" w14:textId="77777777" w:rsidR="002A349B" w:rsidRDefault="00E3289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Fecha: </w:t>
            </w:r>
            <w:proofErr w:type="gramStart"/>
            <w:r>
              <w:rPr>
                <w:rFonts w:ascii="Times New Roman" w:hAnsi="Times New Roman"/>
                <w:b/>
                <w:color w:val="000000"/>
              </w:rPr>
              <w:t xml:space="preserve">(  </w:t>
            </w:r>
            <w:proofErr w:type="gramEnd"/>
            <w:r>
              <w:rPr>
                <w:rFonts w:ascii="Times New Roman" w:hAnsi="Times New Roman"/>
                <w:b/>
                <w:color w:val="000000"/>
              </w:rPr>
              <w:t xml:space="preserve">                      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9159" w14:textId="04E752A5" w:rsidR="002A349B" w:rsidRDefault="00E3289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Fecha: </w:t>
            </w:r>
            <w:r>
              <w:rPr>
                <w:rFonts w:ascii="Times New Roman" w:hAnsi="Times New Roman"/>
                <w:b/>
                <w:color w:val="000000"/>
              </w:rPr>
              <w:t>(</w:t>
            </w:r>
            <w:r w:rsidR="0001342C">
              <w:rPr>
                <w:rFonts w:ascii="Times New Roman" w:hAnsi="Times New Roman"/>
                <w:b/>
                <w:color w:val="000000"/>
              </w:rPr>
              <w:t>25</w:t>
            </w:r>
            <w:r w:rsidR="00BA2EFE" w:rsidRPr="00BA2EFE">
              <w:rPr>
                <w:rFonts w:ascii="Times New Roman" w:hAnsi="Times New Roman"/>
                <w:b/>
                <w:color w:val="000000"/>
              </w:rPr>
              <w:t>/1</w:t>
            </w:r>
            <w:r w:rsidR="0001342C">
              <w:rPr>
                <w:rFonts w:ascii="Times New Roman" w:hAnsi="Times New Roman"/>
                <w:b/>
                <w:color w:val="000000"/>
              </w:rPr>
              <w:t>0</w:t>
            </w:r>
            <w:r w:rsidRPr="00BA2EFE">
              <w:rPr>
                <w:rFonts w:ascii="Times New Roman" w:hAnsi="Times New Roman"/>
                <w:b/>
                <w:color w:val="000000"/>
              </w:rPr>
              <w:t>/2023)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04A9" w14:textId="77777777" w:rsidR="002A349B" w:rsidRDefault="00E3289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Fecha: </w:t>
            </w:r>
            <w:proofErr w:type="gramStart"/>
            <w:r>
              <w:rPr>
                <w:rFonts w:ascii="Times New Roman" w:hAnsi="Times New Roman"/>
                <w:b/>
                <w:color w:val="000000"/>
              </w:rPr>
              <w:t xml:space="preserve">(  </w:t>
            </w:r>
            <w:proofErr w:type="gramEnd"/>
            <w:r>
              <w:rPr>
                <w:rFonts w:ascii="Times New Roman" w:hAnsi="Times New Roman"/>
                <w:b/>
                <w:color w:val="000000"/>
              </w:rPr>
              <w:t xml:space="preserve">                        )</w:t>
            </w:r>
          </w:p>
        </w:tc>
      </w:tr>
    </w:tbl>
    <w:p w14:paraId="25B26C8B" w14:textId="77777777" w:rsidR="002A349B" w:rsidRDefault="002A349B">
      <w:pPr>
        <w:spacing w:after="0" w:line="240" w:lineRule="auto"/>
        <w:ind w:left="360"/>
        <w:jc w:val="both"/>
        <w:rPr>
          <w:rFonts w:ascii="Times New Roman" w:hAnsi="Times New Roman"/>
          <w:b/>
          <w:color w:val="2F5597"/>
        </w:rPr>
      </w:pPr>
    </w:p>
    <w:sectPr w:rsidR="002A349B" w:rsidSect="002344F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A37F9"/>
    <w:multiLevelType w:val="multilevel"/>
    <w:tmpl w:val="1E34246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7361D1"/>
    <w:multiLevelType w:val="multilevel"/>
    <w:tmpl w:val="B0285C60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EF5DA8"/>
    <w:multiLevelType w:val="multilevel"/>
    <w:tmpl w:val="C36A59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A3764C"/>
    <w:multiLevelType w:val="hybridMultilevel"/>
    <w:tmpl w:val="48EAB41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CB4475F"/>
    <w:multiLevelType w:val="multilevel"/>
    <w:tmpl w:val="A94AF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4142188">
    <w:abstractNumId w:val="4"/>
  </w:num>
  <w:num w:numId="2" w16cid:durableId="200215534">
    <w:abstractNumId w:val="0"/>
  </w:num>
  <w:num w:numId="3" w16cid:durableId="167257529">
    <w:abstractNumId w:val="2"/>
  </w:num>
  <w:num w:numId="4" w16cid:durableId="1781073010">
    <w:abstractNumId w:val="1"/>
  </w:num>
  <w:num w:numId="5" w16cid:durableId="935753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9B"/>
    <w:rsid w:val="0001342C"/>
    <w:rsid w:val="00023EAD"/>
    <w:rsid w:val="001B094F"/>
    <w:rsid w:val="002344FC"/>
    <w:rsid w:val="002A349B"/>
    <w:rsid w:val="002C2A1F"/>
    <w:rsid w:val="002E639C"/>
    <w:rsid w:val="003670C7"/>
    <w:rsid w:val="003D1A8F"/>
    <w:rsid w:val="0047180D"/>
    <w:rsid w:val="00487872"/>
    <w:rsid w:val="005C1939"/>
    <w:rsid w:val="006263C8"/>
    <w:rsid w:val="006321D0"/>
    <w:rsid w:val="007A6D78"/>
    <w:rsid w:val="00811105"/>
    <w:rsid w:val="0081705A"/>
    <w:rsid w:val="008342F4"/>
    <w:rsid w:val="009060B4"/>
    <w:rsid w:val="00925AAC"/>
    <w:rsid w:val="00BA2EFE"/>
    <w:rsid w:val="00C70A2A"/>
    <w:rsid w:val="00C7564A"/>
    <w:rsid w:val="00C845F1"/>
    <w:rsid w:val="00CA4B43"/>
    <w:rsid w:val="00DA5EDE"/>
    <w:rsid w:val="00DF3585"/>
    <w:rsid w:val="00E07ED6"/>
    <w:rsid w:val="00E3289E"/>
    <w:rsid w:val="00F6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78C2"/>
  <w15:docId w15:val="{BAE9F08D-8A7A-43DA-896F-12CDBEFE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78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245A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D2774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TIT 2 IND,Título 2.,Párrafo de lista SUBCAPITULO"/>
    <w:basedOn w:val="Normal"/>
    <w:link w:val="PrrafodelistaCar"/>
    <w:uiPriority w:val="34"/>
    <w:qFormat/>
    <w:rsid w:val="0088412B"/>
    <w:pPr>
      <w:ind w:left="720"/>
      <w:contextualSpacing/>
    </w:pPr>
  </w:style>
  <w:style w:type="character" w:customStyle="1" w:styleId="tgc">
    <w:name w:val="_tgc"/>
    <w:basedOn w:val="Fuentedeprrafopredeter"/>
    <w:rsid w:val="0088412B"/>
  </w:style>
  <w:style w:type="paragraph" w:styleId="Textodeglobo">
    <w:name w:val="Balloon Text"/>
    <w:basedOn w:val="Normal"/>
    <w:link w:val="TextodegloboCar"/>
    <w:uiPriority w:val="99"/>
    <w:semiHidden/>
    <w:unhideWhenUsed/>
    <w:rsid w:val="0006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C24"/>
    <w:rPr>
      <w:rFonts w:ascii="Segoe UI" w:eastAsia="Times New Roman" w:hAnsi="Segoe UI" w:cs="Segoe UI"/>
      <w:sz w:val="18"/>
      <w:szCs w:val="18"/>
      <w:lang w:eastAsia="es-EC"/>
    </w:rPr>
  </w:style>
  <w:style w:type="table" w:styleId="Tablaconcuadrcula">
    <w:name w:val="Table Grid"/>
    <w:basedOn w:val="Tablanormal"/>
    <w:uiPriority w:val="39"/>
    <w:rsid w:val="00EB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7747"/>
    <w:pPr>
      <w:spacing w:before="100" w:beforeAutospacing="1" w:after="100" w:afterAutospacing="1" w:line="240" w:lineRule="auto"/>
    </w:pPr>
    <w:rPr>
      <w:rFonts w:ascii="Times New Roman" w:hAnsi="Times New Roman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2774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D2774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747"/>
    <w:rPr>
      <w:rFonts w:asciiTheme="majorHAnsi" w:eastAsiaTheme="majorEastAsia" w:hAnsiTheme="majorHAnsi" w:cstheme="majorBidi"/>
      <w:color w:val="276E8B" w:themeColor="accent1" w:themeShade="BF"/>
      <w:sz w:val="26"/>
      <w:szCs w:val="26"/>
      <w:lang w:eastAsia="es-EC"/>
    </w:rPr>
  </w:style>
  <w:style w:type="character" w:customStyle="1" w:styleId="PrrafodelistaCar">
    <w:name w:val="Párrafo de lista Car"/>
    <w:aliases w:val="TIT 2 IND Car,Título 2. Car,Párrafo de lista SUBCAPITULO Car"/>
    <w:link w:val="Prrafodelista"/>
    <w:uiPriority w:val="34"/>
    <w:locked/>
    <w:rsid w:val="00F43DE7"/>
    <w:rPr>
      <w:rFonts w:ascii="Calibri" w:eastAsia="Times New Roman" w:hAnsi="Calibri" w:cs="Times New Roman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3972FC"/>
  </w:style>
  <w:style w:type="character" w:styleId="Hipervnculo">
    <w:name w:val="Hyperlink"/>
    <w:basedOn w:val="Fuentedeprrafopredeter"/>
    <w:uiPriority w:val="99"/>
    <w:unhideWhenUsed/>
    <w:rsid w:val="003972FC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3972F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245AD"/>
    <w:rPr>
      <w:rFonts w:asciiTheme="majorHAnsi" w:eastAsiaTheme="majorEastAsia" w:hAnsiTheme="majorHAnsi" w:cstheme="majorBidi"/>
      <w:color w:val="276E8B" w:themeColor="accent1" w:themeShade="BF"/>
      <w:sz w:val="32"/>
      <w:szCs w:val="32"/>
      <w:lang w:eastAsia="es-EC"/>
    </w:rPr>
  </w:style>
  <w:style w:type="paragraph" w:styleId="Sinespaciado">
    <w:name w:val="No Spacing"/>
    <w:uiPriority w:val="1"/>
    <w:qFormat/>
    <w:rsid w:val="00CC509F"/>
    <w:pPr>
      <w:spacing w:after="0" w:line="240" w:lineRule="auto"/>
    </w:pPr>
    <w:rPr>
      <w:rFonts w:eastAsia="Times New Roman" w:cs="Times New Roman"/>
    </w:rPr>
  </w:style>
  <w:style w:type="character" w:customStyle="1" w:styleId="ListLabel4">
    <w:name w:val="ListLabel 4"/>
    <w:qFormat/>
    <w:rsid w:val="00724C0E"/>
    <w:rPr>
      <w:rFonts w:cs="Courier New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fontstyle01">
    <w:name w:val="fontstyle01"/>
    <w:basedOn w:val="Fuentedeprrafopredeter"/>
    <w:rsid w:val="009060B4"/>
    <w:rPr>
      <w:rFonts w:ascii="CIDFont+F1" w:hAnsi="CIDFont+F1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Bla89</b:Tag>
    <b:SourceType>Book</b:SourceType>
    <b:Guid>{6681AD20-7D6A-4DA1-BB7D-A5EC1C69016A}</b:Guid>
    <b:Author>
      <b:Author>
        <b:NameList>
          <b:Person>
            <b:Last>Black</b:Last>
            <b:First>U</b:First>
          </b:Person>
        </b:NameList>
      </b:Author>
    </b:Author>
    <b:Title>Redes de Computadoras - Protocolos, Normas e Interfaces</b:Title>
    <b:Year>1989</b:Year>
    <b:City>MADRID</b:City>
    <b:RefOrder>1</b:RefOrder>
  </b:Source>
  <b:Source>
    <b:Tag>Víc13</b:Tag>
    <b:SourceType>Book</b:SourceType>
    <b:Guid>{D120D770-A089-4B3E-9563-C40662D750B2}</b:Guid>
    <b:Author>
      <b:Author>
        <b:NameList>
          <b:Person>
            <b:Last>Galván</b:Last>
            <b:First>Víctor</b:First>
            <b:Middle>Gabriel</b:Middle>
          </b:Person>
          <b:Person>
            <b:Last>Galván</b:Last>
            <b:Middle>Gabriel</b:Middle>
            <b:First>Victor </b:First>
          </b:Person>
        </b:NameList>
      </b:Author>
    </b:Author>
    <b:Title>Data Center Una mirada por dentro</b:Title>
    <b:Year>2013</b:Year>
    <b:Publisher>Indigo</b:Publisher>
    <b:City>Argentina</b:City>
    <b:RefOrder>2</b:RefOrder>
  </b:Source>
  <b:Source xmlns:b="http://schemas.openxmlformats.org/officeDocument/2006/bibliography" xmlns="http://schemas.openxmlformats.org/officeDocument/2006/bibliography">
    <b:Tag>MarcadorDePosición1</b:Tag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BKSIimsES3zasJeG9x5ilT69Wg==">CgMxLjAyCGguZ2pkZ3hzMgloLjMwajB6bGwyCWguMWZvYjl0ZTgAciExX25VZ2NRaWoyc1VULS1DcXZ5Y0hQOGVYa3U2bW9MazY=</go:docsCustomData>
</go:gDocsCustomXmlDataStorage>
</file>

<file path=customXml/itemProps1.xml><?xml version="1.0" encoding="utf-8"?>
<ds:datastoreItem xmlns:ds="http://schemas.openxmlformats.org/officeDocument/2006/customXml" ds:itemID="{BEDB0000-AB23-468D-89E1-D8D8C8BF0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ZUÑIGA PRIETO MIGUEL ANGEL</cp:lastModifiedBy>
  <cp:revision>19</cp:revision>
  <cp:lastPrinted>2023-10-16T20:36:00Z</cp:lastPrinted>
  <dcterms:created xsi:type="dcterms:W3CDTF">2023-11-14T16:29:00Z</dcterms:created>
  <dcterms:modified xsi:type="dcterms:W3CDTF">2024-11-11T15:23:00Z</dcterms:modified>
</cp:coreProperties>
</file>