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Codebook for “Complementarity in Alliance: How strategic compatibility and hierarchy promote efficient cooperation in international security”</w:t>
      </w:r>
    </w:p>
    <w:p>
      <w:pPr>
        <w:pStyle w:val="Normal"/>
        <w:bidi w:val="0"/>
        <w:jc w:val="start"/>
        <w:rPr/>
      </w:pPr>
      <w:r>
        <w:rPr/>
      </w:r>
    </w:p>
    <w:p>
      <w:pPr>
        <w:pStyle w:val="Normal"/>
        <w:bidi w:val="0"/>
        <w:jc w:val="start"/>
        <w:rPr/>
      </w:pPr>
      <w:r>
        <w:rPr/>
        <w:t>J Andres Gannon</w:t>
      </w:r>
    </w:p>
    <w:p>
      <w:pPr>
        <w:pStyle w:val="Normal"/>
        <w:bidi w:val="0"/>
        <w:jc w:val="start"/>
        <w:rPr/>
      </w:pPr>
      <w:r>
        <w:rPr/>
      </w:r>
    </w:p>
    <w:p>
      <w:pPr>
        <w:pStyle w:val="Normal"/>
        <w:bidi w:val="0"/>
        <w:jc w:val="start"/>
        <w:rPr>
          <w:u w:val="single"/>
        </w:rPr>
      </w:pPr>
      <w:r>
        <w:rPr>
          <w:u w:val="single"/>
        </w:rPr>
        <w:t>Variables in 03_df-full.rds used to produce results in the figures and tables</w:t>
      </w:r>
    </w:p>
    <w:p>
      <w:pPr>
        <w:pStyle w:val="Normal"/>
        <w:bidi w:val="0"/>
        <w:jc w:val="start"/>
        <w:rPr/>
      </w:pPr>
      <w:r>
        <w:rPr/>
      </w:r>
    </w:p>
    <w:p>
      <w:pPr>
        <w:pStyle w:val="Normal"/>
        <w:bidi w:val="0"/>
        <w:jc w:val="start"/>
        <w:rPr/>
      </w:pPr>
      <w:r>
        <w:rPr/>
        <w:t>dol_nicheolap – division of labor index measuring the degree to which members of the alliance specialize in one task versus performing all tasks and whether a task is performed by one alliance member or many of them. See Section 4.1</w:t>
      </w:r>
    </w:p>
    <w:p>
      <w:pPr>
        <w:pStyle w:val="Normal"/>
        <w:bidi w:val="0"/>
        <w:jc w:val="start"/>
        <w:rPr/>
      </w:pPr>
      <w:r>
        <w:rPr/>
      </w:r>
    </w:p>
    <w:p>
      <w:pPr>
        <w:pStyle w:val="Normal"/>
        <w:bidi w:val="0"/>
        <w:jc w:val="start"/>
        <w:rPr/>
      </w:pPr>
      <w:r>
        <w:rPr/>
        <w:t>strcomp_cinc_total_scaled – strategic compatibility of the alliance. See Section 4.2</w:t>
      </w:r>
    </w:p>
    <w:p>
      <w:pPr>
        <w:pStyle w:val="Normal"/>
        <w:bidi w:val="0"/>
        <w:jc w:val="start"/>
        <w:rPr/>
      </w:pPr>
      <w:r>
        <w:rPr/>
      </w:r>
    </w:p>
    <w:p>
      <w:pPr>
        <w:pStyle w:val="Normal"/>
        <w:bidi w:val="0"/>
        <w:jc w:val="start"/>
        <w:rPr/>
      </w:pPr>
      <w:r>
        <w:rPr/>
        <w:t>hier_laplace_scaled – hierarchy of the alliance. See Section 4.3</w:t>
      </w:r>
    </w:p>
    <w:p>
      <w:pPr>
        <w:pStyle w:val="Normal"/>
        <w:bidi w:val="0"/>
        <w:jc w:val="start"/>
        <w:rPr/>
      </w:pPr>
      <w:r>
        <w:rPr/>
      </w:r>
    </w:p>
    <w:p>
      <w:pPr>
        <w:pStyle w:val="Normal"/>
        <w:bidi w:val="0"/>
        <w:jc w:val="start"/>
        <w:rPr/>
      </w:pPr>
      <w:r>
        <w:rPr/>
        <w:t>year – calendar year</w:t>
      </w:r>
    </w:p>
    <w:p>
      <w:pPr>
        <w:pStyle w:val="Normal"/>
        <w:bidi w:val="0"/>
        <w:jc w:val="start"/>
        <w:rPr/>
      </w:pPr>
      <w:r>
        <w:rPr/>
      </w:r>
    </w:p>
    <w:p>
      <w:pPr>
        <w:pStyle w:val="Normal"/>
        <w:bidi w:val="0"/>
        <w:jc w:val="start"/>
        <w:rPr/>
      </w:pPr>
      <w:r>
        <w:rPr/>
        <w:t>year_sq – calendar year, squared</w:t>
      </w:r>
    </w:p>
    <w:p>
      <w:pPr>
        <w:pStyle w:val="Normal"/>
        <w:bidi w:val="0"/>
        <w:jc w:val="start"/>
        <w:rPr/>
      </w:pPr>
      <w:r>
        <w:rPr/>
      </w:r>
    </w:p>
    <w:p>
      <w:pPr>
        <w:pStyle w:val="Normal"/>
        <w:bidi w:val="0"/>
        <w:jc w:val="start"/>
        <w:rPr/>
      </w:pPr>
      <w:r>
        <w:rPr/>
        <w:t>year_cube – calendar year, cubed</w:t>
      </w:r>
    </w:p>
    <w:p>
      <w:pPr>
        <w:pStyle w:val="Normal"/>
        <w:bidi w:val="0"/>
        <w:jc w:val="start"/>
        <w:rPr/>
      </w:pPr>
      <w:r>
        <w:rPr/>
      </w:r>
    </w:p>
    <w:p>
      <w:pPr>
        <w:pStyle w:val="Normal"/>
        <w:bidi w:val="0"/>
        <w:jc w:val="start"/>
        <w:rPr/>
      </w:pPr>
      <w:r>
        <w:rPr/>
        <w:t>milinst - peacetime military coordination indicating the presence of peacetime integrated</w:t>
      </w:r>
    </w:p>
    <w:p>
      <w:pPr>
        <w:pStyle w:val="Normal"/>
        <w:bidi w:val="0"/>
        <w:jc w:val="start"/>
        <w:rPr/>
      </w:pPr>
      <w:r>
        <w:rPr/>
        <w:t>military command and a common defense policy</w:t>
      </w:r>
    </w:p>
    <w:p>
      <w:pPr>
        <w:pStyle w:val="Normal"/>
        <w:bidi w:val="0"/>
        <w:jc w:val="start"/>
        <w:rPr/>
      </w:pPr>
      <w:r>
        <w:rPr/>
      </w:r>
    </w:p>
    <w:p>
      <w:pPr>
        <w:pStyle w:val="Normal"/>
        <w:bidi w:val="0"/>
        <w:jc w:val="start"/>
        <w:rPr/>
      </w:pPr>
      <w:r>
        <w:rPr/>
        <w:t>demo_polityprop - proportion of alliance members with a Polity score greater or equal to 6</w:t>
      </w:r>
    </w:p>
    <w:p>
      <w:pPr>
        <w:pStyle w:val="Normal"/>
        <w:bidi w:val="0"/>
        <w:jc w:val="start"/>
        <w:rPr/>
      </w:pPr>
      <w:r>
        <w:rPr/>
      </w:r>
    </w:p>
    <w:p>
      <w:pPr>
        <w:pStyle w:val="Normal"/>
        <w:bidi w:val="0"/>
        <w:jc w:val="start"/>
        <w:rPr/>
      </w:pPr>
      <w:r>
        <w:rPr/>
        <w:t>dist_contigprop - proportion of alliances members that are contiguous</w:t>
      </w:r>
    </w:p>
    <w:p>
      <w:pPr>
        <w:pStyle w:val="Normal"/>
        <w:bidi w:val="0"/>
        <w:jc w:val="start"/>
        <w:rPr/>
      </w:pPr>
      <w:r>
        <w:rPr/>
      </w:r>
    </w:p>
    <w:p>
      <w:pPr>
        <w:pStyle w:val="Normal"/>
        <w:bidi w:val="0"/>
        <w:jc w:val="start"/>
        <w:rPr/>
      </w:pPr>
      <w:r>
        <w:rPr/>
        <w:t>dist_maxlog – maximum capital to capital distance across alliance members</w:t>
      </w:r>
    </w:p>
    <w:p>
      <w:pPr>
        <w:pStyle w:val="Normal"/>
        <w:bidi w:val="0"/>
        <w:jc w:val="start"/>
        <w:rPr/>
      </w:pPr>
      <w:r>
        <w:rPr/>
      </w:r>
    </w:p>
    <w:p>
      <w:pPr>
        <w:pStyle w:val="Normal"/>
        <w:bidi w:val="0"/>
        <w:jc w:val="start"/>
        <w:rPr/>
      </w:pPr>
      <w:r>
        <w:rPr/>
        <w:t>rivals_log - logged number of total threats faced by all alliance members</w:t>
      </w:r>
    </w:p>
    <w:p>
      <w:pPr>
        <w:pStyle w:val="Normal"/>
        <w:bidi w:val="0"/>
        <w:jc w:val="start"/>
        <w:rPr/>
      </w:pPr>
      <w:r>
        <w:rPr/>
      </w:r>
    </w:p>
    <w:p>
      <w:pPr>
        <w:pStyle w:val="Normal"/>
        <w:bidi w:val="0"/>
        <w:jc w:val="start"/>
        <w:rPr/>
      </w:pPr>
      <w:r>
        <w:rPr/>
        <w:t>members_log – logged number of states in each alliance-year</w:t>
      </w:r>
    </w:p>
    <w:p>
      <w:pPr>
        <w:pStyle w:val="Normal"/>
        <w:bidi w:val="0"/>
        <w:jc w:val="start"/>
        <w:rPr/>
      </w:pPr>
      <w:r>
        <w:rPr/>
      </w:r>
    </w:p>
    <w:p>
      <w:pPr>
        <w:pStyle w:val="Normal"/>
        <w:bidi w:val="0"/>
        <w:jc w:val="start"/>
        <w:rPr/>
      </w:pPr>
      <w:r>
        <w:rPr/>
        <w:t>allianceage_avg – average number of years each member has been in the alliance</w:t>
      </w:r>
    </w:p>
    <w:p>
      <w:pPr>
        <w:pStyle w:val="Normal"/>
        <w:bidi w:val="0"/>
        <w:jc w:val="start"/>
        <w:rPr/>
      </w:pPr>
      <w:r>
        <w:rPr/>
      </w:r>
    </w:p>
    <w:p>
      <w:pPr>
        <w:pStyle w:val="Normal"/>
        <w:bidi w:val="0"/>
        <w:jc w:val="start"/>
        <w:rPr>
          <w:u w:val="single"/>
        </w:rPr>
      </w:pPr>
      <w:r>
        <w:rPr>
          <w:u w:val="single"/>
        </w:rPr>
        <w:t>Other v</w:t>
      </w:r>
      <w:r>
        <w:rPr>
          <w:u w:val="single"/>
        </w:rPr>
        <w:t xml:space="preserve">ariables in 03_df-full.rds used </w:t>
      </w:r>
      <w:r>
        <w:rPr>
          <w:u w:val="single"/>
        </w:rPr>
        <w:t>in the appendix or not used in this paper</w:t>
      </w:r>
    </w:p>
    <w:p>
      <w:pPr>
        <w:pStyle w:val="Normal"/>
        <w:bidi w:val="0"/>
        <w:jc w:val="start"/>
        <w:rPr>
          <w:u w:val="none"/>
        </w:rPr>
      </w:pPr>
      <w:r>
        <w:rPr>
          <w:u w:val="none"/>
        </w:rPr>
        <w:t>atopid – ID variable indicating ATOP alliance ID reference. See Leeds et al (2002)</w:t>
      </w:r>
    </w:p>
    <w:p>
      <w:pPr>
        <w:pStyle w:val="Normal"/>
        <w:bidi w:val="0"/>
        <w:jc w:val="start"/>
        <w:rPr>
          <w:u w:val="none"/>
        </w:rPr>
      </w:pPr>
      <w:r>
        <w:rPr>
          <w:u w:val="none"/>
        </w:rPr>
      </w:r>
    </w:p>
    <w:p>
      <w:pPr>
        <w:pStyle w:val="Normal"/>
        <w:bidi w:val="0"/>
        <w:jc w:val="start"/>
        <w:rPr>
          <w:u w:val="none"/>
        </w:rPr>
      </w:pPr>
      <w:r>
        <w:rPr>
          <w:u w:val="none"/>
        </w:rPr>
        <w:t>year_norm – year, normalized with start date of earliest year in the data</w:t>
      </w:r>
    </w:p>
    <w:p>
      <w:pPr>
        <w:pStyle w:val="Normal"/>
        <w:bidi w:val="0"/>
        <w:jc w:val="start"/>
        <w:rPr>
          <w:u w:val="none"/>
        </w:rPr>
      </w:pPr>
      <w:r>
        <w:rPr>
          <w:u w:val="none"/>
        </w:rPr>
      </w:r>
    </w:p>
    <w:p>
      <w:pPr>
        <w:pStyle w:val="Normal"/>
        <w:bidi w:val="0"/>
        <w:jc w:val="start"/>
        <w:rPr>
          <w:u w:val="none"/>
        </w:rPr>
      </w:pPr>
      <w:r>
        <w:rPr>
          <w:u w:val="none"/>
        </w:rPr>
        <w:t>dol_modq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dol_nested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dol_nodf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dol_linkdense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dol_connectance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dol_h2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dol_clustcoef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dol_funcomplement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dol_partnerdiverse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dol_vulnerab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dol_funccomplement_scaled – alternate measure of division of labor produced by the packages in 01_dv-dol.qmd</w:t>
      </w:r>
    </w:p>
    <w:p>
      <w:pPr>
        <w:pStyle w:val="Normal"/>
        <w:bidi w:val="0"/>
        <w:jc w:val="start"/>
        <w:rPr>
          <w:u w:val="none"/>
        </w:rPr>
      </w:pPr>
      <w:r>
        <w:rPr>
          <w:u w:val="none"/>
        </w:rPr>
      </w:r>
    </w:p>
    <w:p>
      <w:pPr>
        <w:pStyle w:val="Normal"/>
        <w:bidi w:val="0"/>
        <w:jc w:val="start"/>
        <w:rPr>
          <w:u w:val="none"/>
        </w:rPr>
      </w:pPr>
      <w:r>
        <w:rPr>
          <w:u w:val="none"/>
        </w:rPr>
        <w:t>strcomp_unvotekappaavv_avg – alternate measure of strategic compatibility using UN voting similarity scores (kappa average)</w:t>
      </w:r>
    </w:p>
    <w:p>
      <w:pPr>
        <w:pStyle w:val="Normal"/>
        <w:bidi w:val="0"/>
        <w:jc w:val="start"/>
        <w:rPr>
          <w:u w:val="none"/>
        </w:rPr>
      </w:pPr>
      <w:r>
        <w:rPr>
          <w:u w:val="none"/>
        </w:rPr>
      </w:r>
    </w:p>
    <w:p>
      <w:pPr>
        <w:pStyle w:val="Normal"/>
        <w:bidi w:val="0"/>
        <w:jc w:val="start"/>
        <w:rPr>
          <w:u w:val="none"/>
        </w:rPr>
      </w:pPr>
      <w:r>
        <w:rPr>
          <w:u w:val="none"/>
        </w:rPr>
        <w:t>strcomp_unvotekappaavv_low – alternate measure of strategic compatibility using UN voting similarity scores (kappa lowest)</w:t>
      </w:r>
    </w:p>
    <w:p>
      <w:pPr>
        <w:pStyle w:val="Normal"/>
        <w:bidi w:val="0"/>
        <w:jc w:val="start"/>
        <w:rPr>
          <w:u w:val="none"/>
        </w:rPr>
      </w:pPr>
      <w:r>
        <w:rPr>
          <w:u w:val="none"/>
        </w:rPr>
      </w:r>
    </w:p>
    <w:p>
      <w:pPr>
        <w:pStyle w:val="Normal"/>
        <w:bidi w:val="0"/>
        <w:jc w:val="start"/>
        <w:rPr>
          <w:u w:val="none"/>
        </w:rPr>
      </w:pPr>
      <w:r>
        <w:rPr>
          <w:u w:val="none"/>
        </w:rPr>
        <w:t>strcomp_unvotepivv_avg – alternate measure of strategic compatibility using UN voting similarity scores (Pi average)</w:t>
      </w:r>
    </w:p>
    <w:p>
      <w:pPr>
        <w:pStyle w:val="Normal"/>
        <w:bidi w:val="0"/>
        <w:jc w:val="start"/>
        <w:rPr>
          <w:u w:val="none"/>
        </w:rPr>
      </w:pPr>
      <w:r>
        <w:rPr>
          <w:u w:val="none"/>
        </w:rPr>
      </w:r>
    </w:p>
    <w:p>
      <w:pPr>
        <w:pStyle w:val="Normal"/>
        <w:bidi w:val="0"/>
        <w:jc w:val="start"/>
        <w:rPr>
          <w:u w:val="none"/>
        </w:rPr>
      </w:pPr>
      <w:r>
        <w:rPr>
          <w:u w:val="none"/>
        </w:rPr>
        <w:t>strcomp_unvotepivv_low – alternate measure of strategic compatibility using UN voting similarity scores (Pi lowest)</w:t>
      </w:r>
    </w:p>
    <w:p>
      <w:pPr>
        <w:pStyle w:val="Normal"/>
        <w:bidi w:val="0"/>
        <w:jc w:val="start"/>
        <w:rPr>
          <w:u w:val="none"/>
        </w:rPr>
      </w:pPr>
      <w:r>
        <w:rPr>
          <w:u w:val="none"/>
        </w:rPr>
      </w:r>
    </w:p>
    <w:p>
      <w:pPr>
        <w:pStyle w:val="Normal"/>
        <w:bidi w:val="0"/>
        <w:jc w:val="start"/>
        <w:rPr>
          <w:u w:val="none"/>
        </w:rPr>
      </w:pPr>
      <w:r>
        <w:rPr>
          <w:u w:val="none"/>
        </w:rPr>
        <w:t>strcomp_sscorekappava_avg – alternate measure of strategic compatibility using alliance s-scores (kappa average)</w:t>
      </w:r>
    </w:p>
    <w:p>
      <w:pPr>
        <w:pStyle w:val="Normal"/>
        <w:bidi w:val="0"/>
        <w:jc w:val="start"/>
        <w:rPr>
          <w:u w:val="none"/>
        </w:rPr>
      </w:pPr>
      <w:r>
        <w:rPr>
          <w:u w:val="none"/>
        </w:rPr>
      </w:r>
    </w:p>
    <w:p>
      <w:pPr>
        <w:pStyle w:val="Normal"/>
        <w:bidi w:val="0"/>
        <w:jc w:val="start"/>
        <w:rPr>
          <w:u w:val="none"/>
        </w:rPr>
      </w:pPr>
      <w:r>
        <w:rPr>
          <w:u w:val="none"/>
        </w:rPr>
        <w:t>strcomp_sscorekappava_low – alternate measure of strategic compatibility using alliance s-scores (kappa lowest)</w:t>
      </w:r>
    </w:p>
    <w:p>
      <w:pPr>
        <w:pStyle w:val="Normal"/>
        <w:bidi w:val="0"/>
        <w:jc w:val="start"/>
        <w:rPr>
          <w:u w:val="none"/>
        </w:rPr>
      </w:pPr>
      <w:r>
        <w:rPr>
          <w:u w:val="none"/>
        </w:rPr>
      </w:r>
    </w:p>
    <w:p>
      <w:pPr>
        <w:pStyle w:val="Normal"/>
        <w:bidi w:val="0"/>
        <w:jc w:val="start"/>
        <w:rPr>
          <w:u w:val="none"/>
        </w:rPr>
      </w:pPr>
      <w:r>
        <w:rPr>
          <w:u w:val="none"/>
        </w:rPr>
        <w:t>strcomp_sscorekappaba_avg – alternate measure of strategic compatibility using alliance s-scores (kappa binary average)</w:t>
      </w:r>
    </w:p>
    <w:p>
      <w:pPr>
        <w:pStyle w:val="Normal"/>
        <w:bidi w:val="0"/>
        <w:jc w:val="start"/>
        <w:rPr>
          <w:u w:val="none"/>
        </w:rPr>
      </w:pPr>
      <w:r>
        <w:rPr>
          <w:u w:val="none"/>
        </w:rPr>
      </w:r>
    </w:p>
    <w:p>
      <w:pPr>
        <w:pStyle w:val="Normal"/>
        <w:bidi w:val="0"/>
        <w:jc w:val="start"/>
        <w:rPr>
          <w:u w:val="none"/>
        </w:rPr>
      </w:pPr>
      <w:r>
        <w:rPr>
          <w:u w:val="none"/>
        </w:rPr>
        <w:t>strcomp_sscorekappaba_low – alternate measure of strategic compatibility using alliance s-scores (kappa binary lowest)</w:t>
      </w:r>
    </w:p>
    <w:p>
      <w:pPr>
        <w:pStyle w:val="Normal"/>
        <w:bidi w:val="0"/>
        <w:jc w:val="start"/>
        <w:rPr>
          <w:u w:val="none"/>
        </w:rPr>
      </w:pPr>
      <w:r>
        <w:rPr>
          <w:u w:val="none"/>
        </w:rPr>
      </w:r>
    </w:p>
    <w:p>
      <w:pPr>
        <w:pStyle w:val="Normal"/>
        <w:bidi w:val="0"/>
        <w:jc w:val="start"/>
        <w:rPr>
          <w:u w:val="none"/>
        </w:rPr>
      </w:pPr>
      <w:r>
        <w:rPr>
          <w:u w:val="none"/>
        </w:rPr>
        <w:t>strcomp_sscorepiva_avg – alternate measure of strategic compatibility using alliance s-scores (Pi valued average)</w:t>
      </w:r>
    </w:p>
    <w:p>
      <w:pPr>
        <w:pStyle w:val="Normal"/>
        <w:bidi w:val="0"/>
        <w:jc w:val="start"/>
        <w:rPr>
          <w:u w:val="none"/>
        </w:rPr>
      </w:pPr>
      <w:r>
        <w:rPr>
          <w:u w:val="none"/>
        </w:rPr>
      </w:r>
    </w:p>
    <w:p>
      <w:pPr>
        <w:pStyle w:val="Normal"/>
        <w:bidi w:val="0"/>
        <w:jc w:val="start"/>
        <w:rPr>
          <w:u w:val="none"/>
        </w:rPr>
      </w:pPr>
      <w:r>
        <w:rPr>
          <w:u w:val="none"/>
        </w:rPr>
        <w:t>strcomp_sscorepiva_low – alternate measure of strategic compatibility using alliance s-scores (Pi valued lowest)</w:t>
      </w:r>
    </w:p>
    <w:p>
      <w:pPr>
        <w:pStyle w:val="Normal"/>
        <w:bidi w:val="0"/>
        <w:jc w:val="start"/>
        <w:rPr>
          <w:u w:val="none"/>
        </w:rPr>
      </w:pPr>
      <w:r>
        <w:rPr>
          <w:u w:val="none"/>
        </w:rPr>
      </w:r>
    </w:p>
    <w:p>
      <w:pPr>
        <w:pStyle w:val="Normal"/>
        <w:bidi w:val="0"/>
        <w:jc w:val="start"/>
        <w:rPr>
          <w:u w:val="none"/>
        </w:rPr>
      </w:pPr>
      <w:r>
        <w:rPr>
          <w:u w:val="none"/>
        </w:rPr>
        <w:t>strcomp_sscorepiba_avg – alternate measure of strategic compatibility using alliance s-scores (Pi binary average)</w:t>
      </w:r>
    </w:p>
    <w:p>
      <w:pPr>
        <w:pStyle w:val="Normal"/>
        <w:bidi w:val="0"/>
        <w:jc w:val="start"/>
        <w:rPr>
          <w:u w:val="none"/>
        </w:rPr>
      </w:pPr>
      <w:r>
        <w:rPr>
          <w:u w:val="none"/>
        </w:rPr>
      </w:r>
    </w:p>
    <w:p>
      <w:pPr>
        <w:pStyle w:val="Normal"/>
        <w:bidi w:val="0"/>
        <w:jc w:val="start"/>
        <w:rPr>
          <w:u w:val="none"/>
        </w:rPr>
      </w:pPr>
      <w:r>
        <w:rPr>
          <w:u w:val="none"/>
        </w:rPr>
        <w:t>strcomp_sscorepiba_low – alternate measure of strategic compatibility using alliance s-scores (Pi binary lowest)</w:t>
      </w:r>
    </w:p>
    <w:p>
      <w:pPr>
        <w:pStyle w:val="Normal"/>
        <w:bidi w:val="0"/>
        <w:jc w:val="start"/>
        <w:rPr>
          <w:u w:val="none"/>
        </w:rPr>
      </w:pPr>
      <w:r>
        <w:rPr>
          <w:u w:val="none"/>
        </w:rPr>
      </w:r>
    </w:p>
    <w:p>
      <w:pPr>
        <w:pStyle w:val="Normal"/>
        <w:bidi w:val="0"/>
        <w:jc w:val="start"/>
        <w:rPr>
          <w:u w:val="none"/>
        </w:rPr>
      </w:pPr>
      <w:r>
        <w:rPr>
          <w:u w:val="none"/>
        </w:rPr>
        <w:t>strcomp_peacelevel_avg – alternate measure of strategic compatibility using average peace score value</w:t>
      </w:r>
    </w:p>
    <w:p>
      <w:pPr>
        <w:pStyle w:val="Normal"/>
        <w:bidi w:val="0"/>
        <w:jc w:val="start"/>
        <w:rPr>
          <w:u w:val="none"/>
        </w:rPr>
      </w:pPr>
      <w:r>
        <w:rPr>
          <w:u w:val="none"/>
        </w:rPr>
      </w:r>
    </w:p>
    <w:p>
      <w:pPr>
        <w:pStyle w:val="Normal"/>
        <w:bidi w:val="0"/>
        <w:jc w:val="start"/>
        <w:rPr>
          <w:u w:val="none"/>
        </w:rPr>
      </w:pPr>
      <w:r>
        <w:rPr>
          <w:u w:val="none"/>
        </w:rPr>
        <w:t>strcomp_peacelevel_low – alternate measure of strategic compatibility using lowest peace score value</w:t>
      </w:r>
    </w:p>
    <w:p>
      <w:pPr>
        <w:pStyle w:val="Normal"/>
        <w:bidi w:val="0"/>
        <w:jc w:val="start"/>
        <w:rPr>
          <w:u w:val="none"/>
        </w:rPr>
      </w:pPr>
      <w:r>
        <w:rPr>
          <w:u w:val="none"/>
        </w:rPr>
      </w:r>
    </w:p>
    <w:p>
      <w:pPr>
        <w:pStyle w:val="Normal"/>
        <w:bidi w:val="0"/>
        <w:jc w:val="start"/>
        <w:rPr>
          <w:u w:val="none"/>
        </w:rPr>
      </w:pPr>
      <w:r>
        <w:rPr>
          <w:u w:val="none"/>
        </w:rPr>
        <w:t>strcomp_cinc_total – raw version of strcomp_cinc_total_scaled variable explained above</w:t>
      </w:r>
    </w:p>
    <w:p>
      <w:pPr>
        <w:pStyle w:val="Normal"/>
        <w:bidi w:val="0"/>
        <w:jc w:val="start"/>
        <w:rPr>
          <w:u w:val="none"/>
        </w:rPr>
      </w:pPr>
      <w:r>
        <w:rPr>
          <w:u w:val="none"/>
        </w:rPr>
      </w:r>
    </w:p>
    <w:p>
      <w:pPr>
        <w:pStyle w:val="Normal"/>
        <w:bidi w:val="0"/>
        <w:jc w:val="start"/>
        <w:rPr>
          <w:u w:val="none"/>
        </w:rPr>
      </w:pPr>
      <w:r>
        <w:rPr>
          <w:u w:val="none"/>
        </w:rPr>
        <w:t>strcomp_cinc_ratio – ratio of CINC scores for shared threats and total threats (shared plus non-shared</w:t>
      </w:r>
    </w:p>
    <w:p>
      <w:pPr>
        <w:pStyle w:val="Normal"/>
        <w:bidi w:val="0"/>
        <w:jc w:val="start"/>
        <w:rPr>
          <w:u w:val="none"/>
        </w:rPr>
      </w:pPr>
      <w:r>
        <w:rPr>
          <w:u w:val="none"/>
        </w:rPr>
      </w:r>
    </w:p>
    <w:p>
      <w:pPr>
        <w:pStyle w:val="Normal"/>
        <w:bidi w:val="0"/>
        <w:jc w:val="start"/>
        <w:rPr>
          <w:u w:val="none"/>
        </w:rPr>
      </w:pPr>
      <w:r>
        <w:rPr>
          <w:u w:val="none"/>
        </w:rPr>
        <w:t>hier_laplace – raw version of hier_laplace_scaled explained above</w:t>
      </w:r>
    </w:p>
    <w:p>
      <w:pPr>
        <w:pStyle w:val="Normal"/>
        <w:bidi w:val="0"/>
        <w:jc w:val="start"/>
        <w:rPr>
          <w:u w:val="none"/>
        </w:rPr>
      </w:pPr>
      <w:r>
        <w:rPr>
          <w:u w:val="none"/>
        </w:rPr>
      </w:r>
    </w:p>
    <w:p>
      <w:pPr>
        <w:pStyle w:val="Normal"/>
        <w:bidi w:val="0"/>
        <w:jc w:val="start"/>
        <w:rPr>
          <w:u w:val="none"/>
        </w:rPr>
      </w:pPr>
      <w:r>
        <w:rPr>
          <w:u w:val="none"/>
        </w:rPr>
        <w:t>hier_laplace2 – alternate measure of laplace hierarchy using a different package</w:t>
      </w:r>
    </w:p>
    <w:p>
      <w:pPr>
        <w:pStyle w:val="Normal"/>
        <w:bidi w:val="0"/>
        <w:jc w:val="start"/>
        <w:rPr>
          <w:u w:val="none"/>
        </w:rPr>
      </w:pPr>
      <w:r>
        <w:rPr>
          <w:u w:val="none"/>
        </w:rPr>
      </w:r>
    </w:p>
    <w:p>
      <w:pPr>
        <w:pStyle w:val="Normal"/>
        <w:bidi w:val="0"/>
        <w:jc w:val="start"/>
        <w:rPr>
          <w:u w:val="none"/>
        </w:rPr>
      </w:pPr>
      <w:r>
        <w:rPr>
          <w:u w:val="none"/>
        </w:rPr>
        <w:t>hier_crank – alternate measure of hierarchy produced in 02_ev-alliance.qmd</w:t>
      </w:r>
    </w:p>
    <w:p>
      <w:pPr>
        <w:pStyle w:val="Normal"/>
        <w:bidi w:val="0"/>
        <w:jc w:val="start"/>
        <w:rPr>
          <w:u w:val="none"/>
        </w:rPr>
      </w:pPr>
      <w:r>
        <w:rPr>
          <w:u w:val="none"/>
        </w:rPr>
      </w:r>
    </w:p>
    <w:p>
      <w:pPr>
        <w:pStyle w:val="Normal"/>
        <w:bidi w:val="0"/>
        <w:jc w:val="start"/>
        <w:rPr>
          <w:u w:val="none"/>
        </w:rPr>
      </w:pPr>
      <w:r>
        <w:rPr>
          <w:u w:val="none"/>
        </w:rPr>
        <w:t>hier_lrank – alternate measure of hierarchy produced in 02_ev-alliance.qmd</w:t>
      </w:r>
    </w:p>
    <w:p>
      <w:pPr>
        <w:pStyle w:val="Normal"/>
        <w:bidi w:val="0"/>
        <w:jc w:val="start"/>
        <w:rPr>
          <w:u w:val="none"/>
        </w:rPr>
      </w:pPr>
      <w:r>
        <w:rPr>
          <w:u w:val="none"/>
        </w:rPr>
      </w:r>
    </w:p>
    <w:p>
      <w:pPr>
        <w:pStyle w:val="Normal"/>
        <w:bidi w:val="0"/>
        <w:jc w:val="start"/>
        <w:rPr>
          <w:u w:val="none"/>
        </w:rPr>
      </w:pPr>
      <w:r>
        <w:rPr>
          <w:u w:val="none"/>
        </w:rPr>
        <w:t>hier_leverage – alternate measure of hierarchy produced in 02_ev-alliance.qmd</w:t>
      </w:r>
    </w:p>
    <w:p>
      <w:pPr>
        <w:pStyle w:val="Normal"/>
        <w:bidi w:val="0"/>
        <w:jc w:val="start"/>
        <w:rPr>
          <w:u w:val="none"/>
        </w:rPr>
      </w:pPr>
      <w:r>
        <w:rPr>
          <w:u w:val="none"/>
        </w:rPr>
      </w:r>
    </w:p>
    <w:p>
      <w:pPr>
        <w:pStyle w:val="Normal"/>
        <w:bidi w:val="0"/>
        <w:jc w:val="start"/>
        <w:rPr>
          <w:u w:val="none"/>
        </w:rPr>
      </w:pPr>
      <w:r>
        <w:rPr>
          <w:u w:val="none"/>
        </w:rPr>
        <w:t>hier_ivi – alternate measure of hierarchy produced in 02_ev-alliance.qmd</w:t>
      </w:r>
    </w:p>
    <w:p>
      <w:pPr>
        <w:pStyle w:val="Normal"/>
        <w:bidi w:val="0"/>
        <w:jc w:val="start"/>
        <w:rPr>
          <w:u w:val="none"/>
        </w:rPr>
      </w:pPr>
      <w:r>
        <w:rPr>
          <w:u w:val="none"/>
        </w:rPr>
      </w:r>
    </w:p>
    <w:p>
      <w:pPr>
        <w:pStyle w:val="Normal"/>
        <w:bidi w:val="0"/>
        <w:jc w:val="start"/>
        <w:rPr>
          <w:u w:val="none"/>
        </w:rPr>
      </w:pPr>
      <w:r>
        <w:rPr>
          <w:u w:val="none"/>
        </w:rPr>
        <w:t>hier_spread – alternate measure of hierarchy produced in 02_ev-alliance.qmd</w:t>
      </w:r>
    </w:p>
    <w:p>
      <w:pPr>
        <w:pStyle w:val="Normal"/>
        <w:bidi w:val="0"/>
        <w:jc w:val="start"/>
        <w:rPr>
          <w:u w:val="none"/>
        </w:rPr>
      </w:pPr>
      <w:r>
        <w:rPr>
          <w:u w:val="none"/>
        </w:rPr>
      </w:r>
    </w:p>
    <w:p>
      <w:pPr>
        <w:pStyle w:val="Normal"/>
        <w:bidi w:val="0"/>
        <w:jc w:val="start"/>
        <w:rPr>
          <w:u w:val="none"/>
        </w:rPr>
      </w:pPr>
      <w:r>
        <w:rPr>
          <w:u w:val="none"/>
        </w:rPr>
        <w:t>hier_hub – alternate measure of hierarchy produced in 02_ev-alliance.qmd</w:t>
      </w:r>
    </w:p>
    <w:p>
      <w:pPr>
        <w:pStyle w:val="Normal"/>
        <w:bidi w:val="0"/>
        <w:jc w:val="start"/>
        <w:rPr>
          <w:u w:val="none"/>
        </w:rPr>
      </w:pPr>
      <w:r>
        <w:rPr>
          <w:u w:val="none"/>
        </w:rPr>
      </w:r>
    </w:p>
    <w:p>
      <w:pPr>
        <w:pStyle w:val="Normal"/>
        <w:bidi w:val="0"/>
        <w:jc w:val="start"/>
        <w:rPr>
          <w:u w:val="none"/>
        </w:rPr>
      </w:pPr>
      <w:r>
        <w:rPr>
          <w:u w:val="none"/>
        </w:rPr>
        <w:t>hier_laplace2_scaled – scaled alternate measure of laplace hierarchy using a different package</w:t>
      </w:r>
    </w:p>
    <w:p>
      <w:pPr>
        <w:pStyle w:val="Normal"/>
        <w:bidi w:val="0"/>
        <w:jc w:val="start"/>
        <w:rPr>
          <w:u w:val="none"/>
        </w:rPr>
      </w:pPr>
      <w:r>
        <w:rPr>
          <w:u w:val="none"/>
        </w:rPr>
      </w:r>
    </w:p>
    <w:p>
      <w:pPr>
        <w:pStyle w:val="Normal"/>
        <w:bidi w:val="0"/>
        <w:jc w:val="start"/>
        <w:rPr>
          <w:u w:val="none"/>
        </w:rPr>
      </w:pPr>
      <w:r>
        <w:rPr>
          <w:u w:val="none"/>
        </w:rPr>
        <w:t>cinc_dispersal – dispersal of CINC scores of alliance members used in appendix model</w:t>
      </w:r>
    </w:p>
    <w:p>
      <w:pPr>
        <w:pStyle w:val="Normal"/>
        <w:bidi w:val="0"/>
        <w:jc w:val="start"/>
        <w:rPr>
          <w:u w:val="none"/>
        </w:rPr>
      </w:pPr>
      <w:r>
        <w:rPr>
          <w:u w:val="none"/>
        </w:rPr>
      </w:r>
    </w:p>
    <w:p>
      <w:pPr>
        <w:pStyle w:val="Normal"/>
        <w:bidi w:val="0"/>
        <w:jc w:val="start"/>
        <w:rPr>
          <w:u w:val="none"/>
        </w:rPr>
      </w:pPr>
      <w:r>
        <w:rPr>
          <w:u w:val="none"/>
        </w:rPr>
        <w:t>cinc_asymmetry – asymmetry of CINC scores of alliance members used in appendix model</w:t>
      </w:r>
    </w:p>
    <w:p>
      <w:pPr>
        <w:pStyle w:val="Normal"/>
        <w:bidi w:val="0"/>
        <w:jc w:val="start"/>
        <w:rPr>
          <w:u w:val="none"/>
        </w:rPr>
      </w:pPr>
      <w:r>
        <w:rPr>
          <w:u w:val="none"/>
        </w:rPr>
      </w:r>
    </w:p>
    <w:p>
      <w:pPr>
        <w:pStyle w:val="Normal"/>
        <w:bidi w:val="0"/>
        <w:jc w:val="start"/>
        <w:rPr>
          <w:u w:val="none"/>
        </w:rPr>
      </w:pPr>
      <w:r>
        <w:rPr>
          <w:u w:val="none"/>
        </w:rPr>
        <w:t>cinc_total – total CINC scores of alliance members used in appendix model</w:t>
      </w:r>
    </w:p>
    <w:p>
      <w:pPr>
        <w:pStyle w:val="Normal"/>
        <w:bidi w:val="0"/>
        <w:jc w:val="start"/>
        <w:rPr>
          <w:u w:val="none"/>
        </w:rPr>
      </w:pPr>
      <w:r>
        <w:rPr>
          <w:u w:val="none"/>
        </w:rPr>
      </w:r>
    </w:p>
    <w:p>
      <w:pPr>
        <w:pStyle w:val="Normal"/>
        <w:bidi w:val="0"/>
        <w:jc w:val="start"/>
        <w:rPr>
          <w:u w:val="none"/>
        </w:rPr>
      </w:pPr>
      <w:r>
        <w:rPr>
          <w:u w:val="none"/>
        </w:rPr>
        <w:t>cinc_totalsq – cinc_total, squared</w:t>
      </w:r>
    </w:p>
    <w:p>
      <w:pPr>
        <w:pStyle w:val="Normal"/>
        <w:bidi w:val="0"/>
        <w:jc w:val="start"/>
        <w:rPr>
          <w:u w:val="none"/>
        </w:rPr>
      </w:pPr>
      <w:r>
        <w:rPr>
          <w:u w:val="none"/>
        </w:rPr>
      </w:r>
    </w:p>
    <w:p>
      <w:pPr>
        <w:pStyle w:val="Normal"/>
        <w:bidi w:val="0"/>
        <w:jc w:val="start"/>
        <w:rPr>
          <w:u w:val="none"/>
        </w:rPr>
      </w:pPr>
      <w:r>
        <w:rPr>
          <w:u w:val="none"/>
        </w:rPr>
        <w:t>gp_ratio – ratio of alliance members that are great powers</w:t>
      </w:r>
    </w:p>
    <w:p>
      <w:pPr>
        <w:pStyle w:val="Normal"/>
        <w:bidi w:val="0"/>
        <w:jc w:val="start"/>
        <w:rPr>
          <w:u w:val="none"/>
        </w:rPr>
      </w:pPr>
      <w:r>
        <w:rPr>
          <w:u w:val="none"/>
        </w:rPr>
      </w:r>
    </w:p>
    <w:p>
      <w:pPr>
        <w:pStyle w:val="Normal"/>
        <w:bidi w:val="0"/>
        <w:jc w:val="start"/>
        <w:rPr>
          <w:u w:val="none"/>
        </w:rPr>
      </w:pPr>
      <w:r>
        <w:rPr>
          <w:u w:val="none"/>
        </w:rPr>
        <w:t>asymmetric – coded 1 if gp_ratio &gt; 0</w:t>
      </w:r>
    </w:p>
    <w:p>
      <w:pPr>
        <w:pStyle w:val="Normal"/>
        <w:bidi w:val="0"/>
        <w:jc w:val="start"/>
        <w:rPr>
          <w:u w:val="none"/>
        </w:rPr>
      </w:pPr>
      <w:r>
        <w:rPr>
          <w:u w:val="none"/>
        </w:rPr>
      </w:r>
    </w:p>
    <w:p>
      <w:pPr>
        <w:pStyle w:val="Normal"/>
        <w:bidi w:val="0"/>
        <w:jc w:val="start"/>
        <w:rPr>
          <w:u w:val="none"/>
        </w:rPr>
      </w:pPr>
      <w:r>
        <w:rPr>
          <w:u w:val="none"/>
        </w:rPr>
        <w:t>demo_polityavg – average polity score of alliance members</w:t>
      </w:r>
    </w:p>
    <w:p>
      <w:pPr>
        <w:pStyle w:val="Normal"/>
        <w:bidi w:val="0"/>
        <w:jc w:val="start"/>
        <w:rPr>
          <w:u w:val="none"/>
        </w:rPr>
      </w:pPr>
      <w:r>
        <w:rPr>
          <w:u w:val="none"/>
        </w:rPr>
      </w:r>
    </w:p>
    <w:p>
      <w:pPr>
        <w:pStyle w:val="Normal"/>
        <w:bidi w:val="0"/>
        <w:jc w:val="start"/>
        <w:rPr>
          <w:u w:val="none"/>
        </w:rPr>
      </w:pPr>
      <w:r>
        <w:rPr>
          <w:u w:val="none"/>
        </w:rPr>
        <w:t>demo_politylowest – lowest polity score of alliance members</w:t>
      </w:r>
    </w:p>
    <w:p>
      <w:pPr>
        <w:pStyle w:val="Normal"/>
        <w:bidi w:val="0"/>
        <w:jc w:val="start"/>
        <w:rPr>
          <w:u w:val="none"/>
        </w:rPr>
      </w:pPr>
      <w:r>
        <w:rPr>
          <w:u w:val="none"/>
        </w:rPr>
      </w:r>
    </w:p>
    <w:p>
      <w:pPr>
        <w:pStyle w:val="Normal"/>
        <w:bidi w:val="0"/>
        <w:jc w:val="start"/>
        <w:rPr>
          <w:u w:val="none"/>
        </w:rPr>
      </w:pPr>
      <w:r>
        <w:rPr>
          <w:u w:val="none"/>
        </w:rPr>
        <w:t>demo_polityprop – proportion of alliance members that are democracies, measured using polity</w:t>
      </w:r>
    </w:p>
    <w:p>
      <w:pPr>
        <w:pStyle w:val="Normal"/>
        <w:bidi w:val="0"/>
        <w:jc w:val="start"/>
        <w:rPr>
          <w:u w:val="none"/>
        </w:rPr>
      </w:pPr>
      <w:r>
        <w:rPr>
          <w:u w:val="none"/>
        </w:rPr>
      </w:r>
    </w:p>
    <w:p>
      <w:pPr>
        <w:pStyle w:val="Normal"/>
        <w:bidi w:val="0"/>
        <w:jc w:val="start"/>
        <w:rPr>
          <w:u w:val="none"/>
        </w:rPr>
      </w:pPr>
      <w:r>
        <w:rPr>
          <w:u w:val="none"/>
        </w:rPr>
        <w:t>demo_politydiff – difference in polity score between most and least democratic members</w:t>
      </w:r>
    </w:p>
    <w:p>
      <w:pPr>
        <w:pStyle w:val="Normal"/>
        <w:bidi w:val="0"/>
        <w:jc w:val="start"/>
        <w:rPr>
          <w:u w:val="none"/>
        </w:rPr>
      </w:pPr>
      <w:r>
        <w:rPr>
          <w:u w:val="none"/>
        </w:rPr>
      </w:r>
    </w:p>
    <w:p>
      <w:pPr>
        <w:pStyle w:val="Normal"/>
        <w:bidi w:val="0"/>
        <w:jc w:val="start"/>
        <w:rPr>
          <w:u w:val="none"/>
        </w:rPr>
      </w:pPr>
      <w:r>
        <w:rPr>
          <w:u w:val="none"/>
        </w:rPr>
        <w:t>demo_sameregime – coded 1 if all alliance members share the same regime type</w:t>
      </w:r>
    </w:p>
    <w:p>
      <w:pPr>
        <w:pStyle w:val="Normal"/>
        <w:bidi w:val="0"/>
        <w:jc w:val="start"/>
        <w:rPr>
          <w:u w:val="none"/>
        </w:rPr>
      </w:pPr>
      <w:r>
        <w:rPr>
          <w:u w:val="none"/>
        </w:rPr>
      </w:r>
    </w:p>
    <w:p>
      <w:pPr>
        <w:pStyle w:val="Normal"/>
        <w:bidi w:val="0"/>
        <w:jc w:val="start"/>
        <w:rPr>
          <w:u w:val="none"/>
        </w:rPr>
      </w:pPr>
      <w:r>
        <w:rPr>
          <w:u w:val="none"/>
        </w:rPr>
        <w:t>demo_udsavg – average UDS democracy score of alliance members</w:t>
      </w:r>
    </w:p>
    <w:p>
      <w:pPr>
        <w:pStyle w:val="Normal"/>
        <w:bidi w:val="0"/>
        <w:jc w:val="start"/>
        <w:rPr>
          <w:u w:val="none"/>
        </w:rPr>
      </w:pPr>
      <w:r>
        <w:rPr>
          <w:u w:val="none"/>
        </w:rPr>
      </w:r>
    </w:p>
    <w:p>
      <w:pPr>
        <w:pStyle w:val="Normal"/>
        <w:bidi w:val="0"/>
        <w:jc w:val="start"/>
        <w:rPr>
          <w:u w:val="none"/>
        </w:rPr>
      </w:pPr>
      <w:r>
        <w:rPr>
          <w:u w:val="none"/>
        </w:rPr>
        <w:t>demo_udslowest – lowest UDS democracy score of alliance members</w:t>
      </w:r>
    </w:p>
    <w:p>
      <w:pPr>
        <w:pStyle w:val="Normal"/>
        <w:bidi w:val="0"/>
        <w:jc w:val="start"/>
        <w:rPr>
          <w:u w:val="none"/>
        </w:rPr>
      </w:pPr>
      <w:r>
        <w:rPr>
          <w:u w:val="none"/>
        </w:rPr>
      </w:r>
    </w:p>
    <w:p>
      <w:pPr>
        <w:pStyle w:val="Normal"/>
        <w:bidi w:val="0"/>
        <w:jc w:val="start"/>
        <w:rPr>
          <w:u w:val="none"/>
        </w:rPr>
      </w:pPr>
      <w:r>
        <w:rPr>
          <w:u w:val="none"/>
        </w:rPr>
        <w:t>demo_udsdiff – difference in UDS democracy score between most and least democratic members</w:t>
      </w:r>
    </w:p>
    <w:p>
      <w:pPr>
        <w:pStyle w:val="Normal"/>
        <w:bidi w:val="0"/>
        <w:jc w:val="start"/>
        <w:rPr>
          <w:u w:val="none"/>
        </w:rPr>
      </w:pPr>
      <w:r>
        <w:rPr>
          <w:u w:val="none"/>
        </w:rPr>
        <w:t>members – number of states in the alliance</w:t>
      </w:r>
    </w:p>
    <w:p>
      <w:pPr>
        <w:pStyle w:val="Normal"/>
        <w:bidi w:val="0"/>
        <w:jc w:val="start"/>
        <w:rPr>
          <w:u w:val="none"/>
        </w:rPr>
      </w:pPr>
      <w:r>
        <w:rPr>
          <w:u w:val="none"/>
        </w:rPr>
      </w:r>
    </w:p>
    <w:p>
      <w:pPr>
        <w:pStyle w:val="Normal"/>
        <w:bidi w:val="0"/>
        <w:jc w:val="start"/>
        <w:rPr>
          <w:u w:val="none"/>
        </w:rPr>
      </w:pPr>
      <w:r>
        <w:rPr>
          <w:u w:val="none"/>
        </w:rPr>
        <w:t>members_sq – members, squared</w:t>
      </w:r>
    </w:p>
    <w:p>
      <w:pPr>
        <w:pStyle w:val="Normal"/>
        <w:bidi w:val="0"/>
        <w:jc w:val="start"/>
        <w:rPr>
          <w:u w:val="none"/>
        </w:rPr>
      </w:pPr>
      <w:r>
        <w:rPr>
          <w:u w:val="none"/>
        </w:rPr>
      </w:r>
    </w:p>
    <w:p>
      <w:pPr>
        <w:pStyle w:val="Normal"/>
        <w:bidi w:val="0"/>
        <w:jc w:val="start"/>
        <w:rPr>
          <w:u w:val="none"/>
        </w:rPr>
      </w:pPr>
      <w:r>
        <w:rPr>
          <w:u w:val="none"/>
        </w:rPr>
        <w:t>allianceage_avg – average number of years each state has been in the alliance</w:t>
      </w:r>
    </w:p>
    <w:p>
      <w:pPr>
        <w:pStyle w:val="Normal"/>
        <w:bidi w:val="0"/>
        <w:jc w:val="start"/>
        <w:rPr>
          <w:u w:val="none"/>
        </w:rPr>
      </w:pPr>
      <w:r>
        <w:rPr>
          <w:u w:val="none"/>
        </w:rPr>
      </w:r>
    </w:p>
    <w:p>
      <w:pPr>
        <w:pStyle w:val="Normal"/>
        <w:bidi w:val="0"/>
        <w:jc w:val="start"/>
        <w:rPr>
          <w:u w:val="none"/>
        </w:rPr>
      </w:pPr>
      <w:r>
        <w:rPr>
          <w:u w:val="none"/>
        </w:rPr>
        <w:t>allianceage_avgsq - allianceage_avg, squared</w:t>
      </w:r>
    </w:p>
    <w:p>
      <w:pPr>
        <w:pStyle w:val="Normal"/>
        <w:bidi w:val="0"/>
        <w:jc w:val="start"/>
        <w:rPr>
          <w:u w:val="none"/>
        </w:rPr>
      </w:pPr>
      <w:r>
        <w:rPr>
          <w:u w:val="none"/>
        </w:rPr>
      </w:r>
    </w:p>
    <w:p>
      <w:pPr>
        <w:pStyle w:val="Normal"/>
        <w:bidi w:val="0"/>
        <w:jc w:val="start"/>
        <w:rPr>
          <w:u w:val="none"/>
        </w:rPr>
      </w:pPr>
      <w:r>
        <w:rPr>
          <w:u w:val="none"/>
        </w:rPr>
        <w:t>allianceage_longest – longest number of years a state has been a member of the alliance</w:t>
      </w:r>
    </w:p>
    <w:p>
      <w:pPr>
        <w:pStyle w:val="Normal"/>
        <w:bidi w:val="0"/>
        <w:jc w:val="start"/>
        <w:rPr>
          <w:u w:val="none"/>
        </w:rPr>
      </w:pPr>
      <w:r>
        <w:rPr>
          <w:u w:val="none"/>
        </w:rPr>
      </w:r>
    </w:p>
    <w:p>
      <w:pPr>
        <w:pStyle w:val="Normal"/>
        <w:bidi w:val="0"/>
        <w:jc w:val="start"/>
        <w:rPr>
          <w:u w:val="none"/>
        </w:rPr>
      </w:pPr>
      <w:r>
        <w:rPr>
          <w:u w:val="none"/>
        </w:rPr>
        <w:t>allianceage_longestsq – allianceage_longest, squared</w:t>
      </w:r>
    </w:p>
    <w:p>
      <w:pPr>
        <w:pStyle w:val="Normal"/>
        <w:bidi w:val="0"/>
        <w:jc w:val="start"/>
        <w:rPr>
          <w:u w:val="none"/>
        </w:rPr>
      </w:pPr>
      <w:r>
        <w:rPr>
          <w:u w:val="none"/>
        </w:rPr>
      </w:r>
    </w:p>
    <w:p>
      <w:pPr>
        <w:pStyle w:val="Normal"/>
        <w:bidi w:val="0"/>
        <w:jc w:val="start"/>
        <w:rPr>
          <w:u w:val="none"/>
        </w:rPr>
      </w:pPr>
      <w:r>
        <w:rPr>
          <w:u w:val="none"/>
        </w:rPr>
        <w:t>dist_contigprop – proportion of alliance members that are contiguous with each other</w:t>
      </w:r>
    </w:p>
    <w:p>
      <w:pPr>
        <w:pStyle w:val="Normal"/>
        <w:bidi w:val="0"/>
        <w:jc w:val="start"/>
        <w:rPr>
          <w:u w:val="none"/>
        </w:rPr>
      </w:pPr>
      <w:r>
        <w:rPr>
          <w:u w:val="none"/>
        </w:rPr>
      </w:r>
    </w:p>
    <w:p>
      <w:pPr>
        <w:pStyle w:val="Normal"/>
        <w:bidi w:val="0"/>
        <w:jc w:val="start"/>
        <w:rPr>
          <w:u w:val="none"/>
        </w:rPr>
      </w:pPr>
      <w:r>
        <w:rPr>
          <w:u w:val="none"/>
        </w:rPr>
        <w:t>dist_max – maximum capital to capital distance between two alliance members</w:t>
      </w:r>
    </w:p>
    <w:p>
      <w:pPr>
        <w:pStyle w:val="Normal"/>
        <w:bidi w:val="0"/>
        <w:jc w:val="start"/>
        <w:rPr>
          <w:u w:val="none"/>
        </w:rPr>
      </w:pPr>
      <w:r>
        <w:rPr>
          <w:u w:val="none"/>
        </w:rPr>
      </w:r>
    </w:p>
    <w:p>
      <w:pPr>
        <w:pStyle w:val="Normal"/>
        <w:bidi w:val="0"/>
        <w:jc w:val="start"/>
        <w:rPr>
          <w:u w:val="none"/>
        </w:rPr>
      </w:pPr>
      <w:r>
        <w:rPr>
          <w:u w:val="none"/>
        </w:rPr>
        <w:t>dist_maxlog – dist_max, logged</w:t>
      </w:r>
    </w:p>
    <w:p>
      <w:pPr>
        <w:pStyle w:val="Normal"/>
        <w:bidi w:val="0"/>
        <w:jc w:val="start"/>
        <w:rPr>
          <w:u w:val="none"/>
        </w:rPr>
      </w:pPr>
      <w:r>
        <w:rPr>
          <w:u w:val="none"/>
        </w:rPr>
      </w:r>
    </w:p>
    <w:p>
      <w:pPr>
        <w:pStyle w:val="Normal"/>
        <w:bidi w:val="0"/>
        <w:jc w:val="start"/>
        <w:rPr>
          <w:u w:val="none"/>
        </w:rPr>
      </w:pPr>
      <w:r>
        <w:rPr>
          <w:u w:val="none"/>
        </w:rPr>
        <w:t>dist_avg – average capital to capital distance between two alliance members</w:t>
      </w:r>
    </w:p>
    <w:p>
      <w:pPr>
        <w:pStyle w:val="Normal"/>
        <w:bidi w:val="0"/>
        <w:jc w:val="start"/>
        <w:rPr>
          <w:u w:val="none"/>
        </w:rPr>
      </w:pPr>
      <w:r>
        <w:rPr>
          <w:u w:val="none"/>
        </w:rPr>
      </w:r>
    </w:p>
    <w:p>
      <w:pPr>
        <w:pStyle w:val="Normal"/>
        <w:bidi w:val="0"/>
        <w:jc w:val="start"/>
        <w:rPr>
          <w:u w:val="none"/>
        </w:rPr>
      </w:pPr>
      <w:r>
        <w:rPr>
          <w:u w:val="none"/>
        </w:rPr>
        <w:t>dist_avglog dist_avg, logged</w:t>
      </w:r>
    </w:p>
    <w:p>
      <w:pPr>
        <w:pStyle w:val="Normal"/>
        <w:bidi w:val="0"/>
        <w:jc w:val="start"/>
        <w:rPr>
          <w:u w:val="none"/>
        </w:rPr>
      </w:pPr>
      <w:r>
        <w:rPr>
          <w:u w:val="none"/>
        </w:rPr>
      </w:r>
    </w:p>
    <w:p>
      <w:pPr>
        <w:pStyle w:val="Normal"/>
        <w:bidi w:val="0"/>
        <w:jc w:val="start"/>
        <w:rPr>
          <w:u w:val="none"/>
        </w:rPr>
      </w:pPr>
      <w:r>
        <w:rPr>
          <w:u w:val="none"/>
        </w:rPr>
        <w:t>rival_count – total number of rivals faced by at least one alliance member</w:t>
      </w:r>
    </w:p>
    <w:p>
      <w:pPr>
        <w:pStyle w:val="Normal"/>
        <w:bidi w:val="0"/>
        <w:jc w:val="start"/>
        <w:rPr>
          <w:u w:val="none"/>
        </w:rPr>
      </w:pPr>
      <w:r>
        <w:rPr>
          <w:u w:val="none"/>
        </w:rPr>
      </w:r>
    </w:p>
    <w:p>
      <w:pPr>
        <w:pStyle w:val="Normal"/>
        <w:bidi w:val="0"/>
        <w:jc w:val="start"/>
        <w:rPr>
          <w:u w:val="none"/>
        </w:rPr>
      </w:pPr>
      <w:r>
        <w:rPr>
          <w:u w:val="none"/>
        </w:rPr>
        <w:t>bilat – ATOP variable indicating whether the alliance is bilateral</w:t>
      </w:r>
    </w:p>
    <w:p>
      <w:pPr>
        <w:pStyle w:val="Normal"/>
        <w:bidi w:val="0"/>
        <w:jc w:val="start"/>
        <w:rPr>
          <w:u w:val="none"/>
        </w:rPr>
      </w:pPr>
      <w:r>
        <w:rPr>
          <w:u w:val="none"/>
        </w:rPr>
      </w:r>
    </w:p>
    <w:p>
      <w:pPr>
        <w:pStyle w:val="Normal"/>
        <w:bidi w:val="0"/>
        <w:jc w:val="start"/>
        <w:rPr>
          <w:u w:val="none"/>
        </w:rPr>
      </w:pPr>
      <w:r>
        <w:rPr>
          <w:u w:val="none"/>
        </w:rPr>
        <w:t>defense – ATOP variable indicating whether the alliance is a defense pact</w:t>
      </w:r>
    </w:p>
    <w:p>
      <w:pPr>
        <w:pStyle w:val="Normal"/>
        <w:bidi w:val="0"/>
        <w:jc w:val="start"/>
        <w:rPr>
          <w:u w:val="none"/>
        </w:rPr>
      </w:pPr>
      <w:r>
        <w:rPr>
          <w:u w:val="none"/>
        </w:rPr>
      </w:r>
    </w:p>
    <w:p>
      <w:pPr>
        <w:pStyle w:val="Normal"/>
        <w:bidi w:val="0"/>
        <w:jc w:val="start"/>
        <w:rPr>
          <w:u w:val="none"/>
        </w:rPr>
      </w:pPr>
      <w:r>
        <w:rPr>
          <w:u w:val="none"/>
        </w:rPr>
        <w:t xml:space="preserve">terrres – </w:t>
      </w:r>
      <w:r>
        <w:rPr>
          <w:u w:val="none"/>
        </w:rPr>
        <w:t>ATOP Dummy variable coded 1 if any alliance member promises to make some aspect of</w:t>
      </w:r>
    </w:p>
    <w:p>
      <w:pPr>
        <w:pStyle w:val="Normal"/>
        <w:bidi w:val="0"/>
        <w:jc w:val="start"/>
        <w:rPr>
          <w:u w:val="none"/>
        </w:rPr>
      </w:pPr>
      <w:r>
        <w:rPr>
          <w:u w:val="none"/>
        </w:rPr>
        <w:t>its territory or resources available to an alliance partner in the event of conflict or under</w:t>
      </w:r>
    </w:p>
    <w:p>
      <w:pPr>
        <w:pStyle w:val="Normal"/>
        <w:bidi w:val="0"/>
        <w:jc w:val="start"/>
        <w:rPr>
          <w:u w:val="none"/>
        </w:rPr>
      </w:pPr>
      <w:r>
        <w:rPr>
          <w:u w:val="none"/>
        </w:rPr>
        <w:t>other specified conditions relevant to the alliance.</w:t>
      </w:r>
    </w:p>
    <w:p>
      <w:pPr>
        <w:pStyle w:val="Normal"/>
        <w:bidi w:val="0"/>
        <w:jc w:val="start"/>
        <w:rPr>
          <w:u w:val="none"/>
        </w:rPr>
      </w:pPr>
      <w:r>
        <w:rPr>
          <w:u w:val="none"/>
        </w:rPr>
      </w:r>
    </w:p>
    <w:p>
      <w:pPr>
        <w:pStyle w:val="Normal"/>
        <w:bidi w:val="0"/>
        <w:jc w:val="start"/>
        <w:rPr>
          <w:u w:val="none"/>
        </w:rPr>
      </w:pPr>
      <w:r>
        <w:rPr>
          <w:u w:val="none"/>
        </w:rPr>
        <w:t>Milcon - This variable indicates whether the alliance agreement includes provisions requiring contact among the military planners/armed services of the alliance members for the purpose of coordination. The agreement might provide, for instance, for the members to exchange opinions on military doctrine regularly, or for the general staffs of the armed services to hold regular meetings for joint planning. If no such provision appears in the agreement, the variable is coded 0. If official contact among the armed services is required only in the event of hostilities, the variable is coded 1. If official contact is required during peacetime as well, the variable is coded 2. If the parties commit to conducting a common defense policy, the variable is coded 3. Contact among the armed forces for the purpose of confidence building only, and not for the purpose of policy coordination in developing and implementing military plans, is not included in the coding of this variable. If we have not located the original documents and do not know if the alliance requires official contact among military personnel, the variable is coded as missing.</w:t>
      </w:r>
    </w:p>
    <w:p>
      <w:pPr>
        <w:pStyle w:val="Normal"/>
        <w:bidi w:val="0"/>
        <w:jc w:val="start"/>
        <w:rPr>
          <w:u w:val="none"/>
        </w:rPr>
      </w:pPr>
      <w:r>
        <w:rPr>
          <w:u w:val="none"/>
        </w:rPr>
      </w:r>
    </w:p>
    <w:p>
      <w:pPr>
        <w:pStyle w:val="Normal"/>
        <w:bidi w:val="0"/>
        <w:jc w:val="start"/>
        <w:rPr>
          <w:u w:val="none"/>
        </w:rPr>
      </w:pPr>
      <w:r>
        <w:rPr>
          <w:u w:val="none"/>
        </w:rPr>
        <w:t xml:space="preserve">Milaid – </w:t>
      </w:r>
      <w:r>
        <w:rPr>
          <w:u w:val="none"/>
        </w:rPr>
        <w:t xml:space="preserve">ATOP variable indicates whether there are any provisions in the alliance agreement for </w:t>
      </w:r>
      <w:r>
        <w:rPr>
          <w:u w:val="none"/>
        </w:rPr>
        <w:t xml:space="preserve">any members to provide any other members with military aid. If there are no provisions regarding military aid, the variable is coded 0. If the agreement provides for general or unspecified military assistance, the variable is coded 1. If the agreement provides for grants or loans, the variable is coded 2. If the agreement provides for military training and/or provision or transfer of technology, the variable is coded 3. If the agreement provides for both grants and/or loans and training and/or technology, the variable is </w:t>
      </w:r>
      <w:r>
        <w:rPr>
          <w:u w:val="none"/>
        </w:rPr>
        <w:t>coded 4.</w:t>
      </w:r>
    </w:p>
    <w:p>
      <w:pPr>
        <w:pStyle w:val="Normal"/>
        <w:bidi w:val="0"/>
        <w:jc w:val="start"/>
        <w:rPr>
          <w:u w:val="none"/>
        </w:rPr>
      </w:pPr>
      <w:r>
        <w:rPr>
          <w:u w:val="none"/>
        </w:rPr>
      </w:r>
    </w:p>
    <w:p>
      <w:pPr>
        <w:pStyle w:val="Normal"/>
        <w:bidi w:val="0"/>
        <w:jc w:val="start"/>
        <w:rPr>
          <w:u w:val="none"/>
        </w:rPr>
      </w:pPr>
      <w:r>
        <w:rPr>
          <w:u w:val="none"/>
        </w:rPr>
        <w:t xml:space="preserve">intcom – </w:t>
      </w:r>
      <w:r>
        <w:rPr>
          <w:u w:val="none"/>
        </w:rPr>
        <w:t>ATOP dummy variable indicating whether the agreement provides for an integrated</w:t>
      </w:r>
    </w:p>
    <w:p>
      <w:pPr>
        <w:pStyle w:val="Normal"/>
        <w:bidi w:val="0"/>
        <w:jc w:val="start"/>
        <w:rPr>
          <w:u w:val="none"/>
        </w:rPr>
      </w:pPr>
      <w:r>
        <w:rPr>
          <w:u w:val="none"/>
        </w:rPr>
        <w:t>command among the allies. Importantly, an integrated command must exist in both</w:t>
      </w:r>
    </w:p>
    <w:p>
      <w:pPr>
        <w:pStyle w:val="Normal"/>
        <w:bidi w:val="0"/>
        <w:jc w:val="start"/>
        <w:rPr>
          <w:u w:val="none"/>
        </w:rPr>
      </w:pPr>
      <w:r>
        <w:rPr>
          <w:u w:val="none"/>
        </w:rPr>
        <w:t>peacetime and wartime for this variable to be coded 1</w:t>
      </w:r>
    </w:p>
    <w:p>
      <w:pPr>
        <w:pStyle w:val="Normal"/>
        <w:bidi w:val="0"/>
        <w:jc w:val="start"/>
        <w:rPr>
          <w:u w:val="none"/>
        </w:rPr>
      </w:pPr>
      <w:r>
        <w:rPr>
          <w:u w:val="none"/>
        </w:rPr>
      </w:r>
    </w:p>
    <w:p>
      <w:pPr>
        <w:pStyle w:val="Normal"/>
        <w:bidi w:val="0"/>
        <w:jc w:val="start"/>
        <w:rPr>
          <w:u w:val="none"/>
        </w:rPr>
      </w:pPr>
      <w:r>
        <w:rPr>
          <w:u w:val="none"/>
        </w:rPr>
        <w:t xml:space="preserve">milinst – </w:t>
      </w:r>
      <w:r>
        <w:rPr>
          <w:u w:val="none"/>
        </w:rPr>
        <w:t>ATOP variable for degree of military institutionalization</w:t>
      </w:r>
    </w:p>
    <w:p>
      <w:pPr>
        <w:pStyle w:val="Normal"/>
        <w:bidi w:val="0"/>
        <w:jc w:val="start"/>
        <w:rPr>
          <w:u w:val="none"/>
        </w:rPr>
      </w:pPr>
      <w:r>
        <w:rPr>
          <w:u w:val="none"/>
        </w:rPr>
      </w:r>
    </w:p>
    <w:p>
      <w:pPr>
        <w:pStyle w:val="Normal"/>
        <w:bidi w:val="0"/>
        <w:jc w:val="start"/>
        <w:rPr>
          <w:u w:val="none"/>
        </w:rPr>
      </w:pPr>
      <w:r>
        <w:rPr>
          <w:u w:val="none"/>
        </w:rPr>
        <w:t xml:space="preserve">formal – </w:t>
      </w:r>
      <w:r>
        <w:rPr>
          <w:u w:val="none"/>
        </w:rPr>
        <w:t>ATOP variable for degree of alliance formality</w:t>
      </w:r>
    </w:p>
    <w:p>
      <w:pPr>
        <w:pStyle w:val="Normal"/>
        <w:bidi w:val="0"/>
        <w:jc w:val="start"/>
        <w:rPr>
          <w:u w:val="none"/>
        </w:rPr>
      </w:pPr>
      <w:r>
        <w:rPr>
          <w:u w:val="none"/>
        </w:rPr>
      </w:r>
    </w:p>
    <w:p>
      <w:pPr>
        <w:pStyle w:val="Normal"/>
        <w:bidi w:val="0"/>
        <w:jc w:val="start"/>
        <w:rPr>
          <w:u w:val="none"/>
        </w:rPr>
      </w:pPr>
      <w:r>
        <w:rPr>
          <w:u w:val="none"/>
        </w:rPr>
        <w:t xml:space="preserve">latent.depth.mean – </w:t>
      </w:r>
      <w:r>
        <w:rPr>
          <w:u w:val="none"/>
        </w:rPr>
        <w:t>latent alliance depth (mean) from Alley (2021)</w:t>
      </w:r>
    </w:p>
    <w:p>
      <w:pPr>
        <w:pStyle w:val="Normal"/>
        <w:bidi w:val="0"/>
        <w:jc w:val="start"/>
        <w:rPr>
          <w:u w:val="none"/>
        </w:rPr>
      </w:pPr>
      <w:r>
        <w:rPr>
          <w:u w:val="none"/>
        </w:rPr>
      </w:r>
    </w:p>
    <w:p>
      <w:pPr>
        <w:pStyle w:val="Normal"/>
        <w:bidi w:val="0"/>
        <w:jc w:val="start"/>
        <w:rPr>
          <w:u w:val="none"/>
        </w:rPr>
      </w:pPr>
      <w:r>
        <w:rPr>
          <w:u w:val="none"/>
        </w:rPr>
        <w:t xml:space="preserve">latent.depth.var – </w:t>
      </w:r>
      <w:r>
        <w:rPr>
          <w:u w:val="none"/>
        </w:rPr>
        <w:t>latent alliance depth (variance) from Alley (2021)</w:t>
      </w:r>
    </w:p>
    <w:p>
      <w:pPr>
        <w:pStyle w:val="Normal"/>
        <w:bidi w:val="0"/>
        <w:jc w:val="start"/>
        <w:rPr>
          <w:u w:val="none"/>
        </w:rPr>
      </w:pPr>
      <w:r>
        <w:rPr>
          <w:u w:val="none"/>
        </w:rPr>
      </w:r>
    </w:p>
    <w:p>
      <w:pPr>
        <w:pStyle w:val="Normal"/>
        <w:bidi w:val="0"/>
        <w:jc w:val="start"/>
        <w:rPr>
          <w:u w:val="none"/>
        </w:rPr>
      </w:pPr>
      <w:r>
        <w:rPr>
          <w:u w:val="none"/>
        </w:rPr>
        <w:t xml:space="preserve">latent.depth.sd – </w:t>
      </w:r>
      <w:r>
        <w:rPr>
          <w:u w:val="none"/>
        </w:rPr>
        <w:t>latent alliance depth (standard deviation) from Alley (2021)</w:t>
      </w:r>
    </w:p>
    <w:p>
      <w:pPr>
        <w:pStyle w:val="Normal"/>
        <w:bidi w:val="0"/>
        <w:jc w:val="start"/>
        <w:rPr>
          <w:u w:val="none"/>
        </w:rPr>
      </w:pPr>
      <w:r>
        <w:rPr>
          <w:u w:val="none"/>
        </w:rPr>
      </w:r>
    </w:p>
    <w:p>
      <w:pPr>
        <w:pStyle w:val="Normal"/>
        <w:bidi w:val="0"/>
        <w:jc w:val="start"/>
        <w:rPr>
          <w:u w:val="none"/>
        </w:rPr>
      </w:pPr>
      <w:r>
        <w:rPr>
          <w:u w:val="none"/>
        </w:rPr>
        <w:t xml:space="preserve">PotMilCapacity.score - Benson and Clinton </w:t>
      </w:r>
      <w:r>
        <w:rPr>
          <w:u w:val="none"/>
        </w:rPr>
        <w:t>(2016) measure of alliance potential military capacity</w:t>
      </w:r>
    </w:p>
    <w:p>
      <w:pPr>
        <w:pStyle w:val="Normal"/>
        <w:bidi w:val="0"/>
        <w:jc w:val="start"/>
        <w:rPr>
          <w:u w:val="none"/>
        </w:rPr>
      </w:pPr>
      <w:r>
        <w:rPr>
          <w:u w:val="none"/>
        </w:rPr>
      </w:r>
    </w:p>
    <w:p>
      <w:pPr>
        <w:pStyle w:val="Normal"/>
        <w:bidi w:val="0"/>
        <w:jc w:val="start"/>
        <w:rPr>
          <w:u w:val="none"/>
        </w:rPr>
      </w:pPr>
      <w:r>
        <w:rPr>
          <w:u w:val="none"/>
        </w:rPr>
        <w:t xml:space="preserve">Depth.score - Benson and Clinton </w:t>
      </w:r>
      <w:r>
        <w:rPr>
          <w:u w:val="none"/>
        </w:rPr>
        <w:t>(2016) measure of alliance depth</w:t>
      </w:r>
    </w:p>
    <w:p>
      <w:pPr>
        <w:pStyle w:val="Normal"/>
        <w:bidi w:val="0"/>
        <w:jc w:val="start"/>
        <w:rPr>
          <w:u w:val="none"/>
        </w:rPr>
      </w:pPr>
      <w:r>
        <w:rPr>
          <w:u w:val="none"/>
        </w:rPr>
      </w:r>
    </w:p>
    <w:p>
      <w:pPr>
        <w:pStyle w:val="Normal"/>
        <w:bidi w:val="0"/>
        <w:jc w:val="start"/>
        <w:rPr>
          <w:u w:val="none"/>
        </w:rPr>
      </w:pPr>
      <w:r>
        <w:rPr>
          <w:u w:val="none"/>
        </w:rPr>
        <w:t xml:space="preserve">Scope.score - Benson and Clinton </w:t>
      </w:r>
      <w:r>
        <w:rPr>
          <w:u w:val="none"/>
        </w:rPr>
        <w:t>(2016) measure of alliance scope</w:t>
      </w:r>
    </w:p>
    <w:p>
      <w:pPr>
        <w:pStyle w:val="Normal"/>
        <w:bidi w:val="0"/>
        <w:jc w:val="start"/>
        <w:rPr>
          <w:u w:val="none"/>
        </w:rPr>
      </w:pPr>
      <w:r>
        <w:rPr>
          <w:u w:val="none"/>
        </w:rPr>
      </w:r>
    </w:p>
    <w:p>
      <w:pPr>
        <w:pStyle w:val="Normal"/>
        <w:bidi w:val="0"/>
        <w:jc w:val="start"/>
        <w:rPr>
          <w:u w:val="none"/>
        </w:rPr>
      </w:pPr>
      <w:r>
        <w:rPr>
          <w:u w:val="none"/>
        </w:rPr>
        <w:t xml:space="preserve">members_log – </w:t>
      </w:r>
      <w:r>
        <w:rPr>
          <w:u w:val="none"/>
        </w:rPr>
        <w:t>number of alliance members, logged</w:t>
      </w:r>
    </w:p>
    <w:p>
      <w:pPr>
        <w:pStyle w:val="Normal"/>
        <w:bidi w:val="0"/>
        <w:jc w:val="start"/>
        <w:rPr>
          <w:u w:val="none"/>
        </w:rPr>
      </w:pPr>
      <w:r>
        <w:rPr>
          <w:u w:val="none"/>
        </w:rPr>
      </w:r>
    </w:p>
    <w:p>
      <w:pPr>
        <w:pStyle w:val="Normal"/>
        <w:bidi w:val="0"/>
        <w:jc w:val="start"/>
        <w:rPr>
          <w:u w:val="none"/>
        </w:rPr>
      </w:pPr>
      <w:r>
        <w:rPr>
          <w:u w:val="none"/>
        </w:rPr>
        <w:t xml:space="preserve">rivals_log – </w:t>
      </w:r>
      <w:r>
        <w:rPr>
          <w:u w:val="none"/>
        </w:rPr>
        <w:t>number of alliance rivals, logged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TotalTime>
  <Application>LibreOffice/24.8.5.2$Linux_X86_64 LibreOffice_project/480$Build-2</Application>
  <AppVersion>15.0000</AppVersion>
  <Pages>5</Pages>
  <Words>1313</Words>
  <Characters>8406</Characters>
  <CharactersWithSpaces>9700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2025-02-20T13:14:30Z</dcterms:created>
  <dc:creator/>
  <dc:description/>
  <dc:language>en-US</dc:language>
  <cp:lastModifiedBy/>
  <dcterms:modified xsi:type="dcterms:W3CDTF">2025-03-20T15:09:03Z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