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8" w:type="dxa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3100"/>
        <w:gridCol w:w="1223"/>
        <w:gridCol w:w="620"/>
        <w:gridCol w:w="709"/>
        <w:gridCol w:w="1559"/>
      </w:tblGrid>
      <w:tr w:rsidR="00C7215D" w:rsidRPr="004C1158" w:rsidTr="003342E4">
        <w:trPr>
          <w:cantSplit/>
          <w:trHeight w:val="553"/>
        </w:trPr>
        <w:tc>
          <w:tcPr>
            <w:tcW w:w="9408" w:type="dxa"/>
            <w:gridSpan w:val="6"/>
            <w:vAlign w:val="center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FACULDADE SÃO JOSÉ</w:t>
            </w:r>
          </w:p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Rua Marechal Soares de Andréa, 90 - Realengo, Rio de Janeiro / </w:t>
            </w:r>
            <w:proofErr w:type="gramStart"/>
            <w:r w:rsidRPr="004C1158">
              <w:rPr>
                <w:rFonts w:ascii="Arial" w:hAnsi="Arial" w:cs="Arial"/>
              </w:rPr>
              <w:t>RJ</w:t>
            </w:r>
            <w:proofErr w:type="gramEnd"/>
          </w:p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center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CEP 21.710-180 Tel.: 3159-1247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PROGRAMA DE DISCIPLINA</w:t>
            </w:r>
          </w:p>
        </w:tc>
      </w:tr>
      <w:tr w:rsidR="00C7215D" w:rsidRPr="004C1158" w:rsidTr="003342E4">
        <w:tc>
          <w:tcPr>
            <w:tcW w:w="7140" w:type="dxa"/>
            <w:gridSpan w:val="4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 xml:space="preserve">Disciplina: </w:t>
            </w:r>
            <w:r w:rsidRPr="004C1158">
              <w:rPr>
                <w:rFonts w:ascii="Arial" w:hAnsi="Arial" w:cs="Arial"/>
              </w:rPr>
              <w:t>PROGRAMAÇÃO ORIENTADA A OBJETOS I</w:t>
            </w:r>
          </w:p>
        </w:tc>
        <w:tc>
          <w:tcPr>
            <w:tcW w:w="2268" w:type="dxa"/>
            <w:gridSpan w:val="2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Código:</w:t>
            </w:r>
          </w:p>
        </w:tc>
      </w:tr>
      <w:tr w:rsidR="00C7215D" w:rsidRPr="004C1158" w:rsidTr="003342E4">
        <w:tc>
          <w:tcPr>
            <w:tcW w:w="5297" w:type="dxa"/>
            <w:gridSpan w:val="2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 xml:space="preserve">Curso: </w:t>
            </w:r>
            <w:r w:rsidRPr="004C1158">
              <w:rPr>
                <w:rFonts w:ascii="Arial" w:hAnsi="Arial" w:cs="Arial"/>
              </w:rPr>
              <w:t>TECNOLOGIA DE SISTEMA EM INFORMAÇÃO</w:t>
            </w:r>
          </w:p>
        </w:tc>
        <w:tc>
          <w:tcPr>
            <w:tcW w:w="2552" w:type="dxa"/>
            <w:gridSpan w:val="3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>Carga-horária:</w:t>
            </w:r>
            <w:r w:rsidRPr="004C1158">
              <w:rPr>
                <w:rFonts w:ascii="Arial" w:hAnsi="Arial" w:cs="Arial"/>
              </w:rPr>
              <w:t xml:space="preserve"> 60h</w:t>
            </w:r>
          </w:p>
        </w:tc>
        <w:tc>
          <w:tcPr>
            <w:tcW w:w="1559" w:type="dxa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 xml:space="preserve">Ano: </w:t>
            </w:r>
            <w:r w:rsidRPr="004C1158">
              <w:rPr>
                <w:rFonts w:ascii="Arial" w:hAnsi="Arial" w:cs="Arial"/>
              </w:rPr>
              <w:t>2010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EMENTA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orpodetex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Metodologia Orientada a Objetos; Objetos e Classes; Atributos ou Propriedades;</w:t>
            </w:r>
            <w:proofErr w:type="gramStart"/>
            <w:r w:rsidRPr="004C1158">
              <w:rPr>
                <w:rFonts w:ascii="Arial" w:hAnsi="Arial" w:cs="Arial"/>
              </w:rPr>
              <w:t xml:space="preserve">  </w:t>
            </w:r>
            <w:proofErr w:type="gramEnd"/>
            <w:r w:rsidRPr="004C1158">
              <w:rPr>
                <w:rFonts w:ascii="Arial" w:hAnsi="Arial" w:cs="Arial"/>
              </w:rPr>
              <w:t xml:space="preserve">Encapsulamento; Herança Simples e Herança Múltipla; Polimorfismo; Estrutura clássica de processamento; Diretivas de controle de programa; Saída padrão; Entrada padrão; Dicionário de controle de  fluxo de execução; Depuração  por  teste  de  mesa;  Conceitos  e  fundamentos  da  arquitetura  cliente/servidor;  Novas implementações  do  JAVA  2;  Operadores  de  Atribuição;  Conversões;  Expressões  e precedência de operações; Características  Léxicas;  Comandos  de  Decisão;  Comandos  de  Repetição;  Classes  Abstratas  e concretas; Sobrecarga e Sobreposição; Métodos </w:t>
            </w:r>
            <w:proofErr w:type="spellStart"/>
            <w:r w:rsidRPr="004C1158">
              <w:rPr>
                <w:rFonts w:ascii="Arial" w:hAnsi="Arial" w:cs="Arial"/>
              </w:rPr>
              <w:t>Copy</w:t>
            </w:r>
            <w:proofErr w:type="spellEnd"/>
            <w:r w:rsidRPr="004C1158">
              <w:rPr>
                <w:rFonts w:ascii="Arial" w:hAnsi="Arial" w:cs="Arial"/>
              </w:rPr>
              <w:t xml:space="preserve"> </w:t>
            </w:r>
            <w:proofErr w:type="spellStart"/>
            <w:r w:rsidRPr="004C1158">
              <w:rPr>
                <w:rFonts w:ascii="Arial" w:hAnsi="Arial" w:cs="Arial"/>
              </w:rPr>
              <w:t>Constructor</w:t>
            </w:r>
            <w:proofErr w:type="spellEnd"/>
            <w:r w:rsidRPr="004C1158">
              <w:rPr>
                <w:rFonts w:ascii="Arial" w:hAnsi="Arial" w:cs="Arial"/>
              </w:rPr>
              <w:t xml:space="preserve">; Tratamento de Exceção; Interfaces e Classes Internas; </w:t>
            </w:r>
            <w:proofErr w:type="spellStart"/>
            <w:r w:rsidRPr="004C1158">
              <w:rPr>
                <w:rFonts w:ascii="Arial" w:hAnsi="Arial" w:cs="Arial"/>
              </w:rPr>
              <w:t>Streams</w:t>
            </w:r>
            <w:proofErr w:type="spellEnd"/>
            <w:r w:rsidRPr="004C1158">
              <w:rPr>
                <w:rFonts w:ascii="Arial" w:hAnsi="Arial" w:cs="Arial"/>
              </w:rPr>
              <w:t>; Interface gráfica com o usuário.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OBJETIVOS GERAIS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Compreender os conceitos de programação orientada a objetos aplicados em sistemas que executam em aplicações “desktop” ou clientes.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OBJETIVOS ESPECÍFICOS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-Analisar as características das linguagens de programação orientadas a objetos;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-Identificar as construções tipicamente utilizadas na </w:t>
            </w:r>
            <w:proofErr w:type="gramStart"/>
            <w:r w:rsidRPr="004C1158">
              <w:rPr>
                <w:rFonts w:ascii="Arial" w:hAnsi="Arial" w:cs="Arial"/>
              </w:rPr>
              <w:t>implementação</w:t>
            </w:r>
            <w:proofErr w:type="gramEnd"/>
            <w:r w:rsidRPr="004C1158">
              <w:rPr>
                <w:rFonts w:ascii="Arial" w:hAnsi="Arial" w:cs="Arial"/>
              </w:rPr>
              <w:t xml:space="preserve"> desta classe de linguagens de programação;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-Compreender as técnicas de análise e programação utilizando o paradigma de orientação a objeto;</w:t>
            </w:r>
          </w:p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-</w:t>
            </w:r>
            <w:proofErr w:type="gramStart"/>
            <w:r w:rsidRPr="004C1158">
              <w:rPr>
                <w:rFonts w:ascii="Arial" w:hAnsi="Arial" w:cs="Arial"/>
              </w:rPr>
              <w:t>Implementar</w:t>
            </w:r>
            <w:proofErr w:type="gramEnd"/>
            <w:r w:rsidRPr="004C1158">
              <w:rPr>
                <w:rFonts w:ascii="Arial" w:hAnsi="Arial" w:cs="Arial"/>
              </w:rPr>
              <w:t xml:space="preserve"> aplicações utilizando técnicas de análise e programação orientada a objetos.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CONTEÚDO PROGRAMÁTICO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Ttulo4"/>
              <w:rPr>
                <w:sz w:val="24"/>
                <w:szCs w:val="24"/>
              </w:rPr>
            </w:pPr>
            <w:bookmarkStart w:id="0" w:name="_Toc323232152"/>
            <w:r w:rsidRPr="004C1158">
              <w:rPr>
                <w:sz w:val="24"/>
                <w:szCs w:val="24"/>
              </w:rPr>
              <w:lastRenderedPageBreak/>
              <w:t>UNIDADE I - INTRODUÇÃO AO JAVA</w:t>
            </w:r>
            <w:bookmarkEnd w:id="0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1.1 O</w:t>
            </w:r>
            <w:proofErr w:type="gramEnd"/>
            <w:r w:rsidRPr="004C1158">
              <w:rPr>
                <w:rFonts w:ascii="Arial" w:hAnsi="Arial" w:cs="Arial"/>
              </w:rPr>
              <w:t xml:space="preserve"> que é Java?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1.2 Linguagem</w:t>
            </w:r>
            <w:proofErr w:type="gramEnd"/>
            <w:r w:rsidRPr="004C1158">
              <w:rPr>
                <w:rFonts w:ascii="Arial" w:hAnsi="Arial" w:cs="Arial"/>
              </w:rPr>
              <w:t xml:space="preserve"> de programação Java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1.3 A Plataforma Java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1.4 Vantagens Java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1.5 Plataformas Java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1.6 Termos importantes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1.7 “</w:t>
            </w:r>
            <w:proofErr w:type="spellStart"/>
            <w:r w:rsidRPr="004C1158">
              <w:rPr>
                <w:rFonts w:ascii="Arial" w:hAnsi="Arial" w:cs="Arial"/>
              </w:rPr>
              <w:t>Hello</w:t>
            </w:r>
            <w:proofErr w:type="spellEnd"/>
            <w:r w:rsidRPr="004C1158">
              <w:rPr>
                <w:rFonts w:ascii="Arial" w:hAnsi="Arial" w:cs="Arial"/>
              </w:rPr>
              <w:t xml:space="preserve"> World” com Java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</w:p>
          <w:p w:rsidR="00C7215D" w:rsidRPr="006A6E6C" w:rsidRDefault="00C7215D" w:rsidP="003342E4">
            <w:pPr>
              <w:pStyle w:val="Ttulo2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_Toc323232153"/>
            <w:r w:rsidRPr="006A6E6C">
              <w:rPr>
                <w:rFonts w:ascii="Arial" w:hAnsi="Arial" w:cs="Arial"/>
                <w:b/>
                <w:sz w:val="24"/>
                <w:szCs w:val="24"/>
              </w:rPr>
              <w:t>UNIDADE II - TIPOS DE DADOS E OPERADORES</w:t>
            </w:r>
            <w:bookmarkEnd w:id="1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2.1 Variáveis e identificadores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2.2 Tipos de dados primit</w:t>
            </w:r>
            <w:bookmarkStart w:id="2" w:name="_GoBack"/>
            <w:bookmarkEnd w:id="2"/>
            <w:r w:rsidRPr="004C1158">
              <w:rPr>
                <w:rFonts w:ascii="Arial" w:hAnsi="Arial" w:cs="Arial"/>
              </w:rPr>
              <w:t>ivos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2.3 Operadores de atribuição, aritméticos e </w:t>
            </w:r>
            <w:proofErr w:type="gramStart"/>
            <w:r w:rsidRPr="004C1158">
              <w:rPr>
                <w:rFonts w:ascii="Arial" w:hAnsi="Arial" w:cs="Arial"/>
              </w:rPr>
              <w:t>unários</w:t>
            </w:r>
            <w:proofErr w:type="gramEnd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2.4 Operadores de igualdade, relacional e </w:t>
            </w:r>
            <w:proofErr w:type="gramStart"/>
            <w:r w:rsidRPr="004C1158">
              <w:rPr>
                <w:rFonts w:ascii="Arial" w:hAnsi="Arial" w:cs="Arial"/>
              </w:rPr>
              <w:t>condicional</w:t>
            </w:r>
            <w:proofErr w:type="gramEnd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2.5 Operador</w:t>
            </w:r>
            <w:proofErr w:type="gramEnd"/>
            <w:r w:rsidRPr="004C1158">
              <w:rPr>
                <w:rFonts w:ascii="Arial" w:hAnsi="Arial" w:cs="Arial"/>
              </w:rPr>
              <w:t xml:space="preserve"> </w:t>
            </w:r>
            <w:proofErr w:type="spellStart"/>
            <w:r w:rsidRPr="004C1158">
              <w:rPr>
                <w:rFonts w:ascii="Arial" w:hAnsi="Arial" w:cs="Arial"/>
              </w:rPr>
              <w:t>Bitwise</w:t>
            </w:r>
            <w:proofErr w:type="spellEnd"/>
            <w:r w:rsidRPr="004C1158">
              <w:rPr>
                <w:rFonts w:ascii="Arial" w:hAnsi="Arial" w:cs="Arial"/>
              </w:rPr>
              <w:t xml:space="preserve"> e Bit Shift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2.6 Expressões, Comandos e </w:t>
            </w:r>
            <w:proofErr w:type="gramStart"/>
            <w:r w:rsidRPr="004C1158">
              <w:rPr>
                <w:rFonts w:ascii="Arial" w:hAnsi="Arial" w:cs="Arial"/>
              </w:rPr>
              <w:t>Blocos</w:t>
            </w:r>
            <w:proofErr w:type="gramEnd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UNIDADE III - COMANDOS DE CONTROLE DE FLUXO E ARRAYS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lang w:val="en-US"/>
              </w:rPr>
            </w:pPr>
            <w:r w:rsidRPr="004C1158">
              <w:rPr>
                <w:rFonts w:ascii="Arial" w:hAnsi="Arial" w:cs="Arial"/>
                <w:lang w:val="en-US"/>
              </w:rPr>
              <w:t xml:space="preserve">3.1 </w:t>
            </w:r>
            <w:proofErr w:type="spellStart"/>
            <w:r w:rsidRPr="004C1158">
              <w:rPr>
                <w:rFonts w:ascii="Arial" w:hAnsi="Arial" w:cs="Arial"/>
                <w:lang w:val="en-US"/>
              </w:rPr>
              <w:t>Comandos</w:t>
            </w:r>
            <w:proofErr w:type="spellEnd"/>
            <w:r w:rsidRPr="004C1158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Pr="004C1158">
              <w:rPr>
                <w:rFonts w:ascii="Arial" w:hAnsi="Arial" w:cs="Arial"/>
                <w:lang w:val="en-US"/>
              </w:rPr>
              <w:t>decisão</w:t>
            </w:r>
            <w:proofErr w:type="spellEnd"/>
            <w:r w:rsidRPr="004C1158">
              <w:rPr>
                <w:rFonts w:ascii="Arial" w:hAnsi="Arial" w:cs="Arial"/>
                <w:lang w:val="en-US"/>
              </w:rPr>
              <w:t xml:space="preserve"> (if-then, if-then-else e switch)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3.2 Comandos de repetição (</w:t>
            </w:r>
            <w:proofErr w:type="gramStart"/>
            <w:r w:rsidRPr="004C1158">
              <w:rPr>
                <w:rFonts w:ascii="Arial" w:hAnsi="Arial" w:cs="Arial"/>
              </w:rPr>
              <w:t>for,</w:t>
            </w:r>
            <w:proofErr w:type="gramEnd"/>
            <w:r w:rsidRPr="004C1158">
              <w:rPr>
                <w:rFonts w:ascii="Arial" w:hAnsi="Arial" w:cs="Arial"/>
              </w:rPr>
              <w:t xml:space="preserve"> </w:t>
            </w:r>
            <w:proofErr w:type="spellStart"/>
            <w:r w:rsidRPr="004C1158">
              <w:rPr>
                <w:rFonts w:ascii="Arial" w:hAnsi="Arial" w:cs="Arial"/>
              </w:rPr>
              <w:t>while</w:t>
            </w:r>
            <w:proofErr w:type="spellEnd"/>
            <w:r w:rsidRPr="004C1158">
              <w:rPr>
                <w:rFonts w:ascii="Arial" w:hAnsi="Arial" w:cs="Arial"/>
              </w:rPr>
              <w:t xml:space="preserve"> e do-</w:t>
            </w:r>
            <w:proofErr w:type="spellStart"/>
            <w:r w:rsidRPr="004C1158">
              <w:rPr>
                <w:rFonts w:ascii="Arial" w:hAnsi="Arial" w:cs="Arial"/>
              </w:rPr>
              <w:t>while</w:t>
            </w:r>
            <w:proofErr w:type="spellEnd"/>
            <w:r w:rsidRPr="004C1158">
              <w:rPr>
                <w:rFonts w:ascii="Arial" w:hAnsi="Arial" w:cs="Arial"/>
              </w:rPr>
              <w:t>)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3.3 Comandos de desvio (break</w:t>
            </w:r>
            <w:proofErr w:type="gramStart"/>
            <w:r w:rsidRPr="004C1158">
              <w:rPr>
                <w:rFonts w:ascii="Arial" w:hAnsi="Arial" w:cs="Arial"/>
              </w:rPr>
              <w:t>, continue</w:t>
            </w:r>
            <w:proofErr w:type="gramEnd"/>
            <w:r w:rsidRPr="004C1158">
              <w:rPr>
                <w:rFonts w:ascii="Arial" w:hAnsi="Arial" w:cs="Arial"/>
              </w:rPr>
              <w:t xml:space="preserve">, </w:t>
            </w:r>
            <w:proofErr w:type="spellStart"/>
            <w:r w:rsidRPr="004C1158">
              <w:rPr>
                <w:rFonts w:ascii="Arial" w:hAnsi="Arial" w:cs="Arial"/>
              </w:rPr>
              <w:t>return</w:t>
            </w:r>
            <w:proofErr w:type="spellEnd"/>
            <w:r w:rsidRPr="004C1158">
              <w:rPr>
                <w:rFonts w:ascii="Arial" w:hAnsi="Arial" w:cs="Arial"/>
              </w:rPr>
              <w:t>)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3.4 </w:t>
            </w:r>
            <w:proofErr w:type="spellStart"/>
            <w:r w:rsidRPr="004C1158">
              <w:rPr>
                <w:rFonts w:ascii="Arial" w:hAnsi="Arial" w:cs="Arial"/>
              </w:rPr>
              <w:t>Arrays</w:t>
            </w:r>
            <w:proofErr w:type="spellEnd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UNIDADE IV - CLASSES E OBJETOS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4.1 API Java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4.2 Declaração</w:t>
            </w:r>
            <w:proofErr w:type="gramEnd"/>
            <w:r w:rsidRPr="004C1158">
              <w:rPr>
                <w:rFonts w:ascii="Arial" w:hAnsi="Arial" w:cs="Arial"/>
              </w:rPr>
              <w:t xml:space="preserve"> de classes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4.3 Métodos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4.4 Criação</w:t>
            </w:r>
            <w:proofErr w:type="gramEnd"/>
            <w:r w:rsidRPr="004C1158">
              <w:rPr>
                <w:rFonts w:ascii="Arial" w:hAnsi="Arial" w:cs="Arial"/>
              </w:rPr>
              <w:t xml:space="preserve"> de Objetos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4.5 Diretiva</w:t>
            </w:r>
            <w:proofErr w:type="gramEnd"/>
            <w:r w:rsidRPr="004C1158">
              <w:rPr>
                <w:rFonts w:ascii="Arial" w:hAnsi="Arial" w:cs="Arial"/>
              </w:rPr>
              <w:t xml:space="preserve"> de visibilidade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4.6 Encapsulamento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4.7 Variáveis e métodos de instância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4.8 Construtores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lastRenderedPageBreak/>
              <w:t>4.9 Variáveis e métodos de classe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4.10 Pacotes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 xml:space="preserve">UNIDADE V - HERANÇA, POLIMORFISMO, INTERFACES E </w:t>
            </w:r>
            <w:proofErr w:type="gramStart"/>
            <w:r w:rsidRPr="004C1158">
              <w:rPr>
                <w:rFonts w:ascii="Arial" w:hAnsi="Arial" w:cs="Arial"/>
                <w:b/>
                <w:bCs/>
              </w:rPr>
              <w:t>EXCEÇÕES</w:t>
            </w:r>
            <w:proofErr w:type="gramEnd"/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5.1 Conceito e aplicação de herança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5.2 A Classe </w:t>
            </w:r>
            <w:proofErr w:type="spellStart"/>
            <w:r w:rsidRPr="004C1158">
              <w:rPr>
                <w:rFonts w:ascii="Arial" w:hAnsi="Arial" w:cs="Arial"/>
              </w:rPr>
              <w:t>Object</w:t>
            </w:r>
            <w:proofErr w:type="spellEnd"/>
            <w:r w:rsidRPr="004C1158">
              <w:rPr>
                <w:rFonts w:ascii="Arial" w:hAnsi="Arial" w:cs="Arial"/>
              </w:rPr>
              <w:t xml:space="preserve"> e seu relacionamento com construtores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5.3 Sobrecarga</w:t>
            </w:r>
            <w:proofErr w:type="gramEnd"/>
            <w:r w:rsidRPr="004C1158">
              <w:rPr>
                <w:rFonts w:ascii="Arial" w:hAnsi="Arial" w:cs="Arial"/>
              </w:rPr>
              <w:t xml:space="preserve"> de métodos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5.4 Sobrescrita</w:t>
            </w:r>
            <w:proofErr w:type="gramEnd"/>
            <w:r w:rsidRPr="004C1158">
              <w:rPr>
                <w:rFonts w:ascii="Arial" w:hAnsi="Arial" w:cs="Arial"/>
              </w:rPr>
              <w:t xml:space="preserve"> de métodos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5.5 Polimorfismo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5.6 Modificador</w:t>
            </w:r>
            <w:proofErr w:type="gramEnd"/>
            <w:r w:rsidRPr="004C1158">
              <w:rPr>
                <w:rFonts w:ascii="Arial" w:hAnsi="Arial" w:cs="Arial"/>
              </w:rPr>
              <w:t xml:space="preserve"> final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5.7 Classes e métodos abstratos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5.8 Interfaces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5.9 Exceções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b/>
                <w:bCs/>
              </w:rPr>
            </w:pPr>
            <w:proofErr w:type="gramStart"/>
            <w:r w:rsidRPr="004C1158">
              <w:rPr>
                <w:rFonts w:ascii="Arial" w:hAnsi="Arial" w:cs="Arial"/>
                <w:b/>
                <w:bCs/>
              </w:rPr>
              <w:t>UNIDADE VI</w:t>
            </w:r>
            <w:proofErr w:type="gramEnd"/>
            <w:r w:rsidRPr="004C1158">
              <w:rPr>
                <w:rFonts w:ascii="Arial" w:hAnsi="Arial" w:cs="Arial"/>
                <w:b/>
                <w:bCs/>
              </w:rPr>
              <w:t xml:space="preserve"> - INTERFACE GRÁFICA COM O USUÁRIO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6.1 O</w:t>
            </w:r>
            <w:proofErr w:type="gramEnd"/>
            <w:r w:rsidRPr="004C1158">
              <w:rPr>
                <w:rFonts w:ascii="Arial" w:hAnsi="Arial" w:cs="Arial"/>
              </w:rPr>
              <w:t xml:space="preserve"> que é Swing?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6.2 Componentes do Swing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lang w:val="en-US"/>
              </w:rPr>
            </w:pPr>
            <w:r w:rsidRPr="004C1158">
              <w:rPr>
                <w:rFonts w:ascii="Arial" w:hAnsi="Arial" w:cs="Arial"/>
                <w:lang w:val="en-US"/>
              </w:rPr>
              <w:t xml:space="preserve">6.3 </w:t>
            </w:r>
            <w:proofErr w:type="spellStart"/>
            <w:r w:rsidRPr="004C1158">
              <w:rPr>
                <w:rFonts w:ascii="Arial" w:hAnsi="Arial" w:cs="Arial"/>
                <w:lang w:val="en-US"/>
              </w:rPr>
              <w:t>Propriedades</w:t>
            </w:r>
            <w:proofErr w:type="spellEnd"/>
            <w:r w:rsidRPr="004C1158">
              <w:rPr>
                <w:rFonts w:ascii="Arial" w:hAnsi="Arial" w:cs="Arial"/>
                <w:lang w:val="en-US"/>
              </w:rPr>
              <w:t xml:space="preserve"> do Swing 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lang w:val="en-US"/>
              </w:rPr>
            </w:pPr>
            <w:r w:rsidRPr="004C1158">
              <w:rPr>
                <w:rFonts w:ascii="Arial" w:hAnsi="Arial" w:cs="Arial"/>
                <w:lang w:val="en-US"/>
              </w:rPr>
              <w:t>6.4 Look and feel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6.5 Transferência</w:t>
            </w:r>
            <w:proofErr w:type="gramEnd"/>
            <w:r w:rsidRPr="004C1158">
              <w:rPr>
                <w:rFonts w:ascii="Arial" w:hAnsi="Arial" w:cs="Arial"/>
              </w:rPr>
              <w:t xml:space="preserve"> de dados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6.6 Integração</w:t>
            </w:r>
            <w:proofErr w:type="gramEnd"/>
            <w:r w:rsidRPr="004C1158">
              <w:rPr>
                <w:rFonts w:ascii="Arial" w:hAnsi="Arial" w:cs="Arial"/>
              </w:rPr>
              <w:t xml:space="preserve"> com área de trabalho 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6.7 Exemplos de Aplicações GUI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6.8 Gerenciadores de Layout</w:t>
            </w:r>
          </w:p>
          <w:p w:rsidR="00C7215D" w:rsidRPr="004C1158" w:rsidRDefault="00C7215D" w:rsidP="003342E4">
            <w:pPr>
              <w:snapToGrid w:val="0"/>
              <w:ind w:left="42"/>
              <w:rPr>
                <w:rFonts w:ascii="Arial" w:hAnsi="Arial" w:cs="Arial"/>
                <w:lang w:val="en-US"/>
              </w:rPr>
            </w:pPr>
            <w:r w:rsidRPr="004C1158">
              <w:rPr>
                <w:rFonts w:ascii="Arial" w:hAnsi="Arial" w:cs="Arial"/>
                <w:lang w:val="en-US"/>
              </w:rPr>
              <w:t>6.9 Look And Feel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6.10 Internacionalização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lastRenderedPageBreak/>
              <w:t>PROCEDIMENTOS METODOLÓGICOS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Default="00C7215D" w:rsidP="003342E4">
            <w:pPr>
              <w:rPr>
                <w:rFonts w:cs="Arial"/>
                <w:sz w:val="20"/>
                <w:szCs w:val="20"/>
              </w:rPr>
            </w:pPr>
            <w:r w:rsidRPr="00027804">
              <w:rPr>
                <w:rFonts w:cs="Arial"/>
                <w:sz w:val="20"/>
                <w:szCs w:val="20"/>
                <w:highlight w:val="cyan"/>
              </w:rPr>
              <w:t xml:space="preserve">Aulas expositivas e práticas com ênfase no estudo de casos. Aulas participativas, propiciando discussões e debates. Atividades integradoras e práticas supervisionadas desenvolvidas através de suportes pedagógicos em </w:t>
            </w:r>
            <w:proofErr w:type="gramStart"/>
            <w:r w:rsidRPr="00027804">
              <w:rPr>
                <w:rFonts w:cs="Arial"/>
                <w:sz w:val="20"/>
                <w:szCs w:val="20"/>
                <w:highlight w:val="cyan"/>
              </w:rPr>
              <w:t>espaços extraclasse, como</w:t>
            </w:r>
            <w:proofErr w:type="gramEnd"/>
            <w:r w:rsidRPr="00027804">
              <w:rPr>
                <w:rFonts w:cs="Arial"/>
                <w:sz w:val="20"/>
                <w:szCs w:val="20"/>
                <w:highlight w:val="cyan"/>
              </w:rPr>
              <w:t>: oficinas, visitas técnicas, estudos dirigidos, seminários, projetos, atividades em biblioteca, estudos de caso, programas e projetos institucionais.</w:t>
            </w:r>
          </w:p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left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b/>
                <w:bCs/>
              </w:rPr>
              <w:t>AVALIAÇÃO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</w:rPr>
              <w:t>Provas escritas. Provas orais. Apresentação de trabalhos de pesquisa e seminários.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BIBLIOGRAFIA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Livro texto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4C1158">
              <w:rPr>
                <w:rFonts w:ascii="Arial" w:hAnsi="Arial" w:cs="Arial"/>
              </w:rPr>
              <w:lastRenderedPageBreak/>
              <w:t xml:space="preserve">DEITEL, Harvey M.; DEITEL, Paul J. </w:t>
            </w:r>
            <w:r w:rsidRPr="004C1158">
              <w:rPr>
                <w:rFonts w:ascii="Arial" w:hAnsi="Arial" w:cs="Arial"/>
                <w:b/>
                <w:bCs/>
              </w:rPr>
              <w:t>Java</w:t>
            </w:r>
            <w:r w:rsidRPr="004C1158">
              <w:rPr>
                <w:rFonts w:ascii="Arial" w:hAnsi="Arial" w:cs="Arial"/>
              </w:rPr>
              <w:t xml:space="preserve">: como programar. </w:t>
            </w:r>
            <w:r w:rsidRPr="004C1158">
              <w:rPr>
                <w:rFonts w:ascii="Arial" w:hAnsi="Arial" w:cs="Arial"/>
                <w:lang w:val="en-US"/>
              </w:rPr>
              <w:t>São Paulo: Prentice- Hall, 2005.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  <w:lang w:val="en-US"/>
              </w:rPr>
              <w:t xml:space="preserve">HORSTMANN, Cay S.; CORNELL, Gary. </w:t>
            </w:r>
            <w:r w:rsidRPr="004C1158">
              <w:rPr>
                <w:rFonts w:ascii="Arial" w:hAnsi="Arial" w:cs="Arial"/>
                <w:b/>
                <w:bCs/>
              </w:rPr>
              <w:t xml:space="preserve">Core Java </w:t>
            </w:r>
            <w:proofErr w:type="gramStart"/>
            <w:r w:rsidRPr="004C1158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Pr="004C1158">
              <w:rPr>
                <w:rFonts w:ascii="Arial" w:hAnsi="Arial" w:cs="Arial"/>
              </w:rPr>
              <w:t xml:space="preserve">. São Paulo: Makron, 2001- 2005. </w:t>
            </w:r>
            <w:proofErr w:type="gramStart"/>
            <w:r w:rsidRPr="004C1158">
              <w:rPr>
                <w:rFonts w:ascii="Arial" w:hAnsi="Arial" w:cs="Arial"/>
              </w:rPr>
              <w:t>2</w:t>
            </w:r>
            <w:proofErr w:type="gramEnd"/>
            <w:r w:rsidRPr="004C1158">
              <w:rPr>
                <w:rFonts w:ascii="Arial" w:hAnsi="Arial" w:cs="Arial"/>
              </w:rPr>
              <w:t xml:space="preserve"> v.</w:t>
            </w:r>
          </w:p>
        </w:tc>
      </w:tr>
      <w:tr w:rsidR="00C7215D" w:rsidRPr="004C1158" w:rsidTr="003342E4"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Leitura Complementar</w:t>
            </w:r>
          </w:p>
        </w:tc>
      </w:tr>
      <w:tr w:rsidR="00C7215D" w:rsidRPr="004C1158" w:rsidTr="003342E4">
        <w:trPr>
          <w:trHeight w:val="77"/>
        </w:trPr>
        <w:tc>
          <w:tcPr>
            <w:tcW w:w="9408" w:type="dxa"/>
            <w:gridSpan w:val="6"/>
          </w:tcPr>
          <w:p w:rsidR="00C7215D" w:rsidRPr="004C1158" w:rsidRDefault="00C7215D" w:rsidP="003342E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CAMARÃO, Carlos; FIGUEIREDO, Lucília. </w:t>
            </w:r>
            <w:r w:rsidRPr="004C1158">
              <w:rPr>
                <w:rFonts w:ascii="Arial" w:hAnsi="Arial" w:cs="Arial"/>
                <w:b/>
                <w:bCs/>
              </w:rPr>
              <w:t>Programação de computadores em Java</w:t>
            </w:r>
            <w:r w:rsidRPr="004C1158">
              <w:rPr>
                <w:rFonts w:ascii="Arial" w:hAnsi="Arial" w:cs="Arial"/>
              </w:rPr>
              <w:t>. Rio de Janeiro: LTC, 2003.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 xml:space="preserve">HORSTMANN, </w:t>
            </w:r>
            <w:proofErr w:type="spellStart"/>
            <w:r w:rsidRPr="004C1158">
              <w:rPr>
                <w:rFonts w:ascii="Arial" w:hAnsi="Arial" w:cs="Arial"/>
              </w:rPr>
              <w:t>Cay</w:t>
            </w:r>
            <w:proofErr w:type="spellEnd"/>
            <w:r w:rsidRPr="004C1158">
              <w:rPr>
                <w:rFonts w:ascii="Arial" w:hAnsi="Arial" w:cs="Arial"/>
              </w:rPr>
              <w:t xml:space="preserve"> S. </w:t>
            </w:r>
            <w:r w:rsidRPr="004C1158">
              <w:rPr>
                <w:rFonts w:ascii="Arial" w:hAnsi="Arial" w:cs="Arial"/>
                <w:b/>
                <w:bCs/>
              </w:rPr>
              <w:t>Big Java</w:t>
            </w:r>
            <w:r w:rsidRPr="004C1158">
              <w:rPr>
                <w:rFonts w:ascii="Arial" w:hAnsi="Arial" w:cs="Arial"/>
              </w:rPr>
              <w:t xml:space="preserve">. Porto Alegre: </w:t>
            </w:r>
            <w:proofErr w:type="spellStart"/>
            <w:r w:rsidRPr="004C1158">
              <w:rPr>
                <w:rFonts w:ascii="Arial" w:hAnsi="Arial" w:cs="Arial"/>
              </w:rPr>
              <w:t>Bookman</w:t>
            </w:r>
            <w:proofErr w:type="spellEnd"/>
            <w:r w:rsidRPr="004C1158">
              <w:rPr>
                <w:rFonts w:ascii="Arial" w:hAnsi="Arial" w:cs="Arial"/>
              </w:rPr>
              <w:t xml:space="preserve">, </w:t>
            </w:r>
            <w:proofErr w:type="gramStart"/>
            <w:r w:rsidRPr="004C1158">
              <w:rPr>
                <w:rFonts w:ascii="Arial" w:hAnsi="Arial" w:cs="Arial"/>
              </w:rPr>
              <w:t>2004</w:t>
            </w:r>
            <w:proofErr w:type="gramEnd"/>
          </w:p>
        </w:tc>
      </w:tr>
      <w:tr w:rsidR="00C7215D" w:rsidRPr="004C1158" w:rsidTr="003342E4">
        <w:trPr>
          <w:trHeight w:val="77"/>
        </w:trPr>
        <w:tc>
          <w:tcPr>
            <w:tcW w:w="9408" w:type="dxa"/>
            <w:gridSpan w:val="6"/>
          </w:tcPr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4C1158">
              <w:rPr>
                <w:rFonts w:ascii="Arial" w:hAnsi="Arial" w:cs="Arial"/>
                <w:b/>
                <w:bCs/>
              </w:rPr>
              <w:t>Observações:</w:t>
            </w:r>
          </w:p>
          <w:p w:rsidR="00C7215D" w:rsidRPr="004C1158" w:rsidRDefault="00C7215D" w:rsidP="003342E4">
            <w:pPr>
              <w:pStyle w:val="Cabealho"/>
              <w:tabs>
                <w:tab w:val="clear" w:pos="4419"/>
                <w:tab w:val="clear" w:pos="8838"/>
              </w:tabs>
              <w:spacing w:line="240" w:lineRule="auto"/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O plano proposto compreende o professor enquanto o facilitador da aprendizagem. Seu papel não é apenas ensinar, mas contribuir para a aprendizagem do aluno; não é apenas transmitir informações, mas criar condições para que o aluno adquira informações; não é fazer apenas preleções para divulgar seu saber, mas organizar estratégias para que o aluno compreenda a realidade e se reconheça como criador de valores e de práticas sociais no seu ambiente profissional e social.</w:t>
            </w:r>
          </w:p>
        </w:tc>
      </w:tr>
      <w:tr w:rsidR="00C7215D" w:rsidRPr="004C1158" w:rsidTr="003342E4">
        <w:trPr>
          <w:trHeight w:val="847"/>
        </w:trPr>
        <w:tc>
          <w:tcPr>
            <w:tcW w:w="2197" w:type="dxa"/>
          </w:tcPr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Data: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........</w:t>
            </w:r>
            <w:proofErr w:type="gramEnd"/>
            <w:r w:rsidRPr="004C1158">
              <w:rPr>
                <w:rFonts w:ascii="Arial" w:hAnsi="Arial" w:cs="Arial"/>
              </w:rPr>
              <w:t>/......./..........</w:t>
            </w:r>
          </w:p>
        </w:tc>
        <w:tc>
          <w:tcPr>
            <w:tcW w:w="4323" w:type="dxa"/>
            <w:gridSpan w:val="2"/>
          </w:tcPr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Ass. Professor: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.......................................................</w:t>
            </w:r>
            <w:proofErr w:type="gramEnd"/>
          </w:p>
        </w:tc>
        <w:tc>
          <w:tcPr>
            <w:tcW w:w="2888" w:type="dxa"/>
            <w:gridSpan w:val="3"/>
          </w:tcPr>
          <w:p w:rsidR="00C7215D" w:rsidRPr="004C1158" w:rsidRDefault="00C7215D" w:rsidP="003342E4">
            <w:pPr>
              <w:rPr>
                <w:rFonts w:ascii="Arial" w:hAnsi="Arial" w:cs="Arial"/>
              </w:rPr>
            </w:pPr>
            <w:r w:rsidRPr="004C1158">
              <w:rPr>
                <w:rFonts w:ascii="Arial" w:hAnsi="Arial" w:cs="Arial"/>
              </w:rPr>
              <w:t>Ass. Coordenador:</w:t>
            </w: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</w:p>
          <w:p w:rsidR="00C7215D" w:rsidRPr="004C1158" w:rsidRDefault="00C7215D" w:rsidP="003342E4">
            <w:pPr>
              <w:rPr>
                <w:rFonts w:ascii="Arial" w:hAnsi="Arial" w:cs="Arial"/>
              </w:rPr>
            </w:pPr>
            <w:proofErr w:type="gramStart"/>
            <w:r w:rsidRPr="004C1158">
              <w:rPr>
                <w:rFonts w:ascii="Arial" w:hAnsi="Arial" w:cs="Arial"/>
              </w:rPr>
              <w:t>.....................................</w:t>
            </w:r>
            <w:proofErr w:type="gramEnd"/>
          </w:p>
        </w:tc>
      </w:tr>
    </w:tbl>
    <w:p w:rsidR="00F351E6" w:rsidRDefault="00F351E6"/>
    <w:sectPr w:rsidR="00F351E6" w:rsidSect="00F35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5D"/>
    <w:rsid w:val="006A6E6C"/>
    <w:rsid w:val="006B36C9"/>
    <w:rsid w:val="00C7215D"/>
    <w:rsid w:val="00F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5D"/>
    <w:pPr>
      <w:suppressAutoHyphens/>
      <w:spacing w:after="0" w:line="360" w:lineRule="auto"/>
      <w:jc w:val="both"/>
    </w:pPr>
    <w:rPr>
      <w:rFonts w:ascii="Verdana" w:eastAsia="Times New Roman" w:hAnsi="Verdana" w:cs="Verdana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9"/>
    <w:qFormat/>
    <w:rsid w:val="00C7215D"/>
    <w:pPr>
      <w:spacing w:before="240" w:after="240"/>
      <w:jc w:val="left"/>
      <w:outlineLvl w:val="1"/>
    </w:pPr>
    <w:rPr>
      <w:rFonts w:eastAsia="Arial Unicode MS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rsid w:val="00C7215D"/>
    <w:pPr>
      <w:keepNext/>
      <w:spacing w:line="480" w:lineRule="auto"/>
      <w:jc w:val="center"/>
      <w:outlineLvl w:val="3"/>
    </w:pPr>
    <w:rPr>
      <w:rFonts w:ascii="Arial" w:hAnsi="Arial" w:cs="Arial"/>
      <w:b/>
      <w:bCs/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7215D"/>
    <w:rPr>
      <w:rFonts w:ascii="Verdana" w:eastAsia="Arial Unicode MS" w:hAnsi="Verdana" w:cs="Verdana"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rsid w:val="00C7215D"/>
    <w:rPr>
      <w:rFonts w:ascii="Arial" w:eastAsia="Times New Roman" w:hAnsi="Arial" w:cs="Arial"/>
      <w:b/>
      <w:bCs/>
      <w:sz w:val="56"/>
      <w:szCs w:val="56"/>
      <w:lang w:eastAsia="ar-SA"/>
    </w:rPr>
  </w:style>
  <w:style w:type="paragraph" w:styleId="Corpodetexto">
    <w:name w:val="Body Text"/>
    <w:basedOn w:val="Normal"/>
    <w:link w:val="CorpodetextoChar"/>
    <w:uiPriority w:val="99"/>
    <w:rsid w:val="00C7215D"/>
    <w:pPr>
      <w:spacing w:line="240" w:lineRule="auto"/>
    </w:pPr>
    <w:rPr>
      <w:rFonts w:ascii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C7215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abealho">
    <w:name w:val="header"/>
    <w:aliases w:val="Char Char3, Char, Char Char Char"/>
    <w:basedOn w:val="Normal"/>
    <w:link w:val="CabealhoChar1"/>
    <w:rsid w:val="00C7215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uiPriority w:val="99"/>
    <w:semiHidden/>
    <w:rsid w:val="00C7215D"/>
    <w:rPr>
      <w:rFonts w:ascii="Verdana" w:eastAsia="Times New Roman" w:hAnsi="Verdana" w:cs="Verdana"/>
      <w:sz w:val="24"/>
      <w:szCs w:val="24"/>
      <w:lang w:eastAsia="ar-SA"/>
    </w:rPr>
  </w:style>
  <w:style w:type="character" w:customStyle="1" w:styleId="CabealhoChar1">
    <w:name w:val="Cabeçalho Char1"/>
    <w:aliases w:val="Char Char3 Char, Char Char, Char Char Char Char"/>
    <w:basedOn w:val="Fontepargpadro"/>
    <w:link w:val="Cabealho"/>
    <w:locked/>
    <w:rsid w:val="00C7215D"/>
    <w:rPr>
      <w:rFonts w:ascii="Verdana" w:eastAsia="Times New Roman" w:hAnsi="Verdana" w:cs="Verdana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5D"/>
    <w:pPr>
      <w:suppressAutoHyphens/>
      <w:spacing w:after="0" w:line="360" w:lineRule="auto"/>
      <w:jc w:val="both"/>
    </w:pPr>
    <w:rPr>
      <w:rFonts w:ascii="Verdana" w:eastAsia="Times New Roman" w:hAnsi="Verdana" w:cs="Verdana"/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iPriority w:val="99"/>
    <w:qFormat/>
    <w:rsid w:val="00C7215D"/>
    <w:pPr>
      <w:spacing w:before="240" w:after="240"/>
      <w:jc w:val="left"/>
      <w:outlineLvl w:val="1"/>
    </w:pPr>
    <w:rPr>
      <w:rFonts w:eastAsia="Arial Unicode MS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9"/>
    <w:qFormat/>
    <w:rsid w:val="00C7215D"/>
    <w:pPr>
      <w:keepNext/>
      <w:spacing w:line="480" w:lineRule="auto"/>
      <w:jc w:val="center"/>
      <w:outlineLvl w:val="3"/>
    </w:pPr>
    <w:rPr>
      <w:rFonts w:ascii="Arial" w:hAnsi="Arial" w:cs="Arial"/>
      <w:b/>
      <w:bCs/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7215D"/>
    <w:rPr>
      <w:rFonts w:ascii="Verdana" w:eastAsia="Arial Unicode MS" w:hAnsi="Verdana" w:cs="Verdana"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rsid w:val="00C7215D"/>
    <w:rPr>
      <w:rFonts w:ascii="Arial" w:eastAsia="Times New Roman" w:hAnsi="Arial" w:cs="Arial"/>
      <w:b/>
      <w:bCs/>
      <w:sz w:val="56"/>
      <w:szCs w:val="56"/>
      <w:lang w:eastAsia="ar-SA"/>
    </w:rPr>
  </w:style>
  <w:style w:type="paragraph" w:styleId="Corpodetexto">
    <w:name w:val="Body Text"/>
    <w:basedOn w:val="Normal"/>
    <w:link w:val="CorpodetextoChar"/>
    <w:uiPriority w:val="99"/>
    <w:rsid w:val="00C7215D"/>
    <w:pPr>
      <w:spacing w:line="240" w:lineRule="auto"/>
    </w:pPr>
    <w:rPr>
      <w:rFonts w:ascii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C7215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abealho">
    <w:name w:val="header"/>
    <w:aliases w:val="Char Char3, Char, Char Char Char"/>
    <w:basedOn w:val="Normal"/>
    <w:link w:val="CabealhoChar1"/>
    <w:rsid w:val="00C7215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uiPriority w:val="99"/>
    <w:semiHidden/>
    <w:rsid w:val="00C7215D"/>
    <w:rPr>
      <w:rFonts w:ascii="Verdana" w:eastAsia="Times New Roman" w:hAnsi="Verdana" w:cs="Verdana"/>
      <w:sz w:val="24"/>
      <w:szCs w:val="24"/>
      <w:lang w:eastAsia="ar-SA"/>
    </w:rPr>
  </w:style>
  <w:style w:type="character" w:customStyle="1" w:styleId="CabealhoChar1">
    <w:name w:val="Cabeçalho Char1"/>
    <w:aliases w:val="Char Char3 Char, Char Char, Char Char Char Char"/>
    <w:basedOn w:val="Fontepargpadro"/>
    <w:link w:val="Cabealho"/>
    <w:locked/>
    <w:rsid w:val="00C7215D"/>
    <w:rPr>
      <w:rFonts w:ascii="Verdana" w:eastAsia="Times New Roman" w:hAnsi="Verdana" w:cs="Verdana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rmartins</dc:creator>
  <cp:lastModifiedBy>Envy</cp:lastModifiedBy>
  <cp:revision>4</cp:revision>
  <dcterms:created xsi:type="dcterms:W3CDTF">2015-01-20T01:35:00Z</dcterms:created>
  <dcterms:modified xsi:type="dcterms:W3CDTF">2015-02-05T17:06:00Z</dcterms:modified>
</cp:coreProperties>
</file>