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28C3" w14:textId="77777777" w:rsidR="00F55BF9" w:rsidRDefault="00F55BF9" w:rsidP="00F55BF9">
      <w:pPr>
        <w:jc w:val="center"/>
        <w:rPr>
          <w:sz w:val="24"/>
          <w:szCs w:val="24"/>
        </w:rPr>
      </w:pPr>
      <w:r>
        <w:t>Vyšší odborná škola, Střední průmyslová škola a Střední odborná škola, Varnsdorf příspěvková organizace</w:t>
      </w:r>
    </w:p>
    <w:p w14:paraId="693819FF" w14:textId="77777777" w:rsidR="00AC1F30" w:rsidRDefault="00AC1F30" w:rsidP="00AC1F30">
      <w:pPr>
        <w:jc w:val="center"/>
      </w:pPr>
    </w:p>
    <w:p w14:paraId="284A4A6B" w14:textId="77777777" w:rsidR="00AC1F30" w:rsidRDefault="00AC1F30" w:rsidP="00AC1F30">
      <w:pPr>
        <w:jc w:val="center"/>
      </w:pPr>
    </w:p>
    <w:p w14:paraId="4515AB3C" w14:textId="77777777" w:rsidR="00AC1F30" w:rsidRDefault="00AC1F30" w:rsidP="00AC1F30">
      <w:pPr>
        <w:jc w:val="center"/>
      </w:pPr>
    </w:p>
    <w:p w14:paraId="6B56F7C2" w14:textId="77777777" w:rsidR="00AC1F30" w:rsidRDefault="00AC1F30" w:rsidP="00AC1F30">
      <w:pPr>
        <w:jc w:val="center"/>
      </w:pPr>
    </w:p>
    <w:p w14:paraId="026BBAF3" w14:textId="77777777" w:rsidR="00863938" w:rsidRDefault="00863938" w:rsidP="00AC1F30">
      <w:pPr>
        <w:jc w:val="center"/>
      </w:pPr>
    </w:p>
    <w:p w14:paraId="79EFBE49" w14:textId="77777777" w:rsidR="00863938" w:rsidRDefault="00863938" w:rsidP="00AC1F30">
      <w:pPr>
        <w:jc w:val="center"/>
      </w:pPr>
    </w:p>
    <w:p w14:paraId="7D63F7B2" w14:textId="77777777" w:rsidR="00AC1F30" w:rsidRDefault="00AC1F30" w:rsidP="00AC1F30">
      <w:pPr>
        <w:jc w:val="center"/>
      </w:pPr>
    </w:p>
    <w:p w14:paraId="44A6A51D" w14:textId="3CA84506" w:rsidR="00F55BF9" w:rsidRPr="00AB6158" w:rsidRDefault="00F55BF9" w:rsidP="00F55BF9">
      <w:pPr>
        <w:pStyle w:val="Nzev"/>
        <w:rPr>
          <w:b/>
          <w:bCs/>
        </w:rPr>
      </w:pPr>
      <w:r w:rsidRPr="00AB6158">
        <w:rPr>
          <w:b/>
          <w:bCs/>
        </w:rPr>
        <w:t>FPS hra v GE</w:t>
      </w:r>
    </w:p>
    <w:p w14:paraId="45A3E713" w14:textId="77777777" w:rsidR="00F55BF9" w:rsidRDefault="00F55BF9" w:rsidP="00F55BF9">
      <w:pPr>
        <w:pStyle w:val="Podnadpis"/>
        <w:rPr>
          <w:rFonts w:cstheme="majorHAnsi"/>
        </w:rPr>
      </w:pPr>
    </w:p>
    <w:p w14:paraId="648791F2" w14:textId="7A345B6A" w:rsidR="00AC1F30" w:rsidRPr="00F55BF9" w:rsidRDefault="00F55BF9" w:rsidP="00F55BF9">
      <w:pPr>
        <w:pStyle w:val="Podnadpis"/>
        <w:rPr>
          <w:rFonts w:cstheme="majorHAnsi"/>
        </w:rPr>
      </w:pPr>
      <w:r w:rsidRPr="00F55BF9">
        <w:rPr>
          <w:rFonts w:cstheme="majorHAnsi"/>
        </w:rPr>
        <w:t>Jan Dvořák</w:t>
      </w:r>
      <w:r>
        <w:rPr>
          <w:rFonts w:cstheme="majorHAnsi"/>
        </w:rPr>
        <w:t xml:space="preserve"> 4.IT</w:t>
      </w:r>
    </w:p>
    <w:p w14:paraId="3FF6EE1F" w14:textId="77777777" w:rsidR="00AC1F30" w:rsidRDefault="00AC1F30" w:rsidP="00AC1F30"/>
    <w:p w14:paraId="1F1C77CE" w14:textId="77777777" w:rsidR="00AC1F30" w:rsidRDefault="00AC1F30" w:rsidP="00AC1F30"/>
    <w:p w14:paraId="222CD927" w14:textId="77777777" w:rsidR="00AC1F30" w:rsidRDefault="00AC1F30" w:rsidP="00AC1F30"/>
    <w:p w14:paraId="2D93734D" w14:textId="77777777" w:rsidR="00AC1F30" w:rsidRDefault="00AC1F30" w:rsidP="00AC1F30"/>
    <w:p w14:paraId="0CBB2B6A" w14:textId="77777777" w:rsidR="00AC1F30" w:rsidRDefault="00AC1F30" w:rsidP="00AC1F30"/>
    <w:p w14:paraId="037D3E34" w14:textId="77777777" w:rsidR="00AC1F30" w:rsidRDefault="00AC1F30" w:rsidP="00AC1F30"/>
    <w:p w14:paraId="76C8094F" w14:textId="77777777" w:rsidR="00AC1F30" w:rsidRDefault="00AC1F30" w:rsidP="00AC1F30"/>
    <w:p w14:paraId="731A1348" w14:textId="77777777" w:rsidR="00AC1F30" w:rsidRDefault="00AC1F30" w:rsidP="00AC1F30"/>
    <w:p w14:paraId="4A62AD76" w14:textId="77777777" w:rsidR="008D2941" w:rsidRDefault="008D2941" w:rsidP="00AC1F30"/>
    <w:p w14:paraId="46A56EE5" w14:textId="77777777" w:rsidR="008D2941" w:rsidRDefault="008D2941" w:rsidP="00AC1F30"/>
    <w:p w14:paraId="2644B1BF" w14:textId="103085CF" w:rsidR="008D2941" w:rsidRDefault="008D2941" w:rsidP="00AC1F30"/>
    <w:p w14:paraId="277582C2" w14:textId="77777777" w:rsidR="00F55BF9" w:rsidRDefault="00F55BF9" w:rsidP="00AC1F30"/>
    <w:p w14:paraId="3463AFD3" w14:textId="77777777" w:rsidR="008D2941" w:rsidRDefault="008D2941" w:rsidP="00AC1F30"/>
    <w:p w14:paraId="391D88D0" w14:textId="77777777" w:rsidR="00F55BF9" w:rsidRDefault="00F55BF9" w:rsidP="00AC1F30"/>
    <w:p w14:paraId="5C8C551A" w14:textId="77777777" w:rsidR="008D2941" w:rsidRDefault="008D2941" w:rsidP="00AC1F30"/>
    <w:p w14:paraId="0C7D6B4E" w14:textId="77777777" w:rsidR="00F55BF9" w:rsidRPr="00AC1F30" w:rsidRDefault="00F55BF9" w:rsidP="00AC1F30"/>
    <w:p w14:paraId="20F4AE77" w14:textId="6552A7A8" w:rsidR="00BD5DFB" w:rsidRDefault="00F55BF9" w:rsidP="008D2941">
      <w:pPr>
        <w:jc w:val="center"/>
      </w:pPr>
      <w:r>
        <w:t>Jan Dvořák</w:t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 w:rsidR="00BD5DFB">
        <w:tab/>
      </w:r>
      <w:r>
        <w:t>Krásná Lípa 2023/24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403903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5BF74" w14:textId="77777777" w:rsidR="001B0661" w:rsidRDefault="001B0661">
          <w:pPr>
            <w:pStyle w:val="Nadpisobsahu"/>
          </w:pPr>
          <w:r>
            <w:t>Obsah</w:t>
          </w:r>
        </w:p>
        <w:p w14:paraId="09D7C230" w14:textId="39267B97" w:rsidR="00FA487B" w:rsidRDefault="001B0661">
          <w:pPr>
            <w:pStyle w:val="Obsah1"/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586832" w:history="1">
            <w:r w:rsidR="00FA487B" w:rsidRPr="00F873E2">
              <w:rPr>
                <w:rStyle w:val="Hypertextovodkaz"/>
                <w:noProof/>
              </w:rPr>
              <w:t>1</w:t>
            </w:r>
            <w:r w:rsidR="00FA487B">
              <w:rPr>
                <w:rFonts w:eastAsiaTheme="minorEastAsia"/>
                <w:noProof/>
                <w:lang w:eastAsia="cs-CZ"/>
              </w:rPr>
              <w:tab/>
            </w:r>
            <w:r w:rsidR="00FA487B" w:rsidRPr="00F873E2">
              <w:rPr>
                <w:rStyle w:val="Hypertextovodkaz"/>
                <w:noProof/>
              </w:rPr>
              <w:t>Čestné Prohlášení</w:t>
            </w:r>
            <w:r w:rsidR="00FA487B">
              <w:rPr>
                <w:noProof/>
                <w:webHidden/>
              </w:rPr>
              <w:tab/>
            </w:r>
            <w:r w:rsidR="00FA487B">
              <w:rPr>
                <w:noProof/>
                <w:webHidden/>
              </w:rPr>
              <w:fldChar w:fldCharType="begin"/>
            </w:r>
            <w:r w:rsidR="00FA487B">
              <w:rPr>
                <w:noProof/>
                <w:webHidden/>
              </w:rPr>
              <w:instrText xml:space="preserve"> PAGEREF _Toc128586832 \h </w:instrText>
            </w:r>
            <w:r w:rsidR="00FA487B">
              <w:rPr>
                <w:noProof/>
                <w:webHidden/>
              </w:rPr>
            </w:r>
            <w:r w:rsidR="00FA487B">
              <w:rPr>
                <w:noProof/>
                <w:webHidden/>
              </w:rPr>
              <w:fldChar w:fldCharType="separate"/>
            </w:r>
            <w:r w:rsidR="00FA487B">
              <w:rPr>
                <w:noProof/>
                <w:webHidden/>
              </w:rPr>
              <w:t>4</w:t>
            </w:r>
            <w:r w:rsidR="00FA487B">
              <w:rPr>
                <w:noProof/>
                <w:webHidden/>
              </w:rPr>
              <w:fldChar w:fldCharType="end"/>
            </w:r>
          </w:hyperlink>
        </w:p>
        <w:p w14:paraId="35415ED7" w14:textId="4085A102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33" w:history="1">
            <w:r w:rsidRPr="00F873E2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Úvod do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28D0" w14:textId="2B938C8D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34" w:history="1">
            <w:r w:rsidRPr="00F873E2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Hratelnost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6AB5" w14:textId="374AB885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35" w:history="1">
            <w:r w:rsidRPr="00F873E2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95F8" w14:textId="30678FB1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36" w:history="1">
            <w:r w:rsidRPr="00F873E2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1A5F" w14:textId="613A4C34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37" w:history="1">
            <w:r w:rsidRPr="00F873E2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Použitý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68BB" w14:textId="2DD72FDB" w:rsidR="00FA487B" w:rsidRDefault="00FA487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38" w:history="1">
            <w:r w:rsidRPr="00F873E2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Godot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ACF1" w14:textId="3D6001B2" w:rsidR="00FA487B" w:rsidRDefault="00FA487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39" w:history="1">
            <w:r w:rsidRPr="00F873E2">
              <w:rPr>
                <w:rStyle w:val="Hypertextovodkaz"/>
                <w:noProof/>
              </w:rPr>
              <w:t>3.1.2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Krita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7FAF" w14:textId="1F0D98C7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40" w:history="1">
            <w:r w:rsidRPr="00F873E2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Struktura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FFCA" w14:textId="08BF21A1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1" w:history="1">
            <w:r w:rsidRPr="00F873E2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Titulní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D075" w14:textId="5B195929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2" w:history="1">
            <w:r w:rsidRPr="00F873E2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FDCF" w14:textId="3622473C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3" w:history="1">
            <w:r w:rsidRPr="00F873E2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B7DA" w14:textId="0B361700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4" w:history="1">
            <w:r w:rsidRPr="00F873E2">
              <w:rPr>
                <w:rStyle w:val="Hypertextovodkaz"/>
                <w:noProof/>
              </w:rPr>
              <w:t>4.4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153D" w14:textId="39AB391C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5" w:history="1">
            <w:r w:rsidRPr="00F873E2">
              <w:rPr>
                <w:rStyle w:val="Hypertextovodkaz"/>
                <w:noProof/>
              </w:rPr>
              <w:t>4.5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A659" w14:textId="7579D072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6" w:history="1">
            <w:r w:rsidRPr="00F873E2">
              <w:rPr>
                <w:rStyle w:val="Hypertextovodkaz"/>
                <w:noProof/>
              </w:rPr>
              <w:t>4.6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4813" w14:textId="26B61426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7" w:history="1">
            <w:r w:rsidRPr="00F873E2">
              <w:rPr>
                <w:rStyle w:val="Hypertextovodkaz"/>
                <w:noProof/>
              </w:rPr>
              <w:t>4.7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CD07" w14:textId="231ED3D4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8" w:history="1">
            <w:r w:rsidRPr="00F873E2">
              <w:rPr>
                <w:rStyle w:val="Hypertextovodkaz"/>
                <w:noProof/>
              </w:rPr>
              <w:t>4.8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745C" w14:textId="132E4CD9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49" w:history="1">
            <w:r w:rsidRPr="00F873E2">
              <w:rPr>
                <w:rStyle w:val="Hypertextovodkaz"/>
                <w:noProof/>
              </w:rPr>
              <w:t>4.9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E011" w14:textId="207643F8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0" w:history="1">
            <w:r w:rsidRPr="00F873E2">
              <w:rPr>
                <w:rStyle w:val="Hypertextovodkaz"/>
                <w:noProof/>
              </w:rPr>
              <w:t>4.10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9C5A" w14:textId="4DF0AA4C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1" w:history="1">
            <w:r w:rsidRPr="00F873E2">
              <w:rPr>
                <w:rStyle w:val="Hypertextovodkaz"/>
                <w:noProof/>
              </w:rPr>
              <w:t>4.11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Seznam obrázků, tabulek a grafů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108" w14:textId="58F94777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2" w:history="1">
            <w:r w:rsidRPr="00F873E2">
              <w:rPr>
                <w:rStyle w:val="Hypertextovodkaz"/>
                <w:noProof/>
              </w:rPr>
              <w:t>4.12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Seznam literatury a dalších pramenů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FECF" w14:textId="7275DD9B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3" w:history="1">
            <w:r w:rsidRPr="00F873E2">
              <w:rPr>
                <w:rStyle w:val="Hypertextovodkaz"/>
                <w:noProof/>
              </w:rPr>
              <w:t>4.13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08F1" w14:textId="2D02E044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54" w:history="1">
            <w:r w:rsidRPr="00F873E2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D2CE" w14:textId="598003F7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5" w:history="1">
            <w:r w:rsidRPr="00F873E2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Základní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E6B9" w14:textId="4572BF34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6" w:history="1">
            <w:r w:rsidRPr="00F873E2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Rozdělení písem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48C1" w14:textId="54E6E915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7" w:history="1">
            <w:r w:rsidRPr="00F873E2">
              <w:rPr>
                <w:rStyle w:val="Hypertextovodkaz"/>
                <w:noProof/>
              </w:rPr>
              <w:t>5.3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Odstavce a řádky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168F" w14:textId="516CE300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8" w:history="1">
            <w:r w:rsidRPr="00F873E2">
              <w:rPr>
                <w:rStyle w:val="Hypertextovodkaz"/>
                <w:noProof/>
              </w:rPr>
              <w:t>5.4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Dělení 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754C" w14:textId="28C3AF2D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59" w:history="1">
            <w:r w:rsidRPr="00F873E2">
              <w:rPr>
                <w:rStyle w:val="Hypertextovodkaz"/>
                <w:noProof/>
              </w:rPr>
              <w:t>5.5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Kompozice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9623" w14:textId="2851E116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60" w:history="1">
            <w:r w:rsidRPr="00F873E2">
              <w:rPr>
                <w:rStyle w:val="Hypertextovodkaz"/>
                <w:noProof/>
              </w:rPr>
              <w:t>5.6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Pravidla sazby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9908" w14:textId="743CA293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61" w:history="1">
            <w:r w:rsidRPr="00F873E2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72FD" w14:textId="235972D2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62" w:history="1">
            <w:r w:rsidRPr="00F873E2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Doporučení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3EC2" w14:textId="3AEC089D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63" w:history="1">
            <w:r w:rsidRPr="00F873E2">
              <w:rPr>
                <w:rStyle w:val="Hypertextovodkaz"/>
                <w:noProof/>
              </w:rPr>
              <w:t>7.1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Všeobecná doporučení při práci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8A11" w14:textId="2BB733EB" w:rsidR="00FA487B" w:rsidRDefault="00FA487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586864" w:history="1">
            <w:r w:rsidRPr="00F873E2">
              <w:rPr>
                <w:rStyle w:val="Hypertextovodkaz"/>
                <w:noProof/>
              </w:rPr>
              <w:t>7.2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Doporučení při tvorbě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61A" w14:textId="3643E412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65" w:history="1">
            <w:r w:rsidRPr="00F873E2">
              <w:rPr>
                <w:rStyle w:val="Hypertextovodkaz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Doporučený postup práce tvorby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3AD0" w14:textId="508FAB0A" w:rsidR="00FA487B" w:rsidRDefault="00FA487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586866" w:history="1">
            <w:r w:rsidRPr="00F873E2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73E2">
              <w:rPr>
                <w:rStyle w:val="Hypertextovodkaz"/>
                <w:noProof/>
              </w:rPr>
              <w:t>Důležité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60B8" w14:textId="41F80F76" w:rsidR="00AC1F30" w:rsidRDefault="001B0661">
          <w:r>
            <w:rPr>
              <w:b/>
              <w:bCs/>
            </w:rPr>
            <w:lastRenderedPageBreak/>
            <w:fldChar w:fldCharType="end"/>
          </w:r>
        </w:p>
      </w:sdtContent>
    </w:sdt>
    <w:p w14:paraId="76ECAC89" w14:textId="77777777" w:rsidR="00FA487B" w:rsidRDefault="00FA487B" w:rsidP="00FA487B">
      <w:pPr>
        <w:pStyle w:val="Nadpis1"/>
        <w:numPr>
          <w:ilvl w:val="0"/>
          <w:numId w:val="0"/>
        </w:numPr>
        <w:ind w:left="431" w:hanging="431"/>
      </w:pPr>
      <w:bookmarkStart w:id="0" w:name="_Toc128586832"/>
      <w:r>
        <w:lastRenderedPageBreak/>
        <w:t>Čestné Prohlášení</w:t>
      </w:r>
      <w:bookmarkEnd w:id="0"/>
      <w:r>
        <w:t xml:space="preserve"> </w:t>
      </w:r>
    </w:p>
    <w:p w14:paraId="70A3FB21" w14:textId="77777777" w:rsidR="00FA487B" w:rsidRDefault="00FA487B" w:rsidP="00FA487B"/>
    <w:p w14:paraId="7C593ED7" w14:textId="77777777" w:rsidR="00FA487B" w:rsidRDefault="00FA487B" w:rsidP="00FA487B">
      <w:r>
        <w:t>Prohlašuji, že jsem práci zpracoval sám, všechnu použitou literaturu jsem citoval. Při tvorbě jsem nepoužil nelegální software.</w:t>
      </w:r>
    </w:p>
    <w:p w14:paraId="6E081307" w14:textId="77777777" w:rsidR="00FA487B" w:rsidRDefault="00FA487B" w:rsidP="00FA487B"/>
    <w:p w14:paraId="5A8BF4BD" w14:textId="2520CBDA" w:rsidR="00FA487B" w:rsidRDefault="00FA487B" w:rsidP="00FA487B">
      <w:r>
        <w:t>V Krásné Lípě</w:t>
      </w:r>
      <w:r w:rsidR="00C243F5">
        <w:t>.</w:t>
      </w:r>
      <w:r>
        <w:t>,</w:t>
      </w:r>
      <w:r w:rsidR="00C243F5">
        <w:t xml:space="preserve"> dne</w:t>
      </w:r>
      <w:r>
        <w:t xml:space="preserve"> </w:t>
      </w:r>
      <w:r w:rsidRPr="00FA487B">
        <w:t>7. 3. 2023</w:t>
      </w:r>
      <w:r>
        <w:tab/>
      </w:r>
      <w:r w:rsidR="00C243F5">
        <w:t>…………………….</w:t>
      </w:r>
    </w:p>
    <w:p w14:paraId="5AF08AA3" w14:textId="3B542DC9" w:rsidR="00FA487B" w:rsidRDefault="00FA487B" w:rsidP="00FA487B">
      <w:pPr>
        <w:sectPr w:rsidR="00FA487B">
          <w:footerReference w:type="even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59037916" w14:textId="3D119884" w:rsidR="00863938" w:rsidRDefault="00863938" w:rsidP="00BD5DFB">
      <w:pPr>
        <w:pStyle w:val="Nadpis1"/>
      </w:pPr>
      <w:bookmarkStart w:id="1" w:name="_Toc128586833"/>
      <w:r>
        <w:lastRenderedPageBreak/>
        <w:t>Úvod</w:t>
      </w:r>
      <w:r w:rsidR="00F55BF9">
        <w:t xml:space="preserve"> do problematiky</w:t>
      </w:r>
      <w:bookmarkEnd w:id="1"/>
    </w:p>
    <w:p w14:paraId="5430F972" w14:textId="77777777" w:rsidR="00E25866" w:rsidRPr="00E25866" w:rsidRDefault="00E25866" w:rsidP="00E25866"/>
    <w:p w14:paraId="3BF272C3" w14:textId="67662385" w:rsidR="00551377" w:rsidRDefault="00E25866" w:rsidP="00863938">
      <w:r w:rsidRPr="00E25866">
        <w:t>Řešeným problémem bylo vytvoření 3D FPS (FPA)</w:t>
      </w:r>
      <w:r w:rsidR="00CA2321">
        <w:rPr>
          <w:rStyle w:val="Znakapoznpodarou"/>
        </w:rPr>
        <w:footnoteReference w:id="1"/>
      </w:r>
      <w:r w:rsidR="006D026F">
        <w:t xml:space="preserve"> </w:t>
      </w:r>
      <w:r w:rsidRPr="00E25866">
        <w:t>Hry v Godot Engine v rozmezí stanoveného času práce a splnění jednotlivých bodů v zadání.</w:t>
      </w:r>
      <w:r w:rsidR="00380909">
        <w:t xml:space="preserve"> </w:t>
      </w:r>
      <w:r w:rsidR="00C460EA">
        <w:t xml:space="preserve">Cílem bylo vytvoření </w:t>
      </w:r>
      <w:r w:rsidR="00C460EA" w:rsidRPr="00E25866">
        <w:t>funkční</w:t>
      </w:r>
      <w:r w:rsidR="00C460EA">
        <w:t xml:space="preserve"> a originální hry která by byla v souladu s konkurencí osobitá a průlomová.</w:t>
      </w:r>
      <w:r w:rsidR="00CA2321">
        <w:t xml:space="preserve"> </w:t>
      </w:r>
      <w:r w:rsidR="00380909">
        <w:t xml:space="preserve">Hra která by nesla </w:t>
      </w:r>
      <w:r w:rsidR="006B6166">
        <w:t>různé grafické</w:t>
      </w:r>
      <w:r w:rsidR="00380909">
        <w:t xml:space="preserve"> prvky a která by hráče inspirovala a pobavila. </w:t>
      </w:r>
      <w:r w:rsidR="00C460EA">
        <w:t xml:space="preserve">Body práce byly jednotlivě zpracované a vypsané v harmonogramu, celková práce se rozdělila na jednotlivé </w:t>
      </w:r>
      <w:r w:rsidR="00380909">
        <w:t>týdny,</w:t>
      </w:r>
      <w:r w:rsidR="00C460EA">
        <w:t xml:space="preserve"> které byli tráveny přidáváním </w:t>
      </w:r>
      <w:r w:rsidR="00380909">
        <w:t xml:space="preserve">specifických </w:t>
      </w:r>
      <w:r w:rsidR="00C460EA">
        <w:t>assetů a studování podkladů.</w:t>
      </w:r>
      <w:r w:rsidR="00E90C93">
        <w:t xml:space="preserve"> </w:t>
      </w:r>
      <w:r w:rsidR="005F7F0A" w:rsidRPr="00E25866">
        <w:t>Metody řešení tohoto problému vytvoření hry se podařili za pomoci využití prostředků, které Godot Engine nabízí a dosažení zadání.</w:t>
      </w:r>
      <w:r w:rsidR="005F7F0A">
        <w:t xml:space="preserve"> Všechny body zadaní byli splněny a vyřešeny pomocí kreativního úsilí a řešením jednotlivých problémů v časovém rámci podle harmonogramu.</w:t>
      </w:r>
      <w:r w:rsidR="00551377" w:rsidRPr="00551377">
        <w:t xml:space="preserve"> </w:t>
      </w:r>
    </w:p>
    <w:p w14:paraId="71B743AD" w14:textId="77777777" w:rsidR="001E5404" w:rsidRDefault="001E5404" w:rsidP="00863938"/>
    <w:p w14:paraId="63C3BE02" w14:textId="03C20FC4" w:rsidR="00551377" w:rsidRDefault="00A62A32" w:rsidP="00551377">
      <w:pPr>
        <w:pStyle w:val="Nadpis2"/>
      </w:pPr>
      <w:bookmarkStart w:id="2" w:name="_Toc128586834"/>
      <w:r>
        <w:t>Hra</w:t>
      </w:r>
      <w:r w:rsidR="00CB5E56">
        <w:t>telno</w:t>
      </w:r>
      <w:r w:rsidR="001E5404">
        <w:t>st</w:t>
      </w:r>
      <w:bookmarkEnd w:id="2"/>
    </w:p>
    <w:p w14:paraId="6D0AC367" w14:textId="77777777" w:rsidR="00551377" w:rsidRPr="00551377" w:rsidRDefault="00551377" w:rsidP="00551377"/>
    <w:p w14:paraId="45E1F485" w14:textId="1B020276" w:rsidR="00551377" w:rsidRDefault="001E5404" w:rsidP="00863938">
      <w:r>
        <w:t>Hra se jmenuje „Sunny Field“, má prvky 3D stylu weirdoru</w:t>
      </w:r>
      <w:r>
        <w:rPr>
          <w:rStyle w:val="Znakapoznpodarou"/>
        </w:rPr>
        <w:footnoteReference w:id="2"/>
      </w:r>
      <w:r>
        <w:t xml:space="preserve">. </w:t>
      </w:r>
      <w:r w:rsidR="005F7F0A" w:rsidRPr="005F7F0A">
        <w:t>Hratelnost hry spočívá v</w:t>
      </w:r>
      <w:r w:rsidR="00551377">
        <w:t> </w:t>
      </w:r>
      <w:r w:rsidR="005F7F0A" w:rsidRPr="005F7F0A">
        <w:t>zábavn</w:t>
      </w:r>
      <w:r>
        <w:t>ý</w:t>
      </w:r>
      <w:r w:rsidR="005F7F0A" w:rsidRPr="005F7F0A">
        <w:t>ch</w:t>
      </w:r>
      <w:r w:rsidR="00551377">
        <w:t xml:space="preserve"> </w:t>
      </w:r>
      <w:r w:rsidR="005F7F0A" w:rsidRPr="005F7F0A">
        <w:t>dialozích</w:t>
      </w:r>
      <w:r w:rsidR="00551377">
        <w:t xml:space="preserve"> postav</w:t>
      </w:r>
      <w:r w:rsidR="005F7F0A" w:rsidRPr="005F7F0A">
        <w:t>, pohybu po prostoru, skákáním a řešením problémů. Hráč ve hře prozkoumává levely</w:t>
      </w:r>
      <w:r w:rsidR="00A62A32">
        <w:t>, plní</w:t>
      </w:r>
      <w:r w:rsidR="005F7F0A" w:rsidRPr="005F7F0A">
        <w:t xml:space="preserve"> </w:t>
      </w:r>
      <w:r w:rsidR="00A62A32" w:rsidRPr="005F7F0A">
        <w:t>úkoly</w:t>
      </w:r>
      <w:r w:rsidR="00A62A32">
        <w:t xml:space="preserve"> a snaží se najít</w:t>
      </w:r>
      <w:r w:rsidR="005F7F0A" w:rsidRPr="005F7F0A">
        <w:t xml:space="preserve"> východ.</w:t>
      </w:r>
      <w:r w:rsidR="00551377">
        <w:t xml:space="preserve"> Když hráč východ najde automaticky vyhrává.</w:t>
      </w:r>
      <w:r w:rsidR="005F7F0A" w:rsidRPr="005F7F0A">
        <w:t xml:space="preserve"> Hra se dělí na 3 levely</w:t>
      </w:r>
      <w:r w:rsidR="00A62A32">
        <w:t xml:space="preserve"> které využívají </w:t>
      </w:r>
      <w:r w:rsidR="00551377">
        <w:t>textury</w:t>
      </w:r>
      <w:r w:rsidR="00A62A32">
        <w:t xml:space="preserve">, modely a audio pro každou z jednotlivých postav. </w:t>
      </w:r>
      <w:r w:rsidR="00551377">
        <w:t xml:space="preserve">Hráč se </w:t>
      </w:r>
      <w:r w:rsidR="00CB5E56">
        <w:t>dostává</w:t>
      </w:r>
      <w:r w:rsidR="00551377">
        <w:t xml:space="preserve"> na každý jednotlivý level pomocí </w:t>
      </w:r>
      <w:r w:rsidR="00CB5E56">
        <w:t>dveří,</w:t>
      </w:r>
      <w:r w:rsidR="00551377">
        <w:t xml:space="preserve"> které musí najít.</w:t>
      </w:r>
      <w:r w:rsidR="00CB5E56">
        <w:t xml:space="preserve"> V prostorech hry se setkává s postavami, kterému jednotlivě pomáhají nebo stěžují progres a nalezení těch správných dveří které vedou k výhře. </w:t>
      </w:r>
    </w:p>
    <w:p w14:paraId="3BA086CA" w14:textId="77777777" w:rsidR="001E5404" w:rsidRDefault="001E5404" w:rsidP="00863938"/>
    <w:p w14:paraId="73D309C6" w14:textId="77DC64B8" w:rsidR="00CB5E56" w:rsidRDefault="00551377" w:rsidP="00CB5E56">
      <w:pPr>
        <w:pStyle w:val="Nadpis2"/>
      </w:pPr>
      <w:bookmarkStart w:id="3" w:name="_Toc128586835"/>
      <w:r>
        <w:t>Cíl Práce</w:t>
      </w:r>
      <w:bookmarkEnd w:id="3"/>
    </w:p>
    <w:p w14:paraId="5D10DDE7" w14:textId="77777777" w:rsidR="00CB5E56" w:rsidRPr="00CB5E56" w:rsidRDefault="00CB5E56" w:rsidP="00CB5E56"/>
    <w:p w14:paraId="28256E3C" w14:textId="75E17AEE" w:rsidR="001E5404" w:rsidRPr="00863938" w:rsidRDefault="00551377" w:rsidP="00863938">
      <w:r>
        <w:t xml:space="preserve">Cílem práce bylo vytvoření exe </w:t>
      </w:r>
      <w:r w:rsidR="00CB5E56">
        <w:t>souboru,</w:t>
      </w:r>
      <w:r>
        <w:t xml:space="preserve"> který by splňoval požadavky zadání.</w:t>
      </w:r>
      <w:r w:rsidR="00CB5E56">
        <w:t xml:space="preserve"> Hra měla mít definovaná pravidla pohybu v prostředí ve kterém hráč řeší nějaký problém, překážku nebo úkol</w:t>
      </w:r>
      <w:r w:rsidR="001E5404">
        <w:t>. Hra by měla mít alespoň 2 levely.</w:t>
      </w:r>
      <w:r w:rsidR="006D27BC">
        <w:t xml:space="preserve"> Hra má těch levelů 3.</w:t>
      </w:r>
      <w:r w:rsidR="00270CB2">
        <w:t xml:space="preserve"> </w:t>
      </w:r>
      <w:r w:rsidR="00EB0613">
        <w:t xml:space="preserve">Obsahuje i HUD s životy. </w:t>
      </w:r>
      <w:r w:rsidR="00270CB2">
        <w:t>Součástí hry mělo být menu kde by si hráč mohl zvolit, jestli chce začít novou hru nebo odejít a hru ukončit. Ve hře by</w:t>
      </w:r>
      <w:r w:rsidR="00EB0613">
        <w:t xml:space="preserve"> měli být dva příklady hudby a jedna by měla hrát na pozadí a 5 zvuků. Finální hra má hudby a zvuků několik</w:t>
      </w:r>
      <w:r w:rsidR="00270CB2">
        <w:t xml:space="preserve">. </w:t>
      </w:r>
      <w:r w:rsidR="001E5404">
        <w:t>Celková hra by měla mít čas hratelnosti kolem deseti minut</w:t>
      </w:r>
      <w:r w:rsidR="00EB0613">
        <w:t xml:space="preserve">. Všechny cíle byli </w:t>
      </w:r>
      <w:r w:rsidR="00412C2A">
        <w:t xml:space="preserve">vypracovány a splněny. </w:t>
      </w:r>
    </w:p>
    <w:p w14:paraId="3DA64457" w14:textId="23C04647" w:rsidR="00F701DB" w:rsidRDefault="00724045" w:rsidP="00D76AAD">
      <w:pPr>
        <w:pStyle w:val="Nadpis1"/>
      </w:pPr>
      <w:bookmarkStart w:id="4" w:name="_Toc128586836"/>
      <w:r w:rsidRPr="00D76AAD">
        <w:lastRenderedPageBreak/>
        <w:t>Teoretická část</w:t>
      </w:r>
      <w:bookmarkEnd w:id="4"/>
    </w:p>
    <w:p w14:paraId="6C9CA4E6" w14:textId="3EC17758" w:rsidR="00D76AAD" w:rsidRDefault="00D76AAD" w:rsidP="00D76AAD"/>
    <w:p w14:paraId="6F3760D3" w14:textId="55AD47A8" w:rsidR="008168E4" w:rsidRDefault="00D76AAD" w:rsidP="008168E4">
      <w:pPr>
        <w:pStyle w:val="Nadpis2"/>
      </w:pPr>
      <w:bookmarkStart w:id="5" w:name="_Toc128586837"/>
      <w:r>
        <w:t>Použitý Software</w:t>
      </w:r>
      <w:bookmarkEnd w:id="5"/>
    </w:p>
    <w:p w14:paraId="6A1BC786" w14:textId="5F13BE79" w:rsidR="00C70587" w:rsidRDefault="00AB7AB1" w:rsidP="00AB7AB1">
      <w:pPr>
        <w:pStyle w:val="Normlnweb"/>
        <w:shd w:val="clear" w:color="auto" w:fill="EEEEEE"/>
        <w:spacing w:before="0" w:beforeAutospacing="0" w:after="0" w:afterAutospacing="0" w:line="408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AB7AB1">
        <w:rPr>
          <w:rFonts w:asciiTheme="minorHAnsi" w:hAnsiTheme="minorHAnsi" w:cstheme="minorHAnsi"/>
          <w:sz w:val="22"/>
          <w:szCs w:val="22"/>
        </w:rPr>
        <w:t>Software 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8384F">
        <w:rPr>
          <w:rFonts w:asciiTheme="minorHAnsi" w:hAnsiTheme="minorHAnsi" w:cstheme="minorHAnsi"/>
          <w:sz w:val="22"/>
          <w:szCs w:val="22"/>
        </w:rPr>
        <w:t xml:space="preserve">jakýkoliv </w:t>
      </w:r>
      <w:r>
        <w:rPr>
          <w:rFonts w:asciiTheme="minorHAnsi" w:hAnsiTheme="minorHAnsi" w:cstheme="minorHAnsi"/>
          <w:sz w:val="22"/>
          <w:szCs w:val="22"/>
        </w:rPr>
        <w:t xml:space="preserve">počítačový </w:t>
      </w:r>
      <w:r w:rsidR="00E8384F">
        <w:rPr>
          <w:rFonts w:asciiTheme="minorHAnsi" w:hAnsiTheme="minorHAnsi" w:cstheme="minorHAnsi"/>
          <w:sz w:val="22"/>
          <w:szCs w:val="22"/>
        </w:rPr>
        <w:t>program,</w:t>
      </w:r>
      <w:r>
        <w:rPr>
          <w:rFonts w:asciiTheme="minorHAnsi" w:hAnsiTheme="minorHAnsi" w:cstheme="minorHAnsi"/>
          <w:sz w:val="22"/>
          <w:szCs w:val="22"/>
        </w:rPr>
        <w:t xml:space="preserve"> které používáme pro nějakou </w:t>
      </w:r>
      <w:r w:rsidR="00E8384F">
        <w:rPr>
          <w:rFonts w:asciiTheme="minorHAnsi" w:hAnsiTheme="minorHAnsi" w:cstheme="minorHAnsi"/>
          <w:sz w:val="22"/>
          <w:szCs w:val="22"/>
        </w:rPr>
        <w:t>činnost</w:t>
      </w:r>
      <w:r w:rsidRPr="00AB7AB1">
        <w:rPr>
          <w:rFonts w:asciiTheme="minorHAnsi" w:hAnsiTheme="minorHAnsi" w:cstheme="minorHAnsi"/>
          <w:sz w:val="22"/>
          <w:szCs w:val="22"/>
        </w:rPr>
        <w:t>.</w:t>
      </w:r>
      <w:r w:rsidRPr="00AB7AB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19220B" w:rsidRPr="00AB7AB1">
        <w:rPr>
          <w:rFonts w:asciiTheme="minorHAnsi" w:hAnsiTheme="minorHAnsi" w:cstheme="minorHAnsi"/>
          <w:sz w:val="22"/>
          <w:szCs w:val="22"/>
        </w:rPr>
        <w:t>Pro finalizaci práce bylo za potřebí využití velké množství různ</w:t>
      </w:r>
      <w:r w:rsidRPr="00AB7AB1">
        <w:rPr>
          <w:rFonts w:asciiTheme="minorHAnsi" w:hAnsiTheme="minorHAnsi" w:cstheme="minorHAnsi"/>
          <w:sz w:val="22"/>
          <w:szCs w:val="22"/>
        </w:rPr>
        <w:t>ý</w:t>
      </w:r>
      <w:r w:rsidR="0019220B" w:rsidRPr="00AB7AB1">
        <w:rPr>
          <w:rFonts w:asciiTheme="minorHAnsi" w:hAnsiTheme="minorHAnsi" w:cstheme="minorHAnsi"/>
          <w:sz w:val="22"/>
          <w:szCs w:val="22"/>
        </w:rPr>
        <w:t xml:space="preserve">ch </w:t>
      </w:r>
      <w:r w:rsidR="00E8384F" w:rsidRPr="00AB7AB1">
        <w:rPr>
          <w:rFonts w:asciiTheme="minorHAnsi" w:hAnsiTheme="minorHAnsi" w:cstheme="minorHAnsi"/>
          <w:sz w:val="22"/>
          <w:szCs w:val="22"/>
        </w:rPr>
        <w:t>softwarů,</w:t>
      </w:r>
      <w:r w:rsidR="00E8384F">
        <w:rPr>
          <w:rFonts w:asciiTheme="minorHAnsi" w:hAnsiTheme="minorHAnsi" w:cstheme="minorHAnsi"/>
          <w:sz w:val="22"/>
          <w:szCs w:val="22"/>
        </w:rPr>
        <w:t xml:space="preserve"> které umožnili tvorbu hry. </w:t>
      </w:r>
      <w:r w:rsidR="00C70587">
        <w:rPr>
          <w:rFonts w:asciiTheme="minorHAnsi" w:hAnsiTheme="minorHAnsi" w:cstheme="minorHAnsi"/>
          <w:sz w:val="22"/>
          <w:szCs w:val="22"/>
        </w:rPr>
        <w:t xml:space="preserve">Využití softwarů byl klíčový </w:t>
      </w:r>
      <w:r w:rsidR="00BE5CF7">
        <w:rPr>
          <w:rFonts w:asciiTheme="minorHAnsi" w:hAnsiTheme="minorHAnsi" w:cstheme="minorHAnsi"/>
          <w:sz w:val="22"/>
          <w:szCs w:val="22"/>
        </w:rPr>
        <w:t>krok,</w:t>
      </w:r>
      <w:r w:rsidR="00C70587">
        <w:rPr>
          <w:rFonts w:asciiTheme="minorHAnsi" w:hAnsiTheme="minorHAnsi" w:cstheme="minorHAnsi"/>
          <w:sz w:val="22"/>
          <w:szCs w:val="22"/>
        </w:rPr>
        <w:t xml:space="preserve"> bez kterého by projekt neexistoval</w:t>
      </w:r>
      <w:r w:rsidR="006D4715">
        <w:rPr>
          <w:rFonts w:asciiTheme="minorHAnsi" w:hAnsiTheme="minorHAnsi" w:cstheme="minorHAnsi"/>
          <w:sz w:val="22"/>
          <w:szCs w:val="22"/>
        </w:rPr>
        <w:t>.</w:t>
      </w:r>
    </w:p>
    <w:p w14:paraId="6F2FCF92" w14:textId="4F560FC6" w:rsidR="0019220B" w:rsidRDefault="0019220B" w:rsidP="0019220B"/>
    <w:p w14:paraId="36E42115" w14:textId="4702BA16" w:rsidR="00C70587" w:rsidRDefault="00C70587" w:rsidP="00C70587">
      <w:pPr>
        <w:pStyle w:val="Nadpis3"/>
      </w:pPr>
      <w:bookmarkStart w:id="6" w:name="_Toc128586838"/>
      <w:r>
        <w:t>Godot Engine</w:t>
      </w:r>
      <w:bookmarkEnd w:id="6"/>
    </w:p>
    <w:p w14:paraId="4EA9AAA5" w14:textId="77777777" w:rsidR="00C70587" w:rsidRPr="00C70587" w:rsidRDefault="00C70587" w:rsidP="00C70587"/>
    <w:p w14:paraId="68D5F57F" w14:textId="6A54FF79" w:rsidR="00C70587" w:rsidRPr="00433B08" w:rsidRDefault="00C70587" w:rsidP="00C70587">
      <w:pPr>
        <w:pStyle w:val="Normlnweb"/>
        <w:shd w:val="clear" w:color="auto" w:fill="EEEEEE"/>
        <w:spacing w:before="0" w:beforeAutospacing="0" w:after="0" w:afterAutospacing="0" w:line="408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Hlavním softwarem, ve kterém byla celková hra vypracována byl </w:t>
      </w:r>
      <w:r>
        <w:rPr>
          <w:rFonts w:asciiTheme="minorHAnsi" w:hAnsiTheme="minorHAnsi" w:cstheme="minorHAnsi"/>
          <w:sz w:val="22"/>
          <w:szCs w:val="22"/>
        </w:rPr>
        <w:t xml:space="preserve">opensource </w:t>
      </w:r>
      <w:r>
        <w:rPr>
          <w:rFonts w:asciiTheme="minorHAnsi" w:hAnsiTheme="minorHAnsi" w:cstheme="minorHAnsi"/>
          <w:sz w:val="22"/>
          <w:szCs w:val="22"/>
        </w:rPr>
        <w:t>program Godot Engine</w:t>
      </w:r>
      <w:r w:rsidR="00433B08">
        <w:rPr>
          <w:rFonts w:asciiTheme="minorHAnsi" w:hAnsiTheme="minorHAnsi" w:cstheme="minorHAnsi"/>
          <w:sz w:val="22"/>
          <w:szCs w:val="22"/>
        </w:rPr>
        <w:t xml:space="preserve"> </w:t>
      </w:r>
      <w:r w:rsidR="00433B08" w:rsidRPr="00433B08">
        <w:rPr>
          <w:rFonts w:asciiTheme="minorHAnsi" w:hAnsiTheme="minorHAnsi" w:cstheme="minorHAnsi"/>
          <w:sz w:val="22"/>
          <w:szCs w:val="22"/>
        </w:rPr>
        <w:t>3.5.1</w:t>
      </w:r>
      <w:r w:rsidR="00433B08">
        <w:rPr>
          <w:rFonts w:asciiTheme="minorHAnsi" w:hAnsiTheme="minorHAnsi" w:cstheme="minorHAnsi"/>
          <w:sz w:val="22"/>
          <w:szCs w:val="22"/>
        </w:rPr>
        <w:t>. Godot</w:t>
      </w:r>
      <w:r>
        <w:rPr>
          <w:rFonts w:asciiTheme="minorHAnsi" w:hAnsiTheme="minorHAnsi" w:cstheme="minorHAnsi"/>
          <w:sz w:val="22"/>
          <w:szCs w:val="22"/>
        </w:rPr>
        <w:t xml:space="preserve"> Engine patří do kategorie softwarů</w:t>
      </w:r>
      <w:r>
        <w:rPr>
          <w:rFonts w:asciiTheme="minorHAnsi" w:hAnsiTheme="minorHAnsi" w:cstheme="minorHAnsi"/>
          <w:sz w:val="22"/>
          <w:szCs w:val="22"/>
        </w:rPr>
        <w:t xml:space="preserve"> pro tvorbu her ve 2D a 3D</w:t>
      </w:r>
      <w:r w:rsidR="00BE5CF7">
        <w:rPr>
          <w:rFonts w:asciiTheme="minorHAnsi" w:hAnsiTheme="minorHAnsi" w:cstheme="minorHAnsi"/>
          <w:sz w:val="22"/>
          <w:szCs w:val="22"/>
        </w:rPr>
        <w:t xml:space="preserve">. </w:t>
      </w:r>
      <w:r w:rsidR="00433B08">
        <w:rPr>
          <w:rFonts w:asciiTheme="minorHAnsi" w:hAnsiTheme="minorHAnsi" w:cstheme="minorHAnsi"/>
          <w:sz w:val="22"/>
          <w:szCs w:val="22"/>
        </w:rPr>
        <w:t>Nabízí</w:t>
      </w:r>
      <w:r w:rsidR="00BE5CF7">
        <w:rPr>
          <w:rFonts w:asciiTheme="minorHAnsi" w:hAnsiTheme="minorHAnsi" w:cstheme="minorHAnsi"/>
          <w:sz w:val="22"/>
          <w:szCs w:val="22"/>
        </w:rPr>
        <w:t xml:space="preserve"> plně integrované prostředí pro vývoj a umož</w:t>
      </w:r>
      <w:r w:rsidR="00433B08">
        <w:rPr>
          <w:rFonts w:asciiTheme="minorHAnsi" w:hAnsiTheme="minorHAnsi" w:cstheme="minorHAnsi"/>
          <w:sz w:val="22"/>
          <w:szCs w:val="22"/>
        </w:rPr>
        <w:t>ň</w:t>
      </w:r>
      <w:r w:rsidR="00BE5CF7">
        <w:rPr>
          <w:rFonts w:asciiTheme="minorHAnsi" w:hAnsiTheme="minorHAnsi" w:cstheme="minorHAnsi"/>
          <w:sz w:val="22"/>
          <w:szCs w:val="22"/>
        </w:rPr>
        <w:t>uj</w:t>
      </w:r>
      <w:r w:rsidR="00433B08">
        <w:rPr>
          <w:rFonts w:asciiTheme="minorHAnsi" w:hAnsiTheme="minorHAnsi" w:cstheme="minorHAnsi"/>
          <w:sz w:val="22"/>
          <w:szCs w:val="22"/>
        </w:rPr>
        <w:t>e</w:t>
      </w:r>
      <w:r w:rsidR="00BE5CF7">
        <w:rPr>
          <w:rFonts w:asciiTheme="minorHAnsi" w:hAnsiTheme="minorHAnsi" w:cstheme="minorHAnsi"/>
          <w:sz w:val="22"/>
          <w:szCs w:val="22"/>
        </w:rPr>
        <w:t xml:space="preserve"> jednoduchou tvorbu her</w:t>
      </w:r>
      <w:r w:rsidR="00AC6C65">
        <w:rPr>
          <w:rFonts w:asciiTheme="minorHAnsi" w:hAnsiTheme="minorHAnsi" w:cstheme="minorHAnsi"/>
          <w:sz w:val="22"/>
          <w:szCs w:val="22"/>
        </w:rPr>
        <w:t>, z</w:t>
      </w:r>
      <w:r w:rsidR="00AC6C65">
        <w:rPr>
          <w:rFonts w:asciiTheme="minorHAnsi" w:hAnsiTheme="minorHAnsi" w:cstheme="minorHAnsi"/>
          <w:sz w:val="22"/>
          <w:szCs w:val="22"/>
        </w:rPr>
        <w:t>a pomocí uzlů</w:t>
      </w:r>
      <w:r w:rsidR="00AC6C65">
        <w:rPr>
          <w:rFonts w:asciiTheme="minorHAnsi" w:hAnsiTheme="minorHAnsi" w:cstheme="minorHAnsi"/>
          <w:sz w:val="22"/>
          <w:szCs w:val="22"/>
        </w:rPr>
        <w:t xml:space="preserve">, </w:t>
      </w:r>
      <w:r w:rsidR="00AC6C65">
        <w:rPr>
          <w:rFonts w:asciiTheme="minorHAnsi" w:hAnsiTheme="minorHAnsi" w:cstheme="minorHAnsi"/>
          <w:sz w:val="22"/>
          <w:szCs w:val="22"/>
        </w:rPr>
        <w:t>scén a designování</w:t>
      </w:r>
      <w:r w:rsidR="00AC6C65">
        <w:rPr>
          <w:rFonts w:asciiTheme="minorHAnsi" w:hAnsiTheme="minorHAnsi" w:cstheme="minorHAnsi"/>
          <w:sz w:val="22"/>
          <w:szCs w:val="22"/>
        </w:rPr>
        <w:t xml:space="preserve">. Godot využívá svůj vlastní dynamický skriptovací jazyk GDScript. </w:t>
      </w:r>
      <w:r w:rsidR="00433B08">
        <w:rPr>
          <w:rFonts w:asciiTheme="minorHAnsi" w:hAnsiTheme="minorHAnsi" w:cstheme="minorHAnsi"/>
          <w:sz w:val="22"/>
          <w:szCs w:val="22"/>
        </w:rPr>
        <w:t>Godot poskytuje</w:t>
      </w:r>
      <w:r w:rsidR="00BE5CF7">
        <w:rPr>
          <w:rFonts w:asciiTheme="minorHAnsi" w:hAnsiTheme="minorHAnsi" w:cstheme="minorHAnsi"/>
          <w:sz w:val="22"/>
          <w:szCs w:val="22"/>
        </w:rPr>
        <w:t xml:space="preserve"> </w:t>
      </w:r>
      <w:r w:rsidR="00433B08">
        <w:rPr>
          <w:rFonts w:asciiTheme="minorHAnsi" w:hAnsiTheme="minorHAnsi" w:cstheme="minorHAnsi"/>
          <w:sz w:val="22"/>
          <w:szCs w:val="22"/>
        </w:rPr>
        <w:t xml:space="preserve">snadno použitelné assety </w:t>
      </w:r>
      <w:r w:rsidR="00BE5CF7">
        <w:rPr>
          <w:rFonts w:asciiTheme="minorHAnsi" w:hAnsiTheme="minorHAnsi" w:cstheme="minorHAnsi"/>
          <w:sz w:val="22"/>
          <w:szCs w:val="22"/>
        </w:rPr>
        <w:t xml:space="preserve">které </w:t>
      </w:r>
      <w:r w:rsidR="00433B08">
        <w:rPr>
          <w:rFonts w:asciiTheme="minorHAnsi" w:hAnsiTheme="minorHAnsi" w:cstheme="minorHAnsi"/>
          <w:sz w:val="22"/>
          <w:szCs w:val="22"/>
        </w:rPr>
        <w:t>tvorbu usnadňují. Tyto assety můžueme najít v Godot Asset Library na stránkách Godot</w:t>
      </w:r>
      <w:r w:rsidR="00AC6C65">
        <w:rPr>
          <w:rFonts w:asciiTheme="minorHAnsi" w:hAnsiTheme="minorHAnsi" w:cstheme="minorHAnsi"/>
          <w:sz w:val="22"/>
          <w:szCs w:val="22"/>
        </w:rPr>
        <w:t xml:space="preserve"> Engine</w:t>
      </w:r>
      <w:r w:rsidR="00433B08">
        <w:rPr>
          <w:rFonts w:asciiTheme="minorHAnsi" w:hAnsiTheme="minorHAnsi" w:cstheme="minorHAnsi"/>
          <w:sz w:val="22"/>
          <w:szCs w:val="22"/>
        </w:rPr>
        <w:t>.</w:t>
      </w:r>
      <w:r w:rsidR="00AC6C65">
        <w:rPr>
          <w:rFonts w:asciiTheme="minorHAnsi" w:hAnsiTheme="minorHAnsi" w:cstheme="minorHAnsi"/>
          <w:sz w:val="22"/>
          <w:szCs w:val="22"/>
        </w:rPr>
        <w:t xml:space="preserve"> Engine obsahuje i vlatní Audiopřehrávač, světelný systém, mesh systém, přidávání textur a také umožnuje importovat a ukládat.</w:t>
      </w:r>
    </w:p>
    <w:p w14:paraId="319F5097" w14:textId="6DF0FE72" w:rsidR="00C70587" w:rsidRDefault="00C70587" w:rsidP="00C70587"/>
    <w:p w14:paraId="17C7C2CB" w14:textId="3B21E83A" w:rsidR="0053293B" w:rsidRDefault="0053293B" w:rsidP="0053293B">
      <w:pPr>
        <w:pStyle w:val="Nadpis3"/>
      </w:pPr>
      <w:bookmarkStart w:id="7" w:name="_Toc128586839"/>
      <w:r>
        <w:t>Krita</w:t>
      </w:r>
      <w:bookmarkEnd w:id="7"/>
    </w:p>
    <w:p w14:paraId="1ED6D4A3" w14:textId="77777777" w:rsidR="006D4715" w:rsidRPr="006D4715" w:rsidRDefault="006D4715" w:rsidP="006D4715"/>
    <w:p w14:paraId="7403E87C" w14:textId="1328D969" w:rsidR="0053293B" w:rsidRDefault="0053293B" w:rsidP="0053293B">
      <w:r>
        <w:t xml:space="preserve">Krita je opensource rastrový program pro tvorbu výtvarných děl a designu. Uživatelské rozhraní využívá vektory a vrsty a obsahuje různé nástroje pro tvorbu. V projektu byl tento software využit jen jednou při tvorbě flowmapy. </w:t>
      </w:r>
    </w:p>
    <w:p w14:paraId="21294E4A" w14:textId="5775A067" w:rsidR="00FA487B" w:rsidRDefault="00FA487B" w:rsidP="0053293B"/>
    <w:p w14:paraId="56976523" w14:textId="1E12A789" w:rsidR="000724F4" w:rsidRDefault="000724F4" w:rsidP="000724F4">
      <w:pPr>
        <w:pStyle w:val="Nadpis2"/>
      </w:pPr>
      <w:r>
        <w:t>Hardware</w:t>
      </w:r>
    </w:p>
    <w:p w14:paraId="4CB1EF89" w14:textId="127EC9BB" w:rsidR="00354C31" w:rsidRDefault="00354C31" w:rsidP="00354C31"/>
    <w:p w14:paraId="250DC78D" w14:textId="77777777" w:rsidR="00354C31" w:rsidRPr="00354C31" w:rsidRDefault="00354C31" w:rsidP="00354C31"/>
    <w:p w14:paraId="1B213935" w14:textId="37B63FEF" w:rsidR="00980BB2" w:rsidRDefault="00980BB2" w:rsidP="00980BB2"/>
    <w:p w14:paraId="65BF88DE" w14:textId="77777777" w:rsidR="00980BB2" w:rsidRPr="00980BB2" w:rsidRDefault="00980BB2" w:rsidP="00980BB2"/>
    <w:p w14:paraId="04222BB1" w14:textId="77462BD9" w:rsidR="006D4715" w:rsidRDefault="000724F4" w:rsidP="00D76AAD">
      <w:pPr>
        <w:pStyle w:val="Nadpis1"/>
      </w:pPr>
      <w:bookmarkStart w:id="8" w:name="_Toc128586840"/>
      <w:r>
        <w:lastRenderedPageBreak/>
        <w:t>Praktická část</w:t>
      </w:r>
    </w:p>
    <w:p w14:paraId="5A0D2322" w14:textId="77777777" w:rsidR="00980BB2" w:rsidRPr="00980BB2" w:rsidRDefault="00980BB2" w:rsidP="00980BB2"/>
    <w:p w14:paraId="6610978A" w14:textId="0B539DA5" w:rsidR="008E5D9D" w:rsidRPr="008E5D9D" w:rsidRDefault="000724F4" w:rsidP="008E5D9D">
      <w:pPr>
        <w:pStyle w:val="Nadpis2"/>
      </w:pPr>
      <w:r>
        <w:t>Levely</w:t>
      </w:r>
    </w:p>
    <w:p w14:paraId="35912F5D" w14:textId="2F0FE24A" w:rsidR="00354C31" w:rsidRDefault="0028194B" w:rsidP="0028194B">
      <w:pPr>
        <w:pStyle w:val="Nadpis3"/>
      </w:pPr>
      <w:r>
        <w:t>Level Building</w:t>
      </w:r>
    </w:p>
    <w:p w14:paraId="5689AB49" w14:textId="5802C03D" w:rsidR="008D5A27" w:rsidRDefault="00976285" w:rsidP="00354C31">
      <w:r>
        <w:t xml:space="preserve">Záměrem bylo vytvořit level který je originální a umožní hráči basic movement. </w:t>
      </w:r>
      <w:r w:rsidR="00354C31">
        <w:t xml:space="preserve">Hra se </w:t>
      </w:r>
      <w:r w:rsidR="00354C31" w:rsidRPr="00354C31">
        <w:t xml:space="preserve">skládá </w:t>
      </w:r>
      <w:r w:rsidR="00354C31">
        <w:t>z</w:t>
      </w:r>
      <w:r w:rsidR="003E7AC3">
        <w:t xml:space="preserve">e </w:t>
      </w:r>
      <w:r w:rsidR="008E5D9D">
        <w:t xml:space="preserve">tří </w:t>
      </w:r>
      <w:r>
        <w:t>l</w:t>
      </w:r>
      <w:r w:rsidR="008E5D9D">
        <w:t>evelů, které jsou všechny obklopeny zdmi. Každý jednotlivý level je sám o sobě 3D scénou</w:t>
      </w:r>
      <w:r w:rsidR="003E7AC3">
        <w:t xml:space="preserve"> </w:t>
      </w:r>
      <w:r w:rsidR="008E5D9D">
        <w:t>s</w:t>
      </w:r>
      <w:r w:rsidR="003E7AC3">
        <w:t xml:space="preserve"> </w:t>
      </w:r>
      <w:r w:rsidR="008E5D9D">
        <w:t>Spatial uzlem</w:t>
      </w:r>
      <w:r w:rsidR="003E7AC3">
        <w:t xml:space="preserve"> na který se vážnou child uzly CSG, Kinematic body, Viewport, KinematicBody a tak dále. </w:t>
      </w:r>
    </w:p>
    <w:p w14:paraId="7C95BE85" w14:textId="71B6F6AD" w:rsidR="005F03CB" w:rsidRPr="00354C31" w:rsidRDefault="005F03CB" w:rsidP="005F03CB">
      <w:pPr>
        <w:pStyle w:val="Nadpis3"/>
      </w:pPr>
      <w:r>
        <w:t>Level skript</w:t>
      </w:r>
    </w:p>
    <w:p w14:paraId="3D53D094" w14:textId="77777777" w:rsidR="008D5A27" w:rsidRDefault="008D5A27" w:rsidP="008D5A27">
      <w:pPr>
        <w:keepNext/>
      </w:pPr>
      <w:r>
        <w:rPr>
          <w:noProof/>
        </w:rPr>
        <w:drawing>
          <wp:inline distT="0" distB="0" distL="0" distR="0" wp14:anchorId="2087D784" wp14:editId="6775A485">
            <wp:extent cx="3512820" cy="3801478"/>
            <wp:effectExtent l="0" t="0" r="0" b="889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30" cy="38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30C3" w14:textId="011514D4" w:rsidR="00980BB2" w:rsidRDefault="008D5A27" w:rsidP="008D5A2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Level skript</w:t>
      </w:r>
    </w:p>
    <w:p w14:paraId="20CCAB8F" w14:textId="66223E02" w:rsidR="008D5A27" w:rsidRDefault="008D5A27" w:rsidP="008D5A27">
      <w:r>
        <w:t xml:space="preserve">Na Obrázku 1 je hlavní skript každého z vytvořených levelů. </w:t>
      </w:r>
    </w:p>
    <w:p w14:paraId="198B1032" w14:textId="137F6ABB" w:rsidR="00DD4D19" w:rsidRDefault="00DD4D19" w:rsidP="00DD4D19">
      <w:r w:rsidRPr="00DD4D19">
        <w:rPr>
          <w:b/>
          <w:bCs/>
        </w:rPr>
        <w:t>_ready()</w:t>
      </w:r>
      <w:r>
        <w:t xml:space="preserve"> – Tato funkce je volána, když je uzel přidružený ke skriptu přidán do stromu scény. V tomto skriptu první věc kterou udělá, je nastav</w:t>
      </w:r>
      <w:r>
        <w:t>ení</w:t>
      </w:r>
      <w:r>
        <w:t xml:space="preserve"> režim</w:t>
      </w:r>
      <w:r>
        <w:t>u</w:t>
      </w:r>
      <w:r>
        <w:t xml:space="preserve"> myši na Input.MOUSE_MODE_CAPTURED, což znamená, že kurzor myši je skrytý a zachycený v okně hry. Další část kódu zkontroluje, zda hra běží v režimu ladění, a pokud ne, nastaví proměnnou fast_close na hodnotu false. Nakonec zavolá funkci set_process_input s proměnnou fast_close jako argumentem. Tato funkce nastavuje, zda má být funkce _input volána ke zpracování vstupních událostí.</w:t>
      </w:r>
    </w:p>
    <w:p w14:paraId="06F8FC53" w14:textId="77777777" w:rsidR="00DD4D19" w:rsidRDefault="00DD4D19" w:rsidP="00DD4D19"/>
    <w:p w14:paraId="18F4AB6F" w14:textId="77777777" w:rsidR="00DD4D19" w:rsidRDefault="00DD4D19" w:rsidP="00DD4D19">
      <w:r w:rsidRPr="005F03CB">
        <w:rPr>
          <w:b/>
          <w:bCs/>
        </w:rPr>
        <w:t>_input(event: InputEvent)</w:t>
      </w:r>
      <w:r>
        <w:t xml:space="preserve"> - Tato funkce je volána vždy, když je ve hře detekována vstupní událost. Zkontroluje, zda je stisknuta akce ui_cancel, a pokud ano, zavolá funkci quit objektu Strom hry, která ukončí hru. Také kontroluje, zda je stisknuta akce change_mouse_input, a pokud ano, přepíná režim myši mezi Input.MOUSE_MODE_VISIBLE a Input.MOUSE_MODE_CAPTURED.</w:t>
      </w:r>
    </w:p>
    <w:p w14:paraId="7D618C66" w14:textId="77777777" w:rsidR="00DD4D19" w:rsidRDefault="00DD4D19" w:rsidP="00DD4D19"/>
    <w:p w14:paraId="22542569" w14:textId="4BB1FF8C" w:rsidR="00DD4D19" w:rsidRDefault="00DD4D19" w:rsidP="00DD4D19">
      <w:r w:rsidRPr="005F03CB">
        <w:rPr>
          <w:b/>
          <w:bCs/>
        </w:rPr>
        <w:lastRenderedPageBreak/>
        <w:t>_unhandled_input(event: InputEvent)</w:t>
      </w:r>
      <w:r>
        <w:t xml:space="preserve"> – Tato funkce je volána, když vstupní událost nebyla spotřebována _input</w:t>
      </w:r>
      <w:r>
        <w:t>em</w:t>
      </w:r>
      <w:r>
        <w:t xml:space="preserve"> nebo jakoukoli položkou GUI. V tomto skriptu zkontroluje, zda je vstupní událostí událost tlačítka myši, a pokud je stisknuto levé tlačítko myši, nastaví režim myši na Input.MOUSE_MODE_CAPTURED. To je potřeba, aby hry HTML5 zachytily myš a umožnily hráči pohybovat kamerou tažením myši, aniž by opustila okno hry.</w:t>
      </w:r>
    </w:p>
    <w:p w14:paraId="2C337B8A" w14:textId="5C353B58" w:rsidR="00DD4D19" w:rsidRDefault="00DD4D19" w:rsidP="00DD4D19">
      <w:r>
        <w:t>Celkově je tento skript zodpovědný za zpracování vstupních událostí ve hře a nastavení režimu myši pro zachycení kurzoru myši v okně hry. Umožňuje také hráči přepínat režim myši mezi viditelným a zachyceným a ukončí hru po stisknutí akce ui_cancel.</w:t>
      </w:r>
    </w:p>
    <w:p w14:paraId="3B3214FB" w14:textId="77777777" w:rsidR="00DD4D19" w:rsidRPr="008D5A27" w:rsidRDefault="00DD4D19" w:rsidP="008D5A27"/>
    <w:p w14:paraId="176E876A" w14:textId="77777777" w:rsidR="008D5A27" w:rsidRDefault="008D5A27" w:rsidP="00980BB2"/>
    <w:p w14:paraId="5BB858BA" w14:textId="48B6A37B" w:rsidR="00976285" w:rsidRPr="00980BB2" w:rsidRDefault="00976285" w:rsidP="00976285">
      <w:pPr>
        <w:pStyle w:val="Nadpis2"/>
      </w:pPr>
      <w:r>
        <w:t>Modely</w:t>
      </w:r>
    </w:p>
    <w:p w14:paraId="36DDAE91" w14:textId="77777777" w:rsidR="00980BB2" w:rsidRPr="00980BB2" w:rsidRDefault="00980BB2" w:rsidP="00980BB2"/>
    <w:p w14:paraId="049D192F" w14:textId="411381FD" w:rsidR="000724F4" w:rsidRDefault="000724F4" w:rsidP="000724F4">
      <w:pPr>
        <w:pStyle w:val="Nadpis2"/>
      </w:pPr>
      <w:r>
        <w:t>Textury</w:t>
      </w:r>
    </w:p>
    <w:p w14:paraId="246E98E2" w14:textId="77777777" w:rsidR="00980BB2" w:rsidRPr="00980BB2" w:rsidRDefault="00980BB2" w:rsidP="00980BB2"/>
    <w:p w14:paraId="31230F0F" w14:textId="598B098B" w:rsidR="00980BB2" w:rsidRDefault="00980BB2" w:rsidP="00980BB2">
      <w:pPr>
        <w:pStyle w:val="Nadpis3"/>
      </w:pPr>
      <w:r>
        <w:t>Použité textury</w:t>
      </w:r>
    </w:p>
    <w:p w14:paraId="45F9EC71" w14:textId="77777777" w:rsidR="00980BB2" w:rsidRPr="00980BB2" w:rsidRDefault="00980BB2" w:rsidP="00980BB2"/>
    <w:p w14:paraId="55012E7B" w14:textId="7982D16A" w:rsidR="00980BB2" w:rsidRPr="00980BB2" w:rsidRDefault="00980BB2" w:rsidP="00980BB2">
      <w:pPr>
        <w:pStyle w:val="Nadpis3"/>
      </w:pPr>
      <w:r>
        <w:t>Font</w:t>
      </w:r>
    </w:p>
    <w:p w14:paraId="33F62AB9" w14:textId="77777777" w:rsidR="00980BB2" w:rsidRPr="00980BB2" w:rsidRDefault="00980BB2" w:rsidP="00980BB2"/>
    <w:p w14:paraId="2339A46A" w14:textId="3B36A7BD" w:rsidR="00980BB2" w:rsidRDefault="00980BB2" w:rsidP="00980BB2">
      <w:pPr>
        <w:pStyle w:val="Nadpis2"/>
      </w:pPr>
      <w:r>
        <w:t xml:space="preserve">Hudba a zvuky </w:t>
      </w:r>
    </w:p>
    <w:p w14:paraId="4B051BA9" w14:textId="6A6293A0" w:rsidR="00980BB2" w:rsidRDefault="00980BB2" w:rsidP="00980BB2"/>
    <w:p w14:paraId="62C64201" w14:textId="032BC9F4" w:rsidR="00980BB2" w:rsidRDefault="00980BB2" w:rsidP="00980BB2">
      <w:pPr>
        <w:pStyle w:val="Nadpis3"/>
      </w:pPr>
      <w:r>
        <w:t>Hudba</w:t>
      </w:r>
    </w:p>
    <w:p w14:paraId="41EF40E0" w14:textId="4B07A4B5" w:rsidR="00980BB2" w:rsidRDefault="00980BB2" w:rsidP="00980BB2">
      <w:pPr>
        <w:pStyle w:val="Nadpis3"/>
      </w:pPr>
      <w:r>
        <w:t>Zvuky</w:t>
      </w:r>
    </w:p>
    <w:p w14:paraId="6F5B9D58" w14:textId="77777777" w:rsidR="00980BB2" w:rsidRPr="00980BB2" w:rsidRDefault="00980BB2" w:rsidP="00980BB2"/>
    <w:p w14:paraId="7690E6D4" w14:textId="47055336" w:rsidR="00980BB2" w:rsidRDefault="00980BB2" w:rsidP="00980BB2">
      <w:pPr>
        <w:pStyle w:val="Nadpis2"/>
      </w:pPr>
      <w:r>
        <w:t>Využití AI</w:t>
      </w:r>
      <w:r w:rsidR="00354C31">
        <w:t xml:space="preserve"> </w:t>
      </w:r>
    </w:p>
    <w:p w14:paraId="3091760E" w14:textId="74E22D6A" w:rsidR="00980BB2" w:rsidRDefault="00980BB2" w:rsidP="00980BB2"/>
    <w:p w14:paraId="23F539FD" w14:textId="3DD4506E" w:rsidR="00980BB2" w:rsidRDefault="00980BB2" w:rsidP="00980BB2">
      <w:pPr>
        <w:pStyle w:val="Nadpis2"/>
      </w:pPr>
      <w:r>
        <w:t>Modely</w:t>
      </w:r>
    </w:p>
    <w:p w14:paraId="151E6FB2" w14:textId="6D648062" w:rsidR="00980BB2" w:rsidRPr="00980BB2" w:rsidRDefault="00354C31" w:rsidP="00980BB2">
      <w:r>
        <w:t>Node, uzly</w:t>
      </w:r>
    </w:p>
    <w:p w14:paraId="7024B65C" w14:textId="7B2ED20D" w:rsidR="00980BB2" w:rsidRDefault="00980BB2" w:rsidP="00980BB2">
      <w:pPr>
        <w:pStyle w:val="Nadpis3"/>
      </w:pPr>
      <w:r>
        <w:lastRenderedPageBreak/>
        <w:t>Postavy</w:t>
      </w:r>
    </w:p>
    <w:p w14:paraId="6C339BE2" w14:textId="1D82162D" w:rsidR="00980BB2" w:rsidRPr="00980BB2" w:rsidRDefault="00980BB2" w:rsidP="00354C31">
      <w:pPr>
        <w:pStyle w:val="Nadpis2"/>
        <w:numPr>
          <w:ilvl w:val="0"/>
          <w:numId w:val="0"/>
        </w:numPr>
        <w:ind w:left="578" w:hanging="578"/>
      </w:pPr>
    </w:p>
    <w:p w14:paraId="5A92AE9E" w14:textId="239AF101" w:rsidR="00980BB2" w:rsidRDefault="00980BB2" w:rsidP="00980BB2">
      <w:pPr>
        <w:pStyle w:val="Nadpis2"/>
      </w:pPr>
      <w:r>
        <w:t>SkyTexure</w:t>
      </w:r>
    </w:p>
    <w:p w14:paraId="5C33D1B0" w14:textId="6C571420" w:rsidR="00980BB2" w:rsidRDefault="00980BB2" w:rsidP="00980BB2">
      <w:pPr>
        <w:pStyle w:val="Nadpis2"/>
      </w:pPr>
      <w:r>
        <w:t xml:space="preserve">HealthBar </w:t>
      </w:r>
    </w:p>
    <w:p w14:paraId="63ABF201" w14:textId="0A1D2774" w:rsidR="00980BB2" w:rsidRPr="00980BB2" w:rsidRDefault="00980BB2" w:rsidP="00980BB2">
      <w:pPr>
        <w:pStyle w:val="Nadpis2"/>
      </w:pPr>
      <w:r>
        <w:t>Menu</w:t>
      </w:r>
    </w:p>
    <w:p w14:paraId="02386053" w14:textId="6D6B119E" w:rsidR="00980BB2" w:rsidRDefault="00980BB2" w:rsidP="00980BB2">
      <w:pPr>
        <w:pStyle w:val="Nadpis3"/>
      </w:pPr>
      <w:r>
        <w:t>MainMenu</w:t>
      </w:r>
    </w:p>
    <w:p w14:paraId="3F8FC94B" w14:textId="1A55FF9F" w:rsidR="00980BB2" w:rsidRDefault="00980BB2" w:rsidP="00980BB2">
      <w:pPr>
        <w:pStyle w:val="Nadpis3"/>
      </w:pPr>
      <w:r>
        <w:t>GameOverMenu</w:t>
      </w:r>
    </w:p>
    <w:p w14:paraId="703C28E3" w14:textId="2061D5BC" w:rsidR="00980BB2" w:rsidRPr="00980BB2" w:rsidRDefault="00980BB2" w:rsidP="00980BB2">
      <w:pPr>
        <w:pStyle w:val="Nadpis3"/>
      </w:pPr>
      <w:r>
        <w:t>WinMenu</w:t>
      </w:r>
    </w:p>
    <w:p w14:paraId="236644E0" w14:textId="08D27092" w:rsidR="0028194B" w:rsidRDefault="00354C31" w:rsidP="00976285">
      <w:pPr>
        <w:pStyle w:val="Nadpis2"/>
      </w:pPr>
      <w:r>
        <w:t>Moving Platform</w:t>
      </w:r>
    </w:p>
    <w:p w14:paraId="19421FF7" w14:textId="7201BB15" w:rsidR="0028194B" w:rsidRDefault="0028194B" w:rsidP="0028194B">
      <w:pPr>
        <w:pStyle w:val="Nadpis2"/>
      </w:pPr>
      <w:r>
        <w:t>Danger/Spike</w:t>
      </w:r>
    </w:p>
    <w:p w14:paraId="477317C1" w14:textId="77777777" w:rsidR="0028194B" w:rsidRPr="0028194B" w:rsidRDefault="0028194B" w:rsidP="0028194B"/>
    <w:p w14:paraId="456E9BDF" w14:textId="4D8BB817" w:rsidR="004A4D30" w:rsidRPr="00D76AAD" w:rsidRDefault="004A4D30" w:rsidP="00D76AAD">
      <w:pPr>
        <w:pStyle w:val="Nadpis1"/>
      </w:pPr>
      <w:r w:rsidRPr="00D76AAD">
        <w:lastRenderedPageBreak/>
        <w:t>Struktura práce</w:t>
      </w:r>
      <w:bookmarkEnd w:id="8"/>
    </w:p>
    <w:p w14:paraId="3F5E8278" w14:textId="77777777" w:rsidR="00863938" w:rsidRPr="00863938" w:rsidRDefault="00863938" w:rsidP="00863938">
      <w:r>
        <w:t xml:space="preserve">Každá </w:t>
      </w:r>
      <w:r w:rsidR="00CE3D62">
        <w:t xml:space="preserve">odborná práce se skládá z několika kapitol. Kromě formálních kapitol typu „Poděkování“, „Prohlášení“, „Obsah“, „Seznam obrázků“ atp. obsahuje dokumentace ony tři základní stěžejní části „Úvod“, „Stať“ a „Závěr“. Zejména „Stať“ je možné dále členit například na teoretickou a praktickou část. Podrobněji se o jednotlivých částech práce dočtete v následujících odstavcích této kapitoly. </w:t>
      </w:r>
    </w:p>
    <w:p w14:paraId="27C001DF" w14:textId="77777777" w:rsidR="00D57C6F" w:rsidRDefault="00D57C6F" w:rsidP="00CE3D62">
      <w:pPr>
        <w:pStyle w:val="Nadpis2"/>
      </w:pPr>
      <w:bookmarkStart w:id="9" w:name="_Toc128586841"/>
      <w:r>
        <w:t xml:space="preserve">Titulní </w:t>
      </w:r>
      <w:r w:rsidRPr="001B0661">
        <w:t>strana</w:t>
      </w:r>
      <w:bookmarkEnd w:id="9"/>
    </w:p>
    <w:p w14:paraId="0C149E68" w14:textId="77777777" w:rsidR="00D57C6F" w:rsidRDefault="00D57C6F" w:rsidP="00D57C6F">
      <w:r>
        <w:t>Titulní strana práce slouží k rychlé a jednoznačné identifikaci dokumentu. Proto musí obsahovat následující údaje:</w:t>
      </w:r>
    </w:p>
    <w:p w14:paraId="0E0DBFD2" w14:textId="77777777" w:rsidR="00D57C6F" w:rsidRDefault="00D57C6F" w:rsidP="001B0661">
      <w:pPr>
        <w:pStyle w:val="Odstavecseseznamem"/>
        <w:numPr>
          <w:ilvl w:val="0"/>
          <w:numId w:val="1"/>
        </w:numPr>
      </w:pPr>
      <w:r w:rsidRPr="002F439C">
        <w:rPr>
          <w:rStyle w:val="Zdraznn"/>
        </w:rPr>
        <w:t>Název školy</w:t>
      </w:r>
      <w:r>
        <w:t xml:space="preserve"> (např.: </w:t>
      </w:r>
      <w:r w:rsidRPr="00D57C6F">
        <w:t>Vyšší odborná škola, Střední průmyslová škola a Střední odborná škola služeb a cestovního ruchu, Varnsdorf, Bratislavská 2166, příspěvková organizace</w:t>
      </w:r>
      <w:r>
        <w:t>)</w:t>
      </w:r>
    </w:p>
    <w:p w14:paraId="40848C11" w14:textId="77777777" w:rsidR="00D57C6F" w:rsidRDefault="00D57C6F" w:rsidP="00D57C6F">
      <w:pPr>
        <w:pStyle w:val="Odstavecseseznamem"/>
        <w:numPr>
          <w:ilvl w:val="0"/>
          <w:numId w:val="1"/>
        </w:numPr>
      </w:pPr>
      <w:r>
        <w:t xml:space="preserve">Oficiální </w:t>
      </w:r>
      <w:r w:rsidRPr="002F439C">
        <w:rPr>
          <w:rStyle w:val="Zdraznn"/>
        </w:rPr>
        <w:t>název práce</w:t>
      </w:r>
      <w:r>
        <w:t xml:space="preserve"> (např.: </w:t>
      </w:r>
      <w:r w:rsidR="00350DDF">
        <w:t>Synchronizace</w:t>
      </w:r>
      <w:r>
        <w:t xml:space="preserve"> produktových dat mezi dvěma </w:t>
      </w:r>
      <w:r w:rsidR="00350DDF">
        <w:t>různými obchody</w:t>
      </w:r>
      <w:r>
        <w:t>)</w:t>
      </w:r>
    </w:p>
    <w:p w14:paraId="37FE4B88" w14:textId="77777777" w:rsidR="00D57C6F" w:rsidRDefault="00D57C6F" w:rsidP="00D57C6F">
      <w:pPr>
        <w:pStyle w:val="Odstavecseseznamem"/>
        <w:numPr>
          <w:ilvl w:val="0"/>
          <w:numId w:val="1"/>
        </w:numPr>
      </w:pPr>
      <w:r w:rsidRPr="002F439C">
        <w:rPr>
          <w:rStyle w:val="Zdraznn"/>
        </w:rPr>
        <w:t>Jméno a příjmení autora</w:t>
      </w:r>
      <w:r>
        <w:t xml:space="preserve"> (např. Jan Novák)</w:t>
      </w:r>
    </w:p>
    <w:p w14:paraId="31A474B4" w14:textId="77777777" w:rsidR="00350DDF" w:rsidRPr="00D57C6F" w:rsidRDefault="00350DDF" w:rsidP="00350DDF">
      <w:pPr>
        <w:pStyle w:val="Odstavecseseznamem"/>
        <w:numPr>
          <w:ilvl w:val="0"/>
          <w:numId w:val="1"/>
        </w:numPr>
      </w:pPr>
      <w:r>
        <w:t>Třída a obor (např.: 4. IT, Informační technologie)</w:t>
      </w:r>
    </w:p>
    <w:p w14:paraId="0D1DDE22" w14:textId="77777777" w:rsidR="00D57C6F" w:rsidRDefault="00D57C6F" w:rsidP="00D57C6F">
      <w:pPr>
        <w:pStyle w:val="Odstavecseseznamem"/>
        <w:numPr>
          <w:ilvl w:val="0"/>
          <w:numId w:val="1"/>
        </w:numPr>
      </w:pPr>
      <w:r>
        <w:t xml:space="preserve">Místo a </w:t>
      </w:r>
      <w:r w:rsidRPr="000E4BDE">
        <w:rPr>
          <w:rStyle w:val="Zdraznn"/>
        </w:rPr>
        <w:t>rok zpracování práce</w:t>
      </w:r>
      <w:r>
        <w:t xml:space="preserve"> (např. Varnsdorf 2018)</w:t>
      </w:r>
    </w:p>
    <w:p w14:paraId="4DDF6F6E" w14:textId="77777777" w:rsidR="00057C54" w:rsidRPr="00057C54" w:rsidRDefault="00057C54" w:rsidP="00057C54">
      <w:pPr>
        <w:rPr>
          <w:rStyle w:val="Zdraznnjemn"/>
        </w:rPr>
      </w:pPr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Název školy bývá nahoře vycentrován. Název práce bývá v</w:t>
      </w:r>
      <w:r w:rsidR="002F439C">
        <w:rPr>
          <w:rStyle w:val="Zdraznnjemn"/>
        </w:rPr>
        <w:t> optickém středu</w:t>
      </w:r>
      <w:r w:rsidR="002F439C">
        <w:rPr>
          <w:rStyle w:val="Znakapoznpodarou"/>
          <w:i/>
          <w:iCs/>
          <w:color w:val="404040" w:themeColor="text1" w:themeTint="BF"/>
        </w:rPr>
        <w:footnoteReference w:id="3"/>
      </w:r>
      <w:r w:rsidR="002F439C">
        <w:rPr>
          <w:rStyle w:val="Zdraznnjemn"/>
        </w:rPr>
        <w:t xml:space="preserve"> </w:t>
      </w:r>
      <w:r>
        <w:rPr>
          <w:rStyle w:val="Zdraznnjemn"/>
        </w:rPr>
        <w:t>stránky a je dostatečně velký tak, aby na stránce působil dominantně. Ostatní údaje jsou ve spodu stránky obvykle na jeho levé straně, případně ve dvojici levé a pravé strany.</w:t>
      </w:r>
    </w:p>
    <w:p w14:paraId="0FC2A7D4" w14:textId="77777777" w:rsidR="00350DDF" w:rsidRDefault="00350DDF" w:rsidP="001B0661">
      <w:pPr>
        <w:pStyle w:val="Nadpis2"/>
      </w:pPr>
      <w:bookmarkStart w:id="10" w:name="_Toc128586842"/>
      <w:r>
        <w:t>Prohlášení</w:t>
      </w:r>
      <w:bookmarkEnd w:id="10"/>
    </w:p>
    <w:p w14:paraId="39AD33D4" w14:textId="77777777" w:rsidR="00350DDF" w:rsidRDefault="00350DDF" w:rsidP="00350DDF">
      <w:r>
        <w:t>Autor zde prohlašuje, že práci zpracoval sám, že citoval všechnu použitou literaturu, že při tvorbě nepoužil nelegální software, což může být například i použití fontů či obrázků bez řádné licence, která by opravňovala daný software použít pro účely práce. Je vhodné, aby tato svá prohlášení autor podepsal. Podpis musí být datován.</w:t>
      </w:r>
    </w:p>
    <w:p w14:paraId="44AA0E41" w14:textId="77777777" w:rsidR="00057C54" w:rsidRPr="00350DDF" w:rsidRDefault="00057C54" w:rsidP="00350DDF"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Prohlášení bývá na spodu nebo vrchu strany.</w:t>
      </w:r>
    </w:p>
    <w:p w14:paraId="4AF19CF8" w14:textId="77777777" w:rsidR="00350DDF" w:rsidRDefault="00350DDF" w:rsidP="00350DDF">
      <w:pPr>
        <w:pStyle w:val="Nadpis2"/>
      </w:pPr>
      <w:bookmarkStart w:id="11" w:name="_Toc128586843"/>
      <w:r>
        <w:t>Poděkování</w:t>
      </w:r>
      <w:bookmarkEnd w:id="11"/>
    </w:p>
    <w:p w14:paraId="321FA944" w14:textId="77777777" w:rsidR="00350DDF" w:rsidRDefault="00350DDF" w:rsidP="00350DDF">
      <w:r>
        <w:t>V této části práce autor poděkuje obvykle svému konzult</w:t>
      </w:r>
      <w:r w:rsidR="00057C54">
        <w:t xml:space="preserve">antovi za vedení práce a dalším lidem, kteří autorovi pomohli například se zapůjčením určitých strojů a přístrojů, poskytli své „know-how“, korekturou češtiny, překladem </w:t>
      </w:r>
      <w:r w:rsidR="00800DCE">
        <w:t xml:space="preserve">či jinak poskytly potřebnou součinnost autorovi při tvorbě jeho práce.  </w:t>
      </w:r>
    </w:p>
    <w:p w14:paraId="03AD6103" w14:textId="77777777" w:rsidR="00057C54" w:rsidRPr="00350DDF" w:rsidRDefault="00057C54" w:rsidP="00057C54">
      <w:r w:rsidRPr="00057C54">
        <w:rPr>
          <w:rStyle w:val="Zdraznnjemn"/>
        </w:rPr>
        <w:t xml:space="preserve">Poznámka: </w:t>
      </w:r>
      <w:r>
        <w:rPr>
          <w:rStyle w:val="Zdraznnjemn"/>
        </w:rPr>
        <w:t>Tato strana se nečísluje. Poděkování bývá na spodu nebo vrchu strany.</w:t>
      </w:r>
    </w:p>
    <w:p w14:paraId="2D6F5242" w14:textId="77777777" w:rsidR="00A03D1D" w:rsidRDefault="00A03D1D" w:rsidP="00057C54">
      <w:pPr>
        <w:pStyle w:val="Nadpis2"/>
      </w:pPr>
      <w:bookmarkStart w:id="12" w:name="_Toc128586844"/>
      <w:r>
        <w:t>Abstrakt</w:t>
      </w:r>
      <w:bookmarkEnd w:id="12"/>
    </w:p>
    <w:p w14:paraId="22B38139" w14:textId="77777777" w:rsidR="00A03D1D" w:rsidRDefault="00800DCE" w:rsidP="00A03D1D">
      <w:r>
        <w:t>Abstrakt se píše v přítomném čase. Vystihuje přínos práce a seznamuje s dosaženými výsledky. Obvykle se píše až v samém závěru práce. Abstrakt by měl obsahovat 5 až 10 klíčových slov, které nejlépe vystihují vytvářenou práci. Abstrakt by měl být v českém a dalším jiném jazyce.</w:t>
      </w:r>
    </w:p>
    <w:p w14:paraId="5B7139FA" w14:textId="77777777" w:rsidR="00800DCE" w:rsidRPr="00A03D1D" w:rsidRDefault="00800DCE" w:rsidP="00A03D1D">
      <w:r w:rsidRPr="00057C54">
        <w:rPr>
          <w:rStyle w:val="Zdraznnjemn"/>
        </w:rPr>
        <w:t xml:space="preserve">Poznámka: </w:t>
      </w:r>
      <w:r>
        <w:rPr>
          <w:rStyle w:val="Zdraznnjemn"/>
        </w:rPr>
        <w:t>Abstrakt se obvykle píše u vysokoškolských prací nebo u absolventské závěrečné práci na vyšší odborné škole.</w:t>
      </w:r>
    </w:p>
    <w:p w14:paraId="21CA1698" w14:textId="77777777" w:rsidR="00350DDF" w:rsidRDefault="00350DDF" w:rsidP="00057C54">
      <w:pPr>
        <w:pStyle w:val="Nadpis2"/>
      </w:pPr>
      <w:bookmarkStart w:id="13" w:name="_Toc128586845"/>
      <w:r>
        <w:lastRenderedPageBreak/>
        <w:t>Obsah</w:t>
      </w:r>
      <w:bookmarkEnd w:id="13"/>
    </w:p>
    <w:p w14:paraId="60D198D6" w14:textId="77777777" w:rsidR="002F439C" w:rsidRPr="002F439C" w:rsidRDefault="002F439C" w:rsidP="002F439C">
      <w:r>
        <w:t>Obsah není obsahem obsahu. Jinými slovy by první pol</w:t>
      </w:r>
      <w:r w:rsidR="00A03D1D">
        <w:t>ožkou obsahu měla být kapitola Ú</w:t>
      </w:r>
      <w:r>
        <w:t xml:space="preserve">vod. </w:t>
      </w:r>
      <w:r w:rsidR="00A03D1D">
        <w:t>Obsah by měl být jasně a čitelně strukturovaný a čísla stránek jsou seřazená při pravém okraji.</w:t>
      </w:r>
      <w:r w:rsidR="00C620B4">
        <w:t xml:space="preserve"> Po obsahové stránce by jednotlivé kapitoly obsahu měly korespondovat řádně s názvy kapitol v dokumentu a názvy by měly být tvořeny přesně, jednoznačně a čtenář by měl mít jasno</w:t>
      </w:r>
      <w:r w:rsidR="004B006A">
        <w:t>, jaký text autor názvem kapitoly deklaruje.</w:t>
      </w:r>
      <w:r w:rsidR="00A03D1D">
        <w:t xml:space="preserve"> Obsah obvykle generujeme automaticky, což nám jednotnost </w:t>
      </w:r>
      <w:r w:rsidR="00C620B4">
        <w:t xml:space="preserve">a konzistenci </w:t>
      </w:r>
      <w:r w:rsidR="00A03D1D">
        <w:t>zajistí. Do obsahu generujeme obvykle nadpisy první a druhé úrovně.</w:t>
      </w:r>
    </w:p>
    <w:p w14:paraId="63E13EDA" w14:textId="77777777" w:rsidR="00057C54" w:rsidRPr="002F439C" w:rsidRDefault="002F439C" w:rsidP="00057C54">
      <w:pPr>
        <w:rPr>
          <w:rStyle w:val="Zdraznnjemn"/>
        </w:rPr>
      </w:pPr>
      <w:r w:rsidRPr="002F439C">
        <w:rPr>
          <w:rStyle w:val="Zdraznnjemn"/>
        </w:rPr>
        <w:t xml:space="preserve">Poznámka: </w:t>
      </w:r>
      <w:r w:rsidR="004B006A">
        <w:rPr>
          <w:rStyle w:val="Zdraznnjemn"/>
        </w:rPr>
        <w:t>Strany s obsahem se nečíslují</w:t>
      </w:r>
      <w:r w:rsidRPr="002F439C">
        <w:rPr>
          <w:rStyle w:val="Zdraznnjemn"/>
        </w:rPr>
        <w:t>.</w:t>
      </w:r>
    </w:p>
    <w:p w14:paraId="53352DBA" w14:textId="77777777" w:rsidR="004A4D30" w:rsidRDefault="004A4D30" w:rsidP="004A4D30">
      <w:pPr>
        <w:pStyle w:val="Nadpis2"/>
      </w:pPr>
      <w:bookmarkStart w:id="14" w:name="_Toc128586846"/>
      <w:r>
        <w:t>Úvod</w:t>
      </w:r>
      <w:bookmarkEnd w:id="14"/>
    </w:p>
    <w:p w14:paraId="3A280E10" w14:textId="77777777" w:rsidR="00665042" w:rsidRPr="00665042" w:rsidRDefault="00665042" w:rsidP="00665042">
      <w:r>
        <w:t>Práce by měla začínat stručným úvodem do problematiky. Autor by měl popsat řešený problém, naznačit metody řešení, aktuálnost a přínosnost tématu.</w:t>
      </w:r>
    </w:p>
    <w:p w14:paraId="2DB05F52" w14:textId="77777777" w:rsidR="00B372D7" w:rsidRPr="00B372D7" w:rsidRDefault="00B372D7" w:rsidP="00B372D7">
      <w:r>
        <w:t xml:space="preserve">Autor si </w:t>
      </w:r>
      <w:r w:rsidR="00665042">
        <w:t>stanoví</w:t>
      </w:r>
      <w:r>
        <w:t xml:space="preserve"> cíle</w:t>
      </w:r>
      <w:r w:rsidR="00665042">
        <w:t xml:space="preserve">, které </w:t>
      </w:r>
      <w:r>
        <w:t>musí být konkrétní, jednoznačné a měřitelné. Musí být tedy možné zhodnotit, zdali byly dosaženy či nikoliv.</w:t>
      </w:r>
      <w:r w:rsidR="00665042">
        <w:t xml:space="preserve"> </w:t>
      </w:r>
      <w:r>
        <w:t xml:space="preserve">Je vhodné si také stanovit hypotézy, které opět musí být formulovány jednoznačně. </w:t>
      </w:r>
    </w:p>
    <w:p w14:paraId="624588A8" w14:textId="77777777" w:rsidR="004A4D30" w:rsidRDefault="004A4D30" w:rsidP="004A4D30">
      <w:pPr>
        <w:pStyle w:val="Nadpis2"/>
      </w:pPr>
      <w:bookmarkStart w:id="15" w:name="_Toc128586847"/>
      <w:r>
        <w:t>Teoretická část</w:t>
      </w:r>
      <w:bookmarkEnd w:id="15"/>
    </w:p>
    <w:p w14:paraId="209873E5" w14:textId="77777777" w:rsidR="004A4D30" w:rsidRDefault="004A4D30" w:rsidP="004A4D30">
      <w:pPr>
        <w:pStyle w:val="Nadpis2"/>
      </w:pPr>
      <w:bookmarkStart w:id="16" w:name="_Toc128586848"/>
      <w:r>
        <w:t>Praktická část</w:t>
      </w:r>
      <w:bookmarkEnd w:id="16"/>
    </w:p>
    <w:p w14:paraId="13A2CA06" w14:textId="77777777" w:rsidR="004A4D30" w:rsidRDefault="004A4D30" w:rsidP="004A4D30">
      <w:pPr>
        <w:pStyle w:val="Nadpis2"/>
      </w:pPr>
      <w:bookmarkStart w:id="17" w:name="_Toc128586849"/>
      <w:r>
        <w:t>Závěr</w:t>
      </w:r>
      <w:bookmarkEnd w:id="17"/>
    </w:p>
    <w:p w14:paraId="672CF3A3" w14:textId="77777777" w:rsidR="005E4B8E" w:rsidRDefault="004A4D30" w:rsidP="004A4D30">
      <w:r>
        <w:t>V závěru by měl autor shrnout výsledky své práce</w:t>
      </w:r>
      <w:r w:rsidR="005E4B8E">
        <w:t xml:space="preserve"> a </w:t>
      </w:r>
      <w:r>
        <w:t>dosažení</w:t>
      </w:r>
      <w:r w:rsidR="005E4B8E">
        <w:t xml:space="preserve"> nebo nedosažení</w:t>
      </w:r>
      <w:r>
        <w:t xml:space="preserve"> cílů</w:t>
      </w:r>
      <w:r w:rsidR="005E4B8E">
        <w:t>. V případě, že si v úvodu práce stanovil nějakou hypotézu, měl by ji v závěru potvrdit nebo vyvrátit</w:t>
      </w:r>
      <w:r w:rsidR="00554134">
        <w:t xml:space="preserve">. </w:t>
      </w:r>
      <w:r>
        <w:t>Autor může pojednat o praktickém využití jeho výsledků a dalším možném</w:t>
      </w:r>
      <w:r w:rsidR="005E4B8E">
        <w:t xml:space="preserve"> budoucím rozšíření práce. </w:t>
      </w:r>
    </w:p>
    <w:p w14:paraId="428B9B8B" w14:textId="77777777" w:rsidR="004A4D30" w:rsidRPr="004A4D30" w:rsidRDefault="005E4B8E" w:rsidP="004A4D30">
      <w:r>
        <w:t>Autor by neměl svou práci hodnotit a ani nijak popisovat své pocity v průběhu tvorby práce, vymlouvat se na počasí či nemoci. Nejen pro předcházení těchto jevů, je vhodnější nepsat práci v první osobě.</w:t>
      </w:r>
    </w:p>
    <w:p w14:paraId="00DAE97C" w14:textId="77777777" w:rsidR="00A03D1D" w:rsidRDefault="00A03D1D" w:rsidP="00A03D1D">
      <w:pPr>
        <w:pStyle w:val="Nadpis2"/>
      </w:pPr>
      <w:bookmarkStart w:id="18" w:name="_Toc128586850"/>
      <w:r>
        <w:t>Seznam použitých zkratek</w:t>
      </w:r>
      <w:bookmarkEnd w:id="18"/>
    </w:p>
    <w:p w14:paraId="693BE02F" w14:textId="77777777" w:rsidR="00A03D1D" w:rsidRDefault="00A03D1D" w:rsidP="00A03D1D">
      <w:pPr>
        <w:pStyle w:val="Nadpis2"/>
      </w:pPr>
      <w:bookmarkStart w:id="19" w:name="_Toc128586851"/>
      <w:r>
        <w:t>Seznam obrázků, tabulek a grafů</w:t>
      </w:r>
      <w:bookmarkEnd w:id="19"/>
    </w:p>
    <w:p w14:paraId="39145660" w14:textId="77777777" w:rsidR="00A03D1D" w:rsidRDefault="00A03D1D" w:rsidP="00A03D1D">
      <w:pPr>
        <w:pStyle w:val="Nadpis2"/>
      </w:pPr>
      <w:bookmarkStart w:id="20" w:name="_Toc128586852"/>
      <w:r>
        <w:t>Seznam literatury a dalších pramenů</w:t>
      </w:r>
      <w:bookmarkEnd w:id="20"/>
    </w:p>
    <w:p w14:paraId="5C426402" w14:textId="77777777" w:rsidR="00A03D1D" w:rsidRPr="00A03D1D" w:rsidRDefault="00A03D1D" w:rsidP="00A03D1D">
      <w:pPr>
        <w:pStyle w:val="Nadpis2"/>
      </w:pPr>
      <w:bookmarkStart w:id="21" w:name="_Toc128586853"/>
      <w:r>
        <w:t>Přílohy</w:t>
      </w:r>
      <w:bookmarkEnd w:id="21"/>
    </w:p>
    <w:p w14:paraId="4D9320E8" w14:textId="77777777" w:rsidR="00863938" w:rsidRDefault="00863938" w:rsidP="006466DA">
      <w:pPr>
        <w:pStyle w:val="Nadpis1"/>
      </w:pPr>
      <w:bookmarkStart w:id="22" w:name="_Toc128586861"/>
      <w:r>
        <w:lastRenderedPageBreak/>
        <w:t>Citace</w:t>
      </w:r>
      <w:bookmarkEnd w:id="22"/>
    </w:p>
    <w:p w14:paraId="20623162" w14:textId="77777777" w:rsidR="00320C6A" w:rsidRDefault="00320C6A" w:rsidP="00320C6A">
      <w:r>
        <w:t>Každou písemnou práci je třeba uvažovat jako autorské dílo a proto je potřeba ji tvořit v souladu s Autorským zákonem 121/200 Sb.</w:t>
      </w:r>
      <w:r w:rsidR="00461899">
        <w:t xml:space="preserve"> Jakákoliv převzatá část nesmí být použita bez vhodné citace.</w:t>
      </w:r>
    </w:p>
    <w:p w14:paraId="720D52EB" w14:textId="77777777" w:rsidR="006466DA" w:rsidRDefault="00320C6A" w:rsidP="00320C6A">
      <w:pPr>
        <w:pStyle w:val="Nadpis1"/>
      </w:pPr>
      <w:r>
        <w:lastRenderedPageBreak/>
        <w:t xml:space="preserve"> </w:t>
      </w:r>
      <w:bookmarkStart w:id="23" w:name="_Toc128586862"/>
      <w:r w:rsidR="00461899">
        <w:t>Doporučení</w:t>
      </w:r>
      <w:bookmarkEnd w:id="23"/>
    </w:p>
    <w:p w14:paraId="0432E4CE" w14:textId="77777777" w:rsidR="00461899" w:rsidRDefault="00461899" w:rsidP="00461899">
      <w:pPr>
        <w:pStyle w:val="Nadpis2"/>
      </w:pPr>
      <w:bookmarkStart w:id="24" w:name="_Toc128586863"/>
      <w:r>
        <w:t>Všeobecná doporučení při práci</w:t>
      </w:r>
      <w:bookmarkEnd w:id="24"/>
    </w:p>
    <w:p w14:paraId="2F8067D0" w14:textId="77777777" w:rsidR="00461899" w:rsidRDefault="00461899" w:rsidP="00461899">
      <w:pPr>
        <w:pStyle w:val="Odstavecseseznamem"/>
        <w:numPr>
          <w:ilvl w:val="0"/>
          <w:numId w:val="3"/>
        </w:numPr>
      </w:pPr>
      <w:r>
        <w:t>Konzultujte svou práci a mezivýsledky se svým vedoucím práce.</w:t>
      </w:r>
    </w:p>
    <w:p w14:paraId="6C1B5A25" w14:textId="77777777" w:rsidR="00461899" w:rsidRDefault="00461899" w:rsidP="00461899">
      <w:pPr>
        <w:pStyle w:val="Odstavecseseznamem"/>
        <w:numPr>
          <w:ilvl w:val="0"/>
          <w:numId w:val="3"/>
        </w:numPr>
      </w:pPr>
      <w:r>
        <w:t>Držte se zadání.</w:t>
      </w:r>
    </w:p>
    <w:p w14:paraId="705E377F" w14:textId="77777777" w:rsidR="00461899" w:rsidRDefault="00461899" w:rsidP="00461899">
      <w:pPr>
        <w:pStyle w:val="Odstavecseseznamem"/>
        <w:numPr>
          <w:ilvl w:val="0"/>
          <w:numId w:val="3"/>
        </w:numPr>
      </w:pPr>
      <w:r>
        <w:t>Práci pište neosobní formou. Místo 1. osoby jednotného nebo množného čísla (např. „program jsem napsal“) použijte trpný rod (např. „program je napsán“).</w:t>
      </w:r>
    </w:p>
    <w:p w14:paraId="6983FF4A" w14:textId="77777777" w:rsidR="0070413A" w:rsidRDefault="0070413A" w:rsidP="0070413A">
      <w:pPr>
        <w:pStyle w:val="Odstavecseseznamem"/>
        <w:numPr>
          <w:ilvl w:val="0"/>
          <w:numId w:val="3"/>
        </w:numPr>
      </w:pPr>
      <w:r>
        <w:t xml:space="preserve">Vaši práci si </w:t>
      </w:r>
      <w:r w:rsidRPr="00BD5DFB">
        <w:rPr>
          <w:rStyle w:val="Zdraznn"/>
        </w:rPr>
        <w:t>průběžně</w:t>
      </w:r>
      <w:r w:rsidRPr="00BD5DFB">
        <w:t xml:space="preserve"> při </w:t>
      </w:r>
      <w:r>
        <w:t>psaní</w:t>
      </w:r>
      <w:r w:rsidRPr="00BD5DFB">
        <w:t xml:space="preserve"> </w:t>
      </w:r>
      <w:r w:rsidRPr="00BD5DFB">
        <w:rPr>
          <w:rStyle w:val="Zdraznn"/>
        </w:rPr>
        <w:t>zálohujte</w:t>
      </w:r>
      <w:r>
        <w:t xml:space="preserve"> a </w:t>
      </w:r>
      <w:r w:rsidRPr="00BD5DFB">
        <w:rPr>
          <w:rStyle w:val="Zdraznn"/>
        </w:rPr>
        <w:t>tvořte si kopie</w:t>
      </w:r>
      <w:r>
        <w:t xml:space="preserve"> na nějaké externí paměťové médium. Použít můžete například flash disk nebo nejlépe nějakou cloudovou službu, na kterou máte přístup odkudkoliv a nemůžete ji jako flash disk ztratit.</w:t>
      </w:r>
    </w:p>
    <w:p w14:paraId="07E5B957" w14:textId="77777777" w:rsidR="0070413A" w:rsidRDefault="0070413A" w:rsidP="0070413A">
      <w:pPr>
        <w:pStyle w:val="Odstavecseseznamem"/>
        <w:numPr>
          <w:ilvl w:val="0"/>
          <w:numId w:val="3"/>
        </w:numPr>
      </w:pPr>
      <w:r>
        <w:t>Pracujte na legálním software. Pokud například nemáte školní, firemní či vlastní licenci na kancelářské nástroje od firmy Microsoft, je možné použít k tvorbě dokumentace jiný alternativní software. Příkladem může být Open nebo Libre Office nebo kancelářský balík nabízený od Google.</w:t>
      </w:r>
    </w:p>
    <w:p w14:paraId="1303F0F6" w14:textId="77777777" w:rsidR="0070413A" w:rsidRDefault="0070413A" w:rsidP="0070413A">
      <w:pPr>
        <w:pStyle w:val="Odstavecseseznamem"/>
        <w:numPr>
          <w:ilvl w:val="0"/>
          <w:numId w:val="3"/>
        </w:numPr>
      </w:pPr>
      <w:r>
        <w:t xml:space="preserve">Mějte v pořádku gramatiku. Pokud si nejste jisti, využijte </w:t>
      </w:r>
      <w:hyperlink r:id="rId14" w:history="1">
        <w:r w:rsidRPr="00903639">
          <w:rPr>
            <w:rStyle w:val="Hypertextovodkaz"/>
          </w:rPr>
          <w:t>http://prirucka.ujc.cas.cz</w:t>
        </w:r>
      </w:hyperlink>
      <w:r>
        <w:t xml:space="preserve">. </w:t>
      </w:r>
    </w:p>
    <w:p w14:paraId="193FC33E" w14:textId="77777777" w:rsidR="00461899" w:rsidRPr="00461899" w:rsidRDefault="0070413A" w:rsidP="002C4BC1">
      <w:pPr>
        <w:pStyle w:val="Odstavecseseznamem"/>
        <w:numPr>
          <w:ilvl w:val="0"/>
          <w:numId w:val="3"/>
        </w:numPr>
      </w:pPr>
      <w:r>
        <w:t>Dejte Vaší práci přečíst někomu dalšímu. Člověk po sobě špatně vidí chy</w:t>
      </w:r>
      <w:r w:rsidR="006129B0">
        <w:t>by, říká se tomu autorská slepo</w:t>
      </w:r>
      <w:r>
        <w:t>t</w:t>
      </w:r>
      <w:r w:rsidR="006129B0">
        <w:t>a.</w:t>
      </w:r>
    </w:p>
    <w:p w14:paraId="3E31EC01" w14:textId="77777777" w:rsidR="00461899" w:rsidRPr="00461899" w:rsidRDefault="00461899" w:rsidP="00461899">
      <w:pPr>
        <w:pStyle w:val="Nadpis2"/>
      </w:pPr>
      <w:bookmarkStart w:id="25" w:name="_Toc128586864"/>
      <w:r>
        <w:t>Doporučení při tvorbě dokumentace</w:t>
      </w:r>
      <w:bookmarkEnd w:id="25"/>
    </w:p>
    <w:p w14:paraId="1C37AAF9" w14:textId="77777777" w:rsidR="006466DA" w:rsidRDefault="006466DA" w:rsidP="001A4E81">
      <w:pPr>
        <w:pStyle w:val="Odstavecseseznamem"/>
        <w:numPr>
          <w:ilvl w:val="0"/>
          <w:numId w:val="3"/>
        </w:numPr>
      </w:pPr>
      <w:r>
        <w:t>Hlavní kapitoly začínají vždy na nové straně.</w:t>
      </w:r>
    </w:p>
    <w:p w14:paraId="1EA6C64F" w14:textId="77777777" w:rsidR="006466DA" w:rsidRDefault="00D73C9F" w:rsidP="00D73C9F">
      <w:pPr>
        <w:pStyle w:val="Odstavecseseznamem"/>
        <w:numPr>
          <w:ilvl w:val="0"/>
          <w:numId w:val="3"/>
        </w:numPr>
      </w:pPr>
      <w:r w:rsidRPr="00D73C9F">
        <w:t>Zásadou je nekombinovat v jednom</w:t>
      </w:r>
      <w:r>
        <w:t xml:space="preserve"> dokumentu příliš mnoho písem. A</w:t>
      </w:r>
      <w:r w:rsidRPr="00D73C9F">
        <w:t>čkoli jejich rozmanitost a počet k tomu svádí, nikdy nepoužijeme více než dvě.</w:t>
      </w:r>
    </w:p>
    <w:p w14:paraId="7F1292D9" w14:textId="77777777" w:rsidR="001A4E81" w:rsidRDefault="001A4E81" w:rsidP="001A4E81">
      <w:pPr>
        <w:pStyle w:val="Odstavecseseznamem"/>
        <w:numPr>
          <w:ilvl w:val="0"/>
          <w:numId w:val="3"/>
        </w:numPr>
      </w:pPr>
      <w:r>
        <w:t>Využívat výhradně předem připravené styly.</w:t>
      </w:r>
    </w:p>
    <w:p w14:paraId="069879FC" w14:textId="77777777" w:rsidR="001A4E81" w:rsidRDefault="001A4E81" w:rsidP="001A4E81">
      <w:pPr>
        <w:pStyle w:val="Odstavecseseznamem"/>
        <w:numPr>
          <w:ilvl w:val="0"/>
          <w:numId w:val="3"/>
        </w:numPr>
      </w:pPr>
      <w:r>
        <w:t>Pracovat s osnovou.</w:t>
      </w:r>
    </w:p>
    <w:p w14:paraId="228C626F" w14:textId="77777777" w:rsidR="00316E91" w:rsidRDefault="001A4E81" w:rsidP="001A4E81">
      <w:pPr>
        <w:pStyle w:val="Odstavecseseznamem"/>
        <w:numPr>
          <w:ilvl w:val="0"/>
          <w:numId w:val="3"/>
        </w:numPr>
      </w:pPr>
      <w:r>
        <w:t>Využívat automatické generátory obsahu, doporučené literatury, citací, seznamy obrázků, tabulek</w:t>
      </w:r>
      <w:r w:rsidR="00316E91">
        <w:t>, které pracují již řádně dle norem.</w:t>
      </w:r>
    </w:p>
    <w:p w14:paraId="7EA90467" w14:textId="77777777" w:rsidR="001A4E81" w:rsidRDefault="001A4E81" w:rsidP="001A4E81">
      <w:pPr>
        <w:pStyle w:val="Odstavecseseznamem"/>
        <w:numPr>
          <w:ilvl w:val="0"/>
          <w:numId w:val="3"/>
        </w:numPr>
      </w:pPr>
      <w:r>
        <w:t xml:space="preserve">Kapitoly číslovat hierarchicky, tedy například </w:t>
      </w:r>
      <w:r>
        <w:rPr>
          <w:rStyle w:val="Zdraznn"/>
        </w:rPr>
        <w:t>1</w:t>
      </w:r>
      <w:r w:rsidRPr="001A4E81">
        <w:rPr>
          <w:rStyle w:val="Zdraznn"/>
        </w:rPr>
        <w:t xml:space="preserve"> Kapitola</w:t>
      </w:r>
      <w:r>
        <w:t xml:space="preserve"> a pod ní </w:t>
      </w:r>
      <w:r>
        <w:rPr>
          <w:rStyle w:val="Zdraznn"/>
        </w:rPr>
        <w:t>1.</w:t>
      </w:r>
      <w:r w:rsidRPr="001A4E81">
        <w:rPr>
          <w:rStyle w:val="Zdraznn"/>
        </w:rPr>
        <w:t>1 Podkapitola</w:t>
      </w:r>
      <w:r w:rsidRPr="001A4E81">
        <w:t xml:space="preserve"> a dále </w:t>
      </w:r>
      <w:r>
        <w:rPr>
          <w:rStyle w:val="Zdraznn"/>
        </w:rPr>
        <w:t>1.1.1 Další hlubší podkapitola</w:t>
      </w:r>
      <w:r>
        <w:t>.</w:t>
      </w:r>
    </w:p>
    <w:p w14:paraId="351AD995" w14:textId="77777777" w:rsidR="001A4E81" w:rsidRDefault="001A4E81" w:rsidP="001A4E81">
      <w:pPr>
        <w:pStyle w:val="Odstavecseseznamem"/>
        <w:numPr>
          <w:ilvl w:val="0"/>
          <w:numId w:val="3"/>
        </w:numPr>
      </w:pPr>
      <w:r>
        <w:t>Pod názvem kapitoly by neměl hned začínat název podkapitoly.</w:t>
      </w:r>
    </w:p>
    <w:p w14:paraId="6219EDD6" w14:textId="77777777" w:rsidR="00E26411" w:rsidRDefault="00E26411" w:rsidP="001A4E81">
      <w:pPr>
        <w:pStyle w:val="Odstavecseseznamem"/>
        <w:numPr>
          <w:ilvl w:val="0"/>
          <w:numId w:val="3"/>
        </w:numPr>
      </w:pPr>
      <w:r>
        <w:t>V patičce se obvykle uvádí číslo stránky ve středu nebo na vnější straně.</w:t>
      </w:r>
    </w:p>
    <w:p w14:paraId="17C61A3D" w14:textId="77777777" w:rsidR="00E26411" w:rsidRDefault="00E26411" w:rsidP="001A4E81">
      <w:pPr>
        <w:pStyle w:val="Odstavecseseznamem"/>
        <w:numPr>
          <w:ilvl w:val="0"/>
          <w:numId w:val="3"/>
        </w:numPr>
      </w:pPr>
      <w:r>
        <w:t xml:space="preserve">V hlavičce se obvykle uvádí název aktuální hlavní kapitoly. </w:t>
      </w:r>
    </w:p>
    <w:p w14:paraId="25E9546D" w14:textId="77777777" w:rsidR="005C0862" w:rsidRDefault="005C0862" w:rsidP="005C0862">
      <w:pPr>
        <w:pStyle w:val="Odstavecseseznamem"/>
        <w:numPr>
          <w:ilvl w:val="0"/>
          <w:numId w:val="3"/>
        </w:numPr>
      </w:pPr>
      <w:r>
        <w:t>Vektor je pro tisk obvykle lepší než rastr. Kromě své přirozené responsibility bez ztráty kvality je i méně kapacitně náročný. Proto máme-li něco ve vektorech, nebo můžeme-li něco použít ve vektorech, tak to v dokumentu jako vektor použijeme. Nebudeme tedy například tabulky, schémata, grafy, nebo dokonce texty rasterizovat a vkládat do dokumentu jako obrázek.</w:t>
      </w:r>
    </w:p>
    <w:p w14:paraId="0358B145" w14:textId="77777777" w:rsidR="005C0862" w:rsidRDefault="005C0862" w:rsidP="005C0862">
      <w:pPr>
        <w:pStyle w:val="Odstavecseseznamem"/>
        <w:numPr>
          <w:ilvl w:val="0"/>
          <w:numId w:val="3"/>
        </w:numPr>
      </w:pPr>
      <w:r>
        <w:t>Pokud kopírujeme text z jiného zdroje, tak samozřejmě použijeme řádně citace, pokud to není náš vlastní připravený text. Z praktického hlediska však nezapomínejme kopírovat texty vždy bez formátování. Nechcete do vašeho unifikovaného dokumentu vkládat jiné fonty, barvy a podobně.</w:t>
      </w:r>
    </w:p>
    <w:p w14:paraId="7C95451B" w14:textId="77777777" w:rsidR="00B52DAF" w:rsidRDefault="00B52DAF" w:rsidP="005C0862">
      <w:pPr>
        <w:pStyle w:val="Odstavecseseznamem"/>
        <w:numPr>
          <w:ilvl w:val="0"/>
          <w:numId w:val="3"/>
        </w:numPr>
      </w:pPr>
      <w:r>
        <w:t>V dokumentaci by se neměly objevovat prázdné řádky a více mezer nebo tabulátorů po sobě. Pokud toto potřebujete udělat, asi nemáte řádně připravený styly.</w:t>
      </w:r>
    </w:p>
    <w:p w14:paraId="058920FC" w14:textId="77777777" w:rsidR="006466DA" w:rsidRDefault="006466DA" w:rsidP="005C0862">
      <w:pPr>
        <w:pStyle w:val="Nadpis1"/>
      </w:pPr>
      <w:bookmarkStart w:id="26" w:name="_Toc128586865"/>
      <w:r>
        <w:lastRenderedPageBreak/>
        <w:t>Doporučený postup práce tvorby dokumentace</w:t>
      </w:r>
      <w:bookmarkEnd w:id="26"/>
    </w:p>
    <w:p w14:paraId="78C326E7" w14:textId="77777777" w:rsidR="008A68FB" w:rsidRPr="008A68FB" w:rsidRDefault="008A68FB" w:rsidP="008A68FB">
      <w:r>
        <w:t>Vždy je lepší si základní kostru dokumentu se styly</w:t>
      </w:r>
      <w:r w:rsidR="00E26411">
        <w:t>, velikostmi stránky a dalšími parametry</w:t>
      </w:r>
      <w:r>
        <w:t xml:space="preserve"> připravit před </w:t>
      </w:r>
      <w:r w:rsidR="00E26411">
        <w:t>samotným psaním obsahu práce</w:t>
      </w:r>
      <w:r>
        <w:t xml:space="preserve"> a </w:t>
      </w:r>
      <w:r w:rsidR="00E26411">
        <w:t>výrazně ji v</w:t>
      </w:r>
      <w:r>
        <w:t> průběhu práce</w:t>
      </w:r>
      <w:r w:rsidR="00E26411">
        <w:t xml:space="preserve"> neměnit</w:t>
      </w:r>
      <w:r>
        <w:t>, protože to obvykle</w:t>
      </w:r>
      <w:r w:rsidR="00E26411">
        <w:t xml:space="preserve"> vede k problémům s formátováním a případné nekonzistenci celé práce.</w:t>
      </w:r>
      <w:r>
        <w:t xml:space="preserve"> </w:t>
      </w:r>
    </w:p>
    <w:p w14:paraId="71B8776F" w14:textId="77777777" w:rsidR="006466DA" w:rsidRDefault="008A68FB" w:rsidP="001A4E81">
      <w:pPr>
        <w:pStyle w:val="Odstavecseseznamem"/>
        <w:numPr>
          <w:ilvl w:val="0"/>
          <w:numId w:val="2"/>
        </w:numPr>
      </w:pPr>
      <w:r>
        <w:t>Vytvořit si prázdný dokument.</w:t>
      </w:r>
    </w:p>
    <w:p w14:paraId="4CCABF8E" w14:textId="77777777" w:rsidR="008A68FB" w:rsidRDefault="008A68FB" w:rsidP="001A4E81">
      <w:pPr>
        <w:pStyle w:val="Odstavecseseznamem"/>
        <w:numPr>
          <w:ilvl w:val="0"/>
          <w:numId w:val="2"/>
        </w:numPr>
      </w:pPr>
      <w:r>
        <w:t>Připravit a odzkoušet si patřičné styly</w:t>
      </w:r>
      <w:r w:rsidR="00E26411">
        <w:t xml:space="preserve"> pro </w:t>
      </w:r>
      <w:r w:rsidR="005C0862">
        <w:t xml:space="preserve">název, </w:t>
      </w:r>
      <w:r w:rsidR="00E26411">
        <w:t>nadpisy, odstavce, zvýrazněné texty, cit</w:t>
      </w:r>
      <w:r w:rsidR="005C0862">
        <w:t>áty</w:t>
      </w:r>
      <w:r w:rsidR="00E26411">
        <w:t>, seznamy</w:t>
      </w:r>
      <w:r w:rsidR="005C0862">
        <w:t xml:space="preserve"> atp.,</w:t>
      </w:r>
      <w:r>
        <w:t xml:space="preserve"> které bude autor v práci potřebovat.</w:t>
      </w:r>
    </w:p>
    <w:p w14:paraId="19238986" w14:textId="77777777" w:rsidR="008A68FB" w:rsidRDefault="00E26411" w:rsidP="001A4E81">
      <w:pPr>
        <w:pStyle w:val="Odstavecseseznamem"/>
        <w:numPr>
          <w:ilvl w:val="0"/>
          <w:numId w:val="2"/>
        </w:numPr>
      </w:pPr>
      <w:r>
        <w:t>Nastavit si řádně velikosti stránek. Zejména pro tiskovou podobu práce je důležité nechat na straně hřbetu větší prostor pro vazbu.</w:t>
      </w:r>
    </w:p>
    <w:p w14:paraId="035F927B" w14:textId="77777777" w:rsidR="00E26411" w:rsidRDefault="00E26411" w:rsidP="001A4E81">
      <w:pPr>
        <w:pStyle w:val="Odstavecseseznamem"/>
        <w:numPr>
          <w:ilvl w:val="0"/>
          <w:numId w:val="2"/>
        </w:numPr>
      </w:pPr>
      <w:r>
        <w:t xml:space="preserve">Vytvořit si řádně oddíly a nastavit si v nich hlavičky a patičky, ve kterých se korektně nastaví číslování stránek. </w:t>
      </w:r>
    </w:p>
    <w:p w14:paraId="04832006" w14:textId="77777777" w:rsidR="00E26411" w:rsidRDefault="00E26411" w:rsidP="001A4E81">
      <w:pPr>
        <w:pStyle w:val="Odstavecseseznamem"/>
        <w:numPr>
          <w:ilvl w:val="0"/>
          <w:numId w:val="2"/>
        </w:numPr>
      </w:pPr>
      <w:r>
        <w:t xml:space="preserve">Připravit si hrubou osnovu práce. Vyzkoušet si řádné číslování kapitol. </w:t>
      </w:r>
      <w:r w:rsidR="005C0862">
        <w:t xml:space="preserve">Vygenerovat si hrubý obsah. </w:t>
      </w:r>
      <w:r>
        <w:t>Upravit si hlavičky tak, aby se do ní automaticky generoval název hlavní kapitoly.</w:t>
      </w:r>
    </w:p>
    <w:p w14:paraId="35704785" w14:textId="77777777" w:rsidR="005C0862" w:rsidRPr="006466DA" w:rsidRDefault="005C0862" w:rsidP="001A4E81">
      <w:pPr>
        <w:pStyle w:val="Odstavecseseznamem"/>
        <w:numPr>
          <w:ilvl w:val="0"/>
          <w:numId w:val="2"/>
        </w:numPr>
      </w:pPr>
      <w:r>
        <w:t>Vložit nějaký demonstrativní text a doladit jednotlivé styly tak, aby vyhovovaly typografickým pravidlům a zadání práce.</w:t>
      </w:r>
    </w:p>
    <w:p w14:paraId="2F747BC7" w14:textId="77777777" w:rsidR="006466DA" w:rsidRPr="006466DA" w:rsidRDefault="005C0862" w:rsidP="006466DA">
      <w:r>
        <w:t>Nyní již můžeme</w:t>
      </w:r>
      <w:r w:rsidR="00F91195">
        <w:t xml:space="preserve"> postupně vkládat samotný obsah, který jsme si obvykle připravili bokem v dokumentech textového editoru, sešitech tabulkového procesoru, prezentacích prezentačního software nebo v obrázcích či jiné grafice z grafických editorů. </w:t>
      </w:r>
    </w:p>
    <w:p w14:paraId="22BD5F8E" w14:textId="77777777" w:rsidR="009A3C0D" w:rsidRDefault="00461899" w:rsidP="009A3C0D">
      <w:pPr>
        <w:pStyle w:val="Nadpis1"/>
      </w:pPr>
      <w:bookmarkStart w:id="27" w:name="_Toc128586866"/>
      <w:r>
        <w:lastRenderedPageBreak/>
        <w:t>Důležité p</w:t>
      </w:r>
      <w:r w:rsidR="009A3C0D">
        <w:t>ojmy</w:t>
      </w:r>
      <w:bookmarkEnd w:id="27"/>
    </w:p>
    <w:p w14:paraId="56079164" w14:textId="77777777" w:rsidR="009A3C0D" w:rsidRDefault="009A3C0D">
      <w:r>
        <w:t>Analýza</w:t>
      </w:r>
    </w:p>
    <w:p w14:paraId="7B619C1D" w14:textId="77777777" w:rsidR="00A03D1D" w:rsidRDefault="00A03D1D">
      <w:r>
        <w:t>Analogie</w:t>
      </w:r>
    </w:p>
    <w:p w14:paraId="6AAF0F3A" w14:textId="77777777" w:rsidR="00E32ED6" w:rsidRDefault="00E32ED6">
      <w:r>
        <w:t>Cíl práce</w:t>
      </w:r>
    </w:p>
    <w:p w14:paraId="58E8064D" w14:textId="77777777" w:rsidR="00B372D7" w:rsidRDefault="00B372D7">
      <w:r>
        <w:t>Hypotéza</w:t>
      </w:r>
    </w:p>
    <w:p w14:paraId="584696D5" w14:textId="77777777" w:rsidR="009A3C0D" w:rsidRDefault="009A3C0D">
      <w:r>
        <w:t>Syntéza</w:t>
      </w:r>
    </w:p>
    <w:p w14:paraId="27154192" w14:textId="77777777" w:rsidR="009A3C0D" w:rsidRDefault="009A3C0D"/>
    <w:sectPr w:rsidR="009A3C0D" w:rsidSect="008D2941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5068" w14:textId="77777777" w:rsidR="002626D2" w:rsidRDefault="002626D2" w:rsidP="002F439C">
      <w:pPr>
        <w:spacing w:after="0" w:line="240" w:lineRule="auto"/>
      </w:pPr>
      <w:r>
        <w:separator/>
      </w:r>
    </w:p>
  </w:endnote>
  <w:endnote w:type="continuationSeparator" w:id="0">
    <w:p w14:paraId="5C7D1827" w14:textId="77777777" w:rsidR="002626D2" w:rsidRDefault="002626D2" w:rsidP="002F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AEFD" w14:textId="77777777" w:rsidR="008D2941" w:rsidRDefault="008D2941">
    <w:pPr>
      <w:pStyle w:val="Zpat"/>
    </w:pPr>
  </w:p>
  <w:p w14:paraId="348B0EA8" w14:textId="77777777" w:rsidR="00AC1F30" w:rsidRDefault="00AC1F3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634491"/>
      <w:docPartObj>
        <w:docPartGallery w:val="Page Numbers (Bottom of Page)"/>
        <w:docPartUnique/>
      </w:docPartObj>
    </w:sdtPr>
    <w:sdtContent>
      <w:p w14:paraId="7652CC1E" w14:textId="77777777" w:rsidR="00AC1F30" w:rsidRDefault="00000000">
        <w:pPr>
          <w:pStyle w:val="Zpat"/>
          <w:jc w:val="center"/>
        </w:pPr>
      </w:p>
    </w:sdtContent>
  </w:sdt>
  <w:p w14:paraId="616D84EC" w14:textId="77777777" w:rsidR="00AC1F30" w:rsidRDefault="00AC1F3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336048"/>
      <w:docPartObj>
        <w:docPartGallery w:val="Page Numbers (Bottom of Page)"/>
        <w:docPartUnique/>
      </w:docPartObj>
    </w:sdtPr>
    <w:sdtContent>
      <w:p w14:paraId="70BCCCDC" w14:textId="77777777" w:rsidR="008D2941" w:rsidRDefault="008D2941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39">
          <w:rPr>
            <w:noProof/>
          </w:rPr>
          <w:t>2</w:t>
        </w:r>
        <w:r>
          <w:fldChar w:fldCharType="end"/>
        </w:r>
      </w:p>
    </w:sdtContent>
  </w:sdt>
  <w:p w14:paraId="160C0BA9" w14:textId="77777777" w:rsidR="008D2941" w:rsidRDefault="008D2941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96949"/>
      <w:docPartObj>
        <w:docPartGallery w:val="Page Numbers (Bottom of Page)"/>
        <w:docPartUnique/>
      </w:docPartObj>
    </w:sdtPr>
    <w:sdtContent>
      <w:p w14:paraId="06FCFC19" w14:textId="77777777" w:rsidR="00AC1F30" w:rsidRDefault="00AC1F30" w:rsidP="008D294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39">
          <w:rPr>
            <w:noProof/>
          </w:rPr>
          <w:t>1</w:t>
        </w:r>
        <w:r>
          <w:fldChar w:fldCharType="end"/>
        </w:r>
      </w:p>
    </w:sdtContent>
  </w:sdt>
  <w:p w14:paraId="32600D18" w14:textId="77777777" w:rsidR="00AC1F30" w:rsidRDefault="00AC1F3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7688" w14:textId="77777777" w:rsidR="002626D2" w:rsidRDefault="002626D2" w:rsidP="002F439C">
      <w:pPr>
        <w:spacing w:after="0" w:line="240" w:lineRule="auto"/>
      </w:pPr>
      <w:r>
        <w:separator/>
      </w:r>
    </w:p>
  </w:footnote>
  <w:footnote w:type="continuationSeparator" w:id="0">
    <w:p w14:paraId="31E88A72" w14:textId="77777777" w:rsidR="002626D2" w:rsidRDefault="002626D2" w:rsidP="002F439C">
      <w:pPr>
        <w:spacing w:after="0" w:line="240" w:lineRule="auto"/>
      </w:pPr>
      <w:r>
        <w:continuationSeparator/>
      </w:r>
    </w:p>
  </w:footnote>
  <w:footnote w:id="1">
    <w:p w14:paraId="40E44B49" w14:textId="734901FC" w:rsidR="00CA2321" w:rsidRDefault="00CA2321">
      <w:pPr>
        <w:pStyle w:val="Textpoznpodarou"/>
      </w:pPr>
      <w:r>
        <w:rPr>
          <w:rStyle w:val="Znakapoznpodarou"/>
        </w:rPr>
        <w:footnoteRef/>
      </w:r>
      <w:r>
        <w:t xml:space="preserve"> FPS (First Person Shooter) je kategorie hry kde hráč vidí hru z první osoby. FPA (First Person Adventure) je podkategorií FPS ale více se zaměřuje na prvky </w:t>
      </w:r>
      <w:r w:rsidRPr="00CA2321">
        <w:t xml:space="preserve">dobrodružství </w:t>
      </w:r>
      <w:r>
        <w:t>a prozkoumávání něž střílení zbraní (Shooter).</w:t>
      </w:r>
    </w:p>
    <w:p w14:paraId="52DE06E6" w14:textId="77777777" w:rsidR="00C37243" w:rsidRDefault="00C37243">
      <w:pPr>
        <w:pStyle w:val="Textpoznpodarou"/>
      </w:pPr>
    </w:p>
  </w:footnote>
  <w:footnote w:id="2">
    <w:p w14:paraId="57AEE36F" w14:textId="7C6025F0" w:rsidR="001E5404" w:rsidRPr="001E5404" w:rsidRDefault="001E5404" w:rsidP="001E5404">
      <w:pPr>
        <w:pStyle w:val="Textpoznpodarou"/>
      </w:pPr>
      <w:r w:rsidRPr="001E5404">
        <w:rPr>
          <w:rStyle w:val="Znakapoznpodarou"/>
        </w:rPr>
        <w:footnoteRef/>
      </w:r>
      <w:r w:rsidRPr="001E5404">
        <w:t xml:space="preserve"> </w:t>
      </w:r>
      <w:r w:rsidR="00AA57F6">
        <w:t>,,</w:t>
      </w:r>
      <w:r w:rsidRPr="001E5404">
        <w:t>Weirdcore je surrealistická estetika zaměřená na amatérskou nebo nekvalitní fotografii a/nebo vizuální obrazy, které byly zkonstruovány nebo upraveny tak, aby zprostředkovaly pocity zmatku, dezorientace, hrůzy, odcizení a nostalgie nebo anemoi</w:t>
      </w:r>
      <w:r w:rsidR="00412C2A">
        <w:t>a</w:t>
      </w:r>
      <w:r w:rsidRPr="001E5404">
        <w:t>.</w:t>
      </w:r>
    </w:p>
    <w:p w14:paraId="6B57EC58" w14:textId="77777777" w:rsidR="001E5404" w:rsidRPr="001E5404" w:rsidRDefault="001E5404" w:rsidP="001E5404">
      <w:pPr>
        <w:pStyle w:val="Textpoznpodarou"/>
      </w:pPr>
    </w:p>
    <w:p w14:paraId="022166F5" w14:textId="078ED4A2" w:rsidR="001E5404" w:rsidRPr="001E5404" w:rsidRDefault="001E5404" w:rsidP="001E5404">
      <w:pPr>
        <w:spacing w:line="360" w:lineRule="auto"/>
        <w:rPr>
          <w:sz w:val="20"/>
          <w:szCs w:val="20"/>
        </w:rPr>
      </w:pPr>
      <w:r w:rsidRPr="001E5404">
        <w:rPr>
          <w:sz w:val="20"/>
          <w:szCs w:val="20"/>
        </w:rPr>
        <w:t>Vizuálně je silně ovlivněna celkovým vzhledem a dojmem obrázků sdílených na starším internetu, zhruba v období od konce 90. let do poloviny 20. století. Amatérské úpravy, primitivní digitální grafika, lo-fi fotografie a komprese obrazu jsou některé z nejběžnějších prvků, které najdeme v obrázcích Weirdcore.</w:t>
      </w:r>
      <w:r w:rsidR="00AA57F6">
        <w:rPr>
          <w:sz w:val="20"/>
          <w:szCs w:val="20"/>
        </w:rPr>
        <w:t>“</w:t>
      </w:r>
      <w:r w:rsidRPr="001E5404">
        <w:rPr>
          <w:sz w:val="20"/>
          <w:szCs w:val="20"/>
        </w:rPr>
        <w:t xml:space="preserve"> (Weirdcore | Aesthetics Wiki | Fandom. [online]. Dostupné z: </w:t>
      </w:r>
      <w:hyperlink r:id="rId1" w:history="1">
        <w:r w:rsidRPr="001E5404">
          <w:rPr>
            <w:rStyle w:val="Hypertextovodkaz"/>
            <w:sz w:val="20"/>
            <w:szCs w:val="20"/>
          </w:rPr>
          <w:t>https://aesthetics.fandom.com/wiki/Weirdcore</w:t>
        </w:r>
      </w:hyperlink>
      <w:r w:rsidRPr="001E5404">
        <w:rPr>
          <w:sz w:val="20"/>
          <w:szCs w:val="20"/>
        </w:rPr>
        <w:t xml:space="preserve"> - přeloženo autorem práce)</w:t>
      </w:r>
    </w:p>
    <w:p w14:paraId="7500BE15" w14:textId="56777ACD" w:rsidR="001E5404" w:rsidRDefault="001E5404" w:rsidP="001E5404">
      <w:pPr>
        <w:pStyle w:val="Textpoznpodarou"/>
      </w:pPr>
    </w:p>
  </w:footnote>
  <w:footnote w:id="3">
    <w:p w14:paraId="549EB3BB" w14:textId="77777777" w:rsidR="002F439C" w:rsidRDefault="002F439C" w:rsidP="002F439C">
      <w:pPr>
        <w:pStyle w:val="Textpoznpodarou"/>
      </w:pPr>
      <w:r>
        <w:rPr>
          <w:rStyle w:val="Znakapoznpodarou"/>
        </w:rPr>
        <w:footnoteRef/>
      </w:r>
      <w:r>
        <w:t xml:space="preserve"> Optický střed j</w:t>
      </w:r>
      <w:r w:rsidRPr="002F439C">
        <w:t xml:space="preserve">e </w:t>
      </w:r>
      <w:r>
        <w:t>takové místo v ploše, které</w:t>
      </w:r>
      <w:r w:rsidRPr="002F439C">
        <w:t xml:space="preserve"> není přitahován</w:t>
      </w:r>
      <w:r>
        <w:t>o</w:t>
      </w:r>
      <w:r w:rsidRPr="002F439C">
        <w:t xml:space="preserve"> k žádnému z okrajů plochy</w:t>
      </w:r>
      <w:r>
        <w:t xml:space="preserve"> a</w:t>
      </w:r>
      <w:r w:rsidRPr="002F439C">
        <w:t xml:space="preserve"> je na něj </w:t>
      </w:r>
      <w:r>
        <w:t xml:space="preserve">pozorovatelem </w:t>
      </w:r>
      <w:r w:rsidRPr="002F439C">
        <w:t xml:space="preserve">soustředěna </w:t>
      </w:r>
      <w:r>
        <w:t xml:space="preserve">obvykle první </w:t>
      </w:r>
      <w:r w:rsidRPr="002F439C">
        <w:t>největší pozornost.</w:t>
      </w:r>
      <w:r>
        <w:t xml:space="preserve"> U stránky A4 se nachází cca v první třetině výšky strany.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F685" w14:textId="02A3ABF5" w:rsidR="008D2941" w:rsidRPr="008D2941" w:rsidRDefault="00E50D34" w:rsidP="008D2941">
    <w:pPr>
      <w:pStyle w:val="Zhlav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 w:rsidR="0053293B">
      <w:rPr>
        <w:noProof/>
      </w:rPr>
      <w:fldChar w:fldCharType="separate"/>
    </w:r>
    <w:r w:rsidR="005F03CB">
      <w:rPr>
        <w:noProof/>
      </w:rPr>
      <w:t>Praktická část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AFFA" w14:textId="4C41BFDF" w:rsidR="008D2941" w:rsidRDefault="00E50D34" w:rsidP="008D2941">
    <w:pPr>
      <w:pStyle w:val="Zhlav"/>
      <w:jc w:val="right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 w:rsidR="000724F4">
      <w:rPr>
        <w:noProof/>
      </w:rPr>
      <w:fldChar w:fldCharType="separate"/>
    </w:r>
    <w:r w:rsidR="005F03CB">
      <w:rPr>
        <w:noProof/>
      </w:rPr>
      <w:t>Praktická část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30E"/>
    <w:multiLevelType w:val="hybridMultilevel"/>
    <w:tmpl w:val="47167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4008"/>
    <w:multiLevelType w:val="hybridMultilevel"/>
    <w:tmpl w:val="62B65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63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6A5304"/>
    <w:multiLevelType w:val="hybridMultilevel"/>
    <w:tmpl w:val="2FE8382A"/>
    <w:lvl w:ilvl="0" w:tplc="12B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0D2C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5F8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C20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A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5CA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22F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29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51E2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0B76A6"/>
    <w:multiLevelType w:val="hybridMultilevel"/>
    <w:tmpl w:val="01AEB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41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D1F4A"/>
    <w:multiLevelType w:val="hybridMultilevel"/>
    <w:tmpl w:val="FAC0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D62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664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54C06"/>
    <w:multiLevelType w:val="hybridMultilevel"/>
    <w:tmpl w:val="A4FE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F016B"/>
    <w:multiLevelType w:val="hybridMultilevel"/>
    <w:tmpl w:val="3CB2D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3BF8"/>
    <w:multiLevelType w:val="hybridMultilevel"/>
    <w:tmpl w:val="911C5860"/>
    <w:lvl w:ilvl="0" w:tplc="D8802D8A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AF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287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659842959">
    <w:abstractNumId w:val="6"/>
  </w:num>
  <w:num w:numId="2" w16cid:durableId="1160002683">
    <w:abstractNumId w:val="0"/>
  </w:num>
  <w:num w:numId="3" w16cid:durableId="275067956">
    <w:abstractNumId w:val="9"/>
  </w:num>
  <w:num w:numId="4" w16cid:durableId="1341271510">
    <w:abstractNumId w:val="7"/>
  </w:num>
  <w:num w:numId="5" w16cid:durableId="324942028">
    <w:abstractNumId w:val="8"/>
  </w:num>
  <w:num w:numId="6" w16cid:durableId="766728663">
    <w:abstractNumId w:val="5"/>
  </w:num>
  <w:num w:numId="7" w16cid:durableId="1633176191">
    <w:abstractNumId w:val="11"/>
  </w:num>
  <w:num w:numId="8" w16cid:durableId="1103114228">
    <w:abstractNumId w:val="12"/>
  </w:num>
  <w:num w:numId="9" w16cid:durableId="123741388">
    <w:abstractNumId w:val="4"/>
  </w:num>
  <w:num w:numId="10" w16cid:durableId="155534693">
    <w:abstractNumId w:val="10"/>
  </w:num>
  <w:num w:numId="11" w16cid:durableId="1623686156">
    <w:abstractNumId w:val="2"/>
  </w:num>
  <w:num w:numId="12" w16cid:durableId="1728532433">
    <w:abstractNumId w:val="1"/>
  </w:num>
  <w:num w:numId="13" w16cid:durableId="1964923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CB"/>
    <w:rsid w:val="00057C54"/>
    <w:rsid w:val="000724F4"/>
    <w:rsid w:val="00073C1A"/>
    <w:rsid w:val="000B4561"/>
    <w:rsid w:val="000E4BDE"/>
    <w:rsid w:val="001064C4"/>
    <w:rsid w:val="00137782"/>
    <w:rsid w:val="0019220B"/>
    <w:rsid w:val="001A4E81"/>
    <w:rsid w:val="001B0661"/>
    <w:rsid w:val="001C6F07"/>
    <w:rsid w:val="001E5404"/>
    <w:rsid w:val="00205E28"/>
    <w:rsid w:val="00243545"/>
    <w:rsid w:val="002626D2"/>
    <w:rsid w:val="00270CB2"/>
    <w:rsid w:val="0028194B"/>
    <w:rsid w:val="002F439C"/>
    <w:rsid w:val="00316E91"/>
    <w:rsid w:val="00320C6A"/>
    <w:rsid w:val="00350DDF"/>
    <w:rsid w:val="00354C31"/>
    <w:rsid w:val="00374683"/>
    <w:rsid w:val="00377F6F"/>
    <w:rsid w:val="00380909"/>
    <w:rsid w:val="003E7AC3"/>
    <w:rsid w:val="003F7DC3"/>
    <w:rsid w:val="00412C2A"/>
    <w:rsid w:val="00421351"/>
    <w:rsid w:val="00422E87"/>
    <w:rsid w:val="00433B08"/>
    <w:rsid w:val="00461899"/>
    <w:rsid w:val="00484907"/>
    <w:rsid w:val="004A4D30"/>
    <w:rsid w:val="004B006A"/>
    <w:rsid w:val="004B441A"/>
    <w:rsid w:val="004C5661"/>
    <w:rsid w:val="0053293B"/>
    <w:rsid w:val="00551377"/>
    <w:rsid w:val="00554134"/>
    <w:rsid w:val="005C0862"/>
    <w:rsid w:val="005E4B8E"/>
    <w:rsid w:val="005F03CB"/>
    <w:rsid w:val="005F7F0A"/>
    <w:rsid w:val="006129B0"/>
    <w:rsid w:val="006466DA"/>
    <w:rsid w:val="00651946"/>
    <w:rsid w:val="00665042"/>
    <w:rsid w:val="006B6166"/>
    <w:rsid w:val="006D026F"/>
    <w:rsid w:val="006D27BC"/>
    <w:rsid w:val="006D4715"/>
    <w:rsid w:val="006F1BEA"/>
    <w:rsid w:val="006F266D"/>
    <w:rsid w:val="0070413A"/>
    <w:rsid w:val="00724045"/>
    <w:rsid w:val="00796E6D"/>
    <w:rsid w:val="008006CD"/>
    <w:rsid w:val="00800DCE"/>
    <w:rsid w:val="008168E4"/>
    <w:rsid w:val="008251AE"/>
    <w:rsid w:val="00831DCA"/>
    <w:rsid w:val="008517B3"/>
    <w:rsid w:val="00863938"/>
    <w:rsid w:val="008A68FB"/>
    <w:rsid w:val="008C1739"/>
    <w:rsid w:val="008C66F5"/>
    <w:rsid w:val="008D2941"/>
    <w:rsid w:val="008D5A27"/>
    <w:rsid w:val="008E5D9D"/>
    <w:rsid w:val="00976285"/>
    <w:rsid w:val="00980BB2"/>
    <w:rsid w:val="009A3C0D"/>
    <w:rsid w:val="009C5BEC"/>
    <w:rsid w:val="009F7118"/>
    <w:rsid w:val="00A03D1D"/>
    <w:rsid w:val="00A32852"/>
    <w:rsid w:val="00A62A32"/>
    <w:rsid w:val="00AA57F6"/>
    <w:rsid w:val="00AA5B1F"/>
    <w:rsid w:val="00AB6158"/>
    <w:rsid w:val="00AB7AB1"/>
    <w:rsid w:val="00AC1F30"/>
    <w:rsid w:val="00AC6C65"/>
    <w:rsid w:val="00B372D7"/>
    <w:rsid w:val="00B52DAF"/>
    <w:rsid w:val="00BD5DFB"/>
    <w:rsid w:val="00BE5CF7"/>
    <w:rsid w:val="00BF33FD"/>
    <w:rsid w:val="00C243F5"/>
    <w:rsid w:val="00C37243"/>
    <w:rsid w:val="00C460EA"/>
    <w:rsid w:val="00C61781"/>
    <w:rsid w:val="00C620B4"/>
    <w:rsid w:val="00C70587"/>
    <w:rsid w:val="00C74B52"/>
    <w:rsid w:val="00CA2321"/>
    <w:rsid w:val="00CB5E56"/>
    <w:rsid w:val="00CE3D62"/>
    <w:rsid w:val="00D51E78"/>
    <w:rsid w:val="00D57C6F"/>
    <w:rsid w:val="00D73C9F"/>
    <w:rsid w:val="00D76AAD"/>
    <w:rsid w:val="00D76FE4"/>
    <w:rsid w:val="00DD4D19"/>
    <w:rsid w:val="00E25866"/>
    <w:rsid w:val="00E26411"/>
    <w:rsid w:val="00E32ED6"/>
    <w:rsid w:val="00E468D2"/>
    <w:rsid w:val="00E50D34"/>
    <w:rsid w:val="00E8384F"/>
    <w:rsid w:val="00E90C93"/>
    <w:rsid w:val="00E95A6F"/>
    <w:rsid w:val="00EA2595"/>
    <w:rsid w:val="00EB0613"/>
    <w:rsid w:val="00EB6FEA"/>
    <w:rsid w:val="00EE6CCB"/>
    <w:rsid w:val="00F55BF9"/>
    <w:rsid w:val="00F655C4"/>
    <w:rsid w:val="00F701DB"/>
    <w:rsid w:val="00F91195"/>
    <w:rsid w:val="00FA487B"/>
    <w:rsid w:val="00FA7E40"/>
    <w:rsid w:val="00FB32CF"/>
    <w:rsid w:val="00FC2BF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7CBB"/>
  <w15:chartTrackingRefBased/>
  <w15:docId w15:val="{93826A79-540E-42A2-8F46-DA05C3EB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3D62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E3D62"/>
    <w:pPr>
      <w:keepNext/>
      <w:keepLines/>
      <w:pageBreakBefore/>
      <w:numPr>
        <w:numId w:val="8"/>
      </w:numPr>
      <w:spacing w:after="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3D62"/>
    <w:pPr>
      <w:keepNext/>
      <w:keepLines/>
      <w:numPr>
        <w:ilvl w:val="1"/>
        <w:numId w:val="8"/>
      </w:numPr>
      <w:spacing w:before="40" w:after="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3D6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066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1B066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66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66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66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66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jemn">
    <w:name w:val="Subtle Emphasis"/>
    <w:basedOn w:val="Standardnpsmoodstavce"/>
    <w:uiPriority w:val="19"/>
    <w:qFormat/>
    <w:rsid w:val="00F701DB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F701DB"/>
    <w:rPr>
      <w:b/>
      <w:i w:val="0"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AC1F30"/>
    <w:pPr>
      <w:spacing w:before="400" w:after="4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1F30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E3D62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E3D62"/>
    <w:rPr>
      <w:rFonts w:eastAsiaTheme="majorEastAsia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D57C6F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unhideWhenUsed/>
    <w:rsid w:val="002F439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F439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F439C"/>
    <w:rPr>
      <w:vertAlign w:val="superscript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F30"/>
    <w:pPr>
      <w:numPr>
        <w:ilvl w:val="1"/>
      </w:numPr>
      <w:jc w:val="center"/>
    </w:pPr>
    <w:rPr>
      <w:rFonts w:asciiTheme="majorHAnsi" w:eastAsiaTheme="minorEastAsia" w:hAnsiTheme="majorHAnsi"/>
      <w:smallCaps/>
      <w:spacing w:val="15"/>
      <w:sz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C1F30"/>
    <w:rPr>
      <w:rFonts w:asciiTheme="majorHAnsi" w:eastAsiaTheme="minorEastAsia" w:hAnsiTheme="majorHAnsi"/>
      <w:smallCaps/>
      <w:spacing w:val="15"/>
      <w:sz w:val="28"/>
    </w:rPr>
  </w:style>
  <w:style w:type="paragraph" w:styleId="Bezmezer">
    <w:name w:val="No Spacing"/>
    <w:uiPriority w:val="1"/>
    <w:qFormat/>
    <w:rsid w:val="00CE3D62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1B0661"/>
    <w:pPr>
      <w:numPr>
        <w:numId w:val="0"/>
      </w:num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51E78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B066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B0661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E3D62"/>
    <w:rPr>
      <w:rFonts w:eastAsiaTheme="majorEastAsia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B0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6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6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6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C1F30"/>
  </w:style>
  <w:style w:type="paragraph" w:styleId="Zpat">
    <w:name w:val="footer"/>
    <w:basedOn w:val="Normln"/>
    <w:link w:val="Zpat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C1F3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724045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24045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24045"/>
    <w:rPr>
      <w:vertAlign w:val="superscript"/>
    </w:rPr>
  </w:style>
  <w:style w:type="paragraph" w:styleId="Normlnweb">
    <w:name w:val="Normal (Web)"/>
    <w:basedOn w:val="Normln"/>
    <w:uiPriority w:val="99"/>
    <w:unhideWhenUsed/>
    <w:rsid w:val="00AB7A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53293B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8D5A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2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6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rirucka.ujc.cas.cz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esthetics.fandom.com/wiki/Weirdcor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7F1D9C1B6CC245B32F8048E6F80D66" ma:contentTypeVersion="2" ma:contentTypeDescription="Vytvoří nový dokument" ma:contentTypeScope="" ma:versionID="aaaf89ca3c6170518a24e02aa2c9f7cf">
  <xsd:schema xmlns:xsd="http://www.w3.org/2001/XMLSchema" xmlns:xs="http://www.w3.org/2001/XMLSchema" xmlns:p="http://schemas.microsoft.com/office/2006/metadata/properties" xmlns:ns2="8fd54946-37c7-49da-a7c1-d15e993610b9" targetNamespace="http://schemas.microsoft.com/office/2006/metadata/properties" ma:root="true" ma:fieldsID="396a2492910302273210d2af006872cb" ns2:_="">
    <xsd:import namespace="8fd54946-37c7-49da-a7c1-d15e99361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4946-37c7-49da-a7c1-d15e99361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427E8-6107-40ED-9956-0B8DAA28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4946-37c7-49da-a7c1-d15e99361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24DBE-D127-482D-B605-987DEF8D3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5EA9BC-C0BD-4A15-90B8-2CC6BFACE0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17737D-9629-4984-ABA4-7C854FE75E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15</Pages>
  <Words>2588</Words>
  <Characters>14391</Characters>
  <Application>Microsoft Office Word</Application>
  <DocSecurity>0</DocSecurity>
  <Lines>369</Lines>
  <Paragraphs>214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</dc:creator>
  <cp:keywords/>
  <dc:description/>
  <cp:lastModifiedBy>Jan Dvořák</cp:lastModifiedBy>
  <cp:revision>21</cp:revision>
  <dcterms:created xsi:type="dcterms:W3CDTF">2018-09-21T06:12:00Z</dcterms:created>
  <dcterms:modified xsi:type="dcterms:W3CDTF">2023-03-01T21:05:00Z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0x010100F77F1D9C1B6CC245B32F8048E6F80D66</vt:lpwstr>
  </property>
</Properties>
</file>