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9ADA" w14:textId="77777777" w:rsidR="00FE2CD6" w:rsidRDefault="00FE2CD6" w:rsidP="00FE2CD6">
      <w:pPr>
        <w:pStyle w:val="Heading1"/>
        <w:jc w:val="center"/>
        <w:rPr>
          <w:color w:val="auto"/>
        </w:rPr>
      </w:pPr>
    </w:p>
    <w:p w14:paraId="1E6BEBA2" w14:textId="77777777" w:rsidR="00FE2CD6" w:rsidRDefault="00FE2CD6" w:rsidP="00FE2CD6">
      <w:pPr>
        <w:pStyle w:val="Heading1"/>
        <w:jc w:val="center"/>
        <w:rPr>
          <w:color w:val="auto"/>
        </w:rPr>
      </w:pPr>
    </w:p>
    <w:p w14:paraId="5CFACDDA" w14:textId="77777777" w:rsidR="00FE2CD6" w:rsidRDefault="00FE2CD6" w:rsidP="00FE2CD6">
      <w:pPr>
        <w:pStyle w:val="Heading1"/>
        <w:jc w:val="center"/>
        <w:rPr>
          <w:color w:val="auto"/>
        </w:rPr>
      </w:pPr>
    </w:p>
    <w:p w14:paraId="5D764474" w14:textId="77777777" w:rsidR="00FE2CD6" w:rsidRDefault="00FE2CD6" w:rsidP="00FE2CD6">
      <w:pPr>
        <w:pStyle w:val="Heading1"/>
        <w:jc w:val="center"/>
        <w:rPr>
          <w:color w:val="auto"/>
        </w:rPr>
      </w:pPr>
    </w:p>
    <w:p w14:paraId="064CA742" w14:textId="1CB817D0" w:rsidR="00015F49" w:rsidRPr="00923028" w:rsidRDefault="00FE2CD6" w:rsidP="00FE2CD6">
      <w:pPr>
        <w:pStyle w:val="Heading1"/>
        <w:jc w:val="center"/>
        <w:rPr>
          <w:rFonts w:ascii="Times New Roman" w:hAnsi="Times New Roman" w:cs="Times New Roman"/>
          <w:color w:val="auto"/>
        </w:rPr>
      </w:pPr>
      <w:r w:rsidRPr="00923028">
        <w:rPr>
          <w:rFonts w:ascii="Times New Roman" w:hAnsi="Times New Roman" w:cs="Times New Roman"/>
          <w:color w:val="auto"/>
        </w:rPr>
        <w:t>Anchorpoint Boat Buyers, a Critical Reflection</w:t>
      </w:r>
    </w:p>
    <w:p w14:paraId="5F89162B" w14:textId="77777777" w:rsidR="000F7165" w:rsidRPr="00923028" w:rsidRDefault="000F7165" w:rsidP="000F7165">
      <w:pPr>
        <w:jc w:val="center"/>
        <w:rPr>
          <w:rFonts w:ascii="Times New Roman" w:hAnsi="Times New Roman" w:cs="Times New Roman"/>
          <w:sz w:val="24"/>
          <w:szCs w:val="24"/>
        </w:rPr>
      </w:pPr>
    </w:p>
    <w:p w14:paraId="72F764F2" w14:textId="6A421521" w:rsidR="000F7165" w:rsidRPr="00923028" w:rsidRDefault="000F7165" w:rsidP="000F7165">
      <w:pPr>
        <w:jc w:val="center"/>
        <w:rPr>
          <w:rFonts w:ascii="Times New Roman" w:hAnsi="Times New Roman" w:cs="Times New Roman"/>
          <w:sz w:val="24"/>
          <w:szCs w:val="24"/>
        </w:rPr>
      </w:pPr>
      <w:r w:rsidRPr="00923028">
        <w:rPr>
          <w:rFonts w:ascii="Times New Roman" w:hAnsi="Times New Roman" w:cs="Times New Roman"/>
          <w:sz w:val="24"/>
          <w:szCs w:val="24"/>
        </w:rPr>
        <w:t>Subject: TIMS3311</w:t>
      </w:r>
    </w:p>
    <w:p w14:paraId="6032FF87" w14:textId="77777777" w:rsidR="00FE2CD6" w:rsidRPr="00923028" w:rsidRDefault="00FE2CD6" w:rsidP="00FE2CD6">
      <w:pPr>
        <w:rPr>
          <w:rFonts w:ascii="Times New Roman" w:hAnsi="Times New Roman" w:cs="Times New Roman"/>
          <w:sz w:val="24"/>
          <w:szCs w:val="24"/>
        </w:rPr>
      </w:pPr>
    </w:p>
    <w:p w14:paraId="39A3CC1A" w14:textId="248AEC79" w:rsidR="00FE2CD6" w:rsidRPr="00923028" w:rsidRDefault="00FE2CD6" w:rsidP="00FE2CD6">
      <w:pPr>
        <w:jc w:val="center"/>
        <w:rPr>
          <w:rFonts w:ascii="Times New Roman" w:hAnsi="Times New Roman" w:cs="Times New Roman"/>
          <w:sz w:val="24"/>
          <w:szCs w:val="24"/>
        </w:rPr>
      </w:pPr>
      <w:r w:rsidRPr="00923028">
        <w:rPr>
          <w:rFonts w:ascii="Times New Roman" w:hAnsi="Times New Roman" w:cs="Times New Roman"/>
          <w:sz w:val="24"/>
          <w:szCs w:val="24"/>
        </w:rPr>
        <w:t>Word Count:</w:t>
      </w:r>
      <w:r w:rsidR="00322D06">
        <w:rPr>
          <w:rFonts w:ascii="Times New Roman" w:hAnsi="Times New Roman" w:cs="Times New Roman"/>
          <w:sz w:val="24"/>
          <w:szCs w:val="24"/>
        </w:rPr>
        <w:t xml:space="preserve"> 1495</w:t>
      </w:r>
    </w:p>
    <w:p w14:paraId="4EC8A727" w14:textId="77777777" w:rsidR="00FE2CD6" w:rsidRPr="00923028" w:rsidRDefault="00FE2CD6" w:rsidP="00FE2CD6">
      <w:pPr>
        <w:jc w:val="center"/>
        <w:rPr>
          <w:rFonts w:ascii="Times New Roman" w:hAnsi="Times New Roman" w:cs="Times New Roman"/>
          <w:sz w:val="24"/>
          <w:szCs w:val="24"/>
        </w:rPr>
      </w:pPr>
    </w:p>
    <w:p w14:paraId="02760D41" w14:textId="10A73C84" w:rsidR="00FE2CD6" w:rsidRPr="00923028" w:rsidRDefault="00FE2CD6" w:rsidP="00FE2CD6">
      <w:pPr>
        <w:jc w:val="center"/>
        <w:rPr>
          <w:rFonts w:ascii="Times New Roman" w:hAnsi="Times New Roman" w:cs="Times New Roman"/>
          <w:sz w:val="24"/>
          <w:szCs w:val="24"/>
        </w:rPr>
      </w:pPr>
      <w:r w:rsidRPr="00923028">
        <w:rPr>
          <w:rFonts w:ascii="Times New Roman" w:hAnsi="Times New Roman" w:cs="Times New Roman"/>
          <w:sz w:val="24"/>
          <w:szCs w:val="24"/>
        </w:rPr>
        <w:t>Name: Benoit Menigoz</w:t>
      </w:r>
    </w:p>
    <w:p w14:paraId="4EFD28B1" w14:textId="77777777" w:rsidR="00FE2CD6" w:rsidRPr="00923028" w:rsidRDefault="00FE2CD6" w:rsidP="00FE2CD6">
      <w:pPr>
        <w:jc w:val="center"/>
        <w:rPr>
          <w:rFonts w:ascii="Times New Roman" w:hAnsi="Times New Roman" w:cs="Times New Roman"/>
          <w:sz w:val="24"/>
          <w:szCs w:val="24"/>
        </w:rPr>
      </w:pPr>
    </w:p>
    <w:p w14:paraId="0DF4DEBC" w14:textId="7A1D98CC" w:rsidR="00FE2CD6" w:rsidRPr="00923028" w:rsidRDefault="00FE2CD6" w:rsidP="00FE2CD6">
      <w:pPr>
        <w:jc w:val="center"/>
        <w:rPr>
          <w:rFonts w:ascii="Times New Roman" w:hAnsi="Times New Roman" w:cs="Times New Roman"/>
          <w:sz w:val="24"/>
          <w:szCs w:val="24"/>
        </w:rPr>
      </w:pPr>
      <w:r w:rsidRPr="00923028">
        <w:rPr>
          <w:rFonts w:ascii="Times New Roman" w:hAnsi="Times New Roman" w:cs="Times New Roman"/>
          <w:sz w:val="24"/>
          <w:szCs w:val="24"/>
        </w:rPr>
        <w:t>Student Number: s4809422</w:t>
      </w:r>
    </w:p>
    <w:p w14:paraId="1521826D" w14:textId="419557E7" w:rsidR="000F7165" w:rsidRPr="00923028" w:rsidRDefault="000F7165">
      <w:pPr>
        <w:rPr>
          <w:rFonts w:ascii="Times New Roman" w:hAnsi="Times New Roman" w:cs="Times New Roman"/>
          <w:sz w:val="24"/>
          <w:szCs w:val="24"/>
        </w:rPr>
      </w:pPr>
      <w:r w:rsidRPr="00923028">
        <w:rPr>
          <w:rFonts w:ascii="Times New Roman" w:hAnsi="Times New Roman" w:cs="Times New Roman"/>
          <w:sz w:val="24"/>
          <w:szCs w:val="24"/>
        </w:rPr>
        <w:br w:type="page"/>
      </w:r>
    </w:p>
    <w:p w14:paraId="312F3B66" w14:textId="045DF82A" w:rsidR="000F7165" w:rsidRPr="00923028" w:rsidRDefault="000F7165" w:rsidP="000F7165">
      <w:pPr>
        <w:pStyle w:val="Heading1"/>
        <w:rPr>
          <w:rFonts w:ascii="Times New Roman" w:hAnsi="Times New Roman" w:cs="Times New Roman"/>
          <w:color w:val="auto"/>
        </w:rPr>
      </w:pPr>
      <w:r w:rsidRPr="00923028">
        <w:rPr>
          <w:rFonts w:ascii="Times New Roman" w:hAnsi="Times New Roman" w:cs="Times New Roman"/>
          <w:color w:val="auto"/>
        </w:rPr>
        <w:lastRenderedPageBreak/>
        <w:t xml:space="preserve">Overall WIL Experience </w:t>
      </w:r>
    </w:p>
    <w:p w14:paraId="4694EF46" w14:textId="5A2E34F3" w:rsidR="00462627" w:rsidRPr="00462627" w:rsidRDefault="00462627" w:rsidP="00923028">
      <w:pPr>
        <w:spacing w:line="360" w:lineRule="auto"/>
        <w:rPr>
          <w:rFonts w:ascii="Times New Roman" w:hAnsi="Times New Roman" w:cs="Times New Roman"/>
          <w:sz w:val="24"/>
          <w:szCs w:val="24"/>
        </w:rPr>
      </w:pPr>
      <w:r w:rsidRPr="00462627">
        <w:rPr>
          <w:rFonts w:ascii="Times New Roman" w:hAnsi="Times New Roman" w:cs="Times New Roman"/>
          <w:sz w:val="24"/>
          <w:szCs w:val="24"/>
        </w:rPr>
        <w:t>My WIL experience revolved around Anchor</w:t>
      </w:r>
      <w:r w:rsidR="00BE4A22">
        <w:rPr>
          <w:rFonts w:ascii="Times New Roman" w:hAnsi="Times New Roman" w:cs="Times New Roman"/>
          <w:sz w:val="24"/>
          <w:szCs w:val="24"/>
        </w:rPr>
        <w:t>p</w:t>
      </w:r>
      <w:r w:rsidRPr="00462627">
        <w:rPr>
          <w:rFonts w:ascii="Times New Roman" w:hAnsi="Times New Roman" w:cs="Times New Roman"/>
          <w:sz w:val="24"/>
          <w:szCs w:val="24"/>
        </w:rPr>
        <w:t>oint Boat Buyers, a personal startup I developed throughout the semester. Going into the program, my main expectations were to connect with like-minded entrepreneurs, receive feedback from mentors, and find practical ways to strengthen the business model. I also wanted to refine my own professional discipline — testing ideas, running experiments, and managing real campaigns rather than purely theoretical exercises.</w:t>
      </w:r>
    </w:p>
    <w:p w14:paraId="5AAC3DD3" w14:textId="77777777" w:rsidR="00462627" w:rsidRPr="00462627" w:rsidRDefault="00462627" w:rsidP="00923028">
      <w:pPr>
        <w:spacing w:line="360" w:lineRule="auto"/>
        <w:rPr>
          <w:rFonts w:ascii="Times New Roman" w:hAnsi="Times New Roman" w:cs="Times New Roman"/>
          <w:sz w:val="24"/>
          <w:szCs w:val="24"/>
        </w:rPr>
      </w:pPr>
      <w:r w:rsidRPr="00462627">
        <w:rPr>
          <w:rFonts w:ascii="Times New Roman" w:hAnsi="Times New Roman" w:cs="Times New Roman"/>
          <w:sz w:val="24"/>
          <w:szCs w:val="24"/>
        </w:rPr>
        <w:t>The most rewarding part of this experience was achieving tangible business traction. I successfully designed, launched, and optimised Google Ads and Meta campaigns, learning how to identify what genuinely drives conversions and how data can guide decision-making. Through trial and error, I came to appreciate the principle of “strong predictions, lightly held” — the idea that confidence in one’s hypothesis must always be balanced by flexibility to adapt when new evidence emerges. This mindset has shaped the way I now approach not only marketing but entrepreneurship as a whole.</w:t>
      </w:r>
    </w:p>
    <w:p w14:paraId="1CCCA8FD" w14:textId="77777777" w:rsidR="00462627" w:rsidRPr="00462627" w:rsidRDefault="00462627" w:rsidP="00923028">
      <w:pPr>
        <w:spacing w:line="360" w:lineRule="auto"/>
        <w:rPr>
          <w:rFonts w:ascii="Times New Roman" w:hAnsi="Times New Roman" w:cs="Times New Roman"/>
          <w:sz w:val="24"/>
          <w:szCs w:val="24"/>
        </w:rPr>
      </w:pPr>
      <w:r w:rsidRPr="00462627">
        <w:rPr>
          <w:rFonts w:ascii="Times New Roman" w:hAnsi="Times New Roman" w:cs="Times New Roman"/>
          <w:sz w:val="24"/>
          <w:szCs w:val="24"/>
        </w:rPr>
        <w:t>At the same time, the process brought meaningful challenges. Balancing the workload between my degree, the startup, and daily life required constant time discipline. I also struggled initially with delegation and learning to trust others with aspects of the business. Over time, I realised that true progress comes from building processes and letting others contribute, even if it means things are not done exactly my way. Establishing daily and weekly goal systems became an important habit, helping me stay focused and structured while still remaining adaptable.</w:t>
      </w:r>
    </w:p>
    <w:p w14:paraId="727BA383" w14:textId="77777777" w:rsidR="00462627" w:rsidRPr="00923028" w:rsidRDefault="00462627" w:rsidP="00923028">
      <w:pPr>
        <w:spacing w:line="360" w:lineRule="auto"/>
        <w:rPr>
          <w:rFonts w:ascii="Times New Roman" w:hAnsi="Times New Roman" w:cs="Times New Roman"/>
          <w:sz w:val="24"/>
          <w:szCs w:val="24"/>
        </w:rPr>
      </w:pPr>
      <w:r w:rsidRPr="00462627">
        <w:rPr>
          <w:rFonts w:ascii="Times New Roman" w:hAnsi="Times New Roman" w:cs="Times New Roman"/>
          <w:sz w:val="24"/>
          <w:szCs w:val="24"/>
        </w:rPr>
        <w:t>Looking back, I wouldn’t fundamentally change my approach — the intensity of the experience was what accelerated my learning. However, I would place more deliberate emphasis on reflection and feedback earlier in the journey to extract insights faster and manage my time more sustainably.</w:t>
      </w:r>
    </w:p>
    <w:p w14:paraId="36047383" w14:textId="77777777" w:rsidR="00923028" w:rsidRDefault="00923028" w:rsidP="00923028">
      <w:pPr>
        <w:spacing w:line="360" w:lineRule="auto"/>
        <w:rPr>
          <w:sz w:val="24"/>
          <w:szCs w:val="24"/>
        </w:rPr>
      </w:pPr>
    </w:p>
    <w:p w14:paraId="45274370" w14:textId="77777777" w:rsidR="00923028" w:rsidRDefault="00923028" w:rsidP="00923028">
      <w:pPr>
        <w:spacing w:line="360" w:lineRule="auto"/>
        <w:rPr>
          <w:sz w:val="24"/>
          <w:szCs w:val="24"/>
        </w:rPr>
      </w:pPr>
    </w:p>
    <w:p w14:paraId="20B71C28" w14:textId="77777777" w:rsidR="00923028" w:rsidRPr="00923028" w:rsidRDefault="00923028" w:rsidP="00923028">
      <w:pPr>
        <w:spacing w:line="360" w:lineRule="auto"/>
        <w:rPr>
          <w:sz w:val="24"/>
          <w:szCs w:val="24"/>
        </w:rPr>
      </w:pPr>
    </w:p>
    <w:p w14:paraId="15D28047" w14:textId="2C31B1B4" w:rsidR="00923028" w:rsidRPr="00BE4A22" w:rsidRDefault="00923028" w:rsidP="00923028">
      <w:pPr>
        <w:pStyle w:val="Heading2"/>
        <w:rPr>
          <w:rFonts w:ascii="Times New Roman" w:hAnsi="Times New Roman" w:cs="Times New Roman"/>
          <w:color w:val="auto"/>
        </w:rPr>
      </w:pPr>
      <w:r w:rsidRPr="00BE4A22">
        <w:rPr>
          <w:rFonts w:ascii="Times New Roman" w:hAnsi="Times New Roman" w:cs="Times New Roman"/>
          <w:color w:val="auto"/>
        </w:rPr>
        <w:lastRenderedPageBreak/>
        <w:t xml:space="preserve">Networks </w:t>
      </w:r>
    </w:p>
    <w:p w14:paraId="2522480F" w14:textId="77777777" w:rsidR="00923028" w:rsidRPr="00923028" w:rsidRDefault="00923028" w:rsidP="00923028">
      <w:pPr>
        <w:spacing w:line="360" w:lineRule="auto"/>
        <w:rPr>
          <w:rFonts w:ascii="Times New Roman" w:hAnsi="Times New Roman" w:cs="Times New Roman"/>
          <w:sz w:val="24"/>
          <w:szCs w:val="24"/>
        </w:rPr>
      </w:pPr>
      <w:r w:rsidRPr="00923028">
        <w:rPr>
          <w:rFonts w:ascii="Times New Roman" w:hAnsi="Times New Roman" w:cs="Times New Roman"/>
          <w:sz w:val="24"/>
          <w:szCs w:val="24"/>
        </w:rPr>
        <w:t>Throughout the WIL experience, one of the most valuable outcomes was the network I built among other solo founders in the cohort. We created several informal group chats that quickly became safe spaces for sharing progress, frustrations, and small wins. Unlike traditional group projects, these connections were built on mutual understanding — everyone was navigating the uncertainty of building something from scratch, often alone. That shared experience created a strong sense of empathy and community that I believe will extend beyond the course itself.</w:t>
      </w:r>
    </w:p>
    <w:p w14:paraId="2F333B4C" w14:textId="024F7D5C" w:rsidR="00923028" w:rsidRDefault="00923028" w:rsidP="00923028">
      <w:pPr>
        <w:spacing w:line="360" w:lineRule="auto"/>
        <w:rPr>
          <w:rFonts w:ascii="Times New Roman" w:hAnsi="Times New Roman" w:cs="Times New Roman"/>
          <w:sz w:val="24"/>
          <w:szCs w:val="24"/>
        </w:rPr>
      </w:pPr>
      <w:r w:rsidRPr="00923028">
        <w:rPr>
          <w:rFonts w:ascii="Times New Roman" w:hAnsi="Times New Roman" w:cs="Times New Roman"/>
          <w:sz w:val="24"/>
          <w:szCs w:val="24"/>
        </w:rPr>
        <w:t>Engaging with other founders also offered an exchange of both practical advice and emotional support. I received helpful insights about balancing growth with sustainability and testing ideas efficiently, but I also found value in sharing my own lessons from Anchor</w:t>
      </w:r>
      <w:r w:rsidR="00BE4A22">
        <w:rPr>
          <w:rFonts w:ascii="Times New Roman" w:hAnsi="Times New Roman" w:cs="Times New Roman"/>
          <w:sz w:val="24"/>
          <w:szCs w:val="24"/>
        </w:rPr>
        <w:t>p</w:t>
      </w:r>
      <w:r w:rsidRPr="00923028">
        <w:rPr>
          <w:rFonts w:ascii="Times New Roman" w:hAnsi="Times New Roman" w:cs="Times New Roman"/>
          <w:sz w:val="24"/>
          <w:szCs w:val="24"/>
        </w:rPr>
        <w:t>oint’s journey — especially around marketing experimentation and resilience through setbacks. This reciprocal exchange made the ecosystem feel collaborative rather than competitive. It reminded me that entrepreneurship thrives on openness, humility, and collective learning rather than isolation, and it gave me a small but enduring community of peers I can turn to for both feedback and motivation in the future.</w:t>
      </w:r>
    </w:p>
    <w:p w14:paraId="24B1DCB0" w14:textId="2B45AC34" w:rsidR="00BE4A22" w:rsidRDefault="00BE4A22" w:rsidP="00BE4A22">
      <w:pPr>
        <w:pStyle w:val="Heading1"/>
        <w:rPr>
          <w:rFonts w:ascii="Times New Roman" w:hAnsi="Times New Roman" w:cs="Times New Roman"/>
          <w:color w:val="auto"/>
        </w:rPr>
      </w:pPr>
      <w:r w:rsidRPr="00BE4A22">
        <w:rPr>
          <w:rFonts w:ascii="Times New Roman" w:hAnsi="Times New Roman" w:cs="Times New Roman"/>
          <w:color w:val="auto"/>
        </w:rPr>
        <w:t>Knowledge, Insights and Practical Skills</w:t>
      </w:r>
    </w:p>
    <w:p w14:paraId="3B9D068D" w14:textId="55ABDE12" w:rsidR="00BE4A22" w:rsidRPr="00721577" w:rsidRDefault="00721577" w:rsidP="00721577">
      <w:pPr>
        <w:pStyle w:val="Heading2"/>
        <w:rPr>
          <w:rFonts w:ascii="Times New Roman" w:hAnsi="Times New Roman" w:cs="Times New Roman"/>
          <w:color w:val="auto"/>
        </w:rPr>
      </w:pPr>
      <w:r w:rsidRPr="00721577">
        <w:rPr>
          <w:rFonts w:ascii="Times New Roman" w:hAnsi="Times New Roman" w:cs="Times New Roman"/>
          <w:color w:val="auto"/>
        </w:rPr>
        <w:t xml:space="preserve">Prior Knowledge and Experience </w:t>
      </w:r>
    </w:p>
    <w:p w14:paraId="7CD40BF4" w14:textId="7F74FCA7" w:rsidR="00923028" w:rsidRPr="00721577" w:rsidRDefault="00721577" w:rsidP="00721577">
      <w:pPr>
        <w:spacing w:line="360" w:lineRule="auto"/>
        <w:rPr>
          <w:rFonts w:ascii="Times New Roman" w:hAnsi="Times New Roman" w:cs="Times New Roman"/>
          <w:sz w:val="24"/>
          <w:szCs w:val="24"/>
        </w:rPr>
      </w:pPr>
      <w:r w:rsidRPr="00721577">
        <w:rPr>
          <w:rFonts w:ascii="Times New Roman" w:hAnsi="Times New Roman" w:cs="Times New Roman"/>
          <w:sz w:val="24"/>
          <w:szCs w:val="24"/>
        </w:rPr>
        <w:t xml:space="preserve">Before beginning the WIL experience, I already had a foundation in entrepreneurship through previous ventures and university programs. I had participated in UQ Ventures Singapore and UQIES Sydney, where I was exposed to startup ecosystems and early-stage innovation practices. I had also worked on small ventures such as </w:t>
      </w:r>
      <w:r w:rsidRPr="00721577">
        <w:rPr>
          <w:rFonts w:ascii="Times New Roman" w:hAnsi="Times New Roman" w:cs="Times New Roman"/>
          <w:i/>
          <w:iCs/>
          <w:sz w:val="24"/>
          <w:szCs w:val="24"/>
        </w:rPr>
        <w:t>The Gingerbread Pan</w:t>
      </w:r>
      <w:r w:rsidRPr="00721577">
        <w:rPr>
          <w:rFonts w:ascii="Times New Roman" w:hAnsi="Times New Roman" w:cs="Times New Roman"/>
          <w:sz w:val="24"/>
          <w:szCs w:val="24"/>
        </w:rPr>
        <w:t xml:space="preserve"> and, more importantly, developed extensive sales experience through reselling boats — an activity that taught me how to identify market value and negotiate effectively. However, while I was confident in communication and business development, I recognised clear gaps in digital and e-commerce capabilities, particularly around building websites, running ad campaigns, and optimising performance. Strengthening these areas became a major motivation and learning goal going into the WIL experience.</w:t>
      </w:r>
    </w:p>
    <w:p w14:paraId="5093CF96" w14:textId="5C6FCB21" w:rsidR="00721577" w:rsidRDefault="00721577">
      <w:r>
        <w:br w:type="page"/>
      </w:r>
    </w:p>
    <w:p w14:paraId="47D097B7" w14:textId="5F372CD2" w:rsidR="007A37A7" w:rsidRDefault="006A5B72" w:rsidP="006A5B72">
      <w:pPr>
        <w:pStyle w:val="Heading2"/>
        <w:rPr>
          <w:rFonts w:ascii="Times New Roman" w:hAnsi="Times New Roman" w:cs="Times New Roman"/>
          <w:color w:val="auto"/>
        </w:rPr>
      </w:pPr>
      <w:r w:rsidRPr="006A5B72">
        <w:rPr>
          <w:rFonts w:ascii="Times New Roman" w:hAnsi="Times New Roman" w:cs="Times New Roman"/>
          <w:color w:val="auto"/>
        </w:rPr>
        <w:lastRenderedPageBreak/>
        <w:t xml:space="preserve">Conceptual Learning </w:t>
      </w:r>
    </w:p>
    <w:p w14:paraId="5054EFE2" w14:textId="77777777" w:rsidR="005E543F" w:rsidRPr="005E543F" w:rsidRDefault="005E543F" w:rsidP="005E543F">
      <w:pPr>
        <w:spacing w:line="360" w:lineRule="auto"/>
        <w:rPr>
          <w:rFonts w:ascii="Times New Roman" w:hAnsi="Times New Roman" w:cs="Times New Roman"/>
          <w:sz w:val="24"/>
          <w:szCs w:val="24"/>
        </w:rPr>
      </w:pPr>
      <w:r w:rsidRPr="005E543F">
        <w:rPr>
          <w:rFonts w:ascii="Times New Roman" w:hAnsi="Times New Roman" w:cs="Times New Roman"/>
          <w:sz w:val="24"/>
          <w:szCs w:val="24"/>
        </w:rPr>
        <w:t xml:space="preserve">One of the most influential frameworks I applied throughout the WIL experience was the Lean Startup Methodology (Ries, 2011). The central idea of </w:t>
      </w:r>
      <w:r w:rsidRPr="005E543F">
        <w:rPr>
          <w:rFonts w:ascii="Times New Roman" w:hAnsi="Times New Roman" w:cs="Times New Roman"/>
          <w:i/>
          <w:iCs/>
          <w:sz w:val="24"/>
          <w:szCs w:val="24"/>
        </w:rPr>
        <w:t>“fail fast, fail hard, fail cheap”</w:t>
      </w:r>
      <w:r w:rsidRPr="005E543F">
        <w:rPr>
          <w:rFonts w:ascii="Times New Roman" w:hAnsi="Times New Roman" w:cs="Times New Roman"/>
          <w:sz w:val="24"/>
          <w:szCs w:val="24"/>
        </w:rPr>
        <w:t xml:space="preserve"> became deeply embedded in how I operated AnchorPoint. I learned that failure, when approached systematically, is a critical feedback mechanism rather than a setback. This philosophy shaped the way I approached almost every aspect of the business — from building landing pages and testing Google and Meta ad campaigns to refining the service model itself. Each small experiment offered real-time feedback that guided data-driven decisions, allowing me to quickly pivot or optimise without significant financial loss.</w:t>
      </w:r>
    </w:p>
    <w:p w14:paraId="6583A41D" w14:textId="77777777" w:rsidR="005E543F" w:rsidRPr="005E543F" w:rsidRDefault="005E543F" w:rsidP="005E543F">
      <w:pPr>
        <w:spacing w:line="360" w:lineRule="auto"/>
        <w:rPr>
          <w:rFonts w:ascii="Times New Roman" w:hAnsi="Times New Roman" w:cs="Times New Roman"/>
          <w:sz w:val="24"/>
          <w:szCs w:val="24"/>
        </w:rPr>
      </w:pPr>
      <w:r w:rsidRPr="005E543F">
        <w:rPr>
          <w:rFonts w:ascii="Times New Roman" w:hAnsi="Times New Roman" w:cs="Times New Roman"/>
          <w:sz w:val="24"/>
          <w:szCs w:val="24"/>
        </w:rPr>
        <w:t xml:space="preserve">Through this process, I also gained a deeper appreciation for customer validation and the iterative nature of innovation (Blank, 2013). By analysing campaign data and engaging with customers directly, I realised our target segment was broader than initially assumed. It extended beyond middle-aged boating families in coastal Queensland to also include </w:t>
      </w:r>
      <w:r w:rsidRPr="005E543F">
        <w:rPr>
          <w:rFonts w:ascii="Times New Roman" w:hAnsi="Times New Roman" w:cs="Times New Roman"/>
          <w:i/>
          <w:iCs/>
          <w:sz w:val="24"/>
          <w:szCs w:val="24"/>
        </w:rPr>
        <w:t>new boat buyers</w:t>
      </w:r>
      <w:r w:rsidRPr="005E543F">
        <w:rPr>
          <w:rFonts w:ascii="Times New Roman" w:hAnsi="Times New Roman" w:cs="Times New Roman"/>
          <w:sz w:val="24"/>
          <w:szCs w:val="24"/>
        </w:rPr>
        <w:t xml:space="preserve"> who were reconsidering their options after realising AnchorPoint could deliver a near-new experience at half the price. Identifying this untapped customer segment highlighted the importance of continuously refining assumptions and staying receptive to market signals.</w:t>
      </w:r>
    </w:p>
    <w:p w14:paraId="063BE5C6" w14:textId="1BBDAC22" w:rsidR="005E543F" w:rsidRDefault="005E543F" w:rsidP="005E543F">
      <w:pPr>
        <w:spacing w:line="360" w:lineRule="auto"/>
        <w:rPr>
          <w:rFonts w:ascii="Times New Roman" w:hAnsi="Times New Roman" w:cs="Times New Roman"/>
          <w:sz w:val="24"/>
          <w:szCs w:val="24"/>
        </w:rPr>
      </w:pPr>
      <w:r w:rsidRPr="005E543F">
        <w:rPr>
          <w:rFonts w:ascii="Times New Roman" w:hAnsi="Times New Roman" w:cs="Times New Roman"/>
          <w:sz w:val="24"/>
          <w:szCs w:val="24"/>
        </w:rPr>
        <w:t>These learnings also reinforced the principle that the best investment I can make is in my own capability to learn and adapt. The Lean Startup mindset taught me to combine discipline with flexibility — to build, measure, and learn in a constant feedback loop. This approach will continue to shape how I develop future ventures and approach decision-making in any professional environment that demands agility and innovation.</w:t>
      </w:r>
      <w:r>
        <w:rPr>
          <w:rFonts w:ascii="Times New Roman" w:hAnsi="Times New Roman" w:cs="Times New Roman"/>
          <w:sz w:val="24"/>
          <w:szCs w:val="24"/>
        </w:rPr>
        <w:t xml:space="preserve"> </w:t>
      </w:r>
    </w:p>
    <w:p w14:paraId="38B0418F" w14:textId="3839FCFF" w:rsidR="005E543F" w:rsidRDefault="005E543F" w:rsidP="005E543F">
      <w:pPr>
        <w:pStyle w:val="Heading2"/>
        <w:rPr>
          <w:rFonts w:ascii="Times New Roman" w:hAnsi="Times New Roman" w:cs="Times New Roman"/>
          <w:color w:val="auto"/>
        </w:rPr>
      </w:pPr>
      <w:r w:rsidRPr="005E543F">
        <w:rPr>
          <w:rFonts w:ascii="Times New Roman" w:hAnsi="Times New Roman" w:cs="Times New Roman"/>
          <w:color w:val="auto"/>
        </w:rPr>
        <w:t xml:space="preserve">The Future Impact </w:t>
      </w:r>
    </w:p>
    <w:p w14:paraId="70E63239" w14:textId="580DA217" w:rsidR="00973A93" w:rsidRPr="00973A93" w:rsidRDefault="00973A93" w:rsidP="00973A93">
      <w:pPr>
        <w:spacing w:line="360" w:lineRule="auto"/>
      </w:pPr>
      <w:r w:rsidRPr="00973A93">
        <w:rPr>
          <w:rFonts w:ascii="Times New Roman" w:hAnsi="Times New Roman" w:cs="Times New Roman"/>
          <w:sz w:val="24"/>
          <w:szCs w:val="24"/>
        </w:rPr>
        <w:t>This WIL experience has strengthened my long-term motivation to keep building ventures and to remain deeply involved in entrepreneurship. Seeing other founders develop their own ideas alongside me was genuinely inspiring and reaffirmed my belief that I want to spend my career creating, testing, and scaling new businesses. One of the biggest lessons I will carry forward is the importance of adaptability</w:t>
      </w:r>
      <w:r>
        <w:rPr>
          <w:rFonts w:ascii="Times New Roman" w:hAnsi="Times New Roman" w:cs="Times New Roman"/>
          <w:sz w:val="24"/>
          <w:szCs w:val="24"/>
        </w:rPr>
        <w:t>,</w:t>
      </w:r>
      <w:r w:rsidRPr="00973A93">
        <w:rPr>
          <w:rFonts w:ascii="Times New Roman" w:hAnsi="Times New Roman" w:cs="Times New Roman"/>
          <w:sz w:val="24"/>
          <w:szCs w:val="24"/>
        </w:rPr>
        <w:t xml:space="preserve"> being flexible across every dimension, from marketing to team coordination and product development. I see Anchor</w:t>
      </w:r>
      <w:r>
        <w:rPr>
          <w:rFonts w:ascii="Times New Roman" w:hAnsi="Times New Roman" w:cs="Times New Roman"/>
          <w:sz w:val="24"/>
          <w:szCs w:val="24"/>
        </w:rPr>
        <w:t>p</w:t>
      </w:r>
      <w:r w:rsidRPr="00973A93">
        <w:rPr>
          <w:rFonts w:ascii="Times New Roman" w:hAnsi="Times New Roman" w:cs="Times New Roman"/>
          <w:sz w:val="24"/>
          <w:szCs w:val="24"/>
        </w:rPr>
        <w:t xml:space="preserve">oint continuing to grow, ideally leading to a successful exit that allows me to channel what I’ve learned into new ventures. </w:t>
      </w:r>
    </w:p>
    <w:p w14:paraId="49F22C4B" w14:textId="77777777" w:rsidR="005E543F" w:rsidRDefault="005E543F">
      <w:pPr>
        <w:rPr>
          <w:rFonts w:ascii="Times New Roman" w:hAnsi="Times New Roman" w:cs="Times New Roman"/>
          <w:sz w:val="24"/>
          <w:szCs w:val="24"/>
        </w:rPr>
      </w:pPr>
      <w:r>
        <w:rPr>
          <w:rFonts w:ascii="Times New Roman" w:hAnsi="Times New Roman" w:cs="Times New Roman"/>
          <w:sz w:val="24"/>
          <w:szCs w:val="24"/>
        </w:rPr>
        <w:br w:type="page"/>
      </w:r>
    </w:p>
    <w:p w14:paraId="44CDA628" w14:textId="2B26BEF9" w:rsidR="00973A93" w:rsidRDefault="00451928" w:rsidP="0068222E">
      <w:pPr>
        <w:pStyle w:val="Heading2"/>
        <w:rPr>
          <w:rFonts w:ascii="Times New Roman" w:hAnsi="Times New Roman" w:cs="Times New Roman"/>
          <w:color w:val="auto"/>
        </w:rPr>
      </w:pPr>
      <w:r>
        <w:rPr>
          <w:rFonts w:ascii="Times New Roman" w:hAnsi="Times New Roman" w:cs="Times New Roman"/>
          <w:color w:val="auto"/>
        </w:rPr>
        <w:lastRenderedPageBreak/>
        <w:t xml:space="preserve">Values and Improvements </w:t>
      </w:r>
    </w:p>
    <w:p w14:paraId="672C473B" w14:textId="77777777" w:rsidR="00451928" w:rsidRPr="00451928" w:rsidRDefault="00451928" w:rsidP="00451928">
      <w:pPr>
        <w:spacing w:line="360" w:lineRule="auto"/>
        <w:rPr>
          <w:rFonts w:ascii="Times New Roman" w:hAnsi="Times New Roman" w:cs="Times New Roman"/>
          <w:sz w:val="24"/>
          <w:szCs w:val="24"/>
        </w:rPr>
      </w:pPr>
      <w:r w:rsidRPr="00451928">
        <w:rPr>
          <w:rFonts w:ascii="Times New Roman" w:hAnsi="Times New Roman" w:cs="Times New Roman"/>
          <w:sz w:val="24"/>
          <w:szCs w:val="24"/>
        </w:rPr>
        <w:t>What I valued most about the WIL program was the opportunity to openly share ideas and connect with other students who were also building their own ventures. The environment encouraged genuine collaboration and idea exchange, which helped me gain confidence in articulating my vision and learning from others’ journeys. Beyond the practical skills, the experience gave me clarity of direction — reinforcing that entrepreneurship is not a single event but a continuous process of learning, adapting, and experimenting. This sense of shared purpose within the cohort made the experience both motivating and grounding.</w:t>
      </w:r>
    </w:p>
    <w:p w14:paraId="28B59CCB" w14:textId="77777777" w:rsidR="00451928" w:rsidRPr="00451928" w:rsidRDefault="00451928" w:rsidP="00451928">
      <w:pPr>
        <w:spacing w:line="360" w:lineRule="auto"/>
        <w:rPr>
          <w:rFonts w:ascii="Times New Roman" w:hAnsi="Times New Roman" w:cs="Times New Roman"/>
          <w:sz w:val="24"/>
          <w:szCs w:val="24"/>
        </w:rPr>
      </w:pPr>
      <w:r w:rsidRPr="00451928">
        <w:rPr>
          <w:rFonts w:ascii="Times New Roman" w:hAnsi="Times New Roman" w:cs="Times New Roman"/>
          <w:sz w:val="24"/>
          <w:szCs w:val="24"/>
        </w:rPr>
        <w:t>For future iterations of the course, I have three main suggestions.</w:t>
      </w:r>
      <w:r w:rsidRPr="00451928">
        <w:rPr>
          <w:rFonts w:ascii="Times New Roman" w:hAnsi="Times New Roman" w:cs="Times New Roman"/>
          <w:sz w:val="24"/>
          <w:szCs w:val="24"/>
        </w:rPr>
        <w:br/>
        <w:t>First, I would love to see more individual-level collaboration activities that allow founders to better understand each other’s ventures and challenges on a deeper level.</w:t>
      </w:r>
      <w:r w:rsidRPr="00451928">
        <w:rPr>
          <w:rFonts w:ascii="Times New Roman" w:hAnsi="Times New Roman" w:cs="Times New Roman"/>
          <w:sz w:val="24"/>
          <w:szCs w:val="24"/>
        </w:rPr>
        <w:br/>
        <w:t>Second, incorporating short, informal presentation sessions throughout the semester could help students refine their communication and pitching skills.</w:t>
      </w:r>
      <w:r w:rsidRPr="00451928">
        <w:rPr>
          <w:rFonts w:ascii="Times New Roman" w:hAnsi="Times New Roman" w:cs="Times New Roman"/>
          <w:sz w:val="24"/>
          <w:szCs w:val="24"/>
        </w:rPr>
        <w:br/>
        <w:t>Finally, adding mini hackathons or rapid ideation exercises could make key entrepreneurial concepts more experiential and practical. These would not only build energy and creativity but also mirror the fast-paced problem-solving required in real-world startup environments.</w:t>
      </w:r>
    </w:p>
    <w:p w14:paraId="45471ED2" w14:textId="77777777" w:rsidR="0068222E" w:rsidRPr="0068222E" w:rsidRDefault="0068222E" w:rsidP="0068222E"/>
    <w:p w14:paraId="40711DFE" w14:textId="6A9A0F7C" w:rsidR="005E543F" w:rsidRDefault="005E543F">
      <w:pPr>
        <w:rPr>
          <w:rFonts w:ascii="Times New Roman" w:hAnsi="Times New Roman" w:cs="Times New Roman"/>
          <w:sz w:val="24"/>
          <w:szCs w:val="24"/>
        </w:rPr>
      </w:pPr>
      <w:r>
        <w:rPr>
          <w:rFonts w:ascii="Times New Roman" w:hAnsi="Times New Roman" w:cs="Times New Roman"/>
          <w:sz w:val="24"/>
          <w:szCs w:val="24"/>
        </w:rPr>
        <w:br w:type="page"/>
      </w:r>
    </w:p>
    <w:p w14:paraId="670FA622" w14:textId="19086B0B" w:rsidR="005E543F" w:rsidRPr="00896F2C" w:rsidRDefault="00896F2C" w:rsidP="00896F2C">
      <w:pPr>
        <w:pStyle w:val="Heading1"/>
        <w:rPr>
          <w:rFonts w:ascii="Times New Roman" w:hAnsi="Times New Roman" w:cs="Times New Roman"/>
          <w:color w:val="auto"/>
        </w:rPr>
      </w:pPr>
      <w:r w:rsidRPr="00896F2C">
        <w:rPr>
          <w:rFonts w:ascii="Times New Roman" w:hAnsi="Times New Roman" w:cs="Times New Roman"/>
          <w:color w:val="auto"/>
        </w:rPr>
        <w:lastRenderedPageBreak/>
        <w:t xml:space="preserve">References </w:t>
      </w:r>
    </w:p>
    <w:p w14:paraId="57492D4B" w14:textId="77777777" w:rsidR="005E543F" w:rsidRPr="005E543F" w:rsidRDefault="005E543F" w:rsidP="005E543F">
      <w:pPr>
        <w:numPr>
          <w:ilvl w:val="0"/>
          <w:numId w:val="1"/>
        </w:numPr>
        <w:rPr>
          <w:rFonts w:ascii="Times New Roman" w:hAnsi="Times New Roman" w:cs="Times New Roman"/>
          <w:sz w:val="24"/>
          <w:szCs w:val="24"/>
        </w:rPr>
      </w:pPr>
      <w:r w:rsidRPr="005E543F">
        <w:rPr>
          <w:rFonts w:ascii="Times New Roman" w:hAnsi="Times New Roman" w:cs="Times New Roman"/>
          <w:sz w:val="24"/>
          <w:szCs w:val="24"/>
        </w:rPr>
        <w:t xml:space="preserve">Blank, S. (2013). </w:t>
      </w:r>
      <w:r w:rsidRPr="005E543F">
        <w:rPr>
          <w:rFonts w:ascii="Times New Roman" w:hAnsi="Times New Roman" w:cs="Times New Roman"/>
          <w:i/>
          <w:iCs/>
          <w:sz w:val="24"/>
          <w:szCs w:val="24"/>
        </w:rPr>
        <w:t>The Four Steps to the Epiphany: Successful Strategies for Products That Win.</w:t>
      </w:r>
      <w:r w:rsidRPr="005E543F">
        <w:rPr>
          <w:rFonts w:ascii="Times New Roman" w:hAnsi="Times New Roman" w:cs="Times New Roman"/>
          <w:sz w:val="24"/>
          <w:szCs w:val="24"/>
        </w:rPr>
        <w:t xml:space="preserve"> K&amp;S Ranch Press.</w:t>
      </w:r>
    </w:p>
    <w:p w14:paraId="2D5B69F1" w14:textId="77777777" w:rsidR="005E543F" w:rsidRPr="005E543F" w:rsidRDefault="005E543F" w:rsidP="005E543F">
      <w:pPr>
        <w:numPr>
          <w:ilvl w:val="0"/>
          <w:numId w:val="1"/>
        </w:numPr>
        <w:rPr>
          <w:rFonts w:ascii="Times New Roman" w:hAnsi="Times New Roman" w:cs="Times New Roman"/>
          <w:sz w:val="24"/>
          <w:szCs w:val="24"/>
        </w:rPr>
      </w:pPr>
      <w:r w:rsidRPr="005E543F">
        <w:rPr>
          <w:rFonts w:ascii="Times New Roman" w:hAnsi="Times New Roman" w:cs="Times New Roman"/>
          <w:sz w:val="24"/>
          <w:szCs w:val="24"/>
        </w:rPr>
        <w:t xml:space="preserve">Ries, E. (2011). </w:t>
      </w:r>
      <w:r w:rsidRPr="005E543F">
        <w:rPr>
          <w:rFonts w:ascii="Times New Roman" w:hAnsi="Times New Roman" w:cs="Times New Roman"/>
          <w:i/>
          <w:iCs/>
          <w:sz w:val="24"/>
          <w:szCs w:val="24"/>
        </w:rPr>
        <w:t>The Lean Startup: How Today’s Entrepreneurs Use Continuous Innovation to Create Radically Successful Businesses.</w:t>
      </w:r>
      <w:r w:rsidRPr="005E543F">
        <w:rPr>
          <w:rFonts w:ascii="Times New Roman" w:hAnsi="Times New Roman" w:cs="Times New Roman"/>
          <w:sz w:val="24"/>
          <w:szCs w:val="24"/>
        </w:rPr>
        <w:t xml:space="preserve"> Crown Business.</w:t>
      </w:r>
    </w:p>
    <w:p w14:paraId="4E38975D" w14:textId="77777777" w:rsidR="00896F2C" w:rsidRDefault="00896F2C">
      <w:pPr>
        <w:rPr>
          <w:rFonts w:ascii="Times New Roman" w:hAnsi="Times New Roman" w:cs="Times New Roman"/>
          <w:sz w:val="24"/>
          <w:szCs w:val="24"/>
        </w:rPr>
      </w:pPr>
    </w:p>
    <w:p w14:paraId="6F5EF252" w14:textId="622C39A8" w:rsidR="005E543F" w:rsidRDefault="00896F2C">
      <w:pPr>
        <w:rPr>
          <w:rFonts w:ascii="Times New Roman" w:hAnsi="Times New Roman" w:cs="Times New Roman"/>
          <w:sz w:val="24"/>
          <w:szCs w:val="24"/>
        </w:rPr>
      </w:pPr>
      <w:r>
        <w:rPr>
          <w:rFonts w:ascii="Times New Roman" w:hAnsi="Times New Roman" w:cs="Times New Roman"/>
          <w:sz w:val="24"/>
          <w:szCs w:val="24"/>
        </w:rPr>
        <w:t xml:space="preserve">AI Statement: AI was used in this document to help edit under the word count and improve the readability of sections. </w:t>
      </w:r>
      <w:r w:rsidR="005E543F">
        <w:rPr>
          <w:rFonts w:ascii="Times New Roman" w:hAnsi="Times New Roman" w:cs="Times New Roman"/>
          <w:sz w:val="24"/>
          <w:szCs w:val="24"/>
        </w:rPr>
        <w:br w:type="page"/>
      </w:r>
    </w:p>
    <w:p w14:paraId="625B602E" w14:textId="21137FCE" w:rsidR="006A5B72" w:rsidRDefault="00C15E14" w:rsidP="00C15E14">
      <w:pPr>
        <w:pStyle w:val="Heading1"/>
        <w:rPr>
          <w:color w:val="auto"/>
        </w:rPr>
      </w:pPr>
      <w:r w:rsidRPr="00C15E14">
        <w:rPr>
          <w:color w:val="auto"/>
        </w:rPr>
        <w:lastRenderedPageBreak/>
        <w:t>Appendix A: Diaries</w:t>
      </w:r>
    </w:p>
    <w:p w14:paraId="33449559" w14:textId="77777777" w:rsidR="00C15E14" w:rsidRPr="00C15E14" w:rsidRDefault="00C15E14" w:rsidP="00C15E14">
      <w:r w:rsidRPr="00C15E14">
        <w:t>Entry 1 – Week 2:</w:t>
      </w:r>
      <w:r w:rsidRPr="00C15E14">
        <w:br/>
        <w:t>This week I focused on refining AnchorPoint’s positioning and understanding how to communicate our value clearly. The feedback from peers made me realise how important it is to simplify messaging. I also started setting weekly goals to help track progress. The structure really helps me stay accountable while balancing university work and the business.</w:t>
      </w:r>
    </w:p>
    <w:p w14:paraId="69223EE3" w14:textId="77777777" w:rsidR="00C15E14" w:rsidRPr="00C15E14" w:rsidRDefault="00C15E14" w:rsidP="00C15E14">
      <w:r w:rsidRPr="00C15E14">
        <w:pict w14:anchorId="6CB96031">
          <v:rect id="_x0000_i1055" style="width:0;height:1.5pt" o:hralign="center" o:hrstd="t" o:hr="t" fillcolor="#a0a0a0" stroked="f"/>
        </w:pict>
      </w:r>
    </w:p>
    <w:p w14:paraId="61D37636" w14:textId="77777777" w:rsidR="00C15E14" w:rsidRPr="00C15E14" w:rsidRDefault="00C15E14" w:rsidP="00C15E14">
      <w:r w:rsidRPr="00C15E14">
        <w:t>Entry 2 – Week 4:</w:t>
      </w:r>
      <w:r w:rsidRPr="00C15E14">
        <w:br/>
        <w:t>I launched a new Google Ads campaign and learned that testing is far more powerful than assumptions. Some ads I thought would perform well completely underdelivered, while small tweaks made a big difference. It reminded me to “fail fast, fail cheap” — the Lean Startup concept is really playing out in practice.</w:t>
      </w:r>
    </w:p>
    <w:p w14:paraId="086AD71A" w14:textId="77777777" w:rsidR="00C15E14" w:rsidRPr="00C15E14" w:rsidRDefault="00C15E14" w:rsidP="00C15E14">
      <w:r w:rsidRPr="00C15E14">
        <w:pict w14:anchorId="1EAC29EB">
          <v:rect id="_x0000_i1056" style="width:0;height:1.5pt" o:hralign="center" o:hrstd="t" o:hr="t" fillcolor="#a0a0a0" stroked="f"/>
        </w:pict>
      </w:r>
    </w:p>
    <w:p w14:paraId="05CABFFD" w14:textId="77777777" w:rsidR="00C15E14" w:rsidRPr="00C15E14" w:rsidRDefault="00C15E14" w:rsidP="00C15E14">
      <w:r w:rsidRPr="00C15E14">
        <w:t>Entry 3 – Week 6:</w:t>
      </w:r>
      <w:r w:rsidRPr="00C15E14">
        <w:br/>
        <w:t>This week, conversations with other solo founders gave me valuable reassurance. Everyone is going through similar highs and lows, and it’s motivating to see how others push through uncertainty. I shared my experiences running ads and learned a lot from others about building confidence when facing setbacks.</w:t>
      </w:r>
    </w:p>
    <w:p w14:paraId="4E340196" w14:textId="77777777" w:rsidR="00C15E14" w:rsidRPr="00C15E14" w:rsidRDefault="00C15E14" w:rsidP="00C15E14">
      <w:r w:rsidRPr="00C15E14">
        <w:pict w14:anchorId="4DD0E86C">
          <v:rect id="_x0000_i1057" style="width:0;height:1.5pt" o:hralign="center" o:hrstd="t" o:hr="t" fillcolor="#a0a0a0" stroked="f"/>
        </w:pict>
      </w:r>
    </w:p>
    <w:p w14:paraId="3C2DA591" w14:textId="77777777" w:rsidR="00C15E14" w:rsidRPr="00C15E14" w:rsidRDefault="00C15E14" w:rsidP="00C15E14">
      <w:r w:rsidRPr="00C15E14">
        <w:t>Entry 4 – Week 9:</w:t>
      </w:r>
      <w:r w:rsidRPr="00C15E14">
        <w:br/>
        <w:t>I spent time analysing customer data and realised our potential market is broader than we first thought. We’re not just serving second-hand boat buyers but also people who initially wanted new boats. This insight came from real data, not assumptions, and it reinforced the importance of listening to the customer above everything else.</w:t>
      </w:r>
    </w:p>
    <w:p w14:paraId="3E358FDB" w14:textId="77777777" w:rsidR="00C15E14" w:rsidRPr="00C15E14" w:rsidRDefault="00C15E14" w:rsidP="00C15E14">
      <w:r w:rsidRPr="00C15E14">
        <w:pict w14:anchorId="62715F15">
          <v:rect id="_x0000_i1058" style="width:0;height:1.5pt" o:hralign="center" o:hrstd="t" o:hr="t" fillcolor="#a0a0a0" stroked="f"/>
        </w:pict>
      </w:r>
    </w:p>
    <w:p w14:paraId="27DC98C8" w14:textId="77777777" w:rsidR="00C15E14" w:rsidRPr="00C15E14" w:rsidRDefault="00C15E14" w:rsidP="00C15E14">
      <w:r w:rsidRPr="00C15E14">
        <w:t>Entry 5 – Week 11:</w:t>
      </w:r>
      <w:r w:rsidRPr="00C15E14">
        <w:br/>
        <w:t>As the semester ends, I’ve realised how much I’ve grown personally. My ability to prioritise, stay disciplined, and adapt quickly has improved. Seeing measurable results from AnchorPoint’s marketing work is rewarding, but the real outcome is the mindset shift — I now see entrepreneurship as a lifelong practice rather than a single project.</w:t>
      </w:r>
    </w:p>
    <w:p w14:paraId="54DDEA6D" w14:textId="77777777" w:rsidR="00C15E14" w:rsidRPr="00C15E14" w:rsidRDefault="00C15E14" w:rsidP="00C15E14">
      <w:r w:rsidRPr="00C15E14">
        <w:pict w14:anchorId="32599F64">
          <v:rect id="_x0000_i1059" style="width:0;height:1.5pt" o:hralign="center" o:hrstd="t" o:hr="t" fillcolor="#a0a0a0" stroked="f"/>
        </w:pict>
      </w:r>
    </w:p>
    <w:p w14:paraId="224BE774" w14:textId="77777777" w:rsidR="00C15E14" w:rsidRPr="00C15E14" w:rsidRDefault="00C15E14" w:rsidP="00C15E14">
      <w:pPr>
        <w:rPr>
          <w:vanish/>
        </w:rPr>
      </w:pPr>
      <w:r w:rsidRPr="00C15E14">
        <w:rPr>
          <w:vanish/>
        </w:rPr>
        <w:t>Bottom of Form</w:t>
      </w:r>
    </w:p>
    <w:p w14:paraId="13D7DFA1" w14:textId="77777777" w:rsidR="00C15E14" w:rsidRPr="00C15E14" w:rsidRDefault="00C15E14" w:rsidP="00C15E14"/>
    <w:sectPr w:rsidR="00C15E14" w:rsidRPr="00C15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24B1C"/>
    <w:multiLevelType w:val="multilevel"/>
    <w:tmpl w:val="6D68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972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CD6"/>
    <w:rsid w:val="00015F49"/>
    <w:rsid w:val="000F7165"/>
    <w:rsid w:val="00322D06"/>
    <w:rsid w:val="00451928"/>
    <w:rsid w:val="00462627"/>
    <w:rsid w:val="005E543F"/>
    <w:rsid w:val="0068222E"/>
    <w:rsid w:val="006A5B72"/>
    <w:rsid w:val="00721577"/>
    <w:rsid w:val="007268FC"/>
    <w:rsid w:val="007A37A7"/>
    <w:rsid w:val="00896F2C"/>
    <w:rsid w:val="00923028"/>
    <w:rsid w:val="00973A93"/>
    <w:rsid w:val="00BE4A22"/>
    <w:rsid w:val="00C15E14"/>
    <w:rsid w:val="00EB7211"/>
    <w:rsid w:val="00FE2C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50ABE"/>
  <w15:chartTrackingRefBased/>
  <w15:docId w15:val="{28558067-5542-4170-BC33-7A01E446C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2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2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CD6"/>
    <w:rPr>
      <w:rFonts w:eastAsiaTheme="majorEastAsia" w:cstheme="majorBidi"/>
      <w:color w:val="272727" w:themeColor="text1" w:themeTint="D8"/>
    </w:rPr>
  </w:style>
  <w:style w:type="paragraph" w:styleId="Title">
    <w:name w:val="Title"/>
    <w:basedOn w:val="Normal"/>
    <w:next w:val="Normal"/>
    <w:link w:val="TitleChar"/>
    <w:uiPriority w:val="10"/>
    <w:qFormat/>
    <w:rsid w:val="00FE2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CD6"/>
    <w:pPr>
      <w:spacing w:before="160"/>
      <w:jc w:val="center"/>
    </w:pPr>
    <w:rPr>
      <w:i/>
      <w:iCs/>
      <w:color w:val="404040" w:themeColor="text1" w:themeTint="BF"/>
    </w:rPr>
  </w:style>
  <w:style w:type="character" w:customStyle="1" w:styleId="QuoteChar">
    <w:name w:val="Quote Char"/>
    <w:basedOn w:val="DefaultParagraphFont"/>
    <w:link w:val="Quote"/>
    <w:uiPriority w:val="29"/>
    <w:rsid w:val="00FE2CD6"/>
    <w:rPr>
      <w:i/>
      <w:iCs/>
      <w:color w:val="404040" w:themeColor="text1" w:themeTint="BF"/>
    </w:rPr>
  </w:style>
  <w:style w:type="paragraph" w:styleId="ListParagraph">
    <w:name w:val="List Paragraph"/>
    <w:basedOn w:val="Normal"/>
    <w:uiPriority w:val="34"/>
    <w:qFormat/>
    <w:rsid w:val="00FE2CD6"/>
    <w:pPr>
      <w:ind w:left="720"/>
      <w:contextualSpacing/>
    </w:pPr>
  </w:style>
  <w:style w:type="character" w:styleId="IntenseEmphasis">
    <w:name w:val="Intense Emphasis"/>
    <w:basedOn w:val="DefaultParagraphFont"/>
    <w:uiPriority w:val="21"/>
    <w:qFormat/>
    <w:rsid w:val="00FE2CD6"/>
    <w:rPr>
      <w:i/>
      <w:iCs/>
      <w:color w:val="0F4761" w:themeColor="accent1" w:themeShade="BF"/>
    </w:rPr>
  </w:style>
  <w:style w:type="paragraph" w:styleId="IntenseQuote">
    <w:name w:val="Intense Quote"/>
    <w:basedOn w:val="Normal"/>
    <w:next w:val="Normal"/>
    <w:link w:val="IntenseQuoteChar"/>
    <w:uiPriority w:val="30"/>
    <w:qFormat/>
    <w:rsid w:val="00FE2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CD6"/>
    <w:rPr>
      <w:i/>
      <w:iCs/>
      <w:color w:val="0F4761" w:themeColor="accent1" w:themeShade="BF"/>
    </w:rPr>
  </w:style>
  <w:style w:type="character" w:styleId="IntenseReference">
    <w:name w:val="Intense Reference"/>
    <w:basedOn w:val="DefaultParagraphFont"/>
    <w:uiPriority w:val="32"/>
    <w:qFormat/>
    <w:rsid w:val="00FE2C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Menigoz</dc:creator>
  <cp:keywords/>
  <dc:description/>
  <cp:lastModifiedBy>Benoit Menigoz</cp:lastModifiedBy>
  <cp:revision>18</cp:revision>
  <dcterms:created xsi:type="dcterms:W3CDTF">2025-10-22T01:43:00Z</dcterms:created>
  <dcterms:modified xsi:type="dcterms:W3CDTF">2025-10-22T02:34:00Z</dcterms:modified>
</cp:coreProperties>
</file>