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F0E9EB">
      <w:pPr>
        <w:numPr>
          <w:numId w:val="0"/>
        </w:numPr>
        <w:spacing w:line="360" w:lineRule="auto"/>
        <w:rPr>
          <w:rFonts w:hint="eastAsia" w:ascii="宋体" w:hAnsi="宋体"/>
          <w:szCs w:val="21"/>
        </w:rPr>
      </w:pPr>
      <w:bookmarkStart w:id="0" w:name="_GoBack"/>
      <w:bookmarkEnd w:id="0"/>
    </w:p>
    <w:p w14:paraId="230971E4">
      <w:pPr>
        <w:pStyle w:val="3"/>
        <w:rPr>
          <w:rFonts w:hint="eastAsia" w:eastAsia="宋体"/>
          <w:lang w:eastAsia="zh"/>
        </w:rPr>
      </w:pPr>
      <w:r>
        <w:rPr>
          <w:rFonts w:hint="eastAsia" w:eastAsia="宋体"/>
          <w:lang w:eastAsia="zh"/>
        </w:rPr>
        <w:drawing>
          <wp:inline distT="0" distB="0" distL="114300" distR="114300">
            <wp:extent cx="5343525" cy="661987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1252E">
      <w:pPr>
        <w:pStyle w:val="3"/>
        <w:ind w:left="0" w:leftChars="0" w:firstLine="3162" w:firstLineChars="1500"/>
        <w:rPr>
          <w:rFonts w:hint="eastAsia" w:eastAsia="宋体"/>
          <w:b/>
          <w:bCs/>
          <w:lang w:eastAsia="zh"/>
        </w:rPr>
      </w:pPr>
      <w:r>
        <w:rPr>
          <w:rFonts w:hint="eastAsia"/>
          <w:b/>
          <w:bCs/>
          <w:lang w:eastAsia="zh"/>
        </w:rPr>
        <w:t>图1 公务仓管理信息系统功能图</w:t>
      </w:r>
    </w:p>
    <w:p w14:paraId="246800B6">
      <w:pPr>
        <w:pStyle w:val="3"/>
        <w:numPr>
          <w:ilvl w:val="0"/>
          <w:numId w:val="1"/>
        </w:numPr>
        <w:ind w:left="210" w:leftChars="0" w:firstLine="0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>功能点方法估算项目成本</w:t>
      </w:r>
    </w:p>
    <w:p w14:paraId="40176F31">
      <w:pPr>
        <w:pStyle w:val="3"/>
        <w:numPr>
          <w:ilvl w:val="0"/>
          <w:numId w:val="2"/>
        </w:numPr>
        <w:ind w:left="210" w:leftChars="0"/>
        <w:rPr>
          <w:rFonts w:hint="eastAsia"/>
          <w:lang w:eastAsia="zh"/>
        </w:rPr>
      </w:pPr>
      <w:r>
        <w:rPr>
          <w:rFonts w:hint="eastAsia"/>
          <w:lang w:eastAsia="zh"/>
        </w:rPr>
        <w:t>确定功能点类别，同时计算功能点。</w:t>
      </w:r>
    </w:p>
    <w:p w14:paraId="4C9BFB6B">
      <w:pPr>
        <w:pStyle w:val="3"/>
        <w:numPr>
          <w:ilvl w:val="0"/>
          <w:numId w:val="0"/>
        </w:numPr>
        <w:ind w:leftChars="100"/>
        <w:rPr>
          <w:rFonts w:hint="eastAsia"/>
          <w:lang w:eastAsia="zh"/>
        </w:rPr>
      </w:pPr>
      <w:r>
        <w:rPr>
          <w:rFonts w:hint="eastAsia"/>
          <w:lang w:eastAsia="zh"/>
        </w:rPr>
        <w:t>根据图1的系统功能图，逐一列出每个子模块的功能，并进行分类。以下是各子模块及其对应的功能点类别和数值：</w:t>
      </w:r>
    </w:p>
    <w:p w14:paraId="5167E5B8">
      <w:pPr>
        <w:pStyle w:val="3"/>
        <w:numPr>
          <w:ilvl w:val="0"/>
          <w:numId w:val="3"/>
        </w:numPr>
        <w:ind w:left="0" w:leftChars="0" w:firstLine="420" w:firstLineChars="200"/>
        <w:rPr>
          <w:rFonts w:hint="eastAsia"/>
          <w:lang w:eastAsia="zh"/>
        </w:rPr>
      </w:pPr>
      <w:r>
        <w:rPr>
          <w:rFonts w:hint="eastAsia"/>
          <w:lang w:eastAsia="zh"/>
        </w:rPr>
        <w:t>物资罚没管理：7</w:t>
      </w:r>
    </w:p>
    <w:p w14:paraId="6EB95D1F">
      <w:pPr>
        <w:pStyle w:val="3"/>
        <w:numPr>
          <w:ilvl w:val="0"/>
          <w:numId w:val="4"/>
        </w:numPr>
        <w:ind w:left="840" w:leftChars="0" w:firstLine="0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>物资罚没（输入/输出）：4</w:t>
      </w:r>
    </w:p>
    <w:p w14:paraId="52822A29">
      <w:pPr>
        <w:pStyle w:val="3"/>
        <w:numPr>
          <w:ilvl w:val="0"/>
          <w:numId w:val="4"/>
        </w:numPr>
        <w:ind w:left="840" w:leftChars="0" w:firstLine="0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>物资上缴（输入/输出）：3</w:t>
      </w:r>
    </w:p>
    <w:p w14:paraId="30BDEC8E">
      <w:pPr>
        <w:pStyle w:val="3"/>
        <w:numPr>
          <w:ilvl w:val="0"/>
          <w:numId w:val="3"/>
        </w:numPr>
        <w:ind w:left="0" w:leftChars="0" w:firstLine="420" w:firstLineChars="200"/>
        <w:rPr>
          <w:rFonts w:hint="eastAsia"/>
          <w:lang w:eastAsia="zh"/>
        </w:rPr>
      </w:pPr>
      <w:r>
        <w:rPr>
          <w:rFonts w:hint="eastAsia"/>
          <w:lang w:eastAsia="zh"/>
        </w:rPr>
        <w:t>物资移交管理：10</w:t>
      </w:r>
    </w:p>
    <w:p w14:paraId="451739E0">
      <w:pPr>
        <w:pStyle w:val="3"/>
        <w:numPr>
          <w:ilvl w:val="0"/>
          <w:numId w:val="5"/>
        </w:numPr>
        <w:ind w:left="945" w:leftChars="0" w:firstLine="0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>移交申请（输入/输出）：3</w:t>
      </w:r>
    </w:p>
    <w:p w14:paraId="2A9E3DE8">
      <w:pPr>
        <w:pStyle w:val="3"/>
        <w:numPr>
          <w:ilvl w:val="0"/>
          <w:numId w:val="5"/>
        </w:numPr>
        <w:ind w:left="945" w:leftChars="0" w:firstLine="0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>审核验收（输入/输出）：3</w:t>
      </w:r>
    </w:p>
    <w:p w14:paraId="21BA029E">
      <w:pPr>
        <w:pStyle w:val="3"/>
        <w:numPr>
          <w:ilvl w:val="0"/>
          <w:numId w:val="5"/>
        </w:numPr>
        <w:ind w:left="945" w:leftChars="0" w:firstLine="0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>物资跟踪（查询）：4</w:t>
      </w:r>
    </w:p>
    <w:p w14:paraId="26E5B9B0">
      <w:pPr>
        <w:pStyle w:val="3"/>
        <w:numPr>
          <w:ilvl w:val="0"/>
          <w:numId w:val="3"/>
        </w:numPr>
        <w:ind w:left="0" w:leftChars="0" w:firstLine="420" w:firstLineChars="200"/>
        <w:rPr>
          <w:rFonts w:hint="eastAsia"/>
          <w:lang w:eastAsia="zh"/>
        </w:rPr>
      </w:pPr>
      <w:r>
        <w:rPr>
          <w:rFonts w:hint="eastAsia"/>
          <w:lang w:eastAsia="zh"/>
        </w:rPr>
        <w:t>大数据分析：18</w:t>
      </w:r>
    </w:p>
    <w:p w14:paraId="4967B71A">
      <w:pPr>
        <w:pStyle w:val="3"/>
        <w:numPr>
          <w:ilvl w:val="0"/>
          <w:numId w:val="6"/>
        </w:numPr>
        <w:ind w:left="945" w:leftChars="0" w:firstLine="0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>物资总览（查询/输出）：6</w:t>
      </w:r>
    </w:p>
    <w:p w14:paraId="3F45099F">
      <w:pPr>
        <w:pStyle w:val="3"/>
        <w:numPr>
          <w:ilvl w:val="0"/>
          <w:numId w:val="6"/>
        </w:numPr>
        <w:ind w:left="945" w:leftChars="0" w:firstLine="0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>仓库总览（查询/输出）：6</w:t>
      </w:r>
    </w:p>
    <w:p w14:paraId="44EA2642">
      <w:pPr>
        <w:pStyle w:val="3"/>
        <w:numPr>
          <w:ilvl w:val="0"/>
          <w:numId w:val="6"/>
        </w:numPr>
        <w:ind w:left="945" w:leftChars="0" w:firstLine="0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>资金总览（查询/输出）：6</w:t>
      </w:r>
    </w:p>
    <w:p w14:paraId="7AF10679">
      <w:pPr>
        <w:pStyle w:val="3"/>
        <w:numPr>
          <w:ilvl w:val="0"/>
          <w:numId w:val="3"/>
        </w:numPr>
        <w:ind w:left="0" w:leftChars="0" w:firstLine="420" w:firstLineChars="200"/>
        <w:rPr>
          <w:rFonts w:hint="eastAsia"/>
          <w:lang w:eastAsia="zh"/>
        </w:rPr>
      </w:pPr>
      <w:r>
        <w:rPr>
          <w:rFonts w:hint="eastAsia"/>
          <w:lang w:eastAsia="zh"/>
        </w:rPr>
        <w:t>公物仓广场：11</w:t>
      </w:r>
    </w:p>
    <w:p w14:paraId="6E6A9599">
      <w:pPr>
        <w:pStyle w:val="3"/>
        <w:numPr>
          <w:ilvl w:val="0"/>
          <w:numId w:val="7"/>
        </w:numPr>
        <w:ind w:left="945" w:leftChars="0" w:firstLine="0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>广场动态（查询/输出）：5</w:t>
      </w:r>
    </w:p>
    <w:p w14:paraId="792C9CBF">
      <w:pPr>
        <w:pStyle w:val="3"/>
        <w:numPr>
          <w:ilvl w:val="0"/>
          <w:numId w:val="7"/>
        </w:numPr>
        <w:ind w:left="945" w:leftChars="0" w:firstLine="0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>闲置资产展示（输入/输出）：6</w:t>
      </w:r>
    </w:p>
    <w:p w14:paraId="6B43A2F6">
      <w:pPr>
        <w:pStyle w:val="3"/>
        <w:numPr>
          <w:ilvl w:val="0"/>
          <w:numId w:val="3"/>
        </w:numPr>
        <w:ind w:left="0" w:leftChars="0" w:firstLine="420" w:firstLineChars="200"/>
        <w:rPr>
          <w:rFonts w:hint="eastAsia"/>
          <w:lang w:eastAsia="zh"/>
        </w:rPr>
      </w:pPr>
      <w:r>
        <w:rPr>
          <w:rFonts w:hint="eastAsia"/>
          <w:lang w:eastAsia="zh"/>
        </w:rPr>
        <w:t>用户统一认证：9</w:t>
      </w:r>
    </w:p>
    <w:p w14:paraId="3289ACFC">
      <w:pPr>
        <w:pStyle w:val="3"/>
        <w:numPr>
          <w:ilvl w:val="0"/>
          <w:numId w:val="0"/>
        </w:numPr>
        <w:ind w:leftChars="200"/>
        <w:rPr>
          <w:rFonts w:hint="eastAsia"/>
          <w:lang w:eastAsia="zh"/>
        </w:rPr>
      </w:pPr>
      <w:r>
        <w:rPr>
          <w:rFonts w:hint="eastAsia"/>
          <w:lang w:eastAsia="zh"/>
        </w:rPr>
        <w:t xml:space="preserve">    （外部接口）：9</w:t>
      </w:r>
    </w:p>
    <w:p w14:paraId="71E06CF9">
      <w:pPr>
        <w:pStyle w:val="3"/>
        <w:numPr>
          <w:ilvl w:val="0"/>
          <w:numId w:val="0"/>
        </w:numPr>
        <w:ind w:leftChars="200"/>
        <w:rPr>
          <w:rFonts w:hint="eastAsia"/>
          <w:lang w:eastAsia="zh"/>
        </w:rPr>
      </w:pPr>
      <w:r>
        <w:rPr>
          <w:rFonts w:hint="eastAsia"/>
          <w:lang w:eastAsia="zh"/>
        </w:rPr>
        <w:t>计算总功能点：</w:t>
      </w:r>
    </w:p>
    <w:p w14:paraId="18882602">
      <w:pPr>
        <w:pStyle w:val="3"/>
        <w:numPr>
          <w:ilvl w:val="0"/>
          <w:numId w:val="0"/>
        </w:numPr>
        <w:ind w:leftChars="200"/>
        <w:rPr>
          <w:rFonts w:hint="eastAsia"/>
          <w:lang w:eastAsia="zh"/>
        </w:rPr>
      </w:pPr>
      <w:r>
        <w:rPr>
          <w:rFonts w:hint="eastAsia"/>
          <w:lang w:eastAsia="zh"/>
        </w:rPr>
        <w:t xml:space="preserve">     总功能点 = 7 + 10 + 18 + 11 + 9 = 55</w:t>
      </w:r>
    </w:p>
    <w:p w14:paraId="0EA0A6C1">
      <w:pPr>
        <w:pStyle w:val="3"/>
        <w:numPr>
          <w:ilvl w:val="0"/>
          <w:numId w:val="2"/>
        </w:numPr>
        <w:ind w:left="210" w:leftChars="0"/>
        <w:rPr>
          <w:rFonts w:hint="eastAsia"/>
          <w:lang w:eastAsia="zh"/>
        </w:rPr>
      </w:pPr>
      <w:r>
        <w:rPr>
          <w:rFonts w:hint="eastAsia"/>
          <w:lang w:eastAsia="zh"/>
        </w:rPr>
        <w:t>预估工作量并制定项目时间计划</w:t>
      </w:r>
    </w:p>
    <w:p w14:paraId="0D04AA69">
      <w:pPr>
        <w:pStyle w:val="3"/>
        <w:numPr>
          <w:ilvl w:val="0"/>
          <w:numId w:val="8"/>
        </w:numPr>
        <w:ind w:left="0" w:leftChars="0" w:firstLine="420" w:firstLineChars="200"/>
        <w:rPr>
          <w:rFonts w:hint="eastAsia"/>
          <w:lang w:eastAsia="zh"/>
        </w:rPr>
      </w:pPr>
      <w:r>
        <w:rPr>
          <w:rFonts w:hint="eastAsia"/>
          <w:lang w:eastAsia="zh"/>
        </w:rPr>
        <w:t>根据历史项目的开发效率估算，每个功能点平均需要72小时，即3天，则：</w:t>
      </w:r>
    </w:p>
    <w:p w14:paraId="76010444">
      <w:pPr>
        <w:pStyle w:val="3"/>
        <w:numPr>
          <w:ilvl w:val="0"/>
          <w:numId w:val="0"/>
        </w:numPr>
        <w:ind w:leftChars="100" w:firstLine="840" w:firstLineChars="400"/>
        <w:rPr>
          <w:rFonts w:hint="eastAsia"/>
          <w:lang w:eastAsia="zh"/>
        </w:rPr>
      </w:pPr>
      <w:r>
        <w:rPr>
          <w:rFonts w:hint="eastAsia"/>
          <w:lang w:eastAsia="zh"/>
        </w:rPr>
        <w:t>总工作量 = 55 * 72 = 3960 小时</w:t>
      </w:r>
    </w:p>
    <w:p w14:paraId="19634E26">
      <w:pPr>
        <w:pStyle w:val="3"/>
        <w:numPr>
          <w:ilvl w:val="0"/>
          <w:numId w:val="8"/>
        </w:numPr>
        <w:ind w:left="0" w:leftChars="0" w:firstLine="420" w:firstLineChars="200"/>
        <w:rPr>
          <w:rFonts w:hint="eastAsia"/>
          <w:lang w:eastAsia="zh"/>
        </w:rPr>
      </w:pPr>
      <w:r>
        <w:rPr>
          <w:rFonts w:hint="eastAsia"/>
          <w:lang w:eastAsia="zh"/>
        </w:rPr>
        <w:t>根据团队的可用资源和工作量计算，每周可投入150小时于该项目中，则预计项目时间：</w:t>
      </w:r>
    </w:p>
    <w:p w14:paraId="17D92F3D">
      <w:pPr>
        <w:pStyle w:val="3"/>
        <w:numPr>
          <w:ilvl w:val="0"/>
          <w:numId w:val="0"/>
        </w:numPr>
        <w:ind w:leftChars="100" w:firstLine="840" w:firstLineChars="400"/>
        <w:rPr>
          <w:rFonts w:hint="eastAsia"/>
          <w:lang w:eastAsia="zh"/>
        </w:rPr>
      </w:pPr>
      <w:r>
        <w:rPr>
          <w:rFonts w:hint="eastAsia"/>
          <w:lang w:eastAsia="zh"/>
        </w:rPr>
        <w:t>项目时间 = 3960 / 150 = 26.4 周</w:t>
      </w:r>
    </w:p>
    <w:p w14:paraId="02115AAD">
      <w:pPr>
        <w:pStyle w:val="3"/>
        <w:numPr>
          <w:ilvl w:val="0"/>
          <w:numId w:val="0"/>
        </w:numPr>
        <w:ind w:left="210" w:leftChars="0"/>
        <w:rPr>
          <w:rFonts w:hint="eastAsia"/>
          <w:lang w:eastAsia="zh"/>
        </w:rPr>
      </w:pPr>
    </w:p>
    <w:p w14:paraId="3E29C58E">
      <w:pPr>
        <w:pStyle w:val="3"/>
        <w:numPr>
          <w:ilvl w:val="0"/>
          <w:numId w:val="1"/>
        </w:numPr>
        <w:ind w:left="210" w:leftChars="0" w:firstLine="0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>自下而上方法估算项目成本</w:t>
      </w:r>
    </w:p>
    <w:p w14:paraId="2AE65E26">
      <w:pPr>
        <w:pStyle w:val="3"/>
        <w:numPr>
          <w:ilvl w:val="0"/>
          <w:numId w:val="0"/>
        </w:numPr>
        <w:ind w:left="210" w:leftChars="0"/>
        <w:rPr>
          <w:rFonts w:hint="eastAsia"/>
          <w:lang w:eastAsia="zh"/>
        </w:rPr>
      </w:pPr>
      <w:r>
        <w:rPr>
          <w:rFonts w:hint="eastAsia"/>
          <w:lang w:eastAsia="zh"/>
        </w:rPr>
        <w:t>结合软件开发功能模块例图，</w:t>
      </w:r>
      <w:r>
        <w:rPr>
          <w:rFonts w:hint="eastAsia" w:ascii="宋体" w:hAnsi="宋体"/>
          <w:szCs w:val="21"/>
          <w:lang w:eastAsia="zh"/>
        </w:rPr>
        <w:t>评估任务每个子任务的人力、时间、成本等，</w:t>
      </w:r>
      <w:r>
        <w:rPr>
          <w:rFonts w:hint="eastAsia"/>
          <w:lang w:eastAsia="zh"/>
        </w:rPr>
        <w:t>可做出以下表格：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1892"/>
        <w:gridCol w:w="1893"/>
        <w:gridCol w:w="1894"/>
      </w:tblGrid>
      <w:tr w14:paraId="758BF7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7" w:type="dxa"/>
            <w:gridSpan w:val="4"/>
            <w:noWrap w:val="0"/>
            <w:vAlign w:val="top"/>
          </w:tcPr>
          <w:p w14:paraId="3197E3D3">
            <w:pPr>
              <w:ind w:left="0" w:leftChars="0"/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bCs/>
                <w:sz w:val="24"/>
              </w:rPr>
              <w:t>广州市政府公务仓管理信息系统</w:t>
            </w:r>
          </w:p>
        </w:tc>
      </w:tr>
      <w:tr w14:paraId="04E6B4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noWrap w:val="0"/>
            <w:vAlign w:val="top"/>
          </w:tcPr>
          <w:p w14:paraId="44873333">
            <w:pPr>
              <w:ind w:left="0" w:left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子任务</w:t>
            </w:r>
          </w:p>
        </w:tc>
        <w:tc>
          <w:tcPr>
            <w:tcW w:w="1892" w:type="dxa"/>
            <w:noWrap w:val="0"/>
            <w:vAlign w:val="top"/>
          </w:tcPr>
          <w:p w14:paraId="0EE1A8E7">
            <w:pPr>
              <w:ind w:left="0" w:left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人力</w:t>
            </w:r>
          </w:p>
        </w:tc>
        <w:tc>
          <w:tcPr>
            <w:tcW w:w="1893" w:type="dxa"/>
            <w:noWrap w:val="0"/>
            <w:vAlign w:val="top"/>
          </w:tcPr>
          <w:p w14:paraId="0601AC74">
            <w:pPr>
              <w:ind w:left="0" w:left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时间（天）</w:t>
            </w:r>
          </w:p>
        </w:tc>
        <w:tc>
          <w:tcPr>
            <w:tcW w:w="1894" w:type="dxa"/>
            <w:noWrap w:val="0"/>
            <w:vAlign w:val="top"/>
          </w:tcPr>
          <w:p w14:paraId="723CEA79">
            <w:pPr>
              <w:ind w:left="0" w:left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成本（万元）</w:t>
            </w:r>
          </w:p>
        </w:tc>
      </w:tr>
      <w:tr w14:paraId="33C36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noWrap w:val="0"/>
            <w:vAlign w:val="top"/>
          </w:tcPr>
          <w:p w14:paraId="093E17FF">
            <w:pPr>
              <w:ind w:left="0" w:left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项目准备与设计阶段</w:t>
            </w:r>
          </w:p>
        </w:tc>
        <w:tc>
          <w:tcPr>
            <w:tcW w:w="1892" w:type="dxa"/>
            <w:noWrap w:val="0"/>
            <w:vAlign w:val="top"/>
          </w:tcPr>
          <w:p w14:paraId="1C464B5E">
            <w:pPr>
              <w:ind w:left="0" w:left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93" w:type="dxa"/>
            <w:noWrap w:val="0"/>
            <w:vAlign w:val="top"/>
          </w:tcPr>
          <w:p w14:paraId="5390F65D">
            <w:pPr>
              <w:ind w:left="0" w:left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894" w:type="dxa"/>
            <w:noWrap w:val="0"/>
            <w:vAlign w:val="top"/>
          </w:tcPr>
          <w:p w14:paraId="60C181E6">
            <w:pPr>
              <w:ind w:left="0" w:left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</w:t>
            </w:r>
          </w:p>
        </w:tc>
      </w:tr>
      <w:tr w14:paraId="1FA5A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noWrap w:val="0"/>
            <w:vAlign w:val="top"/>
          </w:tcPr>
          <w:p w14:paraId="00999B50">
            <w:p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数据库设计</w:t>
            </w:r>
          </w:p>
        </w:tc>
        <w:tc>
          <w:tcPr>
            <w:tcW w:w="1892" w:type="dxa"/>
            <w:noWrap w:val="0"/>
            <w:vAlign w:val="top"/>
          </w:tcPr>
          <w:p w14:paraId="5E341DCD">
            <w:p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893" w:type="dxa"/>
            <w:noWrap w:val="0"/>
            <w:vAlign w:val="top"/>
          </w:tcPr>
          <w:p w14:paraId="74A605AA">
            <w:p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894" w:type="dxa"/>
            <w:noWrap w:val="0"/>
            <w:vAlign w:val="top"/>
          </w:tcPr>
          <w:p w14:paraId="4603885F">
            <w:p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</w:t>
            </w:r>
          </w:p>
        </w:tc>
      </w:tr>
      <w:tr w14:paraId="772BA0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noWrap w:val="0"/>
            <w:vAlign w:val="top"/>
          </w:tcPr>
          <w:p w14:paraId="2BEB1975">
            <w:pPr>
              <w:ind w:left="840" w:leftChars="0" w:hanging="840" w:hangingChars="4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基础模块开发：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用户登录认证</w:t>
            </w:r>
          </w:p>
        </w:tc>
        <w:tc>
          <w:tcPr>
            <w:tcW w:w="1892" w:type="dxa"/>
            <w:noWrap w:val="0"/>
            <w:vAlign w:val="top"/>
          </w:tcPr>
          <w:p w14:paraId="44874259">
            <w:p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93" w:type="dxa"/>
            <w:noWrap w:val="0"/>
            <w:vAlign w:val="top"/>
          </w:tcPr>
          <w:p w14:paraId="070EF88D">
            <w:p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894" w:type="dxa"/>
            <w:noWrap w:val="0"/>
            <w:vAlign w:val="top"/>
          </w:tcPr>
          <w:p w14:paraId="2A4942F8">
            <w:p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0.45</w:t>
            </w:r>
          </w:p>
        </w:tc>
      </w:tr>
      <w:tr w14:paraId="63B63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noWrap w:val="0"/>
            <w:vAlign w:val="top"/>
          </w:tcPr>
          <w:p w14:paraId="26E4D501">
            <w:pPr>
              <w:ind w:left="840" w:leftChars="0" w:hanging="840" w:hangingChars="4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功能模块开发：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物资罚没管理</w:t>
            </w:r>
          </w:p>
        </w:tc>
        <w:tc>
          <w:tcPr>
            <w:tcW w:w="1892" w:type="dxa"/>
            <w:noWrap w:val="0"/>
            <w:vAlign w:val="top"/>
          </w:tcPr>
          <w:p w14:paraId="61B8F416">
            <w:p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93" w:type="dxa"/>
            <w:noWrap w:val="0"/>
            <w:vAlign w:val="top"/>
          </w:tcPr>
          <w:p w14:paraId="4D518834">
            <w:p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894" w:type="dxa"/>
            <w:noWrap w:val="0"/>
            <w:vAlign w:val="top"/>
          </w:tcPr>
          <w:p w14:paraId="354FB6DB">
            <w:p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</w:t>
            </w:r>
          </w:p>
        </w:tc>
      </w:tr>
      <w:tr w14:paraId="6545E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noWrap w:val="0"/>
            <w:vAlign w:val="top"/>
          </w:tcPr>
          <w:p w14:paraId="1B58BF0A">
            <w:pPr>
              <w:ind w:left="0" w:leftChars="0" w:firstLine="840" w:firstLine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物资移交管理</w:t>
            </w:r>
          </w:p>
        </w:tc>
        <w:tc>
          <w:tcPr>
            <w:tcW w:w="1892" w:type="dxa"/>
            <w:noWrap w:val="0"/>
            <w:vAlign w:val="top"/>
          </w:tcPr>
          <w:p w14:paraId="0C40258B">
            <w:p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93" w:type="dxa"/>
            <w:noWrap w:val="0"/>
            <w:vAlign w:val="top"/>
          </w:tcPr>
          <w:p w14:paraId="3D3D1406">
            <w:p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894" w:type="dxa"/>
            <w:noWrap w:val="0"/>
            <w:vAlign w:val="top"/>
          </w:tcPr>
          <w:p w14:paraId="14BA0ADB">
            <w:p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</w:t>
            </w:r>
          </w:p>
        </w:tc>
      </w:tr>
      <w:tr w14:paraId="3CEA34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noWrap w:val="0"/>
            <w:vAlign w:val="top"/>
          </w:tcPr>
          <w:p w14:paraId="7FAC3399">
            <w:pPr>
              <w:ind w:left="0" w:leftChars="0" w:firstLine="840" w:firstLineChars="4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公务仓广场管理</w:t>
            </w:r>
          </w:p>
        </w:tc>
        <w:tc>
          <w:tcPr>
            <w:tcW w:w="1892" w:type="dxa"/>
            <w:noWrap w:val="0"/>
            <w:vAlign w:val="top"/>
          </w:tcPr>
          <w:p w14:paraId="2FB1B196">
            <w:p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93" w:type="dxa"/>
            <w:noWrap w:val="0"/>
            <w:vAlign w:val="top"/>
          </w:tcPr>
          <w:p w14:paraId="25A9EF86">
            <w:p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894" w:type="dxa"/>
            <w:noWrap w:val="0"/>
            <w:vAlign w:val="top"/>
          </w:tcPr>
          <w:p w14:paraId="5DFE35AD">
            <w:p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</w:t>
            </w:r>
          </w:p>
        </w:tc>
      </w:tr>
      <w:tr w14:paraId="7935EE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noWrap w:val="0"/>
            <w:vAlign w:val="top"/>
          </w:tcPr>
          <w:p w14:paraId="7821C0E9">
            <w:pPr>
              <w:ind w:left="0" w:leftChars="0" w:firstLine="840" w:firstLineChars="4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大数据分析管理</w:t>
            </w:r>
          </w:p>
        </w:tc>
        <w:tc>
          <w:tcPr>
            <w:tcW w:w="1892" w:type="dxa"/>
            <w:noWrap w:val="0"/>
            <w:vAlign w:val="top"/>
          </w:tcPr>
          <w:p w14:paraId="4760FF10">
            <w:p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93" w:type="dxa"/>
            <w:noWrap w:val="0"/>
            <w:vAlign w:val="top"/>
          </w:tcPr>
          <w:p w14:paraId="13FE341C">
            <w:p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894" w:type="dxa"/>
            <w:noWrap w:val="0"/>
            <w:vAlign w:val="top"/>
          </w:tcPr>
          <w:p w14:paraId="5F9983E6">
            <w:p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</w:t>
            </w:r>
          </w:p>
        </w:tc>
      </w:tr>
      <w:tr w14:paraId="2D5B84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noWrap w:val="0"/>
            <w:vAlign w:val="top"/>
          </w:tcPr>
          <w:p w14:paraId="78373B24">
            <w:p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集成测试</w:t>
            </w:r>
          </w:p>
        </w:tc>
        <w:tc>
          <w:tcPr>
            <w:tcW w:w="1892" w:type="dxa"/>
            <w:noWrap w:val="0"/>
            <w:vAlign w:val="top"/>
          </w:tcPr>
          <w:p w14:paraId="148150A9">
            <w:p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893" w:type="dxa"/>
            <w:noWrap w:val="0"/>
            <w:vAlign w:val="top"/>
          </w:tcPr>
          <w:p w14:paraId="0A2EEC36">
            <w:p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894" w:type="dxa"/>
            <w:noWrap w:val="0"/>
            <w:vAlign w:val="top"/>
          </w:tcPr>
          <w:p w14:paraId="69CDADF0">
            <w:p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1.8</w:t>
            </w:r>
          </w:p>
        </w:tc>
      </w:tr>
      <w:tr w14:paraId="077699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noWrap w:val="0"/>
            <w:vAlign w:val="top"/>
          </w:tcPr>
          <w:p w14:paraId="5BC7D817">
            <w:p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业务管理</w:t>
            </w:r>
          </w:p>
        </w:tc>
        <w:tc>
          <w:tcPr>
            <w:tcW w:w="1892" w:type="dxa"/>
            <w:noWrap w:val="0"/>
            <w:vAlign w:val="top"/>
          </w:tcPr>
          <w:p w14:paraId="3909AFEC">
            <w:p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93" w:type="dxa"/>
            <w:noWrap w:val="0"/>
            <w:vAlign w:val="top"/>
          </w:tcPr>
          <w:p w14:paraId="423910C3">
            <w:p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894" w:type="dxa"/>
            <w:noWrap w:val="0"/>
            <w:vAlign w:val="top"/>
          </w:tcPr>
          <w:p w14:paraId="15A58B27">
            <w:p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</w:t>
            </w:r>
          </w:p>
        </w:tc>
      </w:tr>
    </w:tbl>
    <w:p w14:paraId="02DEB38B">
      <w:pPr>
        <w:pStyle w:val="3"/>
        <w:numPr>
          <w:ilvl w:val="0"/>
          <w:numId w:val="0"/>
        </w:numPr>
        <w:ind w:left="0" w:leftChars="0" w:firstLine="0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 xml:space="preserve">                             </w:t>
      </w:r>
      <w:r>
        <w:rPr>
          <w:rFonts w:hint="eastAsia"/>
          <w:b/>
          <w:bCs/>
          <w:lang w:eastAsia="zh"/>
        </w:rPr>
        <w:t>自下而上估算法估算项目成本表格</w:t>
      </w:r>
    </w:p>
    <w:p w14:paraId="64F1BE7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F69E4E"/>
    <w:multiLevelType w:val="singleLevel"/>
    <w:tmpl w:val="DEF69E4E"/>
    <w:lvl w:ilvl="0" w:tentative="0">
      <w:start w:val="1"/>
      <w:numFmt w:val="lowerLetter"/>
      <w:lvlText w:val="%1)"/>
      <w:lvlJc w:val="left"/>
      <w:pPr>
        <w:tabs>
          <w:tab w:val="left" w:pos="312"/>
        </w:tabs>
        <w:ind w:left="945" w:firstLine="0"/>
      </w:pPr>
    </w:lvl>
  </w:abstractNum>
  <w:abstractNum w:abstractNumId="1">
    <w:nsid w:val="DFFA0A3F"/>
    <w:multiLevelType w:val="singleLevel"/>
    <w:tmpl w:val="DFFA0A3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FB6F3337"/>
    <w:multiLevelType w:val="singleLevel"/>
    <w:tmpl w:val="FB6F3337"/>
    <w:lvl w:ilvl="0" w:tentative="0">
      <w:start w:val="1"/>
      <w:numFmt w:val="lowerLetter"/>
      <w:lvlText w:val="%1)"/>
      <w:lvlJc w:val="left"/>
      <w:pPr>
        <w:tabs>
          <w:tab w:val="left" w:pos="312"/>
        </w:tabs>
        <w:ind w:left="840" w:firstLine="0"/>
      </w:pPr>
    </w:lvl>
  </w:abstractNum>
  <w:abstractNum w:abstractNumId="3">
    <w:nsid w:val="FBBE18F8"/>
    <w:multiLevelType w:val="singleLevel"/>
    <w:tmpl w:val="FBBE18F8"/>
    <w:lvl w:ilvl="0" w:tentative="0">
      <w:start w:val="1"/>
      <w:numFmt w:val="lowerLetter"/>
      <w:lvlText w:val="%1)"/>
      <w:lvlJc w:val="left"/>
      <w:pPr>
        <w:tabs>
          <w:tab w:val="left" w:pos="312"/>
        </w:tabs>
        <w:ind w:left="945" w:firstLine="0"/>
      </w:pPr>
    </w:lvl>
  </w:abstractNum>
  <w:abstractNum w:abstractNumId="4">
    <w:nsid w:val="FD572C18"/>
    <w:multiLevelType w:val="singleLevel"/>
    <w:tmpl w:val="FD572C18"/>
    <w:lvl w:ilvl="0" w:tentative="0">
      <w:start w:val="1"/>
      <w:numFmt w:val="lowerLetter"/>
      <w:lvlText w:val="%1)"/>
      <w:lvlJc w:val="left"/>
      <w:pPr>
        <w:tabs>
          <w:tab w:val="left" w:pos="312"/>
        </w:tabs>
        <w:ind w:left="945" w:firstLine="0"/>
      </w:pPr>
    </w:lvl>
  </w:abstractNum>
  <w:abstractNum w:abstractNumId="5">
    <w:nsid w:val="FD782698"/>
    <w:multiLevelType w:val="singleLevel"/>
    <w:tmpl w:val="FD78269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firstLine="0"/>
      </w:pPr>
    </w:lvl>
  </w:abstractNum>
  <w:abstractNum w:abstractNumId="6">
    <w:nsid w:val="649E50F7"/>
    <w:multiLevelType w:val="singleLevel"/>
    <w:tmpl w:val="649E50F7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739B60AD"/>
    <w:multiLevelType w:val="singleLevel"/>
    <w:tmpl w:val="739B60A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F0EA5"/>
    <w:rsid w:val="26F0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qFormat/>
    <w:uiPriority w:val="99"/>
    <w:pPr>
      <w:spacing w:after="120"/>
    </w:pPr>
  </w:style>
  <w:style w:type="paragraph" w:styleId="3">
    <w:name w:val="Body Text First Indent"/>
    <w:basedOn w:val="2"/>
    <w:unhideWhenUsed/>
    <w:qFormat/>
    <w:uiPriority w:val="0"/>
    <w:pPr>
      <w:ind w:firstLine="420" w:firstLineChars="100"/>
    </w:pPr>
  </w:style>
  <w:style w:type="table" w:styleId="5">
    <w:name w:val="Table Grid"/>
    <w:basedOn w:val="4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2024-07-05T08:26:00Z</dcterms:created>
  <dc:creator>12043</dc:creator>
  <cp:lastModifiedBy>V 91</cp:lastModifiedBy>
  <dcterms:modified xsi:type="dcterms:W3CDTF">2024-11-30T08:43:04Z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002E9509B9BB4210B8669F33A1CAABC1_12</vt:lpwstr>
  </property>
</Properties>
</file>