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hd w:fill="f4fb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Тестуємо багато</w:t>
      </w:r>
      <w:r w:rsidDel="00000000" w:rsidR="00000000" w:rsidRPr="00000000">
        <w:rPr>
          <w:rtl w:val="0"/>
        </w:rPr>
        <w:t xml:space="preserve">разову</w:t>
      </w:r>
      <w:r w:rsidDel="00000000" w:rsidR="00000000" w:rsidRPr="00000000">
        <w:rPr>
          <w:rtl w:val="0"/>
        </w:rPr>
        <w:t xml:space="preserve"> пляшку для води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Відомо, що основна відмінність цього продукту від аналогів - це надійність у всіх сенсах -  немає протікання води, пластик безпечний для здоров’я. Технічні характеристики доповнені зручним дизайном.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Беремо бутилку та переглядаємо чи придатна дана модель до тестування: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оглядаємо чи це справді дослідний зразок (не макет);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немає явних дефектів (наприклад відсутність дна в пляшці або </w:t>
      </w:r>
      <w:r w:rsidDel="00000000" w:rsidR="00000000" w:rsidRPr="00000000">
        <w:rPr>
          <w:rtl w:val="0"/>
        </w:rPr>
        <w:t xml:space="preserve">різьби</w:t>
      </w:r>
      <w:r w:rsidDel="00000000" w:rsidR="00000000" w:rsidRPr="00000000">
        <w:rPr>
          <w:rtl w:val="0"/>
        </w:rPr>
        <w:t xml:space="preserve"> для кришки);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 всі заявлені в описі деталі, артикул співпадає з каталогом.</w:t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Пляшка в мене деякий час, то можу впевнено сказати що це все перевірено, 2 пункти незмінні, один (явні дефекти) постійно мониториться користуванням)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Перевіряємо відразу дві найголовніші заявлені відмінності від аналогів 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перевіряємо чи є запах від пластику та дивимось маркування якості пластику (має бути таким як вказано в описі). Якщо відрізняється від заявленого - фіксуємо сам факт. 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Розпочинаємо з цього того що логічніше по воркфлоу. Також додатково дає інфо по перевірці на testability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Якщо б при цьому тестуванні не відповідність окрім маркування була явною (сильний токсичний запах як тільки береш в руки), то </w:t>
      </w:r>
      <w:r w:rsidDel="00000000" w:rsidR="00000000" w:rsidRPr="00000000">
        <w:rPr>
          <w:rtl w:val="0"/>
        </w:rPr>
        <w:t xml:space="preserve">дивимось які саме характеристики відповідно до наявного маркування. Фіксуємо відмінність, якщо є, та на що вона впливає (що змінює в продукті, якщо змінює чи втрачає продукт при цьому цю основну характеристику, або не змінює), фіксуємо;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перевірки надійності від протікання води </w:t>
      </w:r>
      <w:r w:rsidDel="00000000" w:rsidR="00000000" w:rsidRPr="00000000">
        <w:rPr>
          <w:rtl w:val="0"/>
        </w:rPr>
        <w:t xml:space="preserve">фокусуємось</w:t>
      </w:r>
      <w:r w:rsidDel="00000000" w:rsidR="00000000" w:rsidRPr="00000000">
        <w:rPr>
          <w:rtl w:val="0"/>
        </w:rPr>
        <w:t xml:space="preserve"> на кришці.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Для перевірки знадобиться колба (пляшка) яку ми розглядали від початку.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Звертаємо увагу на сумісність двох продуктів: чи легко та за різьбою закручується кришка на пляшці, чи не ходе після того як плотно закрутили.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Пляшка вже з водою.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Перегортаємо пляшку - крапель води немає.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Якщо є - перевіряємо чи всі умови “закритої пляшки” дотримані.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Якщо дотримані - це баг. Фіксуємо невідповідність перевірки ключового функціонала очікуваному результату. Описуємо кроки для відтворення.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Якщо не дотримані - б’єм себе батогом, бо те треба було перевірити перед тим як проводити тестування на протікання.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На кришці є основний колпачок, який відкривається вручну, в середині шарик, який провалюється при натисканні кнопки. Сама кнопка ще додатково може блокуватися важелем. (це знаємо з доки, подивились що все що треба є).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Колпачок ніяк не взаємодіє з іншими елементами, тому перевіряємо його окремо: чи закривається, чи відкривається, плотно прилягає.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Перевіряємо кнопку, по-перше як натискається, друге - чи виконує свою функцію щоб провалився шарик і вставав назад. Тестуємо без води, потім перегортаємо і тестуємо з водою.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Вода не протікає.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Перевіряємо важіль: блокуємо кнопку, знову тестуємо чи нажимається. Тут вже очікуваний результат - кнопка нерухома.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завершення, відтворюємо всі дії користувача: як бере, відкриває колпачок, натискає кнопку, п’є, відпускає кнопку тощо.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Крутимо пляшку в руках, кладем на ліжко, ставимо на стіл… вода не лишається ніде, поки не натискається кнопка.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Продукт відповідає очікуваному результату, можна в прод.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Верифікація - підтвердження наявності чогось, що має бути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Валідація - відповідність цього чогось визначеним вимогам.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Beet Sprout 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</w:rPr>
            </w:pPr>
            <w:commentRangeStart w:id="3"/>
            <w:commentRangeStart w:id="4"/>
            <w:r w:rsidDel="00000000" w:rsidR="00000000" w:rsidRPr="00000000">
              <w:rPr>
                <w:b w:val="1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ind w:left="720" w:hanging="360"/>
            </w:pP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Переважно велика команда людей.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весь набір людей (спеціалістів) які треба, навіть більше чим треба.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Встановлена ієрархія, правила, інструкції до всього (все зрозуміло).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Зазвичай є плюшки: соц пакет, свята, корпоративи, відпустки тощо.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commentRangeStart w:id="5"/>
            <w:r w:rsidDel="00000000" w:rsidR="00000000" w:rsidRPr="00000000">
              <w:rPr>
                <w:rtl w:val="0"/>
              </w:rPr>
              <w:t xml:space="preserve">Переважно велика команда людей.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Можуть бути складнощі в комунікації між різними відділами.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6"/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Деяка документація або губиться між багатьма відповідальними особами, або з інших причин довго не оновлювалась.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Багато бюрократії в процесах.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цікавим продукт, відповідно цікаво над ним працювати.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Маленький колектив, простіша комунікація.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Більш сучасний стек технологій.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Динамічний\гнучкий підхід до розвитку продукту.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разі успіху продукту велика вірогідність швидко зростати кар’єрно.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Зазвичай менша життєстійкість  ніж у інших видів компаній.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Обмежений ресурс.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ненормований графік роботи.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репутації на ринку праці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над різними проектами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Професійний розвиток за рахунок зміни проектів та нових викликів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разі закриття проекту компанія просто шукає інший проект.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в +- стабільному колективі над різними проектами.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зазвичай такі ж плюшки як у продуктовій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обираєш проект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Можливий легасі проект\стек\код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Обмежений час на онбордінг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Робота над різними проектами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Професійний розвиток за рахунок зміни проектів та нових викликів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разі закриття проекту - переключаешься на наступний.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зазвичай такі ж плюшки як у продуктовій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commentRangeStart w:id="9"/>
            <w:r w:rsidDel="00000000" w:rsidR="00000000" w:rsidRPr="00000000">
              <w:rPr>
                <w:rtl w:val="0"/>
              </w:rPr>
              <w:t xml:space="preserve">Не обираєш проект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Можливий легасі проект\стек\код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Обмежений час на онбордінг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стабільного колективу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маєш фундаментальні знання та навички, завжди в тонусі, не втрачаєш щось через те, що не використовуєш на якомусь умовному проекті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можливо працювати парт-тайм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багато знайомств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 плюшки не відомо, але має надію що є і соц пакет і інше.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постійна робота з новими людьми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необхідність продавати себе як спеціаліста кожній групі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спілкування з клієнтами напряму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перевіряти домашки 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Залежить від того ким туди йти) якщо рекрутером, то можу назвати тільки: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треба мати практичних технічних знань та навичок в айті 🤷🏽‍♀️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🤷🏽‍♀️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Коли купуєш щось через інтернет, на пошті постійно всі цим займаються). Треба подивитись посилку і при наявності всього що там має бути це є верифікація. Невдала верифікація якщо приходиш додому, розпаковуєш, а там фен прийшов без насадок у комплекті. Валідація в цьому випадку це включити в розетку і побачити що він працює, це фен який сушить волосся, а не пістолет який стріляє конфеті. </w:t>
      </w:r>
      <w:commentRangeStart w:id="10"/>
      <w:r w:rsidDel="00000000" w:rsidR="00000000" w:rsidRPr="00000000">
        <w:rPr>
          <w:rtl w:val="0"/>
        </w:rPr>
        <w:t xml:space="preserve">Невдала валідація це якщо пристрій стріляє конфеті)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Тобто при замовленні через інтернет ми постійно проводимо верифікацію та валідацію)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lena" w:id="10" w:date="2023-10-02T12:04:2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Твої порівняння це щось))</w:t>
      </w:r>
    </w:p>
  </w:comment>
  <w:comment w:author="Selena" w:id="9" w:date="2023-10-02T12:08:44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мінусів - складний поріг входу. Якщо в аутсорс легше потрапити новачкам, то тут акцент на досвідчених спеціалістів.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зазвичай точно потрібна англійська високого рівня.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2023-10-02 11:29 дп користувач Yevheniia Sysoieva зреагував так: ➕</w:t>
      </w:r>
    </w:p>
  </w:comment>
  <w:comment w:author="Selena" w:id="0" w:date="2023-10-02T12:03:46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Фух, тестування обємне і дуже детальне, молодець.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Мінусом для мене було - занадто складно написано. Важко читається  і щоб зрозуміти мені потрібно було перечитувати. Це може бути субєктивно.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знову ж таки тестувальник не завжди буде на проекті, розробник може забути що він робив - тому все потрібно розписувати максимально просто і зрозуміло. Щоб навіть людина яка в очі ще не бачила продукт розуміла що від неї хочуть.</w:t>
      </w:r>
    </w:p>
  </w:comment>
  <w:comment w:author="Yevheniia Sysoieva" w:id="1" w:date="2023-10-02T18:28:38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мене це проблема) я вчилась більш коротко формувати речення, потім почала працювати з менеджментом і щоб щось пояснювати знов перейшла на "твори". Що можно подивитись або  почитати стосовно цього?</w:t>
      </w:r>
    </w:p>
  </w:comment>
  <w:comment w:author="Selena" w:id="2" w:date="2023-10-03T20:20:25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Навіть не знаю, що порадити. В цю тему не заглиблювалась. Просто коли пишу, то тримаю в думці, що навіть дураку має бути зрозуміло і просто стараюсь уникати довгих речень і складних зворотів, а розбиваю на декілька простих речень.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Спробуй при нагоді в книгарні пошукати книги на цю тему і що відгукнеться - те і почитати)</w:t>
      </w:r>
    </w:p>
  </w:comment>
  <w:comment w:author="Selena" w:id="6" w:date="2023-10-02T12:07:0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Документація - це біль в будь-якій компаній. Тут це не мінус навіть.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продукті якраз мінімум бюрократії, тому що компанія-розробник по факту і є замовником основним. Тобто комунікація в рази простіше. Що навіть інколи мінус, бо якраз таки забувають про бюрократію і багато чого вирішується на словах, а потім не можуть знайти підтверджень а коли ми це вирішили? а хто дав добро?</w:t>
      </w:r>
    </w:p>
  </w:comment>
  <w:comment w:author="Yevheniia Sysoieva" w:id="7" w:date="2023-10-02T18:33:22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допоки вона так не розрастетця що відділи будуть замовляти один у одного) не знаю як в інших компаніях, наприклад якась дуже давня аутсорс компанія, але в продуктах таке відчуття що вже не знають як ще цей продукт поперекладивать й що ще придумати) я часто стикаюсь, можу якось розказати)</w:t>
      </w:r>
    </w:p>
  </w:comment>
  <w:comment w:author="Selena" w:id="8" w:date="2023-10-03T20:22:43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залежить від контексту і компанії. 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нас продукт був не з легких, а документації по мінімуму. І вся проблема нових оновлень і запитів від різних відділів в тому що ніхто нічого не знає, бо доків немає, все на словах. А цією муторною роботою займатись ніхто не хотів</w:t>
      </w:r>
    </w:p>
  </w:comment>
  <w:comment w:author="Selena" w:id="5" w:date="2023-10-02T12:05:13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Ой не можу. ТВоє ДЗ найвеселіше, що я коли-небудь читала))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2023-10-02 11:27 дп користувач Yevheniia Sysoieva зреагував так: 😁</w:t>
      </w:r>
    </w:p>
  </w:comment>
  <w:comment w:author="Selena" w:id="3" w:date="2023-10-02T12:09:4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крута і детальна табличка)) Якщо не підглядала в Інтернеті, то неймовірна молодчинка!!! Матеріал засвоєно на 200%</w:t>
      </w:r>
    </w:p>
  </w:comment>
  <w:comment w:author="Yevheniia Sysoieva" w:id="4" w:date="2023-10-02T16:03:15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з досвіду та зі слів мого оточення)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