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665C" w14:textId="1F407300" w:rsidR="006401B1" w:rsidRPr="004A0EC6" w:rsidRDefault="004A0EC6" w:rsidP="004A0EC6">
      <w:pPr>
        <w:pStyle w:val="Heading4"/>
        <w:jc w:val="center"/>
        <w:rPr>
          <w:rFonts w:ascii="Garamond" w:hAnsi="Garamond"/>
          <w:sz w:val="40"/>
          <w:szCs w:val="40"/>
        </w:rPr>
      </w:pPr>
      <w:r w:rsidRPr="004A0EC6">
        <w:rPr>
          <w:rFonts w:ascii="Garamond" w:hAnsi="Garamond"/>
          <w:sz w:val="40"/>
          <w:szCs w:val="40"/>
        </w:rPr>
        <w:t>R</w:t>
      </w:r>
      <w:r>
        <w:rPr>
          <w:rFonts w:ascii="Garamond" w:hAnsi="Garamond"/>
          <w:sz w:val="40"/>
          <w:szCs w:val="40"/>
        </w:rPr>
        <w:t>é</w:t>
      </w:r>
      <w:r w:rsidRPr="004A0EC6">
        <w:rPr>
          <w:rFonts w:ascii="Garamond" w:hAnsi="Garamond"/>
          <w:sz w:val="40"/>
          <w:szCs w:val="40"/>
        </w:rPr>
        <w:t>sum</w:t>
      </w:r>
      <w:r>
        <w:rPr>
          <w:rFonts w:ascii="Garamond" w:hAnsi="Garamond"/>
          <w:sz w:val="40"/>
          <w:szCs w:val="40"/>
        </w:rPr>
        <w:t>é</w:t>
      </w:r>
    </w:p>
    <w:p w14:paraId="271B9B02" w14:textId="77777777" w:rsidR="00C44BF2" w:rsidRPr="00DC56D8" w:rsidRDefault="00C44BF2" w:rsidP="006401B1">
      <w:pPr>
        <w:tabs>
          <w:tab w:val="left" w:pos="-720"/>
        </w:tabs>
        <w:suppressAutoHyphens/>
        <w:jc w:val="both"/>
        <w:rPr>
          <w:rFonts w:ascii="Garamond" w:hAnsi="Garamond"/>
          <w:b/>
          <w:spacing w:val="-3"/>
          <w:u w:val="single"/>
        </w:rPr>
      </w:pPr>
    </w:p>
    <w:p w14:paraId="5D8A2D9B" w14:textId="77777777" w:rsidR="006401B1" w:rsidRPr="00DC56D8" w:rsidRDefault="006401B1" w:rsidP="006401B1">
      <w:pPr>
        <w:tabs>
          <w:tab w:val="left" w:pos="-720"/>
          <w:tab w:val="left" w:pos="1800"/>
        </w:tabs>
        <w:suppressAutoHyphens/>
        <w:jc w:val="both"/>
        <w:rPr>
          <w:rFonts w:ascii="Garamond" w:hAnsi="Garamond"/>
          <w:b/>
          <w:spacing w:val="-3"/>
          <w:u w:val="single"/>
        </w:rPr>
      </w:pPr>
      <w:r w:rsidRPr="00DC56D8">
        <w:rPr>
          <w:rFonts w:ascii="Garamond" w:hAnsi="Garamond"/>
          <w:b/>
          <w:spacing w:val="-3"/>
          <w:u w:val="single"/>
        </w:rPr>
        <w:t>EDUCATION</w:t>
      </w:r>
    </w:p>
    <w:tbl>
      <w:tblPr>
        <w:tblW w:w="9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510"/>
        <w:gridCol w:w="6778"/>
      </w:tblGrid>
      <w:tr w:rsidR="00104730" w:rsidRPr="00DC56D8" w14:paraId="62030621" w14:textId="77777777" w:rsidTr="002C3F88">
        <w:trPr>
          <w:trHeight w:val="980"/>
        </w:trPr>
        <w:tc>
          <w:tcPr>
            <w:tcW w:w="2510" w:type="dxa"/>
          </w:tcPr>
          <w:p w14:paraId="19047132" w14:textId="064330E5" w:rsidR="00104730" w:rsidRPr="00DC56D8" w:rsidRDefault="00104730" w:rsidP="002C3F88">
            <w:pPr>
              <w:rPr>
                <w:rFonts w:ascii="Garamond" w:hAnsi="Garamond"/>
                <w:szCs w:val="22"/>
              </w:rPr>
            </w:pPr>
            <w:r w:rsidRPr="00DC56D8">
              <w:rPr>
                <w:rFonts w:ascii="Garamond" w:hAnsi="Garamond"/>
                <w:szCs w:val="22"/>
              </w:rPr>
              <w:t xml:space="preserve">Ph.D. </w:t>
            </w:r>
            <w:r w:rsidR="0027708D" w:rsidRPr="00DC56D8">
              <w:rPr>
                <w:rFonts w:ascii="Garamond" w:hAnsi="Garamond"/>
                <w:szCs w:val="22"/>
              </w:rPr>
              <w:t>20</w:t>
            </w:r>
            <w:r w:rsidR="00E92484">
              <w:rPr>
                <w:rFonts w:ascii="Garamond" w:hAnsi="Garamond"/>
                <w:szCs w:val="22"/>
              </w:rPr>
              <w:t>2</w:t>
            </w:r>
            <w:r w:rsidR="001266B0">
              <w:rPr>
                <w:rFonts w:ascii="Garamond" w:hAnsi="Garamond"/>
                <w:szCs w:val="22"/>
              </w:rPr>
              <w:t>2</w:t>
            </w:r>
            <w:r w:rsidR="0027708D" w:rsidRPr="00DC56D8">
              <w:rPr>
                <w:rFonts w:ascii="Garamond" w:hAnsi="Garamond"/>
                <w:szCs w:val="22"/>
              </w:rPr>
              <w:t xml:space="preserve"> expected </w:t>
            </w:r>
            <w:r w:rsidR="002C3F88" w:rsidRPr="00DC56D8">
              <w:rPr>
                <w:rFonts w:ascii="Garamond" w:hAnsi="Garamond"/>
                <w:szCs w:val="22"/>
              </w:rPr>
              <w:t>2010</w:t>
            </w:r>
            <w:r w:rsidRPr="00DC56D8">
              <w:rPr>
                <w:rFonts w:ascii="Garamond" w:hAnsi="Garamond"/>
                <w:szCs w:val="22"/>
              </w:rPr>
              <w:t>-</w:t>
            </w:r>
            <w:r w:rsidR="00B06C59" w:rsidRPr="00DC56D8">
              <w:rPr>
                <w:rFonts w:ascii="Garamond" w:hAnsi="Garamond"/>
                <w:szCs w:val="22"/>
              </w:rPr>
              <w:t>2011, 2018-</w:t>
            </w:r>
            <w:r w:rsidR="0027708D" w:rsidRPr="00DC56D8">
              <w:rPr>
                <w:rFonts w:ascii="Garamond" w:hAnsi="Garamond"/>
                <w:szCs w:val="22"/>
              </w:rPr>
              <w:t>present</w:t>
            </w:r>
          </w:p>
        </w:tc>
        <w:tc>
          <w:tcPr>
            <w:tcW w:w="6778" w:type="dxa"/>
          </w:tcPr>
          <w:p w14:paraId="1551C1B0" w14:textId="529DA717" w:rsidR="00E85C10" w:rsidRPr="00DC56D8" w:rsidRDefault="002C3F88" w:rsidP="002C3F88">
            <w:pPr>
              <w:jc w:val="both"/>
              <w:rPr>
                <w:rFonts w:ascii="Garamond" w:hAnsi="Garamond"/>
                <w:szCs w:val="22"/>
              </w:rPr>
            </w:pPr>
            <w:r w:rsidRPr="00DC56D8">
              <w:rPr>
                <w:rFonts w:ascii="Garamond" w:hAnsi="Garamond"/>
                <w:szCs w:val="22"/>
              </w:rPr>
              <w:t xml:space="preserve">Department of Urban </w:t>
            </w:r>
            <w:r w:rsidR="00DC56D8">
              <w:rPr>
                <w:rFonts w:ascii="Garamond" w:hAnsi="Garamond"/>
                <w:szCs w:val="22"/>
              </w:rPr>
              <w:t xml:space="preserve">and Regional </w:t>
            </w:r>
            <w:r w:rsidRPr="00DC56D8">
              <w:rPr>
                <w:rFonts w:ascii="Garamond" w:hAnsi="Garamond"/>
                <w:szCs w:val="22"/>
              </w:rPr>
              <w:t>Planning</w:t>
            </w:r>
            <w:r w:rsidR="00073DBB">
              <w:rPr>
                <w:rFonts w:ascii="Garamond" w:hAnsi="Garamond"/>
                <w:szCs w:val="22"/>
              </w:rPr>
              <w:t>,</w:t>
            </w:r>
            <w:r w:rsidR="00DC56D8">
              <w:rPr>
                <w:rFonts w:ascii="Garamond" w:hAnsi="Garamond"/>
                <w:szCs w:val="22"/>
              </w:rPr>
              <w:t xml:space="preserve"> </w:t>
            </w:r>
            <w:r w:rsidRPr="00DC56D8">
              <w:rPr>
                <w:rFonts w:ascii="Garamond" w:hAnsi="Garamond"/>
                <w:szCs w:val="22"/>
              </w:rPr>
              <w:t>University of Wisconsin-Madison, U.S.</w:t>
            </w:r>
          </w:p>
          <w:p w14:paraId="38F3F84B" w14:textId="7BAC913E" w:rsidR="001B3366" w:rsidRDefault="001B3366" w:rsidP="009A5935">
            <w:pPr>
              <w:ind w:left="376"/>
              <w:jc w:val="both"/>
              <w:rPr>
                <w:rFonts w:ascii="Garamond" w:hAnsi="Garamond"/>
                <w:szCs w:val="22"/>
              </w:rPr>
            </w:pPr>
            <w:r w:rsidRPr="00DC56D8">
              <w:rPr>
                <w:rFonts w:ascii="Garamond" w:hAnsi="Garamond"/>
                <w:szCs w:val="22"/>
              </w:rPr>
              <w:t xml:space="preserve">Thesis: </w:t>
            </w:r>
            <w:r w:rsidR="00DC56D8">
              <w:rPr>
                <w:rFonts w:ascii="Garamond" w:hAnsi="Garamond"/>
                <w:szCs w:val="22"/>
              </w:rPr>
              <w:t>‘</w:t>
            </w:r>
            <w:bookmarkStart w:id="0" w:name="_Hlk8647714"/>
            <w:r w:rsidR="002F0F2D" w:rsidRPr="00DC56D8">
              <w:rPr>
                <w:rFonts w:ascii="Garamond" w:hAnsi="Garamond"/>
                <w:szCs w:val="22"/>
              </w:rPr>
              <w:t xml:space="preserve">Planning for </w:t>
            </w:r>
            <w:r w:rsidRPr="00DC56D8">
              <w:rPr>
                <w:rFonts w:ascii="Garamond" w:hAnsi="Garamond"/>
                <w:szCs w:val="22"/>
              </w:rPr>
              <w:t xml:space="preserve">Cultural </w:t>
            </w:r>
            <w:r w:rsidR="002F0F2D" w:rsidRPr="00DC56D8">
              <w:rPr>
                <w:rFonts w:ascii="Garamond" w:hAnsi="Garamond"/>
                <w:szCs w:val="22"/>
              </w:rPr>
              <w:t>Production</w:t>
            </w:r>
            <w:r w:rsidRPr="00DC56D8">
              <w:rPr>
                <w:rFonts w:ascii="Garamond" w:hAnsi="Garamond"/>
                <w:szCs w:val="22"/>
              </w:rPr>
              <w:t>: Theorizing and Evaluating Planning for Arts in Shanghai</w:t>
            </w:r>
            <w:bookmarkEnd w:id="0"/>
            <w:r w:rsidR="00073DBB">
              <w:rPr>
                <w:rFonts w:ascii="Garamond" w:hAnsi="Garamond"/>
                <w:szCs w:val="22"/>
              </w:rPr>
              <w:t xml:space="preserve"> (with Implications to Cities in North America)</w:t>
            </w:r>
            <w:r w:rsidR="00DC56D8">
              <w:rPr>
                <w:rFonts w:ascii="Garamond" w:hAnsi="Garamond"/>
                <w:szCs w:val="22"/>
              </w:rPr>
              <w:t>’</w:t>
            </w:r>
          </w:p>
          <w:p w14:paraId="7F2DC673" w14:textId="77AB0B4A" w:rsidR="000B554D" w:rsidRPr="00DC56D8" w:rsidRDefault="000B554D" w:rsidP="000B554D">
            <w:pPr>
              <w:jc w:val="both"/>
              <w:rPr>
                <w:rFonts w:ascii="Garamond" w:hAnsi="Garamond"/>
                <w:szCs w:val="22"/>
              </w:rPr>
            </w:pPr>
            <w:r>
              <w:rPr>
                <w:rFonts w:ascii="Garamond" w:hAnsi="Garamond"/>
                <w:szCs w:val="22"/>
              </w:rPr>
              <w:t>Minor in GIS and Cartography</w:t>
            </w:r>
            <w:r w:rsidR="00D21891">
              <w:rPr>
                <w:rFonts w:ascii="Garamond" w:hAnsi="Garamond"/>
                <w:szCs w:val="22"/>
              </w:rPr>
              <w:t xml:space="preserve">, Geography Department </w:t>
            </w:r>
          </w:p>
          <w:p w14:paraId="028922A7" w14:textId="77777777" w:rsidR="00710ADB" w:rsidRPr="00DC56D8" w:rsidRDefault="00710ADB" w:rsidP="00B31E02">
            <w:pPr>
              <w:jc w:val="both"/>
              <w:rPr>
                <w:rFonts w:ascii="Garamond" w:hAnsi="Garamond"/>
                <w:szCs w:val="22"/>
              </w:rPr>
            </w:pPr>
          </w:p>
        </w:tc>
      </w:tr>
      <w:tr w:rsidR="002C3F88" w:rsidRPr="00DC56D8" w14:paraId="3C70F942" w14:textId="77777777" w:rsidTr="003A5EF1">
        <w:trPr>
          <w:trHeight w:val="1340"/>
        </w:trPr>
        <w:tc>
          <w:tcPr>
            <w:tcW w:w="2510" w:type="dxa"/>
          </w:tcPr>
          <w:p w14:paraId="290F194D" w14:textId="77777777" w:rsidR="002C3F88" w:rsidRPr="00DC56D8" w:rsidRDefault="002C3F88" w:rsidP="002C3F88">
            <w:pPr>
              <w:rPr>
                <w:rFonts w:ascii="Garamond" w:hAnsi="Garamond"/>
                <w:szCs w:val="22"/>
              </w:rPr>
            </w:pPr>
            <w:r w:rsidRPr="00DC56D8">
              <w:rPr>
                <w:rFonts w:ascii="Garamond" w:hAnsi="Garamond"/>
                <w:szCs w:val="22"/>
              </w:rPr>
              <w:t>Ph.D. 2009</w:t>
            </w:r>
          </w:p>
          <w:p w14:paraId="434A6C60" w14:textId="77777777" w:rsidR="002C3F88" w:rsidRPr="00DC56D8" w:rsidRDefault="002C3F88" w:rsidP="002C3F88">
            <w:pPr>
              <w:rPr>
                <w:rFonts w:ascii="Garamond" w:hAnsi="Garamond"/>
                <w:szCs w:val="22"/>
              </w:rPr>
            </w:pPr>
            <w:r w:rsidRPr="00DC56D8">
              <w:rPr>
                <w:rFonts w:ascii="Garamond" w:hAnsi="Garamond"/>
                <w:szCs w:val="22"/>
              </w:rPr>
              <w:t>2005-2009</w:t>
            </w:r>
          </w:p>
        </w:tc>
        <w:tc>
          <w:tcPr>
            <w:tcW w:w="6778" w:type="dxa"/>
          </w:tcPr>
          <w:p w14:paraId="192C6AB5" w14:textId="722D3CAB" w:rsidR="002C3F88" w:rsidRPr="00DC56D8" w:rsidRDefault="002C3F88" w:rsidP="002C3F88">
            <w:pPr>
              <w:jc w:val="both"/>
              <w:rPr>
                <w:rFonts w:ascii="Garamond" w:hAnsi="Garamond"/>
                <w:szCs w:val="22"/>
              </w:rPr>
            </w:pPr>
            <w:r w:rsidRPr="00DC56D8">
              <w:rPr>
                <w:rFonts w:ascii="Garamond" w:hAnsi="Garamond"/>
                <w:szCs w:val="22"/>
              </w:rPr>
              <w:t>Architecture Department, The University of Hong Kong, Hong Kong</w:t>
            </w:r>
          </w:p>
          <w:p w14:paraId="58064E56" w14:textId="77777777" w:rsidR="002C3F88" w:rsidRPr="00DC56D8" w:rsidRDefault="002C3F88" w:rsidP="009A5935">
            <w:pPr>
              <w:ind w:left="376"/>
              <w:jc w:val="both"/>
              <w:rPr>
                <w:rFonts w:ascii="Garamond" w:hAnsi="Garamond"/>
                <w:szCs w:val="22"/>
              </w:rPr>
            </w:pPr>
            <w:r w:rsidRPr="00DC56D8">
              <w:rPr>
                <w:rFonts w:ascii="Garamond" w:hAnsi="Garamond"/>
                <w:szCs w:val="22"/>
              </w:rPr>
              <w:t xml:space="preserve">Thesis: </w:t>
            </w:r>
            <w:r w:rsidR="00DC56D8">
              <w:rPr>
                <w:rFonts w:ascii="Garamond" w:hAnsi="Garamond"/>
                <w:szCs w:val="22"/>
              </w:rPr>
              <w:t>‘</w:t>
            </w:r>
            <w:r w:rsidRPr="00DC56D8">
              <w:rPr>
                <w:rFonts w:ascii="Garamond" w:hAnsi="Garamond"/>
                <w:szCs w:val="22"/>
              </w:rPr>
              <w:t>Urban Governance and Creative Industry Clusters in Shanghai’s Urban Development</w:t>
            </w:r>
            <w:r w:rsidR="00DC56D8">
              <w:rPr>
                <w:rFonts w:ascii="Garamond" w:hAnsi="Garamond"/>
                <w:szCs w:val="22"/>
              </w:rPr>
              <w:t>’</w:t>
            </w:r>
            <w:r w:rsidRPr="00DC56D8">
              <w:rPr>
                <w:rFonts w:ascii="Garamond" w:hAnsi="Garamond"/>
                <w:szCs w:val="22"/>
              </w:rPr>
              <w:t xml:space="preserve">  </w:t>
            </w:r>
          </w:p>
          <w:p w14:paraId="04F81602" w14:textId="77777777" w:rsidR="002C3F88" w:rsidRPr="00DC56D8" w:rsidRDefault="002C3F88" w:rsidP="00104730">
            <w:pPr>
              <w:jc w:val="both"/>
              <w:rPr>
                <w:rFonts w:ascii="Garamond" w:hAnsi="Garamond"/>
                <w:szCs w:val="22"/>
              </w:rPr>
            </w:pPr>
          </w:p>
        </w:tc>
      </w:tr>
      <w:tr w:rsidR="007B27D0" w:rsidRPr="00DC56D8" w14:paraId="039D6511" w14:textId="77777777" w:rsidTr="007B27D0">
        <w:trPr>
          <w:trHeight w:val="1142"/>
        </w:trPr>
        <w:tc>
          <w:tcPr>
            <w:tcW w:w="2510" w:type="dxa"/>
          </w:tcPr>
          <w:p w14:paraId="55172B19" w14:textId="77777777" w:rsidR="007B27D0" w:rsidRPr="00DC56D8" w:rsidRDefault="007B27D0" w:rsidP="002C3F88">
            <w:pPr>
              <w:rPr>
                <w:rFonts w:ascii="Garamond" w:hAnsi="Garamond"/>
                <w:szCs w:val="22"/>
              </w:rPr>
            </w:pPr>
            <w:r w:rsidRPr="00DC56D8">
              <w:rPr>
                <w:rFonts w:ascii="Garamond" w:hAnsi="Garamond"/>
                <w:szCs w:val="22"/>
              </w:rPr>
              <w:t>M.S. 2018</w:t>
            </w:r>
          </w:p>
          <w:p w14:paraId="74DD3AEA" w14:textId="77777777" w:rsidR="00B06C59" w:rsidRPr="00DC56D8" w:rsidRDefault="00B06C59" w:rsidP="002C3F88">
            <w:pPr>
              <w:rPr>
                <w:rFonts w:ascii="Garamond" w:hAnsi="Garamond"/>
                <w:szCs w:val="22"/>
              </w:rPr>
            </w:pPr>
            <w:r w:rsidRPr="00DC56D8">
              <w:rPr>
                <w:rFonts w:ascii="Garamond" w:hAnsi="Garamond"/>
                <w:szCs w:val="22"/>
              </w:rPr>
              <w:t>2010-2011, 2018</w:t>
            </w:r>
          </w:p>
        </w:tc>
        <w:tc>
          <w:tcPr>
            <w:tcW w:w="6778" w:type="dxa"/>
          </w:tcPr>
          <w:p w14:paraId="662A253B" w14:textId="77777777" w:rsidR="007B27D0" w:rsidRPr="00DC56D8" w:rsidRDefault="007B27D0" w:rsidP="007B27D0">
            <w:pPr>
              <w:jc w:val="both"/>
              <w:rPr>
                <w:rFonts w:ascii="Garamond" w:hAnsi="Garamond"/>
                <w:szCs w:val="22"/>
              </w:rPr>
            </w:pPr>
            <w:r w:rsidRPr="00DC56D8">
              <w:rPr>
                <w:rFonts w:ascii="Garamond" w:hAnsi="Garamond"/>
                <w:szCs w:val="22"/>
              </w:rPr>
              <w:t xml:space="preserve">Department of </w:t>
            </w:r>
            <w:r w:rsidR="00FF64E3" w:rsidRPr="00FF64E3">
              <w:rPr>
                <w:rFonts w:ascii="Garamond" w:hAnsi="Garamond"/>
                <w:szCs w:val="22"/>
              </w:rPr>
              <w:t>Urban and Regional Planning</w:t>
            </w:r>
            <w:r w:rsidRPr="00DC56D8">
              <w:rPr>
                <w:rFonts w:ascii="Garamond" w:hAnsi="Garamond"/>
                <w:szCs w:val="22"/>
              </w:rPr>
              <w:t>, University of Wisconsin-Madison, U.S.</w:t>
            </w:r>
          </w:p>
          <w:p w14:paraId="79E33CF2" w14:textId="77777777" w:rsidR="00B06C59" w:rsidRPr="00DC56D8" w:rsidRDefault="00B31E02" w:rsidP="009A5935">
            <w:pPr>
              <w:ind w:left="376"/>
              <w:jc w:val="both"/>
              <w:rPr>
                <w:rFonts w:ascii="Garamond" w:hAnsi="Garamond"/>
                <w:szCs w:val="22"/>
              </w:rPr>
            </w:pPr>
            <w:r w:rsidRPr="00DC56D8">
              <w:rPr>
                <w:rFonts w:ascii="Garamond" w:hAnsi="Garamond"/>
                <w:szCs w:val="22"/>
              </w:rPr>
              <w:t>Thesis</w:t>
            </w:r>
            <w:r w:rsidR="00B06C59" w:rsidRPr="00DC56D8">
              <w:rPr>
                <w:rFonts w:ascii="Garamond" w:hAnsi="Garamond"/>
                <w:szCs w:val="22"/>
              </w:rPr>
              <w:t xml:space="preserve">: </w:t>
            </w:r>
            <w:r w:rsidR="00DC56D8">
              <w:rPr>
                <w:rFonts w:ascii="Garamond" w:hAnsi="Garamond"/>
                <w:szCs w:val="22"/>
              </w:rPr>
              <w:t>‘</w:t>
            </w:r>
            <w:r w:rsidR="00B06C59" w:rsidRPr="00DC56D8">
              <w:rPr>
                <w:rFonts w:ascii="Garamond" w:hAnsi="Garamond"/>
              </w:rPr>
              <w:t>The Legal Approach to Historic Preservation: A Comparative Study of Historic Preservation Laws in New York and Hong Kong</w:t>
            </w:r>
            <w:r w:rsidR="00DC56D8">
              <w:rPr>
                <w:rFonts w:ascii="Garamond" w:hAnsi="Garamond"/>
                <w:szCs w:val="22"/>
              </w:rPr>
              <w:t>’</w:t>
            </w:r>
          </w:p>
          <w:p w14:paraId="1DA5FB10" w14:textId="77777777" w:rsidR="007B27D0" w:rsidRPr="00DC56D8" w:rsidRDefault="007B27D0" w:rsidP="002C3F88">
            <w:pPr>
              <w:jc w:val="both"/>
              <w:rPr>
                <w:rFonts w:ascii="Garamond" w:hAnsi="Garamond"/>
                <w:szCs w:val="22"/>
              </w:rPr>
            </w:pPr>
          </w:p>
        </w:tc>
      </w:tr>
      <w:tr w:rsidR="00104730" w:rsidRPr="00DC56D8" w14:paraId="767D72EE" w14:textId="77777777" w:rsidTr="00CE0BF6">
        <w:trPr>
          <w:trHeight w:val="890"/>
        </w:trPr>
        <w:tc>
          <w:tcPr>
            <w:tcW w:w="2510" w:type="dxa"/>
          </w:tcPr>
          <w:p w14:paraId="483ADEE5" w14:textId="77777777" w:rsidR="00104730" w:rsidRPr="00DC56D8" w:rsidRDefault="00104730" w:rsidP="00104730">
            <w:pPr>
              <w:rPr>
                <w:rFonts w:ascii="Garamond" w:hAnsi="Garamond"/>
                <w:szCs w:val="22"/>
              </w:rPr>
            </w:pPr>
            <w:r w:rsidRPr="00DC56D8">
              <w:rPr>
                <w:rFonts w:ascii="Garamond" w:hAnsi="Garamond"/>
                <w:szCs w:val="22"/>
              </w:rPr>
              <w:t>M.Phil. 2005</w:t>
            </w:r>
          </w:p>
          <w:p w14:paraId="1585C6FE" w14:textId="77777777" w:rsidR="00104730" w:rsidRPr="00DC56D8" w:rsidRDefault="00104730" w:rsidP="00104730">
            <w:pPr>
              <w:rPr>
                <w:rFonts w:ascii="Garamond" w:hAnsi="Garamond"/>
                <w:szCs w:val="22"/>
              </w:rPr>
            </w:pPr>
            <w:r w:rsidRPr="00DC56D8">
              <w:rPr>
                <w:rFonts w:ascii="Garamond" w:hAnsi="Garamond"/>
                <w:szCs w:val="22"/>
              </w:rPr>
              <w:t>2003-2005</w:t>
            </w:r>
          </w:p>
        </w:tc>
        <w:tc>
          <w:tcPr>
            <w:tcW w:w="6778" w:type="dxa"/>
          </w:tcPr>
          <w:p w14:paraId="482FC2E8" w14:textId="77777777" w:rsidR="00104730" w:rsidRPr="00DC56D8" w:rsidRDefault="00104730" w:rsidP="00104730">
            <w:pPr>
              <w:jc w:val="both"/>
              <w:rPr>
                <w:rFonts w:ascii="Garamond" w:hAnsi="Garamond"/>
                <w:szCs w:val="22"/>
              </w:rPr>
            </w:pPr>
            <w:r w:rsidRPr="00DC56D8">
              <w:rPr>
                <w:rFonts w:ascii="Garamond" w:hAnsi="Garamond"/>
                <w:szCs w:val="22"/>
              </w:rPr>
              <w:t>Fine Arts Department, The University of Hong Kong, Hong Kong</w:t>
            </w:r>
          </w:p>
          <w:p w14:paraId="6B5526CE" w14:textId="77777777" w:rsidR="003A5EF1" w:rsidRPr="00DC56D8" w:rsidRDefault="003A5EF1" w:rsidP="009A5935">
            <w:pPr>
              <w:ind w:left="376"/>
              <w:jc w:val="both"/>
              <w:rPr>
                <w:rFonts w:ascii="Garamond" w:hAnsi="Garamond"/>
                <w:szCs w:val="22"/>
              </w:rPr>
            </w:pPr>
            <w:r w:rsidRPr="00DC56D8">
              <w:rPr>
                <w:rFonts w:ascii="Garamond" w:hAnsi="Garamond"/>
                <w:szCs w:val="22"/>
              </w:rPr>
              <w:t xml:space="preserve">Thesis: </w:t>
            </w:r>
            <w:r w:rsidR="00DC56D8">
              <w:rPr>
                <w:rFonts w:ascii="Garamond" w:hAnsi="Garamond"/>
                <w:szCs w:val="22"/>
              </w:rPr>
              <w:t>‘</w:t>
            </w:r>
            <w:r w:rsidRPr="00DC56D8">
              <w:rPr>
                <w:rFonts w:ascii="Garamond" w:hAnsi="Garamond"/>
                <w:szCs w:val="22"/>
              </w:rPr>
              <w:t>The Shanghai Art College, 1913-1937</w:t>
            </w:r>
            <w:r w:rsidR="00DC56D8">
              <w:rPr>
                <w:rFonts w:ascii="Garamond" w:hAnsi="Garamond"/>
                <w:szCs w:val="22"/>
              </w:rPr>
              <w:t>’</w:t>
            </w:r>
          </w:p>
          <w:p w14:paraId="3CBE9596" w14:textId="77777777" w:rsidR="00104730" w:rsidRPr="00DC56D8" w:rsidRDefault="00104730" w:rsidP="00104730">
            <w:pPr>
              <w:jc w:val="both"/>
              <w:rPr>
                <w:rFonts w:ascii="Garamond" w:hAnsi="Garamond"/>
                <w:szCs w:val="22"/>
              </w:rPr>
            </w:pPr>
          </w:p>
        </w:tc>
      </w:tr>
      <w:tr w:rsidR="00BB2AFA" w:rsidRPr="00DC56D8" w14:paraId="51576C3D" w14:textId="77777777" w:rsidTr="00BB2AFA">
        <w:trPr>
          <w:trHeight w:val="1394"/>
        </w:trPr>
        <w:tc>
          <w:tcPr>
            <w:tcW w:w="2510" w:type="dxa"/>
          </w:tcPr>
          <w:p w14:paraId="45AF13B0" w14:textId="77777777" w:rsidR="00BB2AFA" w:rsidRPr="00DC56D8" w:rsidRDefault="00BB2AFA" w:rsidP="00104730">
            <w:pPr>
              <w:rPr>
                <w:rFonts w:ascii="Garamond" w:hAnsi="Garamond"/>
                <w:szCs w:val="22"/>
              </w:rPr>
            </w:pPr>
            <w:r w:rsidRPr="00DC56D8">
              <w:rPr>
                <w:rFonts w:ascii="Garamond" w:hAnsi="Garamond"/>
                <w:szCs w:val="22"/>
              </w:rPr>
              <w:t>B.M. 2003</w:t>
            </w:r>
          </w:p>
          <w:p w14:paraId="0042442D" w14:textId="414E5DCE" w:rsidR="00BB2AFA" w:rsidRPr="00DC56D8" w:rsidRDefault="00BB2AFA" w:rsidP="00104730">
            <w:pPr>
              <w:rPr>
                <w:rFonts w:ascii="Garamond" w:eastAsia="SimSun" w:hAnsi="Garamond"/>
                <w:b/>
                <w:szCs w:val="22"/>
                <w:u w:val="single"/>
                <w:lang w:eastAsia="zh-CN"/>
              </w:rPr>
            </w:pPr>
            <w:r w:rsidRPr="00DC56D8">
              <w:rPr>
                <w:rFonts w:ascii="Garamond" w:hAnsi="Garamond"/>
                <w:szCs w:val="22"/>
              </w:rPr>
              <w:t>1999-2003</w:t>
            </w:r>
            <w:r w:rsidRPr="00DC56D8">
              <w:rPr>
                <w:rFonts w:ascii="Garamond" w:hAnsi="Garamond"/>
                <w:szCs w:val="22"/>
              </w:rPr>
              <w:br/>
            </w:r>
          </w:p>
        </w:tc>
        <w:tc>
          <w:tcPr>
            <w:tcW w:w="6778" w:type="dxa"/>
          </w:tcPr>
          <w:p w14:paraId="093E1737" w14:textId="170C9AAD" w:rsidR="00BB2AFA" w:rsidRPr="00DC56D8" w:rsidRDefault="00BB2AFA" w:rsidP="00104730">
            <w:pPr>
              <w:jc w:val="both"/>
              <w:rPr>
                <w:rFonts w:ascii="Garamond" w:hAnsi="Garamond"/>
                <w:szCs w:val="22"/>
              </w:rPr>
            </w:pPr>
            <w:r w:rsidRPr="00DC56D8">
              <w:rPr>
                <w:rFonts w:ascii="Garamond" w:hAnsi="Garamond"/>
                <w:szCs w:val="22"/>
              </w:rPr>
              <w:t xml:space="preserve">Tourism Department, Fudan University, Shanghai </w:t>
            </w:r>
          </w:p>
          <w:p w14:paraId="2E0D5A8C" w14:textId="77777777" w:rsidR="00BB2AFA" w:rsidRPr="00DC56D8" w:rsidRDefault="00BB2AFA" w:rsidP="009A5935">
            <w:pPr>
              <w:ind w:left="376"/>
              <w:jc w:val="both"/>
              <w:rPr>
                <w:rFonts w:ascii="Garamond" w:hAnsi="Garamond"/>
                <w:szCs w:val="22"/>
              </w:rPr>
            </w:pPr>
            <w:r w:rsidRPr="00DC56D8">
              <w:rPr>
                <w:rFonts w:ascii="Garamond" w:hAnsi="Garamond"/>
                <w:szCs w:val="22"/>
              </w:rPr>
              <w:t xml:space="preserve">Thesis: </w:t>
            </w:r>
            <w:r>
              <w:rPr>
                <w:rFonts w:ascii="Garamond" w:hAnsi="Garamond"/>
                <w:szCs w:val="22"/>
              </w:rPr>
              <w:t>‘</w:t>
            </w:r>
            <w:r w:rsidRPr="00DC56D8">
              <w:rPr>
                <w:rFonts w:ascii="Garamond" w:hAnsi="Garamond"/>
                <w:szCs w:val="22"/>
              </w:rPr>
              <w:t xml:space="preserve">Architectural Features of the Mu Mansion in </w:t>
            </w:r>
            <w:proofErr w:type="spellStart"/>
            <w:r w:rsidRPr="00DC56D8">
              <w:rPr>
                <w:rFonts w:ascii="Garamond" w:hAnsi="Garamond"/>
                <w:szCs w:val="22"/>
              </w:rPr>
              <w:t>Xixia</w:t>
            </w:r>
            <w:proofErr w:type="spellEnd"/>
            <w:r w:rsidRPr="00DC56D8">
              <w:rPr>
                <w:rFonts w:ascii="Garamond" w:hAnsi="Garamond"/>
                <w:szCs w:val="22"/>
              </w:rPr>
              <w:t xml:space="preserve"> County, Shandong Province, China</w:t>
            </w:r>
            <w:r>
              <w:rPr>
                <w:rFonts w:ascii="Garamond" w:hAnsi="Garamond"/>
                <w:szCs w:val="22"/>
              </w:rPr>
              <w:t>’</w:t>
            </w:r>
            <w:r w:rsidRPr="00DC56D8">
              <w:rPr>
                <w:rFonts w:ascii="Garamond" w:hAnsi="Garamond"/>
                <w:szCs w:val="22"/>
              </w:rPr>
              <w:t xml:space="preserve"> (in Chinese)</w:t>
            </w:r>
          </w:p>
        </w:tc>
      </w:tr>
      <w:tr w:rsidR="00BB2AFA" w:rsidRPr="00BB2AFA" w14:paraId="4B41BCD1" w14:textId="77777777" w:rsidTr="00A22C4B">
        <w:trPr>
          <w:trHeight w:val="530"/>
        </w:trPr>
        <w:tc>
          <w:tcPr>
            <w:tcW w:w="9288" w:type="dxa"/>
            <w:gridSpan w:val="2"/>
          </w:tcPr>
          <w:p w14:paraId="7800A187" w14:textId="0825515D" w:rsidR="00BB2AFA" w:rsidRPr="00BB2AFA" w:rsidRDefault="00BB2AFA" w:rsidP="00104730">
            <w:pPr>
              <w:jc w:val="both"/>
              <w:rPr>
                <w:rFonts w:ascii="Garamond" w:hAnsi="Garamond"/>
                <w:b/>
                <w:bCs/>
                <w:szCs w:val="22"/>
              </w:rPr>
            </w:pPr>
            <w:r w:rsidRPr="00BB2AFA">
              <w:rPr>
                <w:rFonts w:ascii="Garamond" w:hAnsi="Garamond"/>
                <w:b/>
                <w:bCs/>
                <w:szCs w:val="22"/>
              </w:rPr>
              <w:t>O</w:t>
            </w:r>
            <w:r w:rsidR="002C227B">
              <w:rPr>
                <w:rFonts w:ascii="Garamond" w:hAnsi="Garamond"/>
                <w:b/>
                <w:bCs/>
                <w:szCs w:val="22"/>
              </w:rPr>
              <w:t>THER</w:t>
            </w:r>
            <w:r w:rsidRPr="00BB2AFA">
              <w:rPr>
                <w:rFonts w:ascii="Garamond" w:hAnsi="Garamond"/>
                <w:b/>
                <w:bCs/>
                <w:szCs w:val="22"/>
              </w:rPr>
              <w:t xml:space="preserve"> T</w:t>
            </w:r>
            <w:r w:rsidR="002C227B">
              <w:rPr>
                <w:rFonts w:ascii="Garamond" w:hAnsi="Garamond"/>
                <w:b/>
                <w:bCs/>
                <w:szCs w:val="22"/>
              </w:rPr>
              <w:t>RAININGS</w:t>
            </w:r>
            <w:r w:rsidRPr="00BB2AFA">
              <w:rPr>
                <w:rFonts w:ascii="Garamond" w:hAnsi="Garamond"/>
                <w:b/>
                <w:bCs/>
                <w:szCs w:val="22"/>
              </w:rPr>
              <w:t xml:space="preserve"> </w:t>
            </w:r>
          </w:p>
        </w:tc>
      </w:tr>
      <w:tr w:rsidR="00104730" w:rsidRPr="00DC56D8" w14:paraId="68CAF0CB" w14:textId="77777777" w:rsidTr="00BB2AFA">
        <w:trPr>
          <w:trHeight w:val="58"/>
        </w:trPr>
        <w:tc>
          <w:tcPr>
            <w:tcW w:w="2510" w:type="dxa"/>
            <w:tcBorders>
              <w:top w:val="single" w:sz="4" w:space="0" w:color="FFFFFF"/>
              <w:left w:val="single" w:sz="4" w:space="0" w:color="FFFFFF"/>
              <w:bottom w:val="single" w:sz="4" w:space="0" w:color="FFFFFF"/>
              <w:right w:val="single" w:sz="4" w:space="0" w:color="FFFFFF"/>
            </w:tcBorders>
          </w:tcPr>
          <w:p w14:paraId="21E04461" w14:textId="77777777" w:rsidR="00104730" w:rsidRPr="00DC56D8" w:rsidRDefault="003A5EF1" w:rsidP="00104730">
            <w:pPr>
              <w:rPr>
                <w:rFonts w:ascii="Garamond" w:hAnsi="Garamond"/>
                <w:szCs w:val="22"/>
              </w:rPr>
            </w:pPr>
            <w:r w:rsidRPr="00DC56D8">
              <w:rPr>
                <w:rFonts w:ascii="Garamond" w:hAnsi="Garamond"/>
                <w:szCs w:val="22"/>
              </w:rPr>
              <w:t>2015-2016</w:t>
            </w:r>
          </w:p>
        </w:tc>
        <w:tc>
          <w:tcPr>
            <w:tcW w:w="6778" w:type="dxa"/>
            <w:tcBorders>
              <w:top w:val="single" w:sz="4" w:space="0" w:color="FFFFFF"/>
              <w:left w:val="single" w:sz="4" w:space="0" w:color="FFFFFF"/>
              <w:bottom w:val="single" w:sz="4" w:space="0" w:color="FFFFFF"/>
              <w:right w:val="single" w:sz="4" w:space="0" w:color="FFFFFF"/>
            </w:tcBorders>
          </w:tcPr>
          <w:p w14:paraId="33AC01B9" w14:textId="77777777" w:rsidR="00104730" w:rsidRPr="00DC56D8" w:rsidRDefault="003A5EF1" w:rsidP="00104730">
            <w:pPr>
              <w:jc w:val="both"/>
              <w:rPr>
                <w:rFonts w:ascii="Garamond" w:hAnsi="Garamond"/>
                <w:szCs w:val="22"/>
              </w:rPr>
            </w:pPr>
            <w:r w:rsidRPr="00DC56D8">
              <w:rPr>
                <w:rFonts w:ascii="Garamond" w:hAnsi="Garamond"/>
                <w:szCs w:val="22"/>
              </w:rPr>
              <w:t>Landscape Architecture Design Certificate, University of Hong Kong Professional and Continuing Education (HKU, SPACE), Hong Kong</w:t>
            </w:r>
          </w:p>
        </w:tc>
      </w:tr>
      <w:tr w:rsidR="00F223C8" w:rsidRPr="00DC56D8" w14:paraId="788C6DDC" w14:textId="77777777" w:rsidTr="00BB2AFA">
        <w:trPr>
          <w:trHeight w:val="791"/>
        </w:trPr>
        <w:tc>
          <w:tcPr>
            <w:tcW w:w="2510" w:type="dxa"/>
            <w:tcBorders>
              <w:top w:val="single" w:sz="4" w:space="0" w:color="FFFFFF"/>
              <w:left w:val="single" w:sz="4" w:space="0" w:color="FFFFFF"/>
              <w:bottom w:val="single" w:sz="4" w:space="0" w:color="FFFFFF"/>
              <w:right w:val="single" w:sz="4" w:space="0" w:color="FFFFFF"/>
            </w:tcBorders>
          </w:tcPr>
          <w:p w14:paraId="4C848CBD" w14:textId="77777777" w:rsidR="00F223C8" w:rsidRPr="00DC56D8" w:rsidRDefault="00F223C8" w:rsidP="00104730">
            <w:pPr>
              <w:rPr>
                <w:rFonts w:ascii="Garamond" w:hAnsi="Garamond"/>
                <w:szCs w:val="22"/>
              </w:rPr>
            </w:pPr>
            <w:r w:rsidRPr="00DC56D8">
              <w:rPr>
                <w:rFonts w:ascii="Garamond" w:hAnsi="Garamond"/>
                <w:szCs w:val="22"/>
              </w:rPr>
              <w:t>2012</w:t>
            </w:r>
          </w:p>
        </w:tc>
        <w:tc>
          <w:tcPr>
            <w:tcW w:w="6778" w:type="dxa"/>
            <w:tcBorders>
              <w:top w:val="single" w:sz="4" w:space="0" w:color="FFFFFF"/>
              <w:left w:val="single" w:sz="4" w:space="0" w:color="FFFFFF"/>
              <w:bottom w:val="single" w:sz="4" w:space="0" w:color="FFFFFF"/>
              <w:right w:val="single" w:sz="4" w:space="0" w:color="FFFFFF"/>
            </w:tcBorders>
          </w:tcPr>
          <w:p w14:paraId="14180535" w14:textId="77777777" w:rsidR="00F223C8" w:rsidRPr="00DC56D8" w:rsidRDefault="00F223C8" w:rsidP="00104730">
            <w:pPr>
              <w:jc w:val="both"/>
              <w:rPr>
                <w:rFonts w:ascii="Garamond" w:hAnsi="Garamond"/>
                <w:szCs w:val="22"/>
              </w:rPr>
            </w:pPr>
            <w:r w:rsidRPr="00DC56D8">
              <w:rPr>
                <w:rFonts w:ascii="Garamond" w:hAnsi="Garamond"/>
                <w:szCs w:val="22"/>
              </w:rPr>
              <w:t>Teaching Excellence Training Certificate, Chinese University of Hong Kong</w:t>
            </w:r>
          </w:p>
        </w:tc>
      </w:tr>
      <w:tr w:rsidR="003A5EF1" w:rsidRPr="00DC56D8" w14:paraId="5FBC9AD5" w14:textId="77777777" w:rsidTr="00893E3C">
        <w:trPr>
          <w:trHeight w:val="503"/>
        </w:trPr>
        <w:tc>
          <w:tcPr>
            <w:tcW w:w="2510" w:type="dxa"/>
            <w:tcBorders>
              <w:top w:val="single" w:sz="4" w:space="0" w:color="FFFFFF"/>
              <w:left w:val="single" w:sz="4" w:space="0" w:color="FFFFFF"/>
              <w:bottom w:val="single" w:sz="4" w:space="0" w:color="FFFFFF"/>
              <w:right w:val="single" w:sz="4" w:space="0" w:color="FFFFFF"/>
            </w:tcBorders>
          </w:tcPr>
          <w:p w14:paraId="3E5F862F" w14:textId="77777777" w:rsidR="003A5EF1" w:rsidRPr="00DC56D8" w:rsidRDefault="003A5EF1" w:rsidP="00104730">
            <w:pPr>
              <w:rPr>
                <w:rFonts w:ascii="Garamond" w:hAnsi="Garamond"/>
                <w:szCs w:val="22"/>
              </w:rPr>
            </w:pPr>
            <w:r w:rsidRPr="00DC56D8">
              <w:rPr>
                <w:rFonts w:ascii="Garamond" w:hAnsi="Garamond"/>
                <w:szCs w:val="22"/>
              </w:rPr>
              <w:t>2011</w:t>
            </w:r>
          </w:p>
        </w:tc>
        <w:tc>
          <w:tcPr>
            <w:tcW w:w="6778" w:type="dxa"/>
            <w:tcBorders>
              <w:top w:val="single" w:sz="4" w:space="0" w:color="FFFFFF"/>
              <w:left w:val="single" w:sz="4" w:space="0" w:color="FFFFFF"/>
              <w:bottom w:val="single" w:sz="4" w:space="0" w:color="FFFFFF"/>
              <w:right w:val="single" w:sz="4" w:space="0" w:color="FFFFFF"/>
            </w:tcBorders>
          </w:tcPr>
          <w:p w14:paraId="71AB9D40" w14:textId="77777777" w:rsidR="003A5EF1" w:rsidRPr="00DC56D8" w:rsidRDefault="003A5EF1" w:rsidP="00104730">
            <w:pPr>
              <w:jc w:val="both"/>
              <w:rPr>
                <w:rFonts w:ascii="Garamond" w:hAnsi="Garamond"/>
                <w:szCs w:val="22"/>
              </w:rPr>
            </w:pPr>
            <w:r w:rsidRPr="00DC56D8">
              <w:rPr>
                <w:rFonts w:ascii="Garamond" w:hAnsi="Garamond"/>
                <w:szCs w:val="22"/>
              </w:rPr>
              <w:t>BIARI Program, Brown University, Providence, U.S.</w:t>
            </w:r>
          </w:p>
        </w:tc>
      </w:tr>
    </w:tbl>
    <w:p w14:paraId="0FAC19F1" w14:textId="77777777" w:rsidR="009A4C90" w:rsidRDefault="009A4C90" w:rsidP="006401B1">
      <w:pPr>
        <w:tabs>
          <w:tab w:val="left" w:pos="-720"/>
        </w:tabs>
        <w:suppressAutoHyphens/>
        <w:jc w:val="both"/>
        <w:rPr>
          <w:rFonts w:ascii="Garamond" w:hAnsi="Garamond"/>
          <w:b/>
          <w:spacing w:val="-3"/>
          <w:u w:val="single"/>
        </w:rPr>
      </w:pPr>
    </w:p>
    <w:p w14:paraId="618CBD83" w14:textId="23A51890" w:rsidR="006401B1" w:rsidRPr="00DC56D8" w:rsidRDefault="006401B1" w:rsidP="006401B1">
      <w:pPr>
        <w:tabs>
          <w:tab w:val="left" w:pos="-720"/>
        </w:tabs>
        <w:suppressAutoHyphens/>
        <w:jc w:val="both"/>
        <w:rPr>
          <w:rFonts w:ascii="Garamond" w:hAnsi="Garamond"/>
          <w:spacing w:val="-3"/>
        </w:rPr>
      </w:pPr>
      <w:r w:rsidRPr="00DC56D8">
        <w:rPr>
          <w:rFonts w:ascii="Garamond" w:hAnsi="Garamond"/>
          <w:b/>
          <w:spacing w:val="-3"/>
          <w:u w:val="single"/>
        </w:rPr>
        <w:t>PROFESSIONAL EXPERIENCE</w:t>
      </w:r>
    </w:p>
    <w:p w14:paraId="39A4D6E9" w14:textId="5899E9A4" w:rsidR="009A4C90" w:rsidRDefault="009A4C90" w:rsidP="009A4C90">
      <w:pPr>
        <w:tabs>
          <w:tab w:val="left" w:pos="900"/>
        </w:tabs>
        <w:autoSpaceDE w:val="0"/>
        <w:autoSpaceDN w:val="0"/>
        <w:adjustRightInd w:val="0"/>
        <w:spacing w:before="120"/>
        <w:ind w:left="720" w:hanging="720"/>
        <w:jc w:val="both"/>
        <w:rPr>
          <w:rFonts w:ascii="Garamond" w:hAnsi="Garamond"/>
          <w:color w:val="000000"/>
          <w:szCs w:val="22"/>
        </w:rPr>
      </w:pPr>
      <w:r>
        <w:rPr>
          <w:rFonts w:ascii="Garamond" w:hAnsi="Garamond"/>
          <w:color w:val="000000"/>
          <w:szCs w:val="22"/>
        </w:rPr>
        <w:t>Executive Director, Cultural Cities Research Institute, Chicago, U.S., 05/2021 - present</w:t>
      </w:r>
    </w:p>
    <w:p w14:paraId="6F4F2626" w14:textId="23742464" w:rsidR="00F47992" w:rsidRPr="00DC56D8" w:rsidRDefault="00F47992" w:rsidP="0056748E">
      <w:pPr>
        <w:tabs>
          <w:tab w:val="left" w:pos="900"/>
        </w:tabs>
        <w:autoSpaceDE w:val="0"/>
        <w:autoSpaceDN w:val="0"/>
        <w:adjustRightInd w:val="0"/>
        <w:spacing w:before="120"/>
        <w:ind w:left="720" w:hanging="720"/>
        <w:jc w:val="both"/>
        <w:rPr>
          <w:rFonts w:ascii="Garamond" w:hAnsi="Garamond"/>
          <w:color w:val="000000"/>
          <w:szCs w:val="22"/>
        </w:rPr>
      </w:pPr>
      <w:r w:rsidRPr="00DC56D8">
        <w:rPr>
          <w:rFonts w:ascii="Garamond" w:hAnsi="Garamond"/>
          <w:color w:val="000000"/>
          <w:szCs w:val="22"/>
        </w:rPr>
        <w:lastRenderedPageBreak/>
        <w:t>Honorary Research</w:t>
      </w:r>
      <w:r w:rsidR="009A4C90">
        <w:rPr>
          <w:rFonts w:ascii="Garamond" w:hAnsi="Garamond"/>
          <w:color w:val="000000"/>
          <w:szCs w:val="22"/>
        </w:rPr>
        <w:t>er</w:t>
      </w:r>
      <w:r w:rsidRPr="00DC56D8">
        <w:rPr>
          <w:rFonts w:ascii="Garamond" w:hAnsi="Garamond"/>
          <w:color w:val="000000"/>
          <w:szCs w:val="22"/>
        </w:rPr>
        <w:t>, Research Centre for Urban and Regional Studies, The Chinese University of Hong Kong, 01/2018 - present</w:t>
      </w:r>
    </w:p>
    <w:p w14:paraId="4A777EA8" w14:textId="3DC55A94" w:rsidR="00DF558E" w:rsidRPr="00DC56D8" w:rsidRDefault="00DF558E" w:rsidP="00287F31">
      <w:pPr>
        <w:autoSpaceDE w:val="0"/>
        <w:autoSpaceDN w:val="0"/>
        <w:adjustRightInd w:val="0"/>
        <w:spacing w:before="120"/>
        <w:ind w:left="720" w:hanging="720"/>
        <w:jc w:val="both"/>
        <w:rPr>
          <w:rFonts w:ascii="Garamond" w:hAnsi="Garamond"/>
          <w:color w:val="000000"/>
          <w:szCs w:val="22"/>
        </w:rPr>
      </w:pPr>
      <w:r w:rsidRPr="00893E3C">
        <w:rPr>
          <w:rFonts w:ascii="Garamond" w:hAnsi="Garamond"/>
          <w:bCs/>
          <w:color w:val="000000"/>
          <w:szCs w:val="22"/>
        </w:rPr>
        <w:t>Assistant Professor</w:t>
      </w:r>
      <w:r w:rsidRPr="00DC56D8">
        <w:rPr>
          <w:rFonts w:ascii="Garamond" w:hAnsi="Garamond"/>
          <w:color w:val="000000"/>
          <w:szCs w:val="22"/>
        </w:rPr>
        <w:t xml:space="preserve">, </w:t>
      </w:r>
      <w:r w:rsidR="009270CC">
        <w:rPr>
          <w:rFonts w:ascii="Garamond" w:hAnsi="Garamond"/>
          <w:color w:val="000000"/>
          <w:szCs w:val="22"/>
        </w:rPr>
        <w:t xml:space="preserve">BA </w:t>
      </w:r>
      <w:proofErr w:type="spellStart"/>
      <w:r w:rsidR="009270CC">
        <w:rPr>
          <w:rFonts w:ascii="Garamond" w:hAnsi="Garamond"/>
          <w:color w:val="000000"/>
          <w:szCs w:val="22"/>
        </w:rPr>
        <w:t>Programme</w:t>
      </w:r>
      <w:proofErr w:type="spellEnd"/>
      <w:r w:rsidR="009270CC">
        <w:rPr>
          <w:rFonts w:ascii="Garamond" w:hAnsi="Garamond"/>
          <w:color w:val="000000"/>
          <w:szCs w:val="22"/>
        </w:rPr>
        <w:t xml:space="preserve"> in Cultural Management, </w:t>
      </w:r>
      <w:r w:rsidR="003A5EF1" w:rsidRPr="00DC56D8">
        <w:rPr>
          <w:rFonts w:ascii="Garamond" w:hAnsi="Garamond"/>
          <w:color w:val="000000"/>
          <w:szCs w:val="22"/>
        </w:rPr>
        <w:t xml:space="preserve">Faculty of Arts, </w:t>
      </w:r>
      <w:r w:rsidRPr="00DC56D8">
        <w:rPr>
          <w:rFonts w:ascii="Garamond" w:hAnsi="Garamond"/>
          <w:color w:val="000000"/>
          <w:szCs w:val="22"/>
        </w:rPr>
        <w:t xml:space="preserve">The Chinese University of Hong Kong, </w:t>
      </w:r>
      <w:r w:rsidR="00632A22" w:rsidRPr="00DC56D8">
        <w:rPr>
          <w:rFonts w:ascii="Garamond" w:hAnsi="Garamond"/>
          <w:color w:val="000000"/>
          <w:szCs w:val="22"/>
        </w:rPr>
        <w:t>04/</w:t>
      </w:r>
      <w:r w:rsidRPr="00DC56D8">
        <w:rPr>
          <w:rFonts w:ascii="Garamond" w:hAnsi="Garamond"/>
          <w:color w:val="000000"/>
          <w:szCs w:val="22"/>
        </w:rPr>
        <w:t xml:space="preserve">2012 </w:t>
      </w:r>
      <w:r w:rsidR="00CB6120" w:rsidRPr="00DC56D8">
        <w:rPr>
          <w:rFonts w:ascii="Garamond" w:hAnsi="Garamond"/>
          <w:color w:val="000000"/>
          <w:szCs w:val="22"/>
        </w:rPr>
        <w:t>–</w:t>
      </w:r>
      <w:r w:rsidRPr="00DC56D8">
        <w:rPr>
          <w:rFonts w:ascii="Garamond" w:hAnsi="Garamond"/>
          <w:color w:val="000000"/>
          <w:szCs w:val="22"/>
        </w:rPr>
        <w:t xml:space="preserve"> </w:t>
      </w:r>
      <w:r w:rsidR="00F47992" w:rsidRPr="00DC56D8">
        <w:rPr>
          <w:rFonts w:ascii="Garamond" w:hAnsi="Garamond"/>
          <w:color w:val="000000"/>
          <w:szCs w:val="22"/>
        </w:rPr>
        <w:t>01/2018</w:t>
      </w:r>
    </w:p>
    <w:p w14:paraId="51B6F648" w14:textId="72A7B5B0" w:rsidR="006401B1" w:rsidRPr="00893E3C" w:rsidRDefault="004A1B45" w:rsidP="00893E3C">
      <w:pPr>
        <w:autoSpaceDE w:val="0"/>
        <w:autoSpaceDN w:val="0"/>
        <w:adjustRightInd w:val="0"/>
        <w:spacing w:before="120"/>
        <w:ind w:left="720" w:hanging="720"/>
        <w:jc w:val="both"/>
        <w:rPr>
          <w:rFonts w:ascii="Garamond" w:hAnsi="Garamond"/>
          <w:color w:val="000000"/>
          <w:szCs w:val="22"/>
        </w:rPr>
      </w:pPr>
      <w:r w:rsidRPr="00DC56D8">
        <w:rPr>
          <w:rFonts w:ascii="Garamond" w:hAnsi="Garamond"/>
          <w:color w:val="000000"/>
          <w:szCs w:val="22"/>
        </w:rPr>
        <w:t xml:space="preserve">Post-doc Research Fellow, China Research Center, </w:t>
      </w:r>
      <w:r w:rsidR="00632A22" w:rsidRPr="00DC56D8">
        <w:rPr>
          <w:rFonts w:ascii="Garamond" w:hAnsi="Garamond"/>
          <w:color w:val="000000"/>
          <w:szCs w:val="22"/>
        </w:rPr>
        <w:t>the</w:t>
      </w:r>
      <w:r w:rsidRPr="00DC56D8">
        <w:rPr>
          <w:rFonts w:ascii="Garamond" w:hAnsi="Garamond"/>
          <w:color w:val="000000"/>
          <w:szCs w:val="22"/>
        </w:rPr>
        <w:t xml:space="preserve"> University of Technology, Sydney, </w:t>
      </w:r>
      <w:r w:rsidR="00632A22" w:rsidRPr="00DC56D8">
        <w:rPr>
          <w:rFonts w:ascii="Garamond" w:hAnsi="Garamond"/>
          <w:color w:val="000000"/>
          <w:szCs w:val="22"/>
        </w:rPr>
        <w:t>08/2011 – 04/</w:t>
      </w:r>
      <w:r w:rsidRPr="00DC56D8">
        <w:rPr>
          <w:rFonts w:ascii="Garamond" w:hAnsi="Garamond"/>
          <w:color w:val="000000"/>
          <w:szCs w:val="22"/>
        </w:rPr>
        <w:t>2012</w:t>
      </w:r>
    </w:p>
    <w:p w14:paraId="731311E1" w14:textId="77777777" w:rsidR="00073DBB" w:rsidRDefault="00073DBB" w:rsidP="006401B1">
      <w:pPr>
        <w:tabs>
          <w:tab w:val="left" w:pos="-720"/>
        </w:tabs>
        <w:suppressAutoHyphens/>
        <w:jc w:val="both"/>
        <w:rPr>
          <w:rFonts w:ascii="Garamond" w:hAnsi="Garamond"/>
          <w:b/>
          <w:spacing w:val="-3"/>
          <w:u w:val="single"/>
        </w:rPr>
      </w:pPr>
    </w:p>
    <w:p w14:paraId="3DA1C9E4" w14:textId="00B9944D" w:rsidR="00073DBB" w:rsidRPr="00CC7504" w:rsidRDefault="002E1E44" w:rsidP="00073DBB">
      <w:pPr>
        <w:tabs>
          <w:tab w:val="left" w:pos="-720"/>
        </w:tabs>
        <w:suppressAutoHyphens/>
        <w:jc w:val="both"/>
        <w:rPr>
          <w:rFonts w:ascii="Garamond" w:hAnsi="Garamond"/>
          <w:b/>
          <w:spacing w:val="-3"/>
          <w:u w:val="single"/>
        </w:rPr>
      </w:pPr>
      <w:r>
        <w:rPr>
          <w:rFonts w:ascii="Garamond" w:hAnsi="Garamond"/>
          <w:b/>
          <w:spacing w:val="-3"/>
          <w:u w:val="single"/>
        </w:rPr>
        <w:t>TEACHING</w:t>
      </w:r>
    </w:p>
    <w:p w14:paraId="02CB1210" w14:textId="77777777" w:rsidR="00073DBB" w:rsidRPr="00CC7504" w:rsidRDefault="00073DBB" w:rsidP="00073DBB">
      <w:pPr>
        <w:tabs>
          <w:tab w:val="left" w:pos="-720"/>
        </w:tabs>
        <w:suppressAutoHyphens/>
        <w:ind w:left="1350" w:hanging="1350"/>
        <w:jc w:val="both"/>
        <w:rPr>
          <w:rFonts w:ascii="Garamond" w:hAnsi="Garamond"/>
          <w:spacing w:val="-3"/>
        </w:rPr>
      </w:pPr>
      <w:r w:rsidRPr="00CC7504">
        <w:rPr>
          <w:rFonts w:ascii="Garamond" w:hAnsi="Garamond"/>
          <w:spacing w:val="-3"/>
        </w:rPr>
        <w:t xml:space="preserve">CUMT 1001 Introduction to Cultural Management, </w:t>
      </w:r>
      <w:proofErr w:type="gramStart"/>
      <w:r w:rsidRPr="00CC7504">
        <w:rPr>
          <w:rFonts w:ascii="Garamond" w:hAnsi="Garamond"/>
          <w:spacing w:val="-3"/>
        </w:rPr>
        <w:t>Fall</w:t>
      </w:r>
      <w:proofErr w:type="gramEnd"/>
      <w:r w:rsidRPr="00CC7504">
        <w:rPr>
          <w:rFonts w:ascii="Garamond" w:hAnsi="Garamond"/>
          <w:spacing w:val="-3"/>
        </w:rPr>
        <w:t xml:space="preserve"> 2012-Fall 2017</w:t>
      </w:r>
    </w:p>
    <w:p w14:paraId="4380A84F" w14:textId="77777777" w:rsidR="00073DBB" w:rsidRPr="00CC7504" w:rsidRDefault="00073DBB" w:rsidP="00073DBB">
      <w:pPr>
        <w:tabs>
          <w:tab w:val="left" w:pos="-720"/>
        </w:tabs>
        <w:suppressAutoHyphens/>
        <w:ind w:left="1350" w:hanging="1350"/>
        <w:jc w:val="both"/>
        <w:rPr>
          <w:rFonts w:ascii="Garamond" w:hAnsi="Garamond"/>
          <w:spacing w:val="-3"/>
        </w:rPr>
      </w:pPr>
      <w:r w:rsidRPr="00CC7504">
        <w:rPr>
          <w:rFonts w:ascii="Garamond" w:hAnsi="Garamond"/>
          <w:spacing w:val="-3"/>
        </w:rPr>
        <w:t>CUMT 1002 Cultural theories, Spring 2013</w:t>
      </w:r>
    </w:p>
    <w:p w14:paraId="39C5B6E5" w14:textId="77777777" w:rsidR="00073DBB" w:rsidRPr="00CC7504" w:rsidRDefault="00073DBB" w:rsidP="00073DBB">
      <w:pPr>
        <w:tabs>
          <w:tab w:val="left" w:pos="-720"/>
        </w:tabs>
        <w:suppressAutoHyphens/>
        <w:ind w:left="1350" w:hanging="1350"/>
        <w:jc w:val="both"/>
        <w:rPr>
          <w:rFonts w:ascii="Garamond" w:hAnsi="Garamond"/>
          <w:spacing w:val="-3"/>
        </w:rPr>
      </w:pPr>
      <w:r w:rsidRPr="00CC7504">
        <w:rPr>
          <w:rFonts w:ascii="Garamond" w:hAnsi="Garamond"/>
          <w:spacing w:val="-3"/>
        </w:rPr>
        <w:t>CUMT 2005 Management of Public and Non-profit Cultural Organizations, Spring 2014-Spring 2016</w:t>
      </w:r>
    </w:p>
    <w:p w14:paraId="710631A6" w14:textId="77777777" w:rsidR="00073DBB" w:rsidRPr="00CC7504" w:rsidRDefault="00073DBB" w:rsidP="00073DBB">
      <w:pPr>
        <w:tabs>
          <w:tab w:val="left" w:pos="-720"/>
        </w:tabs>
        <w:suppressAutoHyphens/>
        <w:ind w:left="1350" w:hanging="1350"/>
        <w:jc w:val="both"/>
        <w:rPr>
          <w:rFonts w:ascii="Garamond" w:hAnsi="Garamond"/>
          <w:spacing w:val="-3"/>
        </w:rPr>
      </w:pPr>
      <w:r w:rsidRPr="00CC7504">
        <w:rPr>
          <w:rFonts w:ascii="Garamond" w:hAnsi="Garamond"/>
          <w:spacing w:val="-3"/>
        </w:rPr>
        <w:t>CUMT 3004 Public and Community Art, Fall 2013-Spring 2016</w:t>
      </w:r>
    </w:p>
    <w:p w14:paraId="15ABB1EE" w14:textId="77777777" w:rsidR="00073DBB" w:rsidRPr="00CC7504" w:rsidRDefault="00073DBB" w:rsidP="00073DBB">
      <w:pPr>
        <w:tabs>
          <w:tab w:val="left" w:pos="-720"/>
        </w:tabs>
        <w:suppressAutoHyphens/>
        <w:ind w:left="1350" w:hanging="1350"/>
        <w:jc w:val="both"/>
        <w:rPr>
          <w:rFonts w:ascii="Garamond" w:hAnsi="Garamond"/>
          <w:spacing w:val="-3"/>
        </w:rPr>
      </w:pPr>
      <w:r w:rsidRPr="00CC7504">
        <w:rPr>
          <w:rFonts w:ascii="Garamond" w:hAnsi="Garamond"/>
          <w:spacing w:val="-3"/>
        </w:rPr>
        <w:t xml:space="preserve">CUMT 3007 Entrepreneurship in Creative Industries, course designed </w:t>
      </w:r>
    </w:p>
    <w:p w14:paraId="76D5BE6A" w14:textId="77777777" w:rsidR="00073DBB" w:rsidRPr="00CC7504" w:rsidRDefault="00073DBB" w:rsidP="00073DBB">
      <w:pPr>
        <w:tabs>
          <w:tab w:val="left" w:pos="-720"/>
        </w:tabs>
        <w:suppressAutoHyphens/>
        <w:ind w:left="1350" w:hanging="1350"/>
        <w:jc w:val="both"/>
        <w:rPr>
          <w:rFonts w:ascii="Garamond" w:hAnsi="Garamond"/>
          <w:spacing w:val="-3"/>
        </w:rPr>
      </w:pPr>
      <w:r w:rsidRPr="00CC7504">
        <w:rPr>
          <w:rFonts w:ascii="Garamond" w:hAnsi="Garamond"/>
          <w:spacing w:val="-3"/>
        </w:rPr>
        <w:t>CUMT 4003 Culture-led City Development, Spring 2015-Fall 2017</w:t>
      </w:r>
    </w:p>
    <w:p w14:paraId="00F6E93D" w14:textId="77777777" w:rsidR="00073DBB" w:rsidRPr="00CC7504" w:rsidRDefault="00073DBB" w:rsidP="00073DBB">
      <w:pPr>
        <w:tabs>
          <w:tab w:val="left" w:pos="-720"/>
        </w:tabs>
        <w:suppressAutoHyphens/>
        <w:ind w:left="1350" w:hanging="1350"/>
        <w:jc w:val="both"/>
        <w:rPr>
          <w:rFonts w:ascii="Garamond" w:hAnsi="Garamond"/>
          <w:spacing w:val="-3"/>
        </w:rPr>
      </w:pPr>
      <w:r w:rsidRPr="00CC7504">
        <w:rPr>
          <w:rFonts w:ascii="Garamond" w:hAnsi="Garamond"/>
          <w:spacing w:val="-3"/>
        </w:rPr>
        <w:t xml:space="preserve">CUMT 4010 Research Projects, </w:t>
      </w:r>
      <w:proofErr w:type="gramStart"/>
      <w:r w:rsidRPr="00CC7504">
        <w:rPr>
          <w:rFonts w:ascii="Garamond" w:hAnsi="Garamond"/>
          <w:spacing w:val="-3"/>
        </w:rPr>
        <w:t>Fall</w:t>
      </w:r>
      <w:proofErr w:type="gramEnd"/>
      <w:r w:rsidRPr="00CC7504">
        <w:rPr>
          <w:rFonts w:ascii="Garamond" w:hAnsi="Garamond"/>
          <w:spacing w:val="-3"/>
        </w:rPr>
        <w:t xml:space="preserve"> 2015 – Fall 2017</w:t>
      </w:r>
    </w:p>
    <w:p w14:paraId="1B5E7F09" w14:textId="77777777" w:rsidR="00073DBB" w:rsidRPr="00CC7504" w:rsidRDefault="00073DBB" w:rsidP="00073DBB">
      <w:pPr>
        <w:tabs>
          <w:tab w:val="left" w:pos="-720"/>
        </w:tabs>
        <w:suppressAutoHyphens/>
        <w:ind w:left="1350" w:hanging="1350"/>
        <w:jc w:val="both"/>
        <w:rPr>
          <w:rFonts w:ascii="Garamond" w:hAnsi="Garamond"/>
          <w:spacing w:val="-3"/>
        </w:rPr>
      </w:pPr>
      <w:r w:rsidRPr="00CC7504">
        <w:rPr>
          <w:rFonts w:ascii="Garamond" w:hAnsi="Garamond"/>
          <w:spacing w:val="-3"/>
        </w:rPr>
        <w:t xml:space="preserve">CUMT 4011 Internship, course designed </w:t>
      </w:r>
    </w:p>
    <w:p w14:paraId="7FBBEB39" w14:textId="00920115" w:rsidR="002E1E44" w:rsidRDefault="002E1E44" w:rsidP="00073DBB">
      <w:pPr>
        <w:tabs>
          <w:tab w:val="left" w:pos="-720"/>
        </w:tabs>
        <w:suppressAutoHyphens/>
        <w:ind w:left="1350" w:hanging="1350"/>
        <w:jc w:val="both"/>
        <w:rPr>
          <w:rFonts w:ascii="Garamond" w:hAnsi="Garamond"/>
          <w:spacing w:val="-3"/>
        </w:rPr>
      </w:pPr>
      <w:r>
        <w:rPr>
          <w:rFonts w:ascii="Garamond" w:hAnsi="Garamond"/>
          <w:spacing w:val="-3"/>
        </w:rPr>
        <w:t>IS101 Introduction to International Studies, 09/8/2021 – present</w:t>
      </w:r>
    </w:p>
    <w:p w14:paraId="133C46C1" w14:textId="1D433B0E" w:rsidR="00073DBB" w:rsidRDefault="002E1E44" w:rsidP="00073DBB">
      <w:pPr>
        <w:tabs>
          <w:tab w:val="left" w:pos="-720"/>
        </w:tabs>
        <w:suppressAutoHyphens/>
        <w:ind w:left="1350" w:hanging="1350"/>
        <w:jc w:val="both"/>
        <w:rPr>
          <w:rFonts w:ascii="Garamond" w:hAnsi="Garamond"/>
          <w:spacing w:val="-3"/>
        </w:rPr>
      </w:pPr>
      <w:r w:rsidRPr="002E1E44">
        <w:rPr>
          <w:rFonts w:ascii="Garamond" w:hAnsi="Garamond"/>
          <w:spacing w:val="-3"/>
        </w:rPr>
        <w:t>ANTHRO100 Introduction to Anthropology</w:t>
      </w:r>
      <w:r>
        <w:rPr>
          <w:rFonts w:ascii="Garamond" w:hAnsi="Garamond"/>
          <w:spacing w:val="-3"/>
        </w:rPr>
        <w:t xml:space="preserve">, 09/2/2020-05/31/2021 </w:t>
      </w:r>
    </w:p>
    <w:p w14:paraId="373D4527" w14:textId="0B76E9B0" w:rsidR="002E1E44" w:rsidRDefault="002E1E44" w:rsidP="00073DBB">
      <w:pPr>
        <w:tabs>
          <w:tab w:val="left" w:pos="-720"/>
        </w:tabs>
        <w:suppressAutoHyphens/>
        <w:ind w:left="1350" w:hanging="1350"/>
        <w:jc w:val="both"/>
        <w:rPr>
          <w:rFonts w:ascii="Garamond" w:hAnsi="Garamond"/>
          <w:spacing w:val="-3"/>
        </w:rPr>
      </w:pPr>
      <w:r w:rsidRPr="002E1E44">
        <w:rPr>
          <w:rFonts w:ascii="Garamond" w:hAnsi="Garamond"/>
          <w:spacing w:val="-3"/>
        </w:rPr>
        <w:t>GEOG 101 Introduction to Human Geography</w:t>
      </w:r>
      <w:r>
        <w:rPr>
          <w:rFonts w:ascii="Garamond" w:hAnsi="Garamond"/>
          <w:spacing w:val="-3"/>
        </w:rPr>
        <w:t xml:space="preserve">, </w:t>
      </w:r>
      <w:r w:rsidRPr="00DA4BF8">
        <w:rPr>
          <w:rFonts w:ascii="Garamond" w:hAnsi="Garamond"/>
          <w:spacing w:val="-3"/>
        </w:rPr>
        <w:t>18/08/2019-0</w:t>
      </w:r>
      <w:r>
        <w:rPr>
          <w:rFonts w:ascii="Garamond" w:hAnsi="Garamond"/>
          <w:spacing w:val="-3"/>
        </w:rPr>
        <w:t>5</w:t>
      </w:r>
      <w:r w:rsidRPr="00DA4BF8">
        <w:rPr>
          <w:rFonts w:ascii="Garamond" w:hAnsi="Garamond"/>
          <w:spacing w:val="-3"/>
        </w:rPr>
        <w:t>/</w:t>
      </w:r>
      <w:r>
        <w:rPr>
          <w:rFonts w:ascii="Garamond" w:hAnsi="Garamond"/>
          <w:spacing w:val="-3"/>
        </w:rPr>
        <w:t>3</w:t>
      </w:r>
      <w:r w:rsidRPr="00DA4BF8">
        <w:rPr>
          <w:rFonts w:ascii="Garamond" w:hAnsi="Garamond"/>
          <w:spacing w:val="-3"/>
        </w:rPr>
        <w:t>1/2020</w:t>
      </w:r>
    </w:p>
    <w:p w14:paraId="6BEFC7C5" w14:textId="6F6DB85E" w:rsidR="002E1E44" w:rsidRDefault="002E1E44" w:rsidP="00073DBB">
      <w:pPr>
        <w:tabs>
          <w:tab w:val="left" w:pos="-720"/>
        </w:tabs>
        <w:suppressAutoHyphens/>
        <w:ind w:left="1350" w:hanging="1350"/>
        <w:jc w:val="both"/>
        <w:rPr>
          <w:rFonts w:ascii="Garamond" w:hAnsi="Garamond"/>
          <w:spacing w:val="-3"/>
        </w:rPr>
      </w:pPr>
      <w:r w:rsidRPr="002E1E44">
        <w:rPr>
          <w:rFonts w:ascii="Garamond" w:hAnsi="Garamond"/>
          <w:spacing w:val="-3"/>
        </w:rPr>
        <w:t>REAL ES Urban Economics,</w:t>
      </w:r>
      <w:r>
        <w:rPr>
          <w:rFonts w:ascii="Garamond" w:hAnsi="Garamond"/>
          <w:spacing w:val="-3"/>
        </w:rPr>
        <w:t xml:space="preserve"> </w:t>
      </w:r>
      <w:r w:rsidRPr="00CC7504">
        <w:rPr>
          <w:rFonts w:ascii="Garamond" w:hAnsi="Garamond"/>
          <w:spacing w:val="-3"/>
        </w:rPr>
        <w:t>25/01/2019-12/05/2019</w:t>
      </w:r>
    </w:p>
    <w:p w14:paraId="5F46E32F" w14:textId="5E1FF4BC" w:rsidR="002E1E44" w:rsidRDefault="002E1E44" w:rsidP="00073DBB">
      <w:pPr>
        <w:tabs>
          <w:tab w:val="left" w:pos="-720"/>
        </w:tabs>
        <w:suppressAutoHyphens/>
        <w:ind w:left="1350" w:hanging="1350"/>
        <w:jc w:val="both"/>
        <w:rPr>
          <w:rFonts w:ascii="Garamond" w:hAnsi="Garamond"/>
          <w:spacing w:val="-3"/>
        </w:rPr>
      </w:pPr>
      <w:r w:rsidRPr="00CC7504">
        <w:rPr>
          <w:rFonts w:ascii="Garamond" w:hAnsi="Garamond"/>
          <w:spacing w:val="-3"/>
        </w:rPr>
        <w:t>UPRL 721 Quantitative Research Methods</w:t>
      </w:r>
      <w:r>
        <w:rPr>
          <w:rFonts w:ascii="Garamond" w:hAnsi="Garamond"/>
          <w:spacing w:val="-3"/>
        </w:rPr>
        <w:t xml:space="preserve">, </w:t>
      </w:r>
      <w:r w:rsidRPr="00CC7504">
        <w:rPr>
          <w:rFonts w:ascii="Garamond" w:hAnsi="Garamond"/>
          <w:spacing w:val="-3"/>
        </w:rPr>
        <w:t>04/09/2018-05/12/2018</w:t>
      </w:r>
    </w:p>
    <w:p w14:paraId="63AA582E" w14:textId="77777777" w:rsidR="002E1E44" w:rsidRPr="00CC7504" w:rsidRDefault="002E1E44" w:rsidP="00073DBB">
      <w:pPr>
        <w:tabs>
          <w:tab w:val="left" w:pos="-720"/>
        </w:tabs>
        <w:suppressAutoHyphens/>
        <w:ind w:left="1350" w:hanging="1350"/>
        <w:jc w:val="both"/>
        <w:rPr>
          <w:rFonts w:ascii="Garamond" w:hAnsi="Garamond"/>
          <w:spacing w:val="-3"/>
        </w:rPr>
      </w:pPr>
    </w:p>
    <w:p w14:paraId="0A7307DC" w14:textId="77777777" w:rsidR="00073DBB" w:rsidRPr="00CC7504" w:rsidRDefault="00073DBB" w:rsidP="00073DBB">
      <w:pPr>
        <w:tabs>
          <w:tab w:val="left" w:pos="-720"/>
        </w:tabs>
        <w:suppressAutoHyphens/>
        <w:ind w:left="1350" w:hanging="1350"/>
        <w:jc w:val="both"/>
        <w:rPr>
          <w:rFonts w:ascii="Garamond" w:hAnsi="Garamond"/>
          <w:b/>
          <w:spacing w:val="-3"/>
        </w:rPr>
      </w:pPr>
      <w:r w:rsidRPr="00CC7504">
        <w:rPr>
          <w:rFonts w:ascii="Garamond" w:hAnsi="Garamond"/>
          <w:b/>
          <w:spacing w:val="-3"/>
        </w:rPr>
        <w:t xml:space="preserve">Media Contribution and Coverage on My Teaching: </w:t>
      </w:r>
    </w:p>
    <w:p w14:paraId="7A01456B" w14:textId="77777777" w:rsidR="00073DBB" w:rsidRPr="00CC7504" w:rsidRDefault="00073DBB" w:rsidP="00073DBB">
      <w:pPr>
        <w:tabs>
          <w:tab w:val="left" w:pos="-720"/>
        </w:tabs>
        <w:suppressAutoHyphens/>
        <w:spacing w:after="160"/>
        <w:ind w:left="1530" w:hanging="1170"/>
        <w:jc w:val="both"/>
        <w:rPr>
          <w:rFonts w:ascii="Garamond" w:hAnsi="Garamond"/>
          <w:spacing w:val="-3"/>
        </w:rPr>
      </w:pPr>
      <w:bookmarkStart w:id="1" w:name="_Hlk45816605"/>
      <w:r w:rsidRPr="00CC7504">
        <w:rPr>
          <w:rFonts w:ascii="Garamond" w:hAnsi="Garamond"/>
          <w:spacing w:val="-3"/>
        </w:rPr>
        <w:t>Ng, P., 2017, “</w:t>
      </w:r>
      <w:r w:rsidRPr="00CC7504">
        <w:rPr>
          <w:rFonts w:ascii="Garamond" w:hAnsi="Garamond"/>
          <w:bCs/>
          <w:spacing w:val="-3"/>
        </w:rPr>
        <w:t>Performers aim to put fading village culture in limelight,</w:t>
      </w:r>
      <w:r w:rsidRPr="00CC7504">
        <w:rPr>
          <w:rFonts w:ascii="Garamond" w:hAnsi="Garamond"/>
          <w:spacing w:val="-3"/>
        </w:rPr>
        <w:t xml:space="preserve">” </w:t>
      </w:r>
      <w:r w:rsidRPr="00CC7504">
        <w:rPr>
          <w:rFonts w:ascii="Garamond" w:hAnsi="Garamond"/>
          <w:i/>
          <w:spacing w:val="-3"/>
        </w:rPr>
        <w:t>The Standard</w:t>
      </w:r>
      <w:r w:rsidRPr="00CC7504">
        <w:rPr>
          <w:rFonts w:ascii="Garamond" w:hAnsi="Garamond"/>
          <w:spacing w:val="-3"/>
        </w:rPr>
        <w:t xml:space="preserve">, April 17, 2017, </w:t>
      </w:r>
      <w:hyperlink r:id="rId7" w:history="1">
        <w:r w:rsidRPr="00CC7504">
          <w:rPr>
            <w:rStyle w:val="Hyperlink"/>
            <w:rFonts w:ascii="Garamond" w:hAnsi="Garamond"/>
            <w:spacing w:val="-3"/>
          </w:rPr>
          <w:t>http://www.thestandard.com.hk/section-news.php?id=181917</w:t>
        </w:r>
      </w:hyperlink>
      <w:r w:rsidRPr="00CC7504">
        <w:rPr>
          <w:rFonts w:ascii="Garamond" w:hAnsi="Garamond"/>
          <w:spacing w:val="-3"/>
        </w:rPr>
        <w:t xml:space="preserve"> </w:t>
      </w:r>
    </w:p>
    <w:p w14:paraId="1DD10ECD" w14:textId="77777777" w:rsidR="00073DBB" w:rsidRPr="00CC7504" w:rsidRDefault="00073DBB" w:rsidP="00073DBB">
      <w:pPr>
        <w:tabs>
          <w:tab w:val="left" w:pos="-720"/>
        </w:tabs>
        <w:suppressAutoHyphens/>
        <w:spacing w:after="160"/>
        <w:ind w:left="1530" w:hanging="1170"/>
        <w:jc w:val="both"/>
        <w:rPr>
          <w:rFonts w:ascii="Garamond" w:eastAsia="DengXian" w:hAnsi="Garamond"/>
          <w:spacing w:val="-3"/>
          <w:lang w:eastAsia="zh-CN"/>
        </w:rPr>
      </w:pPr>
      <w:bookmarkStart w:id="2" w:name="_Hlk45816632"/>
      <w:bookmarkEnd w:id="1"/>
      <w:r w:rsidRPr="00CC7504">
        <w:rPr>
          <w:rFonts w:ascii="Garamond" w:eastAsia="DengXian" w:hAnsi="Garamond"/>
          <w:spacing w:val="-3"/>
          <w:lang w:eastAsia="zh-CN"/>
        </w:rPr>
        <w:t>Lin, J.C., 2017, “</w:t>
      </w:r>
      <w:proofErr w:type="spellStart"/>
      <w:r w:rsidRPr="00CC7504">
        <w:rPr>
          <w:rFonts w:ascii="Garamond" w:eastAsia="DengXian" w:hAnsi="Garamond"/>
          <w:spacing w:val="-3"/>
          <w:lang w:eastAsia="zh-CN"/>
        </w:rPr>
        <w:t>Zongdifanzhan</w:t>
      </w:r>
      <w:proofErr w:type="spellEnd"/>
      <w:r w:rsidRPr="00CC7504">
        <w:rPr>
          <w:rFonts w:ascii="Garamond" w:eastAsia="DengXian" w:hAnsi="Garamond"/>
          <w:spacing w:val="-3"/>
          <w:lang w:eastAsia="zh-CN"/>
        </w:rPr>
        <w:t xml:space="preserve"> </w:t>
      </w:r>
      <w:proofErr w:type="spellStart"/>
      <w:r w:rsidRPr="00CC7504">
        <w:rPr>
          <w:rFonts w:ascii="Garamond" w:eastAsia="DengXian" w:hAnsi="Garamond"/>
          <w:spacing w:val="-3"/>
          <w:lang w:eastAsia="zh-CN"/>
        </w:rPr>
        <w:t>Xianmaodun</w:t>
      </w:r>
      <w:proofErr w:type="spellEnd"/>
      <w:r w:rsidRPr="00CC7504">
        <w:rPr>
          <w:rFonts w:ascii="Garamond" w:eastAsia="DengXian" w:hAnsi="Garamond"/>
          <w:spacing w:val="-3"/>
          <w:lang w:eastAsia="zh-CN"/>
        </w:rPr>
        <w:t xml:space="preserve">, </w:t>
      </w:r>
      <w:proofErr w:type="spellStart"/>
      <w:r w:rsidRPr="00CC7504">
        <w:rPr>
          <w:rFonts w:ascii="Garamond" w:eastAsia="DengXian" w:hAnsi="Garamond"/>
          <w:spacing w:val="-3"/>
          <w:lang w:eastAsia="zh-CN"/>
        </w:rPr>
        <w:t>Daxuesheng</w:t>
      </w:r>
      <w:proofErr w:type="spellEnd"/>
      <w:r w:rsidRPr="00CC7504">
        <w:rPr>
          <w:rFonts w:ascii="Garamond" w:eastAsia="DengXian" w:hAnsi="Garamond"/>
          <w:spacing w:val="-3"/>
          <w:lang w:eastAsia="zh-CN"/>
        </w:rPr>
        <w:t xml:space="preserve"> </w:t>
      </w:r>
      <w:proofErr w:type="spellStart"/>
      <w:r w:rsidRPr="00CC7504">
        <w:rPr>
          <w:rFonts w:ascii="Garamond" w:eastAsia="DengXian" w:hAnsi="Garamond"/>
          <w:spacing w:val="-3"/>
          <w:lang w:eastAsia="zh-CN"/>
        </w:rPr>
        <w:t>Xingweiyishu</w:t>
      </w:r>
      <w:proofErr w:type="spellEnd"/>
      <w:r w:rsidRPr="00CC7504">
        <w:rPr>
          <w:rFonts w:ascii="Garamond" w:eastAsia="DengXian" w:hAnsi="Garamond"/>
          <w:spacing w:val="-3"/>
          <w:lang w:eastAsia="zh-CN"/>
        </w:rPr>
        <w:t xml:space="preserve"> </w:t>
      </w:r>
      <w:proofErr w:type="spellStart"/>
      <w:r w:rsidRPr="00CC7504">
        <w:rPr>
          <w:rFonts w:ascii="Garamond" w:eastAsia="DengXian" w:hAnsi="Garamond"/>
          <w:spacing w:val="-3"/>
          <w:lang w:eastAsia="zh-CN"/>
        </w:rPr>
        <w:t>Biaoguanzhu</w:t>
      </w:r>
      <w:proofErr w:type="spellEnd"/>
      <w:r w:rsidRPr="00CC7504">
        <w:rPr>
          <w:rFonts w:ascii="Garamond" w:eastAsia="DengXian" w:hAnsi="Garamond"/>
          <w:spacing w:val="-3"/>
          <w:lang w:eastAsia="zh-CN"/>
        </w:rPr>
        <w:t xml:space="preserve">” [Brown Field Development Shows Conflicts: University Students’ Performing Art Project expresses concerns], April 16, 2017, </w:t>
      </w:r>
      <w:hyperlink r:id="rId8" w:history="1">
        <w:r w:rsidRPr="00CC7504">
          <w:rPr>
            <w:rStyle w:val="Hyperlink"/>
            <w:rFonts w:ascii="Garamond" w:eastAsia="DengXian" w:hAnsi="Garamond"/>
            <w:spacing w:val="-3"/>
            <w:lang w:eastAsia="zh-CN"/>
          </w:rPr>
          <w:t>https://hk.on.cc/hk/bkn/cnt/news/20170417/bkn-20170417160607920-0417_00822_001.html</w:t>
        </w:r>
      </w:hyperlink>
      <w:r w:rsidRPr="00CC7504">
        <w:rPr>
          <w:rFonts w:ascii="Garamond" w:eastAsia="DengXian" w:hAnsi="Garamond"/>
          <w:spacing w:val="-3"/>
          <w:lang w:eastAsia="zh-CN"/>
        </w:rPr>
        <w:t xml:space="preserve"> </w:t>
      </w:r>
    </w:p>
    <w:p w14:paraId="78318026" w14:textId="77777777" w:rsidR="00073DBB" w:rsidRPr="00CC7504" w:rsidRDefault="00073DBB" w:rsidP="00073DBB">
      <w:pPr>
        <w:tabs>
          <w:tab w:val="left" w:pos="-720"/>
        </w:tabs>
        <w:suppressAutoHyphens/>
        <w:spacing w:after="160"/>
        <w:ind w:left="1530" w:hanging="1170"/>
        <w:jc w:val="both"/>
        <w:rPr>
          <w:rFonts w:ascii="Garamond" w:eastAsia="DengXian" w:hAnsi="Garamond"/>
          <w:spacing w:val="-3"/>
          <w:lang w:eastAsia="zh-CN"/>
        </w:rPr>
      </w:pPr>
      <w:bookmarkStart w:id="3" w:name="_Hlk45816357"/>
      <w:bookmarkEnd w:id="2"/>
      <w:r w:rsidRPr="00CC7504">
        <w:rPr>
          <w:rFonts w:ascii="Garamond" w:eastAsia="DengXian" w:hAnsi="Garamond"/>
          <w:spacing w:val="-3"/>
          <w:lang w:eastAsia="zh-CN"/>
        </w:rPr>
        <w:t>Zheng, J., 2014, “</w:t>
      </w:r>
      <w:proofErr w:type="spellStart"/>
      <w:r w:rsidRPr="00CC7504">
        <w:rPr>
          <w:rFonts w:ascii="Garamond" w:eastAsia="DengXian" w:hAnsi="Garamond"/>
          <w:spacing w:val="-3"/>
          <w:lang w:eastAsia="zh-CN"/>
        </w:rPr>
        <w:t>Xianggang</w:t>
      </w:r>
      <w:proofErr w:type="spellEnd"/>
      <w:r w:rsidRPr="00CC7504">
        <w:rPr>
          <w:rFonts w:ascii="Garamond" w:eastAsia="DengXian" w:hAnsi="Garamond"/>
          <w:spacing w:val="-3"/>
          <w:lang w:eastAsia="zh-CN"/>
        </w:rPr>
        <w:t xml:space="preserve"> </w:t>
      </w:r>
      <w:proofErr w:type="spellStart"/>
      <w:r w:rsidRPr="00CC7504">
        <w:rPr>
          <w:rFonts w:ascii="Garamond" w:eastAsia="DengXian" w:hAnsi="Garamond"/>
          <w:spacing w:val="-3"/>
          <w:lang w:eastAsia="zh-CN"/>
        </w:rPr>
        <w:t>Gonggong</w:t>
      </w:r>
      <w:proofErr w:type="spellEnd"/>
      <w:r w:rsidRPr="00CC7504">
        <w:rPr>
          <w:rFonts w:ascii="Garamond" w:eastAsia="DengXian" w:hAnsi="Garamond"/>
          <w:spacing w:val="-3"/>
          <w:lang w:eastAsia="zh-CN"/>
        </w:rPr>
        <w:t xml:space="preserve"> </w:t>
      </w:r>
      <w:proofErr w:type="spellStart"/>
      <w:r w:rsidRPr="00CC7504">
        <w:rPr>
          <w:rFonts w:ascii="Garamond" w:eastAsia="DengXian" w:hAnsi="Garamond"/>
          <w:spacing w:val="-3"/>
          <w:lang w:eastAsia="zh-CN"/>
        </w:rPr>
        <w:t>Yishu</w:t>
      </w:r>
      <w:proofErr w:type="spellEnd"/>
      <w:r w:rsidRPr="00CC7504">
        <w:rPr>
          <w:rFonts w:ascii="Garamond" w:eastAsia="DengXian" w:hAnsi="Garamond"/>
          <w:spacing w:val="-3"/>
          <w:lang w:eastAsia="zh-CN"/>
        </w:rPr>
        <w:t xml:space="preserve"> </w:t>
      </w:r>
      <w:proofErr w:type="spellStart"/>
      <w:r w:rsidRPr="00CC7504">
        <w:rPr>
          <w:rFonts w:ascii="Garamond" w:eastAsia="DengXian" w:hAnsi="Garamond"/>
          <w:spacing w:val="-3"/>
          <w:lang w:eastAsia="zh-CN"/>
        </w:rPr>
        <w:t>Zixunshi</w:t>
      </w:r>
      <w:proofErr w:type="spellEnd"/>
      <w:r w:rsidRPr="00CC7504">
        <w:rPr>
          <w:rFonts w:ascii="Garamond" w:eastAsia="DengXian" w:hAnsi="Garamond"/>
          <w:spacing w:val="-3"/>
          <w:lang w:eastAsia="zh-CN"/>
        </w:rPr>
        <w:t xml:space="preserve">: </w:t>
      </w:r>
      <w:proofErr w:type="spellStart"/>
      <w:r w:rsidRPr="00CC7504">
        <w:rPr>
          <w:rFonts w:ascii="Garamond" w:eastAsia="DengXian" w:hAnsi="Garamond"/>
          <w:spacing w:val="-3"/>
          <w:lang w:eastAsia="zh-CN"/>
        </w:rPr>
        <w:t>Wenhuaguanli</w:t>
      </w:r>
      <w:proofErr w:type="spellEnd"/>
      <w:r w:rsidRPr="00CC7504">
        <w:rPr>
          <w:rFonts w:ascii="Garamond" w:eastAsia="DengXian" w:hAnsi="Garamond"/>
          <w:spacing w:val="-3"/>
          <w:lang w:eastAsia="zh-CN"/>
        </w:rPr>
        <w:t xml:space="preserve"> </w:t>
      </w:r>
      <w:proofErr w:type="spellStart"/>
      <w:r w:rsidRPr="00CC7504">
        <w:rPr>
          <w:rFonts w:ascii="Garamond" w:eastAsia="DengXian" w:hAnsi="Garamond"/>
          <w:spacing w:val="-3"/>
          <w:lang w:eastAsia="zh-CN"/>
        </w:rPr>
        <w:t>Wenxueshi</w:t>
      </w:r>
      <w:proofErr w:type="spellEnd"/>
      <w:r w:rsidRPr="00CC7504">
        <w:rPr>
          <w:rFonts w:ascii="Garamond" w:eastAsia="DengXian" w:hAnsi="Garamond"/>
          <w:spacing w:val="-3"/>
          <w:lang w:eastAsia="zh-CN"/>
        </w:rPr>
        <w:t xml:space="preserve">: </w:t>
      </w:r>
      <w:proofErr w:type="spellStart"/>
      <w:r w:rsidRPr="00CC7504">
        <w:rPr>
          <w:rFonts w:ascii="Garamond" w:eastAsia="DengXian" w:hAnsi="Garamond"/>
          <w:spacing w:val="-3"/>
          <w:lang w:eastAsia="zh-CN"/>
        </w:rPr>
        <w:t>Gonggong</w:t>
      </w:r>
      <w:proofErr w:type="spellEnd"/>
      <w:r w:rsidRPr="00CC7504">
        <w:rPr>
          <w:rFonts w:ascii="Garamond" w:eastAsia="DengXian" w:hAnsi="Garamond"/>
          <w:spacing w:val="-3"/>
          <w:lang w:eastAsia="zh-CN"/>
        </w:rPr>
        <w:t xml:space="preserve"> ji </w:t>
      </w:r>
      <w:proofErr w:type="spellStart"/>
      <w:r w:rsidRPr="00CC7504">
        <w:rPr>
          <w:rFonts w:ascii="Garamond" w:eastAsia="DengXian" w:hAnsi="Garamond"/>
          <w:spacing w:val="-3"/>
          <w:lang w:eastAsia="zh-CN"/>
        </w:rPr>
        <w:t>Shequ</w:t>
      </w:r>
      <w:proofErr w:type="spellEnd"/>
      <w:r w:rsidRPr="00CC7504">
        <w:rPr>
          <w:rFonts w:ascii="Garamond" w:eastAsia="DengXian" w:hAnsi="Garamond"/>
          <w:spacing w:val="-3"/>
          <w:lang w:eastAsia="zh-CN"/>
        </w:rPr>
        <w:t xml:space="preserve"> </w:t>
      </w:r>
      <w:proofErr w:type="spellStart"/>
      <w:r w:rsidRPr="00CC7504">
        <w:rPr>
          <w:rFonts w:ascii="Garamond" w:eastAsia="DengXian" w:hAnsi="Garamond"/>
          <w:spacing w:val="-3"/>
          <w:lang w:eastAsia="zh-CN"/>
        </w:rPr>
        <w:t>Yishu</w:t>
      </w:r>
      <w:proofErr w:type="spellEnd"/>
      <w:r w:rsidRPr="00CC7504">
        <w:rPr>
          <w:rFonts w:ascii="Garamond" w:eastAsia="DengXian" w:hAnsi="Garamond"/>
          <w:spacing w:val="-3"/>
          <w:lang w:eastAsia="zh-CN"/>
        </w:rPr>
        <w:t xml:space="preserve"> </w:t>
      </w:r>
      <w:proofErr w:type="spellStart"/>
      <w:r w:rsidRPr="00CC7504">
        <w:rPr>
          <w:rFonts w:ascii="Garamond" w:eastAsia="DengXian" w:hAnsi="Garamond"/>
          <w:spacing w:val="-3"/>
          <w:lang w:eastAsia="zh-CN"/>
        </w:rPr>
        <w:t>Kecheng</w:t>
      </w:r>
      <w:proofErr w:type="spellEnd"/>
      <w:r w:rsidRPr="00CC7504">
        <w:rPr>
          <w:rFonts w:ascii="Garamond" w:eastAsia="DengXian" w:hAnsi="Garamond"/>
          <w:spacing w:val="-3"/>
          <w:lang w:eastAsia="zh-CN"/>
        </w:rPr>
        <w:t xml:space="preserve">” [Little Consultant for Hong Kong’s Public Art Scene], “What to learn in this subject?” </w:t>
      </w:r>
      <w:proofErr w:type="spellStart"/>
      <w:r w:rsidRPr="00CC7504">
        <w:rPr>
          <w:rFonts w:ascii="Garamond" w:eastAsia="DengXian" w:hAnsi="Garamond"/>
          <w:spacing w:val="-3"/>
          <w:lang w:eastAsia="zh-CN"/>
        </w:rPr>
        <w:t>Programme</w:t>
      </w:r>
      <w:proofErr w:type="spellEnd"/>
      <w:r w:rsidRPr="00CC7504">
        <w:rPr>
          <w:rFonts w:ascii="Garamond" w:eastAsia="DengXian" w:hAnsi="Garamond"/>
          <w:spacing w:val="-3"/>
          <w:lang w:eastAsia="zh-CN"/>
        </w:rPr>
        <w:t>,</w:t>
      </w:r>
      <w:r w:rsidRPr="00CC7504">
        <w:rPr>
          <w:rFonts w:ascii="Garamond" w:hAnsi="Garamond"/>
        </w:rPr>
        <w:t xml:space="preserve"> </w:t>
      </w:r>
      <w:r w:rsidRPr="00CC7504">
        <w:rPr>
          <w:rFonts w:ascii="Garamond" w:eastAsia="DengXian" w:hAnsi="Garamond"/>
          <w:spacing w:val="-3"/>
          <w:lang w:eastAsia="zh-CN"/>
        </w:rPr>
        <w:t>Hong Kong: Radio Television Hong Kong, </w:t>
      </w:r>
      <w:hyperlink r:id="rId9" w:history="1">
        <w:r w:rsidRPr="00CC7504">
          <w:rPr>
            <w:rStyle w:val="Hyperlink"/>
            <w:rFonts w:ascii="Garamond" w:eastAsia="DengXian" w:hAnsi="Garamond"/>
            <w:spacing w:val="-3"/>
            <w:lang w:eastAsia="zh-CN"/>
          </w:rPr>
          <w:t>http://utalks.etvonline.hk/article84.php</w:t>
        </w:r>
      </w:hyperlink>
      <w:r w:rsidRPr="00CC7504">
        <w:rPr>
          <w:rFonts w:ascii="Garamond" w:eastAsia="DengXian" w:hAnsi="Garamond"/>
          <w:spacing w:val="-3"/>
          <w:lang w:eastAsia="zh-CN"/>
        </w:rPr>
        <w:t xml:space="preserve"> </w:t>
      </w:r>
    </w:p>
    <w:p w14:paraId="1E0E1C0E" w14:textId="77777777" w:rsidR="00073DBB" w:rsidRPr="00CC7504" w:rsidRDefault="00073DBB" w:rsidP="00073DBB">
      <w:pPr>
        <w:tabs>
          <w:tab w:val="left" w:pos="-720"/>
        </w:tabs>
        <w:suppressAutoHyphens/>
        <w:spacing w:after="160"/>
        <w:ind w:left="1530" w:hanging="1170"/>
        <w:jc w:val="both"/>
        <w:rPr>
          <w:rFonts w:ascii="Garamond" w:eastAsia="DengXian" w:hAnsi="Garamond"/>
          <w:spacing w:val="-3"/>
          <w:lang w:eastAsia="zh-CN"/>
        </w:rPr>
      </w:pPr>
      <w:bookmarkStart w:id="4" w:name="_Hlk45816321"/>
      <w:bookmarkEnd w:id="3"/>
      <w:r w:rsidRPr="00CC7504">
        <w:rPr>
          <w:rFonts w:ascii="Garamond" w:eastAsia="DengXian" w:hAnsi="Garamond"/>
          <w:spacing w:val="-3"/>
          <w:lang w:eastAsia="zh-CN"/>
        </w:rPr>
        <w:t xml:space="preserve">Zheng, J., 2013, “Cong </w:t>
      </w:r>
      <w:proofErr w:type="spellStart"/>
      <w:r w:rsidRPr="00CC7504">
        <w:rPr>
          <w:rFonts w:ascii="Garamond" w:eastAsia="DengXian" w:hAnsi="Garamond"/>
          <w:spacing w:val="-3"/>
          <w:lang w:eastAsia="zh-CN"/>
        </w:rPr>
        <w:t>Yishuguanli</w:t>
      </w:r>
      <w:proofErr w:type="spellEnd"/>
      <w:r w:rsidRPr="00CC7504">
        <w:rPr>
          <w:rFonts w:ascii="Garamond" w:eastAsia="DengXian" w:hAnsi="Garamond"/>
          <w:spacing w:val="-3"/>
          <w:lang w:eastAsia="zh-CN"/>
        </w:rPr>
        <w:t xml:space="preserve"> Dao </w:t>
      </w:r>
      <w:proofErr w:type="spellStart"/>
      <w:r w:rsidRPr="00CC7504">
        <w:rPr>
          <w:rFonts w:ascii="Garamond" w:eastAsia="DengXian" w:hAnsi="Garamond"/>
          <w:spacing w:val="-3"/>
          <w:lang w:eastAsia="zh-CN"/>
        </w:rPr>
        <w:t>Wenhuagunali</w:t>
      </w:r>
      <w:proofErr w:type="spellEnd"/>
      <w:r w:rsidRPr="00CC7504">
        <w:rPr>
          <w:rFonts w:ascii="Garamond" w:eastAsia="DengXian" w:hAnsi="Garamond"/>
          <w:spacing w:val="-3"/>
          <w:lang w:eastAsia="zh-CN"/>
        </w:rPr>
        <w:t xml:space="preserve">” [From Arts Management to Cultural Management], “What to learn in this subject?” </w:t>
      </w:r>
      <w:proofErr w:type="spellStart"/>
      <w:r w:rsidRPr="00CC7504">
        <w:rPr>
          <w:rFonts w:ascii="Garamond" w:eastAsia="DengXian" w:hAnsi="Garamond"/>
          <w:spacing w:val="-3"/>
          <w:lang w:eastAsia="zh-CN"/>
        </w:rPr>
        <w:t>Programme</w:t>
      </w:r>
      <w:proofErr w:type="spellEnd"/>
      <w:r w:rsidRPr="00CC7504">
        <w:rPr>
          <w:rFonts w:ascii="Garamond" w:eastAsia="DengXian" w:hAnsi="Garamond"/>
          <w:spacing w:val="-3"/>
          <w:lang w:eastAsia="zh-CN"/>
        </w:rPr>
        <w:t>, Hong Kong: Radio Television Hong Kong, </w:t>
      </w:r>
      <w:hyperlink r:id="rId10" w:history="1">
        <w:r w:rsidRPr="00CC7504">
          <w:rPr>
            <w:rStyle w:val="Hyperlink"/>
            <w:rFonts w:ascii="Garamond" w:eastAsia="DengXian" w:hAnsi="Garamond"/>
            <w:spacing w:val="-3"/>
            <w:lang w:eastAsia="zh-CN"/>
          </w:rPr>
          <w:t>http://utalks.etvonline.hk/article20.php</w:t>
        </w:r>
      </w:hyperlink>
      <w:r w:rsidRPr="00CC7504">
        <w:rPr>
          <w:rFonts w:ascii="Garamond" w:eastAsia="DengXian" w:hAnsi="Garamond"/>
          <w:spacing w:val="-3"/>
          <w:lang w:eastAsia="zh-CN"/>
        </w:rPr>
        <w:t xml:space="preserve"> </w:t>
      </w:r>
    </w:p>
    <w:bookmarkEnd w:id="4"/>
    <w:p w14:paraId="02345F73" w14:textId="77777777" w:rsidR="00C41A83" w:rsidRPr="00C41A83" w:rsidRDefault="00C41A83" w:rsidP="00C41A83">
      <w:pPr>
        <w:tabs>
          <w:tab w:val="left" w:pos="-720"/>
        </w:tabs>
        <w:suppressAutoHyphens/>
        <w:jc w:val="both"/>
        <w:rPr>
          <w:rFonts w:ascii="Garamond" w:hAnsi="Garamond"/>
          <w:caps/>
          <w:spacing w:val="-3"/>
        </w:rPr>
      </w:pPr>
      <w:r w:rsidRPr="00C41A83">
        <w:rPr>
          <w:rFonts w:ascii="Garamond" w:hAnsi="Garamond"/>
          <w:b/>
          <w:caps/>
          <w:spacing w:val="-3"/>
          <w:u w:val="single"/>
        </w:rPr>
        <w:lastRenderedPageBreak/>
        <w:t>MAIN Research Interests</w:t>
      </w:r>
    </w:p>
    <w:p w14:paraId="2E3E7660" w14:textId="77777777" w:rsidR="00C41A83" w:rsidRPr="00C41A83" w:rsidRDefault="00C41A83" w:rsidP="00C41A83">
      <w:pPr>
        <w:tabs>
          <w:tab w:val="left" w:pos="-720"/>
        </w:tabs>
        <w:suppressAutoHyphens/>
        <w:jc w:val="both"/>
        <w:rPr>
          <w:rFonts w:ascii="Garamond" w:hAnsi="Garamond"/>
          <w:spacing w:val="-3"/>
        </w:rPr>
      </w:pPr>
    </w:p>
    <w:p w14:paraId="2D50122D" w14:textId="77777777" w:rsidR="00C41A83" w:rsidRPr="00C41A83" w:rsidRDefault="00C41A83" w:rsidP="009A4C90">
      <w:pPr>
        <w:widowControl/>
        <w:numPr>
          <w:ilvl w:val="0"/>
          <w:numId w:val="3"/>
        </w:numPr>
        <w:tabs>
          <w:tab w:val="left" w:pos="-720"/>
        </w:tabs>
        <w:suppressAutoHyphens/>
        <w:spacing w:line="259" w:lineRule="auto"/>
        <w:ind w:left="1195" w:hanging="1195"/>
        <w:jc w:val="both"/>
        <w:rPr>
          <w:rFonts w:ascii="Garamond" w:hAnsi="Garamond"/>
          <w:spacing w:val="-3"/>
        </w:rPr>
      </w:pPr>
      <w:r w:rsidRPr="00C41A83">
        <w:rPr>
          <w:rFonts w:ascii="Garamond" w:hAnsi="Garamond"/>
          <w:spacing w:val="-3"/>
        </w:rPr>
        <w:t>Political economy</w:t>
      </w:r>
    </w:p>
    <w:p w14:paraId="73D615E5" w14:textId="77777777" w:rsidR="00C41A83" w:rsidRPr="00C41A83" w:rsidRDefault="00C41A83" w:rsidP="009A4C90">
      <w:pPr>
        <w:widowControl/>
        <w:numPr>
          <w:ilvl w:val="0"/>
          <w:numId w:val="3"/>
        </w:numPr>
        <w:tabs>
          <w:tab w:val="left" w:pos="-720"/>
        </w:tabs>
        <w:suppressAutoHyphens/>
        <w:spacing w:line="259" w:lineRule="auto"/>
        <w:ind w:left="1195" w:hanging="1195"/>
        <w:jc w:val="both"/>
        <w:rPr>
          <w:rFonts w:ascii="Garamond" w:hAnsi="Garamond"/>
          <w:spacing w:val="-3"/>
        </w:rPr>
      </w:pPr>
      <w:r w:rsidRPr="00C41A83">
        <w:rPr>
          <w:rFonts w:ascii="Garamond" w:hAnsi="Garamond"/>
          <w:spacing w:val="-3"/>
        </w:rPr>
        <w:t>Urban governance</w:t>
      </w:r>
    </w:p>
    <w:p w14:paraId="7712F251" w14:textId="77777777" w:rsidR="00C41A83" w:rsidRPr="00C41A83" w:rsidRDefault="00C41A83" w:rsidP="009A4C90">
      <w:pPr>
        <w:widowControl/>
        <w:numPr>
          <w:ilvl w:val="0"/>
          <w:numId w:val="3"/>
        </w:numPr>
        <w:tabs>
          <w:tab w:val="left" w:pos="-720"/>
        </w:tabs>
        <w:suppressAutoHyphens/>
        <w:spacing w:line="259" w:lineRule="auto"/>
        <w:ind w:left="1195" w:hanging="1195"/>
        <w:jc w:val="both"/>
        <w:rPr>
          <w:rFonts w:ascii="Garamond" w:hAnsi="Garamond"/>
          <w:spacing w:val="-3"/>
        </w:rPr>
      </w:pPr>
      <w:r w:rsidRPr="00C41A83">
        <w:rPr>
          <w:rFonts w:ascii="Garamond" w:hAnsi="Garamond"/>
          <w:spacing w:val="-3"/>
        </w:rPr>
        <w:t>Urban planning theories</w:t>
      </w:r>
    </w:p>
    <w:p w14:paraId="2CE6FEA5" w14:textId="77777777" w:rsidR="00C41A83" w:rsidRPr="00C41A83" w:rsidRDefault="00C41A83" w:rsidP="009A4C90">
      <w:pPr>
        <w:widowControl/>
        <w:numPr>
          <w:ilvl w:val="0"/>
          <w:numId w:val="3"/>
        </w:numPr>
        <w:tabs>
          <w:tab w:val="left" w:pos="-720"/>
        </w:tabs>
        <w:suppressAutoHyphens/>
        <w:spacing w:line="259" w:lineRule="auto"/>
        <w:ind w:left="1195" w:hanging="1195"/>
        <w:jc w:val="both"/>
        <w:rPr>
          <w:rFonts w:ascii="Garamond" w:hAnsi="Garamond"/>
          <w:spacing w:val="-3"/>
        </w:rPr>
      </w:pPr>
      <w:r w:rsidRPr="00C41A83">
        <w:rPr>
          <w:rFonts w:ascii="Garamond" w:hAnsi="Garamond"/>
          <w:spacing w:val="-3"/>
        </w:rPr>
        <w:t>Cultural planning</w:t>
      </w:r>
    </w:p>
    <w:p w14:paraId="34C3C51A" w14:textId="77777777" w:rsidR="00C41A83" w:rsidRPr="00C41A83" w:rsidRDefault="00C41A83" w:rsidP="009A4C90">
      <w:pPr>
        <w:widowControl/>
        <w:numPr>
          <w:ilvl w:val="0"/>
          <w:numId w:val="3"/>
        </w:numPr>
        <w:tabs>
          <w:tab w:val="left" w:pos="-720"/>
        </w:tabs>
        <w:suppressAutoHyphens/>
        <w:spacing w:line="259" w:lineRule="auto"/>
        <w:ind w:left="1195" w:hanging="1195"/>
        <w:jc w:val="both"/>
        <w:rPr>
          <w:rFonts w:ascii="Garamond" w:hAnsi="Garamond"/>
          <w:spacing w:val="-3"/>
        </w:rPr>
      </w:pPr>
      <w:r w:rsidRPr="00C41A83">
        <w:rPr>
          <w:rFonts w:ascii="Garamond" w:hAnsi="Garamond"/>
          <w:spacing w:val="-3"/>
        </w:rPr>
        <w:t>Digital humanity (Application of GIS and cartography to human geography)</w:t>
      </w:r>
    </w:p>
    <w:p w14:paraId="556D4305" w14:textId="77777777" w:rsidR="00C41A83" w:rsidRPr="00C41A83" w:rsidRDefault="00C41A83" w:rsidP="009A4C90">
      <w:pPr>
        <w:widowControl/>
        <w:numPr>
          <w:ilvl w:val="0"/>
          <w:numId w:val="3"/>
        </w:numPr>
        <w:tabs>
          <w:tab w:val="left" w:pos="-720"/>
        </w:tabs>
        <w:suppressAutoHyphens/>
        <w:spacing w:line="259" w:lineRule="auto"/>
        <w:ind w:left="1195" w:hanging="1195"/>
        <w:jc w:val="both"/>
        <w:rPr>
          <w:rFonts w:ascii="Garamond" w:hAnsi="Garamond"/>
          <w:spacing w:val="-3"/>
        </w:rPr>
      </w:pPr>
      <w:r w:rsidRPr="00C41A83">
        <w:rPr>
          <w:rFonts w:ascii="Garamond" w:hAnsi="Garamond"/>
          <w:spacing w:val="-3"/>
        </w:rPr>
        <w:t>Chinese urban studies</w:t>
      </w:r>
    </w:p>
    <w:p w14:paraId="5BB10915" w14:textId="77777777" w:rsidR="00C41A83" w:rsidRPr="00C41A83" w:rsidRDefault="00C41A83" w:rsidP="009A4C90">
      <w:pPr>
        <w:widowControl/>
        <w:numPr>
          <w:ilvl w:val="0"/>
          <w:numId w:val="3"/>
        </w:numPr>
        <w:tabs>
          <w:tab w:val="left" w:pos="-720"/>
        </w:tabs>
        <w:suppressAutoHyphens/>
        <w:spacing w:line="259" w:lineRule="auto"/>
        <w:ind w:left="1195" w:hanging="1195"/>
        <w:jc w:val="both"/>
        <w:rPr>
          <w:rFonts w:ascii="Garamond" w:hAnsi="Garamond"/>
          <w:spacing w:val="-3"/>
        </w:rPr>
      </w:pPr>
      <w:r w:rsidRPr="00C41A83">
        <w:rPr>
          <w:rFonts w:ascii="Garamond" w:hAnsi="Garamond"/>
          <w:spacing w:val="-3"/>
        </w:rPr>
        <w:t xml:space="preserve">Economic geography </w:t>
      </w:r>
    </w:p>
    <w:p w14:paraId="31B6448B" w14:textId="77777777" w:rsidR="00C41A83" w:rsidRPr="00C41A83" w:rsidRDefault="00C41A83" w:rsidP="009A4C90">
      <w:pPr>
        <w:widowControl/>
        <w:numPr>
          <w:ilvl w:val="0"/>
          <w:numId w:val="3"/>
        </w:numPr>
        <w:tabs>
          <w:tab w:val="left" w:pos="-720"/>
        </w:tabs>
        <w:suppressAutoHyphens/>
        <w:spacing w:line="259" w:lineRule="auto"/>
        <w:ind w:left="1195" w:hanging="1195"/>
        <w:jc w:val="both"/>
        <w:rPr>
          <w:rFonts w:ascii="Garamond" w:hAnsi="Garamond"/>
          <w:spacing w:val="-3"/>
        </w:rPr>
      </w:pPr>
      <w:r w:rsidRPr="00C41A83">
        <w:rPr>
          <w:rFonts w:ascii="Garamond" w:hAnsi="Garamond"/>
          <w:spacing w:val="-3"/>
        </w:rPr>
        <w:t xml:space="preserve">Cultural and creative industry  </w:t>
      </w:r>
    </w:p>
    <w:p w14:paraId="466EA226" w14:textId="14CDDFC6" w:rsidR="00C41A83" w:rsidRDefault="00C41A83" w:rsidP="00C41A83">
      <w:pPr>
        <w:widowControl/>
        <w:numPr>
          <w:ilvl w:val="0"/>
          <w:numId w:val="3"/>
        </w:numPr>
        <w:tabs>
          <w:tab w:val="left" w:pos="-720"/>
        </w:tabs>
        <w:suppressAutoHyphens/>
        <w:spacing w:line="259" w:lineRule="auto"/>
        <w:ind w:left="1195" w:hanging="1195"/>
        <w:jc w:val="both"/>
        <w:rPr>
          <w:rFonts w:ascii="Garamond" w:hAnsi="Garamond"/>
          <w:spacing w:val="-3"/>
        </w:rPr>
      </w:pPr>
      <w:r w:rsidRPr="00C41A83">
        <w:rPr>
          <w:rFonts w:ascii="Garamond" w:hAnsi="Garamond"/>
          <w:spacing w:val="-3"/>
        </w:rPr>
        <w:t xml:space="preserve">Art sociology </w:t>
      </w:r>
    </w:p>
    <w:p w14:paraId="390E639B" w14:textId="77777777" w:rsidR="003D054B" w:rsidRPr="00C41A83" w:rsidRDefault="003D054B" w:rsidP="003D054B">
      <w:pPr>
        <w:widowControl/>
        <w:tabs>
          <w:tab w:val="left" w:pos="-720"/>
        </w:tabs>
        <w:suppressAutoHyphens/>
        <w:spacing w:line="259" w:lineRule="auto"/>
        <w:jc w:val="both"/>
        <w:rPr>
          <w:rFonts w:ascii="Garamond" w:hAnsi="Garamond"/>
          <w:spacing w:val="-3"/>
        </w:rPr>
      </w:pPr>
    </w:p>
    <w:p w14:paraId="1D4F540A" w14:textId="77777777" w:rsidR="00C41A83" w:rsidRPr="00C41A83" w:rsidRDefault="00C41A83" w:rsidP="00C41A83">
      <w:pPr>
        <w:tabs>
          <w:tab w:val="left" w:pos="-720"/>
        </w:tabs>
        <w:suppressAutoHyphens/>
        <w:jc w:val="both"/>
        <w:rPr>
          <w:rFonts w:ascii="Garamond" w:hAnsi="Garamond"/>
          <w:spacing w:val="-3"/>
        </w:rPr>
      </w:pPr>
    </w:p>
    <w:p w14:paraId="0757BB02" w14:textId="77777777" w:rsidR="00C41A83" w:rsidRPr="00C41A83" w:rsidRDefault="00C41A83" w:rsidP="00C41A83">
      <w:pPr>
        <w:tabs>
          <w:tab w:val="left" w:pos="-720"/>
        </w:tabs>
        <w:suppressAutoHyphens/>
        <w:jc w:val="both"/>
        <w:rPr>
          <w:rFonts w:ascii="Garamond" w:hAnsi="Garamond"/>
          <w:b/>
          <w:spacing w:val="-3"/>
          <w:u w:val="single"/>
        </w:rPr>
      </w:pPr>
      <w:r w:rsidRPr="00C41A83">
        <w:rPr>
          <w:rFonts w:ascii="Garamond" w:hAnsi="Garamond"/>
          <w:b/>
          <w:spacing w:val="-3"/>
          <w:u w:val="single"/>
        </w:rPr>
        <w:t>RESEARCH GRANTS</w:t>
      </w:r>
    </w:p>
    <w:p w14:paraId="4BADF81E" w14:textId="77777777" w:rsidR="00C41A83" w:rsidRPr="00C41A83" w:rsidRDefault="00C41A83" w:rsidP="00C41A83">
      <w:pPr>
        <w:tabs>
          <w:tab w:val="left" w:pos="-720"/>
        </w:tabs>
        <w:suppressAutoHyphens/>
        <w:jc w:val="both"/>
        <w:rPr>
          <w:rFonts w:ascii="Garamond" w:hAnsi="Garamond"/>
          <w:spacing w:val="-3"/>
        </w:rPr>
      </w:pPr>
    </w:p>
    <w:p w14:paraId="6C14802C" w14:textId="77777777" w:rsidR="00C41A83" w:rsidRPr="00C41A83" w:rsidRDefault="00C41A83" w:rsidP="00C41A83">
      <w:pPr>
        <w:tabs>
          <w:tab w:val="left" w:pos="-720"/>
        </w:tabs>
        <w:suppressAutoHyphens/>
        <w:jc w:val="both"/>
        <w:rPr>
          <w:rFonts w:ascii="Garamond" w:eastAsia="SimSun" w:hAnsi="Garamond"/>
          <w:b/>
          <w:spacing w:val="-3"/>
          <w:lang w:eastAsia="zh-CN"/>
        </w:rPr>
      </w:pPr>
      <w:r w:rsidRPr="00C41A83">
        <w:rPr>
          <w:rFonts w:ascii="Garamond" w:hAnsi="Garamond"/>
          <w:b/>
          <w:spacing w:val="-3"/>
        </w:rPr>
        <w:t>Competitive Grants</w:t>
      </w:r>
      <w:r w:rsidRPr="00C41A83">
        <w:rPr>
          <w:rFonts w:ascii="Garamond" w:eastAsia="SimSun" w:hAnsi="Garamond"/>
          <w:b/>
          <w:spacing w:val="-3"/>
          <w:lang w:eastAsia="zh-CN"/>
        </w:rPr>
        <w:t xml:space="preserve"> (External) (Total: 5)</w:t>
      </w:r>
    </w:p>
    <w:tbl>
      <w:tblPr>
        <w:tblW w:w="5000" w:type="pct"/>
        <w:tblCellSpacing w:w="15" w:type="dxa"/>
        <w:tblInd w:w="45" w:type="dxa"/>
        <w:tblCellMar>
          <w:top w:w="15" w:type="dxa"/>
          <w:left w:w="15" w:type="dxa"/>
          <w:bottom w:w="15" w:type="dxa"/>
          <w:right w:w="15" w:type="dxa"/>
        </w:tblCellMar>
        <w:tblLook w:val="04A0" w:firstRow="1" w:lastRow="0" w:firstColumn="1" w:lastColumn="0" w:noHBand="0" w:noVBand="1"/>
      </w:tblPr>
      <w:tblGrid>
        <w:gridCol w:w="1357"/>
        <w:gridCol w:w="7669"/>
      </w:tblGrid>
      <w:tr w:rsidR="00C41A83" w:rsidRPr="00C41A83" w14:paraId="59D6A10F" w14:textId="77777777" w:rsidTr="00DC0EB4">
        <w:trPr>
          <w:trHeight w:val="1233"/>
          <w:tblCellSpacing w:w="15" w:type="dxa"/>
        </w:trPr>
        <w:tc>
          <w:tcPr>
            <w:tcW w:w="729" w:type="pct"/>
          </w:tcPr>
          <w:p w14:paraId="6985F9B0" w14:textId="77777777" w:rsidR="00C41A83" w:rsidRPr="00C41A83" w:rsidRDefault="00C41A83" w:rsidP="00C41A83">
            <w:pPr>
              <w:tabs>
                <w:tab w:val="left" w:pos="-720"/>
              </w:tabs>
              <w:suppressAutoHyphens/>
              <w:spacing w:line="240" w:lineRule="atLeast"/>
              <w:rPr>
                <w:rFonts w:ascii="Garamond" w:eastAsia="SimSun" w:hAnsi="Garamond"/>
                <w:szCs w:val="22"/>
                <w:lang w:eastAsia="zh-CN"/>
              </w:rPr>
            </w:pPr>
            <w:r w:rsidRPr="00C41A83">
              <w:rPr>
                <w:rFonts w:ascii="Garamond" w:eastAsia="SimSun" w:hAnsi="Garamond"/>
                <w:szCs w:val="22"/>
                <w:lang w:eastAsia="zh-CN"/>
              </w:rPr>
              <w:t>2020</w:t>
            </w:r>
          </w:p>
        </w:tc>
        <w:tc>
          <w:tcPr>
            <w:tcW w:w="4221" w:type="pct"/>
          </w:tcPr>
          <w:p w14:paraId="53C8CFBE" w14:textId="77777777" w:rsidR="00C41A83" w:rsidRPr="00C41A83" w:rsidRDefault="00C41A83" w:rsidP="00C41A83">
            <w:pPr>
              <w:tabs>
                <w:tab w:val="left" w:pos="-720"/>
              </w:tabs>
              <w:suppressAutoHyphens/>
              <w:spacing w:line="240" w:lineRule="atLeast"/>
              <w:jc w:val="both"/>
              <w:rPr>
                <w:rFonts w:ascii="Garamond" w:eastAsia="SimSun" w:hAnsi="Garamond"/>
                <w:szCs w:val="22"/>
                <w:lang w:eastAsia="zh-CN"/>
              </w:rPr>
            </w:pPr>
            <w:r w:rsidRPr="00C41A83">
              <w:rPr>
                <w:rFonts w:ascii="Garamond" w:eastAsia="SimSun" w:hAnsi="Garamond"/>
                <w:szCs w:val="22"/>
                <w:lang w:eastAsia="zh-CN"/>
              </w:rPr>
              <w:t xml:space="preserve">Zheng, J., PI, “Marxist Theories and Xi Thoughts,” PI of one of the three constituent projects, in Shan </w:t>
            </w:r>
            <w:proofErr w:type="spellStart"/>
            <w:r w:rsidRPr="00C41A83">
              <w:rPr>
                <w:rFonts w:ascii="Garamond" w:eastAsia="SimSun" w:hAnsi="Garamond"/>
                <w:szCs w:val="22"/>
                <w:lang w:eastAsia="zh-CN"/>
              </w:rPr>
              <w:t>Shilian</w:t>
            </w:r>
            <w:proofErr w:type="spellEnd"/>
            <w:r w:rsidRPr="00C41A83">
              <w:rPr>
                <w:rFonts w:ascii="Garamond" w:eastAsia="SimSun" w:hAnsi="Garamond"/>
                <w:szCs w:val="22"/>
                <w:lang w:eastAsia="zh-CN"/>
              </w:rPr>
              <w:t>, “Marxist Theories and Xi Thoughts,” National Significant Social Science Grant Projects (</w:t>
            </w:r>
            <w:r w:rsidRPr="00C41A83">
              <w:rPr>
                <w:rFonts w:ascii="Garamond" w:eastAsia="SimSun" w:hAnsi="Garamond"/>
                <w:szCs w:val="22"/>
                <w:lang w:eastAsia="zh-CN"/>
              </w:rPr>
              <w:t>國家社會科學基金重大項目</w:t>
            </w:r>
            <w:r w:rsidRPr="00C41A83">
              <w:rPr>
                <w:rFonts w:ascii="Garamond" w:eastAsia="SimSun" w:hAnsi="Garamond"/>
                <w:szCs w:val="22"/>
                <w:lang w:eastAsia="zh-CN"/>
              </w:rPr>
              <w:t>), National Planning Office of Philosophy and Social Science, 01/09/2020 – 31/08/2022, RMB800,000</w:t>
            </w:r>
          </w:p>
        </w:tc>
      </w:tr>
      <w:tr w:rsidR="00C41A83" w:rsidRPr="00C41A83" w14:paraId="0E4F3A86" w14:textId="77777777" w:rsidTr="009A4C90">
        <w:trPr>
          <w:trHeight w:val="330"/>
          <w:tblCellSpacing w:w="15" w:type="dxa"/>
        </w:trPr>
        <w:tc>
          <w:tcPr>
            <w:tcW w:w="729" w:type="pct"/>
          </w:tcPr>
          <w:p w14:paraId="19EDB204" w14:textId="77777777" w:rsidR="00C41A83" w:rsidRPr="00C41A83" w:rsidRDefault="00C41A83" w:rsidP="00C41A83">
            <w:pPr>
              <w:tabs>
                <w:tab w:val="left" w:pos="-720"/>
              </w:tabs>
              <w:suppressAutoHyphens/>
              <w:spacing w:line="240" w:lineRule="atLeast"/>
              <w:rPr>
                <w:rFonts w:ascii="Garamond" w:eastAsia="SimSun" w:hAnsi="Garamond"/>
                <w:szCs w:val="22"/>
                <w:lang w:eastAsia="zh-CN"/>
              </w:rPr>
            </w:pPr>
            <w:r w:rsidRPr="00C41A83">
              <w:rPr>
                <w:rFonts w:ascii="Garamond" w:eastAsia="SimSun" w:hAnsi="Garamond"/>
                <w:szCs w:val="22"/>
                <w:lang w:eastAsia="zh-CN"/>
              </w:rPr>
              <w:t>2017</w:t>
            </w:r>
          </w:p>
        </w:tc>
        <w:tc>
          <w:tcPr>
            <w:tcW w:w="4221" w:type="pct"/>
          </w:tcPr>
          <w:p w14:paraId="4ED2F6B4" w14:textId="77777777" w:rsidR="00C41A83" w:rsidRPr="00C41A83" w:rsidRDefault="00C41A83" w:rsidP="00C41A83">
            <w:pPr>
              <w:tabs>
                <w:tab w:val="left" w:pos="-720"/>
              </w:tabs>
              <w:suppressAutoHyphens/>
              <w:spacing w:line="240" w:lineRule="atLeast"/>
              <w:jc w:val="both"/>
              <w:rPr>
                <w:rFonts w:ascii="Garamond" w:eastAsia="SimSun" w:hAnsi="Garamond"/>
                <w:szCs w:val="22"/>
                <w:lang w:eastAsia="zh-CN"/>
              </w:rPr>
            </w:pPr>
            <w:r w:rsidRPr="00C41A83">
              <w:rPr>
                <w:rFonts w:ascii="Garamond" w:eastAsia="SimSun" w:hAnsi="Garamond"/>
                <w:szCs w:val="22"/>
                <w:lang w:eastAsia="zh-CN"/>
              </w:rPr>
              <w:t>Zheng, J., PI, “Research and Publication Program for the JCCAC,” JCCAC, 01/08/2017-31/12/2018, HK$286,925</w:t>
            </w:r>
            <w:r w:rsidRPr="00C41A83">
              <w:rPr>
                <w:rFonts w:ascii="Garamond" w:hAnsi="Garamond"/>
              </w:rPr>
              <w:t xml:space="preserve">  </w:t>
            </w:r>
          </w:p>
        </w:tc>
      </w:tr>
      <w:tr w:rsidR="00C41A83" w:rsidRPr="00C41A83" w14:paraId="6CC722E5" w14:textId="77777777" w:rsidTr="009A4C90">
        <w:trPr>
          <w:trHeight w:val="1167"/>
          <w:tblCellSpacing w:w="15" w:type="dxa"/>
        </w:trPr>
        <w:tc>
          <w:tcPr>
            <w:tcW w:w="729" w:type="pct"/>
          </w:tcPr>
          <w:p w14:paraId="1084E612" w14:textId="77777777" w:rsidR="00C41A83" w:rsidRPr="00C41A83" w:rsidRDefault="00C41A83" w:rsidP="00C41A83">
            <w:pPr>
              <w:tabs>
                <w:tab w:val="left" w:pos="-720"/>
              </w:tabs>
              <w:suppressAutoHyphens/>
              <w:spacing w:line="240" w:lineRule="atLeast"/>
              <w:rPr>
                <w:rFonts w:ascii="Garamond" w:eastAsia="SimSun" w:hAnsi="Garamond"/>
                <w:szCs w:val="22"/>
                <w:lang w:eastAsia="zh-CN"/>
              </w:rPr>
            </w:pPr>
            <w:r w:rsidRPr="00C41A83">
              <w:rPr>
                <w:rFonts w:ascii="Garamond" w:eastAsia="SimSun" w:hAnsi="Garamond"/>
                <w:szCs w:val="22"/>
                <w:lang w:eastAsia="zh-CN"/>
              </w:rPr>
              <w:t>2016</w:t>
            </w:r>
          </w:p>
        </w:tc>
        <w:tc>
          <w:tcPr>
            <w:tcW w:w="4221" w:type="pct"/>
          </w:tcPr>
          <w:p w14:paraId="557B0DA4" w14:textId="77777777" w:rsidR="00C41A83" w:rsidRPr="00C41A83" w:rsidRDefault="00C41A83" w:rsidP="00C41A83">
            <w:pPr>
              <w:tabs>
                <w:tab w:val="left" w:pos="-720"/>
              </w:tabs>
              <w:suppressAutoHyphens/>
              <w:spacing w:line="240" w:lineRule="atLeast"/>
              <w:jc w:val="both"/>
              <w:rPr>
                <w:rFonts w:ascii="Garamond" w:eastAsia="SimSun" w:hAnsi="Garamond"/>
                <w:szCs w:val="22"/>
                <w:lang w:eastAsia="zh-CN"/>
              </w:rPr>
            </w:pPr>
            <w:r w:rsidRPr="00C41A83">
              <w:rPr>
                <w:rFonts w:ascii="Garamond" w:eastAsia="SimSun" w:hAnsi="Garamond"/>
                <w:szCs w:val="22"/>
                <w:lang w:eastAsia="zh-CN"/>
              </w:rPr>
              <w:t>Zheng, J., PI, “Formation and Transformation of the Modern Urban Art Scene: A Historical GIS Approach to the "Creative Milieu" of Republican Shanghai, 1912 – 1948,” RGC, GRF grant, 01/01/2017-31/07/2019, HK$225,640</w:t>
            </w:r>
          </w:p>
        </w:tc>
      </w:tr>
      <w:tr w:rsidR="00C41A83" w:rsidRPr="00C41A83" w14:paraId="1F45BA08" w14:textId="77777777" w:rsidTr="009A4C90">
        <w:trPr>
          <w:trHeight w:val="1293"/>
          <w:tblCellSpacing w:w="15" w:type="dxa"/>
        </w:trPr>
        <w:tc>
          <w:tcPr>
            <w:tcW w:w="729" w:type="pct"/>
          </w:tcPr>
          <w:p w14:paraId="2E928E9F" w14:textId="77777777" w:rsidR="00C41A83" w:rsidRPr="00C41A83" w:rsidRDefault="00C41A83" w:rsidP="00C41A83">
            <w:pPr>
              <w:tabs>
                <w:tab w:val="left" w:pos="-720"/>
              </w:tabs>
              <w:suppressAutoHyphens/>
              <w:spacing w:line="240" w:lineRule="atLeast"/>
              <w:rPr>
                <w:rFonts w:ascii="Garamond" w:eastAsia="SimSun" w:hAnsi="Garamond"/>
                <w:szCs w:val="22"/>
                <w:lang w:eastAsia="zh-CN"/>
              </w:rPr>
            </w:pPr>
            <w:r w:rsidRPr="00C41A83">
              <w:rPr>
                <w:rFonts w:ascii="Garamond" w:eastAsia="SimSun" w:hAnsi="Garamond"/>
                <w:szCs w:val="22"/>
                <w:lang w:eastAsia="zh-CN"/>
              </w:rPr>
              <w:t>2015</w:t>
            </w:r>
          </w:p>
        </w:tc>
        <w:tc>
          <w:tcPr>
            <w:tcW w:w="4221" w:type="pct"/>
          </w:tcPr>
          <w:p w14:paraId="47764519" w14:textId="77777777" w:rsidR="00C41A83" w:rsidRPr="00C41A83" w:rsidRDefault="00C41A83" w:rsidP="00C41A83">
            <w:pPr>
              <w:tabs>
                <w:tab w:val="left" w:pos="-720"/>
              </w:tabs>
              <w:suppressAutoHyphens/>
              <w:spacing w:line="240" w:lineRule="atLeast"/>
              <w:jc w:val="both"/>
              <w:rPr>
                <w:rFonts w:ascii="Garamond" w:eastAsia="SimSun" w:hAnsi="Garamond"/>
                <w:szCs w:val="22"/>
                <w:lang w:eastAsia="zh-CN"/>
              </w:rPr>
            </w:pPr>
            <w:r w:rsidRPr="00C41A83">
              <w:rPr>
                <w:rFonts w:ascii="Garamond" w:eastAsia="SimSun" w:hAnsi="Garamond"/>
                <w:szCs w:val="22"/>
                <w:lang w:eastAsia="zh-CN"/>
              </w:rPr>
              <w:t>Zheng, J., PI, “The ‘Cultural Elite State,’ Cultural Strategies and the ‘Public Art’ Planning System in Shanghai’s Urban Development,” GRF grant, 01/08/2015-31/07/2017, HK$233,500</w:t>
            </w:r>
          </w:p>
        </w:tc>
      </w:tr>
      <w:tr w:rsidR="00C41A83" w:rsidRPr="00C41A83" w14:paraId="41E548CE" w14:textId="77777777" w:rsidTr="00DC0EB4">
        <w:trPr>
          <w:trHeight w:val="510"/>
          <w:tblCellSpacing w:w="15" w:type="dxa"/>
        </w:trPr>
        <w:tc>
          <w:tcPr>
            <w:tcW w:w="729" w:type="pct"/>
          </w:tcPr>
          <w:p w14:paraId="50FE989A" w14:textId="77777777" w:rsidR="00C41A83" w:rsidRPr="00C41A83" w:rsidRDefault="00C41A83" w:rsidP="00C41A83">
            <w:pPr>
              <w:tabs>
                <w:tab w:val="left" w:pos="-720"/>
              </w:tabs>
              <w:suppressAutoHyphens/>
              <w:spacing w:line="240" w:lineRule="atLeast"/>
              <w:rPr>
                <w:rFonts w:ascii="Garamond" w:hAnsi="Garamond"/>
                <w:szCs w:val="22"/>
              </w:rPr>
            </w:pPr>
            <w:r w:rsidRPr="00C41A83">
              <w:rPr>
                <w:rFonts w:ascii="Garamond" w:hAnsi="Garamond"/>
                <w:szCs w:val="22"/>
              </w:rPr>
              <w:t xml:space="preserve">2014  </w:t>
            </w:r>
          </w:p>
        </w:tc>
        <w:tc>
          <w:tcPr>
            <w:tcW w:w="4221" w:type="pct"/>
          </w:tcPr>
          <w:p w14:paraId="523121AA" w14:textId="77777777" w:rsidR="00C41A83" w:rsidRPr="00C41A83" w:rsidRDefault="00C41A83" w:rsidP="00C41A83">
            <w:pPr>
              <w:tabs>
                <w:tab w:val="left" w:pos="-720"/>
              </w:tabs>
              <w:suppressAutoHyphens/>
              <w:spacing w:line="240" w:lineRule="atLeast"/>
              <w:jc w:val="both"/>
              <w:rPr>
                <w:rFonts w:ascii="Garamond" w:eastAsia="SimSun" w:hAnsi="Garamond"/>
                <w:szCs w:val="22"/>
                <w:lang w:eastAsia="zh-CN"/>
              </w:rPr>
            </w:pPr>
            <w:r w:rsidRPr="00C41A83">
              <w:rPr>
                <w:rFonts w:ascii="Garamond" w:eastAsia="SimSun" w:hAnsi="Garamond"/>
                <w:szCs w:val="22"/>
                <w:lang w:eastAsia="zh-CN"/>
              </w:rPr>
              <w:t xml:space="preserve">Zheng, J., PI, “The Impact of the Contemporary Chinese Cultural Values in International Politics,” PI of one of the three constituent projects, in Shan </w:t>
            </w:r>
            <w:proofErr w:type="spellStart"/>
            <w:r w:rsidRPr="00C41A83">
              <w:rPr>
                <w:rFonts w:ascii="Garamond" w:eastAsia="SimSun" w:hAnsi="Garamond"/>
                <w:szCs w:val="22"/>
                <w:lang w:eastAsia="zh-CN"/>
              </w:rPr>
              <w:t>Shilian</w:t>
            </w:r>
            <w:proofErr w:type="spellEnd"/>
            <w:r w:rsidRPr="00C41A83">
              <w:rPr>
                <w:rFonts w:ascii="Garamond" w:eastAsia="SimSun" w:hAnsi="Garamond"/>
                <w:szCs w:val="22"/>
                <w:lang w:eastAsia="zh-CN"/>
              </w:rPr>
              <w:t>, “Contemporary Chinese Values and the Political Discourses,” National Significant Social Science Grant Projects (</w:t>
            </w:r>
            <w:r w:rsidRPr="00C41A83">
              <w:rPr>
                <w:rFonts w:ascii="Garamond" w:eastAsia="SimSun" w:hAnsi="Garamond"/>
                <w:szCs w:val="22"/>
                <w:lang w:eastAsia="zh-CN"/>
              </w:rPr>
              <w:t>國家社會科學基金重大項目</w:t>
            </w:r>
            <w:r w:rsidRPr="00C41A83">
              <w:rPr>
                <w:rFonts w:ascii="Garamond" w:eastAsia="SimSun" w:hAnsi="Garamond"/>
                <w:szCs w:val="22"/>
                <w:lang w:eastAsia="zh-CN"/>
              </w:rPr>
              <w:t>), National Planning Office of Philosophy and Social Science, 01/09/2014 – 31/08/2016, RMB800,000</w:t>
            </w:r>
          </w:p>
        </w:tc>
      </w:tr>
      <w:tr w:rsidR="00C41A83" w:rsidRPr="00C41A83" w14:paraId="09B9C181" w14:textId="77777777" w:rsidTr="00DC0EB4">
        <w:trPr>
          <w:tblCellSpacing w:w="15" w:type="dxa"/>
        </w:trPr>
        <w:tc>
          <w:tcPr>
            <w:tcW w:w="4967" w:type="pct"/>
            <w:gridSpan w:val="2"/>
          </w:tcPr>
          <w:p w14:paraId="1426DCB5" w14:textId="77777777" w:rsidR="00C41A83" w:rsidRPr="00C41A83" w:rsidRDefault="00C41A83" w:rsidP="00C41A83">
            <w:pPr>
              <w:tabs>
                <w:tab w:val="left" w:pos="-720"/>
              </w:tabs>
              <w:suppressAutoHyphens/>
              <w:spacing w:line="240" w:lineRule="atLeast"/>
              <w:jc w:val="both"/>
              <w:rPr>
                <w:rFonts w:ascii="Garamond" w:hAnsi="Garamond"/>
                <w:b/>
                <w:i/>
                <w:szCs w:val="22"/>
              </w:rPr>
            </w:pPr>
          </w:p>
          <w:p w14:paraId="31EDC560" w14:textId="77777777" w:rsidR="00C41A83" w:rsidRPr="00C41A83" w:rsidRDefault="00C41A83" w:rsidP="00C41A83">
            <w:pPr>
              <w:tabs>
                <w:tab w:val="left" w:pos="-720"/>
              </w:tabs>
              <w:suppressAutoHyphens/>
              <w:spacing w:line="240" w:lineRule="atLeast"/>
              <w:jc w:val="both"/>
              <w:rPr>
                <w:rFonts w:ascii="Garamond" w:hAnsi="Garamond"/>
                <w:b/>
                <w:szCs w:val="22"/>
              </w:rPr>
            </w:pPr>
            <w:r w:rsidRPr="00C41A83">
              <w:rPr>
                <w:rFonts w:ascii="Garamond" w:hAnsi="Garamond"/>
                <w:b/>
                <w:szCs w:val="22"/>
              </w:rPr>
              <w:t>Internal Grant</w:t>
            </w:r>
            <w:r w:rsidRPr="00C41A83">
              <w:rPr>
                <w:rFonts w:ascii="Garamond" w:eastAsia="SimSun" w:hAnsi="Garamond"/>
                <w:b/>
                <w:szCs w:val="22"/>
                <w:lang w:eastAsia="zh-CN"/>
              </w:rPr>
              <w:t>s (Total: 5)</w:t>
            </w:r>
          </w:p>
        </w:tc>
      </w:tr>
      <w:tr w:rsidR="00C41A83" w:rsidRPr="00C41A83" w14:paraId="37C32720" w14:textId="77777777" w:rsidTr="009A4C90">
        <w:trPr>
          <w:trHeight w:val="1887"/>
          <w:tblCellSpacing w:w="15" w:type="dxa"/>
        </w:trPr>
        <w:tc>
          <w:tcPr>
            <w:tcW w:w="729" w:type="pct"/>
          </w:tcPr>
          <w:p w14:paraId="36412C3C" w14:textId="77777777" w:rsidR="00C41A83" w:rsidRPr="00C41A83" w:rsidRDefault="00C41A83" w:rsidP="00C41A83">
            <w:pPr>
              <w:tabs>
                <w:tab w:val="left" w:pos="-720"/>
              </w:tabs>
              <w:suppressAutoHyphens/>
              <w:spacing w:line="240" w:lineRule="atLeast"/>
              <w:rPr>
                <w:rFonts w:ascii="Garamond" w:eastAsia="SimSun" w:hAnsi="Garamond"/>
                <w:szCs w:val="22"/>
                <w:lang w:eastAsia="zh-CN"/>
              </w:rPr>
            </w:pPr>
            <w:r w:rsidRPr="00C41A83">
              <w:rPr>
                <w:rFonts w:ascii="Garamond" w:eastAsia="SimSun" w:hAnsi="Garamond"/>
                <w:szCs w:val="22"/>
                <w:lang w:eastAsia="zh-CN"/>
              </w:rPr>
              <w:lastRenderedPageBreak/>
              <w:t>2017</w:t>
            </w:r>
          </w:p>
        </w:tc>
        <w:tc>
          <w:tcPr>
            <w:tcW w:w="4221" w:type="pct"/>
          </w:tcPr>
          <w:p w14:paraId="7D4AC060" w14:textId="77777777" w:rsidR="00C41A83" w:rsidRPr="00C41A83" w:rsidRDefault="00C41A83" w:rsidP="00C41A83">
            <w:pPr>
              <w:tabs>
                <w:tab w:val="left" w:pos="-720"/>
              </w:tabs>
              <w:suppressAutoHyphens/>
              <w:spacing w:line="240" w:lineRule="atLeast"/>
              <w:jc w:val="both"/>
              <w:rPr>
                <w:rFonts w:ascii="Garamond" w:eastAsia="SimSun" w:hAnsi="Garamond"/>
                <w:szCs w:val="22"/>
                <w:lang w:eastAsia="zh-CN"/>
              </w:rPr>
            </w:pPr>
            <w:r w:rsidRPr="00C41A83">
              <w:rPr>
                <w:rFonts w:ascii="Garamond" w:eastAsia="SimSun" w:hAnsi="Garamond"/>
                <w:szCs w:val="22"/>
                <w:lang w:eastAsia="zh-CN"/>
              </w:rPr>
              <w:t>Zheng, J., PI, “UGC T&amp;L Project on Information Literacy: Enhancing information literacy (IL) in Hong Kong higher education through the development and implementation of shared interactive multimedia courseware” Chinese University of Hong Kong Library, Course Enhancement Fund, January 9 – July 17, 2017, HK$15,000</w:t>
            </w:r>
          </w:p>
        </w:tc>
      </w:tr>
      <w:tr w:rsidR="00C41A83" w:rsidRPr="00C41A83" w14:paraId="5A3FDFD4" w14:textId="77777777" w:rsidTr="009A4C90">
        <w:trPr>
          <w:trHeight w:val="1563"/>
          <w:tblCellSpacing w:w="15" w:type="dxa"/>
        </w:trPr>
        <w:tc>
          <w:tcPr>
            <w:tcW w:w="729" w:type="pct"/>
          </w:tcPr>
          <w:p w14:paraId="54C0C107" w14:textId="77777777" w:rsidR="00C41A83" w:rsidRPr="00C41A83" w:rsidRDefault="00C41A83" w:rsidP="00C41A83">
            <w:pPr>
              <w:tabs>
                <w:tab w:val="left" w:pos="-720"/>
              </w:tabs>
              <w:suppressAutoHyphens/>
              <w:spacing w:line="240" w:lineRule="atLeast"/>
              <w:rPr>
                <w:rFonts w:ascii="Garamond" w:eastAsia="SimSun" w:hAnsi="Garamond"/>
                <w:szCs w:val="22"/>
                <w:lang w:eastAsia="zh-CN"/>
              </w:rPr>
            </w:pPr>
            <w:r w:rsidRPr="00C41A83">
              <w:rPr>
                <w:rFonts w:ascii="Garamond" w:eastAsia="SimSun" w:hAnsi="Garamond"/>
                <w:szCs w:val="22"/>
                <w:lang w:eastAsia="zh-CN"/>
              </w:rPr>
              <w:t>2016</w:t>
            </w:r>
          </w:p>
        </w:tc>
        <w:tc>
          <w:tcPr>
            <w:tcW w:w="4221" w:type="pct"/>
          </w:tcPr>
          <w:p w14:paraId="01BA118C" w14:textId="77777777" w:rsidR="00C41A83" w:rsidRPr="00C41A83" w:rsidRDefault="00C41A83" w:rsidP="00C41A83">
            <w:pPr>
              <w:tabs>
                <w:tab w:val="left" w:pos="-720"/>
              </w:tabs>
              <w:suppressAutoHyphens/>
              <w:spacing w:line="240" w:lineRule="atLeast"/>
              <w:jc w:val="both"/>
              <w:rPr>
                <w:rFonts w:ascii="Garamond" w:eastAsia="SimSun" w:hAnsi="Garamond"/>
                <w:szCs w:val="22"/>
                <w:lang w:eastAsia="zh-CN"/>
              </w:rPr>
            </w:pPr>
            <w:r w:rsidRPr="00C41A83">
              <w:rPr>
                <w:rFonts w:ascii="Garamond" w:eastAsia="SimSun" w:hAnsi="Garamond"/>
                <w:szCs w:val="22"/>
                <w:lang w:eastAsia="zh-CN"/>
              </w:rPr>
              <w:t xml:space="preserve">Zheng, J., PI, “Demonstrating the Beauty of Chinese Metrical Poetry through Dialogue and Cross-sector Interaction: Elegant Gathering of Poets from Shanghai and Hong Kong” Faculty of Arts, R-portion grant, March 20 – June 30, 2016, HK$60,000; </w:t>
            </w:r>
            <w:proofErr w:type="spellStart"/>
            <w:r w:rsidRPr="00C41A83">
              <w:rPr>
                <w:rFonts w:ascii="Garamond" w:eastAsia="SimSun" w:hAnsi="Garamond"/>
                <w:szCs w:val="22"/>
                <w:lang w:eastAsia="zh-CN"/>
              </w:rPr>
              <w:t>Chungchi</w:t>
            </w:r>
            <w:proofErr w:type="spellEnd"/>
            <w:r w:rsidRPr="00C41A83">
              <w:rPr>
                <w:rFonts w:ascii="Garamond" w:eastAsia="SimSun" w:hAnsi="Garamond"/>
                <w:szCs w:val="22"/>
                <w:lang w:eastAsia="zh-CN"/>
              </w:rPr>
              <w:t xml:space="preserve"> College Conference Grant, HK$20,000</w:t>
            </w:r>
          </w:p>
        </w:tc>
      </w:tr>
      <w:tr w:rsidR="00C41A83" w:rsidRPr="00C41A83" w14:paraId="15FEF8BF" w14:textId="77777777" w:rsidTr="009A4C90">
        <w:trPr>
          <w:trHeight w:val="834"/>
          <w:tblCellSpacing w:w="15" w:type="dxa"/>
        </w:trPr>
        <w:tc>
          <w:tcPr>
            <w:tcW w:w="729" w:type="pct"/>
          </w:tcPr>
          <w:p w14:paraId="5F7ABC28" w14:textId="77777777" w:rsidR="00C41A83" w:rsidRPr="00C41A83" w:rsidRDefault="00C41A83" w:rsidP="00C41A83">
            <w:pPr>
              <w:tabs>
                <w:tab w:val="left" w:pos="-720"/>
              </w:tabs>
              <w:suppressAutoHyphens/>
              <w:spacing w:line="240" w:lineRule="atLeast"/>
              <w:rPr>
                <w:rFonts w:ascii="Garamond" w:eastAsia="SimSun" w:hAnsi="Garamond"/>
                <w:szCs w:val="22"/>
                <w:lang w:eastAsia="zh-CN"/>
              </w:rPr>
            </w:pPr>
            <w:r w:rsidRPr="00C41A83">
              <w:rPr>
                <w:rFonts w:ascii="Garamond" w:eastAsia="SimSun" w:hAnsi="Garamond"/>
                <w:szCs w:val="22"/>
                <w:lang w:eastAsia="zh-CN"/>
              </w:rPr>
              <w:t>2015</w:t>
            </w:r>
          </w:p>
        </w:tc>
        <w:tc>
          <w:tcPr>
            <w:tcW w:w="4221" w:type="pct"/>
          </w:tcPr>
          <w:p w14:paraId="029129D8" w14:textId="77777777" w:rsidR="00C41A83" w:rsidRPr="00C41A83" w:rsidRDefault="00C41A83" w:rsidP="00C41A83">
            <w:pPr>
              <w:tabs>
                <w:tab w:val="left" w:pos="-720"/>
              </w:tabs>
              <w:suppressAutoHyphens/>
              <w:spacing w:line="240" w:lineRule="atLeast"/>
              <w:jc w:val="both"/>
              <w:rPr>
                <w:rFonts w:ascii="Garamond" w:eastAsia="SimSun" w:hAnsi="Garamond"/>
                <w:szCs w:val="22"/>
                <w:lang w:eastAsia="zh-CN"/>
              </w:rPr>
            </w:pPr>
            <w:r w:rsidRPr="00C41A83">
              <w:rPr>
                <w:rFonts w:ascii="Garamond" w:eastAsia="SimSun" w:hAnsi="Garamond"/>
                <w:szCs w:val="22"/>
                <w:lang w:eastAsia="zh-CN"/>
              </w:rPr>
              <w:t>Zheng, J., PI, Faculty Publication Initiative, Faculty of Arts, Chinese University of Hong Kong, 11/2015, Eur</w:t>
            </w:r>
            <w:r w:rsidRPr="00C41A83">
              <w:rPr>
                <w:rFonts w:ascii="Garamond" w:hAnsi="Garamond" w:cs="Arial"/>
                <w:color w:val="545454"/>
                <w:lang w:eastAsia="zh-HK"/>
              </w:rPr>
              <w:t>€</w:t>
            </w:r>
            <w:r w:rsidRPr="00C41A83">
              <w:rPr>
                <w:rFonts w:ascii="Garamond" w:eastAsia="SimSun" w:hAnsi="Garamond"/>
                <w:szCs w:val="22"/>
                <w:lang w:eastAsia="zh-CN"/>
              </w:rPr>
              <w:t xml:space="preserve"> 4,800 </w:t>
            </w:r>
          </w:p>
        </w:tc>
      </w:tr>
      <w:tr w:rsidR="00C41A83" w:rsidRPr="00C41A83" w14:paraId="29251B7E" w14:textId="77777777" w:rsidTr="009A4C90">
        <w:trPr>
          <w:trHeight w:val="843"/>
          <w:tblCellSpacing w:w="15" w:type="dxa"/>
        </w:trPr>
        <w:tc>
          <w:tcPr>
            <w:tcW w:w="729" w:type="pct"/>
          </w:tcPr>
          <w:p w14:paraId="7199707B" w14:textId="77777777" w:rsidR="00C41A83" w:rsidRPr="00C41A83" w:rsidRDefault="00C41A83" w:rsidP="00C41A83">
            <w:pPr>
              <w:tabs>
                <w:tab w:val="left" w:pos="-720"/>
              </w:tabs>
              <w:suppressAutoHyphens/>
              <w:spacing w:line="240" w:lineRule="atLeast"/>
              <w:rPr>
                <w:rFonts w:ascii="Garamond" w:eastAsia="SimSun" w:hAnsi="Garamond"/>
                <w:szCs w:val="22"/>
                <w:lang w:eastAsia="zh-CN"/>
              </w:rPr>
            </w:pPr>
            <w:r w:rsidRPr="00C41A83">
              <w:rPr>
                <w:rFonts w:ascii="Garamond" w:eastAsia="SimSun" w:hAnsi="Garamond"/>
                <w:szCs w:val="22"/>
                <w:lang w:eastAsia="zh-CN"/>
              </w:rPr>
              <w:t>2015</w:t>
            </w:r>
          </w:p>
        </w:tc>
        <w:tc>
          <w:tcPr>
            <w:tcW w:w="4221" w:type="pct"/>
          </w:tcPr>
          <w:p w14:paraId="267D1F43" w14:textId="77777777" w:rsidR="00C41A83" w:rsidRPr="00C41A83" w:rsidRDefault="00C41A83" w:rsidP="00C41A83">
            <w:pPr>
              <w:tabs>
                <w:tab w:val="left" w:pos="-720"/>
              </w:tabs>
              <w:suppressAutoHyphens/>
              <w:spacing w:line="240" w:lineRule="atLeast"/>
              <w:jc w:val="both"/>
              <w:rPr>
                <w:rFonts w:ascii="Garamond" w:eastAsia="SimSun" w:hAnsi="Garamond"/>
                <w:szCs w:val="22"/>
                <w:lang w:eastAsia="zh-CN"/>
              </w:rPr>
            </w:pPr>
            <w:r w:rsidRPr="00C41A83">
              <w:rPr>
                <w:rFonts w:ascii="Garamond" w:eastAsia="SimSun" w:hAnsi="Garamond"/>
                <w:szCs w:val="22"/>
                <w:lang w:eastAsia="zh-CN"/>
              </w:rPr>
              <w:t xml:space="preserve">Zheng, J. (PI) and Tam </w:t>
            </w:r>
            <w:proofErr w:type="spellStart"/>
            <w:r w:rsidRPr="00C41A83">
              <w:rPr>
                <w:rFonts w:ascii="Garamond" w:eastAsia="SimSun" w:hAnsi="Garamond"/>
                <w:szCs w:val="22"/>
                <w:lang w:eastAsia="zh-CN"/>
              </w:rPr>
              <w:t>Waiping</w:t>
            </w:r>
            <w:proofErr w:type="spellEnd"/>
            <w:r w:rsidRPr="00C41A83">
              <w:rPr>
                <w:rFonts w:ascii="Garamond" w:eastAsia="SimSun" w:hAnsi="Garamond"/>
                <w:szCs w:val="22"/>
                <w:lang w:eastAsia="zh-CN"/>
              </w:rPr>
              <w:t>, “</w:t>
            </w:r>
            <w:r w:rsidRPr="00C41A83">
              <w:rPr>
                <w:rFonts w:ascii="Garamond" w:hAnsi="Garamond"/>
              </w:rPr>
              <w:t>Panel Discussion at the 20th Inter-University Seminar on Asian Megacities (IUSAM)</w:t>
            </w:r>
            <w:r w:rsidRPr="00C41A83">
              <w:rPr>
                <w:rFonts w:ascii="Garamond" w:eastAsia="SimSun" w:hAnsi="Garamond"/>
                <w:lang w:eastAsia="zh-CN"/>
              </w:rPr>
              <w:t xml:space="preserve">,” </w:t>
            </w:r>
            <w:r w:rsidRPr="00C41A83">
              <w:rPr>
                <w:rFonts w:ascii="Garamond" w:hAnsi="Garamond"/>
              </w:rPr>
              <w:t>27-29 Aug 2015</w:t>
            </w:r>
            <w:r w:rsidRPr="00C41A83">
              <w:rPr>
                <w:rFonts w:ascii="Garamond" w:eastAsia="SimSun" w:hAnsi="Garamond"/>
                <w:lang w:eastAsia="zh-CN"/>
              </w:rPr>
              <w:t>, HK$11,250</w:t>
            </w:r>
          </w:p>
        </w:tc>
      </w:tr>
      <w:tr w:rsidR="00C41A83" w:rsidRPr="00C41A83" w14:paraId="1AEC0FDF" w14:textId="77777777" w:rsidTr="00DC0EB4">
        <w:trPr>
          <w:trHeight w:val="834"/>
          <w:tblCellSpacing w:w="15" w:type="dxa"/>
        </w:trPr>
        <w:tc>
          <w:tcPr>
            <w:tcW w:w="729" w:type="pct"/>
          </w:tcPr>
          <w:p w14:paraId="0F9C7590" w14:textId="77777777" w:rsidR="00C41A83" w:rsidRPr="00C41A83" w:rsidRDefault="00C41A83" w:rsidP="00C41A83">
            <w:pPr>
              <w:tabs>
                <w:tab w:val="left" w:pos="-720"/>
              </w:tabs>
              <w:suppressAutoHyphens/>
              <w:spacing w:line="240" w:lineRule="atLeast"/>
              <w:rPr>
                <w:rFonts w:ascii="Garamond" w:hAnsi="Garamond"/>
                <w:szCs w:val="22"/>
              </w:rPr>
            </w:pPr>
            <w:r w:rsidRPr="00C41A83">
              <w:rPr>
                <w:rFonts w:ascii="Garamond" w:hAnsi="Garamond"/>
                <w:szCs w:val="22"/>
              </w:rPr>
              <w:t xml:space="preserve">2013  </w:t>
            </w:r>
          </w:p>
        </w:tc>
        <w:tc>
          <w:tcPr>
            <w:tcW w:w="4221" w:type="pct"/>
          </w:tcPr>
          <w:p w14:paraId="0056BF0D" w14:textId="77777777" w:rsidR="00C41A83" w:rsidRPr="00C41A83" w:rsidRDefault="00C41A83" w:rsidP="00C41A83">
            <w:pPr>
              <w:tabs>
                <w:tab w:val="left" w:pos="-720"/>
              </w:tabs>
              <w:suppressAutoHyphens/>
              <w:spacing w:line="240" w:lineRule="atLeast"/>
              <w:jc w:val="both"/>
              <w:rPr>
                <w:rFonts w:ascii="Garamond" w:hAnsi="Garamond"/>
                <w:szCs w:val="22"/>
              </w:rPr>
            </w:pPr>
            <w:r w:rsidRPr="00C41A83">
              <w:rPr>
                <w:rFonts w:ascii="Garamond" w:hAnsi="Garamond"/>
                <w:szCs w:val="22"/>
              </w:rPr>
              <w:t xml:space="preserve">Zheng, J., </w:t>
            </w:r>
            <w:r w:rsidRPr="00C41A83">
              <w:rPr>
                <w:rFonts w:ascii="Garamond" w:eastAsia="SimSun" w:hAnsi="Garamond"/>
                <w:szCs w:val="22"/>
                <w:lang w:eastAsia="zh-CN"/>
              </w:rPr>
              <w:t xml:space="preserve">PI, </w:t>
            </w:r>
            <w:r w:rsidRPr="00C41A83">
              <w:rPr>
                <w:rFonts w:ascii="Garamond" w:hAnsi="Garamond"/>
                <w:szCs w:val="22"/>
              </w:rPr>
              <w:t xml:space="preserve">“Planning for Public Arts Development in Shanghai,” </w:t>
            </w:r>
            <w:r w:rsidRPr="00C41A83">
              <w:rPr>
                <w:rFonts w:ascii="Garamond" w:eastAsia="SimSun" w:hAnsi="Garamond"/>
                <w:szCs w:val="22"/>
                <w:lang w:eastAsia="zh-CN"/>
              </w:rPr>
              <w:t>Direct Grant, Faculty of Arts,</w:t>
            </w:r>
            <w:r w:rsidRPr="00C41A83">
              <w:rPr>
                <w:rFonts w:ascii="Garamond" w:hAnsi="Garamond"/>
                <w:szCs w:val="22"/>
              </w:rPr>
              <w:t xml:space="preserve"> Chinese University of Hong Kong, 14/01/2013 – 13/07/2014, HK$70,974</w:t>
            </w:r>
          </w:p>
        </w:tc>
      </w:tr>
    </w:tbl>
    <w:p w14:paraId="6D298FB0" w14:textId="77777777" w:rsidR="00C41A83" w:rsidRPr="00C41A83" w:rsidRDefault="00C41A83" w:rsidP="00C41A83">
      <w:pPr>
        <w:tabs>
          <w:tab w:val="left" w:pos="-720"/>
        </w:tabs>
        <w:suppressAutoHyphens/>
        <w:jc w:val="both"/>
        <w:rPr>
          <w:rFonts w:ascii="Garamond" w:eastAsia="SimSun" w:hAnsi="Garamond"/>
          <w:b/>
          <w:spacing w:val="-3"/>
          <w:u w:val="single"/>
          <w:lang w:eastAsia="zh-CN"/>
        </w:rPr>
      </w:pPr>
    </w:p>
    <w:p w14:paraId="6E7A4B92" w14:textId="77777777" w:rsidR="00C41A83" w:rsidRPr="00C41A83" w:rsidRDefault="00C41A83" w:rsidP="00C41A83">
      <w:pPr>
        <w:tabs>
          <w:tab w:val="left" w:pos="-720"/>
        </w:tabs>
        <w:suppressAutoHyphens/>
        <w:jc w:val="both"/>
        <w:rPr>
          <w:rFonts w:ascii="Garamond" w:eastAsia="SimSun" w:hAnsi="Garamond"/>
          <w:b/>
          <w:spacing w:val="-3"/>
          <w:u w:val="single"/>
          <w:lang w:eastAsia="zh-CN"/>
        </w:rPr>
      </w:pPr>
    </w:p>
    <w:p w14:paraId="64B20AF6" w14:textId="77777777" w:rsidR="00C41A83" w:rsidRPr="00C41A83" w:rsidRDefault="00C41A83" w:rsidP="00C41A83">
      <w:pPr>
        <w:tabs>
          <w:tab w:val="left" w:pos="-720"/>
        </w:tabs>
        <w:suppressAutoHyphens/>
        <w:jc w:val="both"/>
        <w:rPr>
          <w:rFonts w:ascii="Garamond" w:hAnsi="Garamond"/>
          <w:b/>
          <w:spacing w:val="-3"/>
          <w:u w:val="single"/>
        </w:rPr>
      </w:pPr>
      <w:r w:rsidRPr="00C41A83">
        <w:rPr>
          <w:rFonts w:ascii="Garamond" w:hAnsi="Garamond"/>
          <w:b/>
          <w:spacing w:val="-3"/>
          <w:u w:val="single"/>
        </w:rPr>
        <w:t xml:space="preserve">LIST OF </w:t>
      </w:r>
      <w:r w:rsidRPr="00C41A83">
        <w:rPr>
          <w:rFonts w:ascii="Garamond" w:hAnsi="Garamond"/>
          <w:b/>
          <w:spacing w:val="-3"/>
          <w:u w:val="single"/>
          <w:lang w:eastAsia="zh-HK"/>
        </w:rPr>
        <w:t>RESEARCH OUTPUTS</w:t>
      </w:r>
      <w:r w:rsidRPr="00C41A83">
        <w:rPr>
          <w:rFonts w:ascii="Garamond" w:hAnsi="Garamond"/>
          <w:b/>
          <w:spacing w:val="-3"/>
          <w:u w:val="single"/>
        </w:rPr>
        <w:t xml:space="preserve"> OR CREATIVE WORKS</w:t>
      </w:r>
    </w:p>
    <w:p w14:paraId="1D5B6100" w14:textId="77777777" w:rsidR="00C41A83" w:rsidRPr="00C41A83" w:rsidRDefault="00C41A83" w:rsidP="00C41A83">
      <w:pPr>
        <w:tabs>
          <w:tab w:val="left" w:pos="-720"/>
        </w:tabs>
        <w:suppressAutoHyphens/>
        <w:jc w:val="both"/>
        <w:rPr>
          <w:rFonts w:ascii="Garamond" w:hAnsi="Garamond"/>
          <w:b/>
          <w:spacing w:val="-3"/>
          <w:u w:val="single"/>
        </w:rPr>
      </w:pPr>
    </w:p>
    <w:p w14:paraId="55A50A7A" w14:textId="77777777" w:rsidR="00C41A83" w:rsidRPr="00C41A83" w:rsidRDefault="00C41A83" w:rsidP="00C41A83">
      <w:pPr>
        <w:tabs>
          <w:tab w:val="left" w:pos="-720"/>
        </w:tabs>
        <w:suppressAutoHyphens/>
        <w:rPr>
          <w:rFonts w:ascii="Garamond" w:hAnsi="Garamond"/>
          <w:spacing w:val="-3"/>
        </w:rPr>
      </w:pPr>
      <w:r w:rsidRPr="00C41A83">
        <w:rPr>
          <w:rFonts w:ascii="Garamond" w:hAnsi="Garamond"/>
          <w:b/>
          <w:spacing w:val="-3"/>
        </w:rPr>
        <w:t>Refereed Publications</w:t>
      </w:r>
    </w:p>
    <w:p w14:paraId="378FBD1E" w14:textId="77777777" w:rsidR="00C41A83" w:rsidRPr="00C41A83" w:rsidRDefault="00C41A83" w:rsidP="00C41A83">
      <w:pPr>
        <w:tabs>
          <w:tab w:val="left" w:pos="-720"/>
        </w:tabs>
        <w:suppressAutoHyphens/>
        <w:jc w:val="both"/>
        <w:rPr>
          <w:rFonts w:ascii="Garamond" w:eastAsia="SimSun" w:hAnsi="Garamond"/>
          <w:b/>
          <w:i/>
          <w:spacing w:val="-3"/>
          <w:lang w:eastAsia="zh-CN"/>
        </w:rPr>
      </w:pPr>
    </w:p>
    <w:p w14:paraId="2056F6BA" w14:textId="77777777" w:rsidR="00C41A83" w:rsidRPr="00C41A83" w:rsidRDefault="00C41A83" w:rsidP="00C41A83">
      <w:pPr>
        <w:widowControl/>
        <w:numPr>
          <w:ilvl w:val="0"/>
          <w:numId w:val="1"/>
        </w:numPr>
        <w:tabs>
          <w:tab w:val="left" w:pos="-720"/>
        </w:tabs>
        <w:suppressAutoHyphens/>
        <w:spacing w:after="160" w:line="259" w:lineRule="auto"/>
        <w:jc w:val="both"/>
        <w:rPr>
          <w:rFonts w:ascii="Garamond" w:eastAsia="SimSun" w:hAnsi="Garamond"/>
          <w:b/>
          <w:spacing w:val="-3"/>
          <w:lang w:eastAsia="zh-CN"/>
        </w:rPr>
      </w:pPr>
      <w:r w:rsidRPr="00C41A83">
        <w:rPr>
          <w:rFonts w:ascii="Garamond" w:eastAsia="SimSun" w:hAnsi="Garamond"/>
          <w:b/>
          <w:spacing w:val="-3"/>
          <w:lang w:eastAsia="zh-CN"/>
        </w:rPr>
        <w:t xml:space="preserve">Books in English Language </w:t>
      </w:r>
    </w:p>
    <w:tbl>
      <w:tblPr>
        <w:tblW w:w="9180" w:type="dxa"/>
        <w:tblInd w:w="1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530"/>
        <w:gridCol w:w="7650"/>
      </w:tblGrid>
      <w:tr w:rsidR="00C41A83" w:rsidRPr="00C41A83" w14:paraId="5730DE7C" w14:textId="77777777" w:rsidTr="00DC0EB4">
        <w:trPr>
          <w:trHeight w:val="746"/>
        </w:trPr>
        <w:tc>
          <w:tcPr>
            <w:tcW w:w="1530" w:type="dxa"/>
            <w:shd w:val="clear" w:color="auto" w:fill="auto"/>
          </w:tcPr>
          <w:p w14:paraId="4343F458" w14:textId="77777777" w:rsidR="00C41A83" w:rsidRPr="00C41A83" w:rsidRDefault="00C41A83" w:rsidP="00C41A83">
            <w:pPr>
              <w:tabs>
                <w:tab w:val="left" w:pos="-720"/>
              </w:tabs>
              <w:suppressAutoHyphens/>
              <w:jc w:val="both"/>
              <w:rPr>
                <w:rFonts w:ascii="Garamond" w:eastAsia="SimSun" w:hAnsi="Garamond"/>
                <w:spacing w:val="-3"/>
                <w:lang w:eastAsia="zh-CN"/>
              </w:rPr>
            </w:pPr>
            <w:r w:rsidRPr="00C41A83">
              <w:rPr>
                <w:rFonts w:ascii="Garamond" w:eastAsia="SimSun" w:hAnsi="Garamond"/>
                <w:spacing w:val="-3"/>
                <w:lang w:eastAsia="zh-CN"/>
              </w:rPr>
              <w:t xml:space="preserve">In progress </w:t>
            </w:r>
          </w:p>
        </w:tc>
        <w:tc>
          <w:tcPr>
            <w:tcW w:w="7650" w:type="dxa"/>
            <w:shd w:val="clear" w:color="auto" w:fill="auto"/>
          </w:tcPr>
          <w:p w14:paraId="2101A558" w14:textId="77777777" w:rsidR="00C41A83" w:rsidRPr="00C41A83" w:rsidRDefault="00C41A83" w:rsidP="00C41A83">
            <w:pPr>
              <w:tabs>
                <w:tab w:val="left" w:pos="-720"/>
              </w:tabs>
              <w:suppressAutoHyphens/>
              <w:ind w:left="-108"/>
              <w:jc w:val="both"/>
              <w:rPr>
                <w:rFonts w:ascii="Garamond" w:eastAsia="SimSun" w:hAnsi="Garamond"/>
                <w:i/>
                <w:spacing w:val="-3"/>
                <w:lang w:eastAsia="zh-CN"/>
              </w:rPr>
            </w:pPr>
            <w:r w:rsidRPr="00C41A83">
              <w:rPr>
                <w:rFonts w:ascii="Garamond" w:eastAsia="SimSun" w:hAnsi="Garamond"/>
                <w:spacing w:val="-3"/>
                <w:lang w:eastAsia="zh-CN"/>
              </w:rPr>
              <w:t xml:space="preserve">Zheng, J., </w:t>
            </w:r>
            <w:r w:rsidRPr="00C41A83">
              <w:rPr>
                <w:rFonts w:ascii="Garamond" w:eastAsia="SimSun" w:hAnsi="Garamond"/>
                <w:i/>
                <w:spacing w:val="-3"/>
                <w:lang w:eastAsia="zh-CN"/>
              </w:rPr>
              <w:t xml:space="preserve">The Entrepreneurial </w:t>
            </w:r>
            <w:proofErr w:type="gramStart"/>
            <w:r w:rsidRPr="00C41A83">
              <w:rPr>
                <w:rFonts w:ascii="Garamond" w:eastAsia="SimSun" w:hAnsi="Garamond"/>
                <w:i/>
                <w:spacing w:val="-3"/>
                <w:lang w:eastAsia="zh-CN"/>
              </w:rPr>
              <w:t>State</w:t>
            </w:r>
            <w:proofErr w:type="gramEnd"/>
            <w:r w:rsidRPr="00C41A83">
              <w:rPr>
                <w:rFonts w:ascii="Garamond" w:eastAsia="SimSun" w:hAnsi="Garamond"/>
                <w:i/>
                <w:spacing w:val="-3"/>
                <w:lang w:eastAsia="zh-CN"/>
              </w:rPr>
              <w:t xml:space="preserve"> and the Development of Creative Industry Clusters in Shanghai</w:t>
            </w:r>
          </w:p>
        </w:tc>
      </w:tr>
      <w:tr w:rsidR="00C41A83" w:rsidRPr="00C41A83" w14:paraId="5C8CD66E" w14:textId="77777777" w:rsidTr="00DC0EB4">
        <w:trPr>
          <w:trHeight w:val="620"/>
        </w:trPr>
        <w:tc>
          <w:tcPr>
            <w:tcW w:w="1530" w:type="dxa"/>
            <w:shd w:val="clear" w:color="auto" w:fill="auto"/>
          </w:tcPr>
          <w:p w14:paraId="08D419C3" w14:textId="77777777" w:rsidR="00C41A83" w:rsidRPr="00C41A83" w:rsidRDefault="00C41A83" w:rsidP="00C41A83">
            <w:pPr>
              <w:tabs>
                <w:tab w:val="left" w:pos="-720"/>
              </w:tabs>
              <w:suppressAutoHyphens/>
              <w:jc w:val="both"/>
              <w:rPr>
                <w:rFonts w:ascii="Garamond" w:eastAsia="SimSun" w:hAnsi="Garamond"/>
                <w:spacing w:val="-3"/>
                <w:lang w:eastAsia="zh-CN"/>
              </w:rPr>
            </w:pPr>
            <w:r w:rsidRPr="00C41A83">
              <w:rPr>
                <w:rFonts w:ascii="Garamond" w:eastAsia="SimSun" w:hAnsi="Garamond"/>
                <w:spacing w:val="-3"/>
                <w:lang w:eastAsia="zh-CN"/>
              </w:rPr>
              <w:t>2016</w:t>
            </w:r>
          </w:p>
        </w:tc>
        <w:tc>
          <w:tcPr>
            <w:tcW w:w="7650" w:type="dxa"/>
            <w:shd w:val="clear" w:color="auto" w:fill="auto"/>
          </w:tcPr>
          <w:p w14:paraId="4BECF1BB" w14:textId="77777777" w:rsidR="00C41A83" w:rsidRPr="00C41A83" w:rsidRDefault="00C41A83" w:rsidP="00C41A83">
            <w:pPr>
              <w:tabs>
                <w:tab w:val="left" w:pos="-720"/>
              </w:tabs>
              <w:suppressAutoHyphens/>
              <w:ind w:left="-108"/>
              <w:jc w:val="both"/>
              <w:rPr>
                <w:rFonts w:ascii="Garamond" w:eastAsia="SimSun" w:hAnsi="Garamond"/>
                <w:spacing w:val="-3"/>
                <w:lang w:eastAsia="zh-CN"/>
              </w:rPr>
            </w:pPr>
            <w:r w:rsidRPr="00C41A83">
              <w:rPr>
                <w:rFonts w:ascii="Garamond" w:eastAsia="SimSun" w:hAnsi="Garamond"/>
                <w:spacing w:val="-3"/>
                <w:lang w:eastAsia="zh-CN"/>
              </w:rPr>
              <w:t xml:space="preserve">Zheng, J., </w:t>
            </w:r>
            <w:r w:rsidRPr="00C41A83">
              <w:rPr>
                <w:rFonts w:ascii="Garamond" w:eastAsia="SimSun" w:hAnsi="Garamond"/>
                <w:i/>
                <w:spacing w:val="-3"/>
                <w:lang w:eastAsia="zh-CN"/>
              </w:rPr>
              <w:t>The Modernization of Chinese Art in Republican Shanghai: The Shanghai Art College</w:t>
            </w:r>
            <w:r w:rsidRPr="00C41A83">
              <w:rPr>
                <w:rFonts w:ascii="Garamond" w:eastAsia="SimSun" w:hAnsi="Garamond"/>
                <w:spacing w:val="-3"/>
                <w:lang w:eastAsia="zh-CN"/>
              </w:rPr>
              <w:t>, 1913-1937 (Leuven Belgium: Leuven University Press).</w:t>
            </w:r>
          </w:p>
          <w:p w14:paraId="5C026CFF" w14:textId="77777777" w:rsidR="00C41A83" w:rsidRPr="00C41A83" w:rsidRDefault="00C41A83" w:rsidP="00C41A83">
            <w:pPr>
              <w:tabs>
                <w:tab w:val="left" w:pos="-720"/>
              </w:tabs>
              <w:suppressAutoHyphens/>
              <w:ind w:left="480"/>
              <w:jc w:val="both"/>
              <w:rPr>
                <w:rFonts w:ascii="Garamond" w:eastAsia="SimSun" w:hAnsi="Garamond"/>
                <w:spacing w:val="-3"/>
                <w:lang w:eastAsia="zh-CN"/>
              </w:rPr>
            </w:pPr>
            <w:proofErr w:type="gramStart"/>
            <w:r w:rsidRPr="00C41A83">
              <w:rPr>
                <w:rFonts w:ascii="Garamond" w:eastAsia="SimSun" w:hAnsi="Garamond"/>
                <w:spacing w:val="-3"/>
                <w:lang w:eastAsia="zh-CN"/>
              </w:rPr>
              <w:t>( reviewed</w:t>
            </w:r>
            <w:proofErr w:type="gramEnd"/>
            <w:r w:rsidRPr="00C41A83">
              <w:rPr>
                <w:rFonts w:ascii="Garamond" w:eastAsia="SimSun" w:hAnsi="Garamond"/>
                <w:spacing w:val="-3"/>
                <w:lang w:eastAsia="zh-CN"/>
              </w:rPr>
              <w:t xml:space="preserve"> in </w:t>
            </w:r>
            <w:r w:rsidRPr="00C41A83">
              <w:rPr>
                <w:rFonts w:ascii="Garamond" w:eastAsia="SimSun" w:hAnsi="Garamond"/>
                <w:i/>
                <w:iCs/>
                <w:spacing w:val="-3"/>
                <w:lang w:eastAsia="zh-CN"/>
              </w:rPr>
              <w:t>Art and Design</w:t>
            </w:r>
            <w:r w:rsidRPr="00C41A83">
              <w:rPr>
                <w:rFonts w:ascii="Garamond" w:eastAsia="SimSun" w:hAnsi="Garamond"/>
                <w:spacing w:val="-3"/>
                <w:lang w:eastAsia="zh-CN"/>
              </w:rPr>
              <w:t xml:space="preserve"> (May 2018)</w:t>
            </w:r>
          </w:p>
          <w:p w14:paraId="641C5936" w14:textId="77777777" w:rsidR="00C41A83" w:rsidRPr="00C41A83" w:rsidRDefault="00C41A83" w:rsidP="00C41A83">
            <w:pPr>
              <w:tabs>
                <w:tab w:val="left" w:pos="-720"/>
              </w:tabs>
              <w:suppressAutoHyphens/>
              <w:ind w:left="480"/>
              <w:jc w:val="both"/>
              <w:rPr>
                <w:rFonts w:ascii="Garamond" w:eastAsia="SimSun" w:hAnsi="Garamond"/>
                <w:spacing w:val="-3"/>
                <w:lang w:eastAsia="zh-CN"/>
              </w:rPr>
            </w:pPr>
            <w:r w:rsidRPr="00C41A83">
              <w:rPr>
                <w:rFonts w:ascii="Garamond" w:eastAsia="SimSun" w:hAnsi="Garamond"/>
                <w:spacing w:val="-3"/>
                <w:lang w:eastAsia="zh-CN"/>
              </w:rPr>
              <w:t xml:space="preserve"> reviewed in </w:t>
            </w:r>
            <w:r w:rsidRPr="00C41A83">
              <w:rPr>
                <w:rFonts w:ascii="Garamond" w:eastAsia="SimSun" w:hAnsi="Garamond"/>
                <w:i/>
                <w:spacing w:val="-3"/>
                <w:lang w:eastAsia="zh-CN"/>
              </w:rPr>
              <w:t>Twentieth-first Century</w:t>
            </w:r>
            <w:r w:rsidRPr="00C41A83">
              <w:rPr>
                <w:rFonts w:ascii="Garamond" w:eastAsia="SimSun" w:hAnsi="Garamond"/>
                <w:spacing w:val="-3"/>
                <w:lang w:eastAsia="zh-CN"/>
              </w:rPr>
              <w:t xml:space="preserve"> (February 2018)</w:t>
            </w:r>
          </w:p>
          <w:p w14:paraId="2E976002" w14:textId="77777777" w:rsidR="00C41A83" w:rsidRPr="00C41A83" w:rsidRDefault="00C41A83" w:rsidP="00C41A83">
            <w:pPr>
              <w:tabs>
                <w:tab w:val="left" w:pos="-720"/>
              </w:tabs>
              <w:suppressAutoHyphens/>
              <w:ind w:left="480"/>
              <w:jc w:val="both"/>
              <w:rPr>
                <w:rFonts w:ascii="Garamond" w:eastAsia="SimSun" w:hAnsi="Garamond"/>
                <w:spacing w:val="-3"/>
                <w:lang w:eastAsia="zh-CN"/>
              </w:rPr>
            </w:pPr>
            <w:r w:rsidRPr="00C41A83">
              <w:rPr>
                <w:rFonts w:ascii="Garamond" w:eastAsia="SimSun" w:hAnsi="Garamond"/>
                <w:spacing w:val="-3"/>
                <w:lang w:eastAsia="zh-CN"/>
              </w:rPr>
              <w:t xml:space="preserve"> reviewed in </w:t>
            </w:r>
            <w:r w:rsidRPr="00C41A83">
              <w:rPr>
                <w:rFonts w:ascii="Garamond" w:eastAsia="SimSun" w:hAnsi="Garamond"/>
                <w:i/>
                <w:spacing w:val="-3"/>
                <w:lang w:eastAsia="zh-CN"/>
              </w:rPr>
              <w:t xml:space="preserve">The China Quarterly </w:t>
            </w:r>
            <w:r w:rsidRPr="00C41A83">
              <w:rPr>
                <w:rFonts w:ascii="Garamond" w:eastAsia="SimSun" w:hAnsi="Garamond"/>
                <w:spacing w:val="-3"/>
                <w:lang w:eastAsia="zh-CN"/>
              </w:rPr>
              <w:t>(December 2017)</w:t>
            </w:r>
          </w:p>
          <w:p w14:paraId="004AFC14" w14:textId="77777777" w:rsidR="00C41A83" w:rsidRPr="00C41A83" w:rsidRDefault="00C41A83" w:rsidP="00C41A83">
            <w:pPr>
              <w:tabs>
                <w:tab w:val="left" w:pos="-720"/>
              </w:tabs>
              <w:suppressAutoHyphens/>
              <w:ind w:left="480"/>
              <w:jc w:val="both"/>
              <w:rPr>
                <w:rFonts w:ascii="Garamond" w:eastAsia="SimSun" w:hAnsi="Garamond"/>
                <w:spacing w:val="-3"/>
                <w:lang w:eastAsia="zh-CN"/>
              </w:rPr>
            </w:pPr>
            <w:r w:rsidRPr="00C41A83">
              <w:rPr>
                <w:rFonts w:ascii="Garamond" w:eastAsia="SimSun" w:hAnsi="Garamond"/>
                <w:spacing w:val="-3"/>
                <w:lang w:eastAsia="zh-CN"/>
              </w:rPr>
              <w:t xml:space="preserve"> reviewed in </w:t>
            </w:r>
            <w:r w:rsidRPr="00C41A83">
              <w:rPr>
                <w:rFonts w:ascii="Garamond" w:eastAsia="SimSun" w:hAnsi="Garamond"/>
                <w:i/>
                <w:spacing w:val="-3"/>
                <w:lang w:eastAsia="zh-CN"/>
              </w:rPr>
              <w:t>The Journal of History of Education Society</w:t>
            </w:r>
            <w:r w:rsidRPr="00C41A83">
              <w:rPr>
                <w:rFonts w:ascii="Garamond" w:eastAsia="SimSun" w:hAnsi="Garamond"/>
                <w:spacing w:val="-3"/>
                <w:lang w:eastAsia="zh-CN"/>
              </w:rPr>
              <w:t xml:space="preserve"> (September 2917) </w:t>
            </w:r>
          </w:p>
          <w:p w14:paraId="57B54C74" w14:textId="77777777" w:rsidR="00C41A83" w:rsidRPr="00C41A83" w:rsidRDefault="00C41A83" w:rsidP="00C41A83">
            <w:pPr>
              <w:tabs>
                <w:tab w:val="left" w:pos="-720"/>
              </w:tabs>
              <w:suppressAutoHyphens/>
              <w:ind w:left="480"/>
              <w:rPr>
                <w:rFonts w:ascii="Garamond" w:eastAsia="SimSun" w:hAnsi="Garamond"/>
                <w:spacing w:val="-3"/>
                <w:lang w:eastAsia="zh-CN"/>
              </w:rPr>
            </w:pPr>
            <w:r w:rsidRPr="00C41A83">
              <w:rPr>
                <w:rFonts w:ascii="Garamond" w:eastAsia="SimSun" w:hAnsi="Garamond"/>
                <w:spacing w:val="-3"/>
                <w:lang w:eastAsia="zh-CN"/>
              </w:rPr>
              <w:t xml:space="preserve"> reviewed in </w:t>
            </w:r>
            <w:r w:rsidRPr="00C41A83">
              <w:rPr>
                <w:rFonts w:ascii="Garamond" w:eastAsia="SimSun" w:hAnsi="Garamond"/>
                <w:i/>
                <w:spacing w:val="-3"/>
                <w:lang w:eastAsia="zh-CN"/>
              </w:rPr>
              <w:t>Taijiquan</w:t>
            </w:r>
            <w:r w:rsidRPr="00C41A83">
              <w:rPr>
                <w:rFonts w:ascii="Garamond" w:eastAsia="SimSun" w:hAnsi="Garamond"/>
                <w:spacing w:val="-3"/>
                <w:lang w:eastAsia="zh-CN"/>
              </w:rPr>
              <w:t xml:space="preserve"> (May 2016</w:t>
            </w:r>
            <w:proofErr w:type="gramStart"/>
            <w:r w:rsidRPr="00C41A83">
              <w:rPr>
                <w:rFonts w:ascii="Garamond" w:eastAsia="SimSun" w:hAnsi="Garamond"/>
                <w:spacing w:val="-3"/>
                <w:lang w:eastAsia="zh-CN"/>
              </w:rPr>
              <w:t>) )</w:t>
            </w:r>
            <w:proofErr w:type="gramEnd"/>
          </w:p>
          <w:p w14:paraId="6142D907" w14:textId="77777777" w:rsidR="00C41A83" w:rsidRPr="00C41A83" w:rsidRDefault="00C41A83" w:rsidP="00C41A83">
            <w:pPr>
              <w:tabs>
                <w:tab w:val="left" w:pos="-720"/>
              </w:tabs>
              <w:suppressAutoHyphens/>
              <w:ind w:left="480"/>
              <w:rPr>
                <w:rFonts w:ascii="Garamond" w:eastAsia="SimSun" w:hAnsi="Garamond"/>
                <w:spacing w:val="-3"/>
                <w:lang w:eastAsia="zh-CN"/>
              </w:rPr>
            </w:pPr>
          </w:p>
        </w:tc>
      </w:tr>
    </w:tbl>
    <w:p w14:paraId="220B2197" w14:textId="77777777" w:rsidR="00C41A83" w:rsidRPr="00C41A83" w:rsidRDefault="00C41A83" w:rsidP="00C41A83">
      <w:pPr>
        <w:widowControl/>
        <w:numPr>
          <w:ilvl w:val="0"/>
          <w:numId w:val="1"/>
        </w:numPr>
        <w:tabs>
          <w:tab w:val="left" w:pos="-720"/>
        </w:tabs>
        <w:suppressAutoHyphens/>
        <w:spacing w:after="160" w:line="259" w:lineRule="auto"/>
        <w:jc w:val="both"/>
        <w:rPr>
          <w:rFonts w:ascii="Garamond" w:eastAsia="SimSun" w:hAnsi="Garamond"/>
          <w:b/>
          <w:spacing w:val="-3"/>
          <w:lang w:eastAsia="zh-CN"/>
        </w:rPr>
      </w:pPr>
      <w:r w:rsidRPr="00C41A83">
        <w:rPr>
          <w:rFonts w:ascii="Garamond" w:eastAsia="SimSun" w:hAnsi="Garamond"/>
          <w:b/>
          <w:spacing w:val="-3"/>
          <w:lang w:eastAsia="zh-CN"/>
        </w:rPr>
        <w:t xml:space="preserve">Books in Chinese Language </w:t>
      </w:r>
    </w:p>
    <w:tbl>
      <w:tblPr>
        <w:tblW w:w="9180" w:type="dxa"/>
        <w:tblInd w:w="1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40"/>
        <w:gridCol w:w="7740"/>
      </w:tblGrid>
      <w:tr w:rsidR="00C41A83" w:rsidRPr="00C41A83" w14:paraId="74AD6BE9" w14:textId="77777777" w:rsidTr="00385C26">
        <w:trPr>
          <w:trHeight w:val="440"/>
        </w:trPr>
        <w:tc>
          <w:tcPr>
            <w:tcW w:w="1440" w:type="dxa"/>
            <w:shd w:val="clear" w:color="auto" w:fill="auto"/>
          </w:tcPr>
          <w:p w14:paraId="2014595A" w14:textId="77777777" w:rsidR="00C41A83" w:rsidRPr="00C41A83" w:rsidRDefault="00C41A83" w:rsidP="00C41A83">
            <w:pPr>
              <w:tabs>
                <w:tab w:val="left" w:pos="-720"/>
              </w:tabs>
              <w:suppressAutoHyphens/>
              <w:jc w:val="both"/>
              <w:rPr>
                <w:rFonts w:ascii="Garamond" w:eastAsia="SimSun" w:hAnsi="Garamond"/>
                <w:spacing w:val="-3"/>
                <w:lang w:eastAsia="zh-CN"/>
              </w:rPr>
            </w:pPr>
            <w:r w:rsidRPr="00C41A83">
              <w:rPr>
                <w:rFonts w:ascii="Garamond" w:eastAsia="SimSun" w:hAnsi="Garamond"/>
                <w:spacing w:val="-3"/>
                <w:lang w:eastAsia="zh-CN"/>
              </w:rPr>
              <w:t>In progress</w:t>
            </w:r>
          </w:p>
        </w:tc>
        <w:tc>
          <w:tcPr>
            <w:tcW w:w="7740" w:type="dxa"/>
            <w:shd w:val="clear" w:color="auto" w:fill="auto"/>
          </w:tcPr>
          <w:p w14:paraId="47B48DB6" w14:textId="77777777" w:rsidR="00C41A83" w:rsidRPr="00C41A83" w:rsidRDefault="00C41A83" w:rsidP="00C41A83">
            <w:pPr>
              <w:tabs>
                <w:tab w:val="left" w:pos="-720"/>
              </w:tabs>
              <w:suppressAutoHyphens/>
              <w:ind w:left="-108"/>
              <w:jc w:val="both"/>
              <w:rPr>
                <w:rFonts w:ascii="Garamond" w:eastAsia="SimSun" w:hAnsi="Garamond"/>
                <w:i/>
                <w:spacing w:val="-3"/>
                <w:lang w:eastAsia="zh-CN"/>
              </w:rPr>
            </w:pPr>
            <w:r w:rsidRPr="00C41A83">
              <w:rPr>
                <w:rFonts w:ascii="Garamond" w:eastAsia="SimSun" w:hAnsi="Garamond"/>
                <w:spacing w:val="-3"/>
                <w:lang w:eastAsia="zh-CN"/>
              </w:rPr>
              <w:t xml:space="preserve">Zheng, J., </w:t>
            </w:r>
            <w:r w:rsidRPr="00C41A83">
              <w:rPr>
                <w:rFonts w:ascii="Garamond" w:eastAsia="SimSun" w:hAnsi="Garamond"/>
                <w:i/>
                <w:spacing w:val="-3"/>
                <w:lang w:eastAsia="zh-CN"/>
              </w:rPr>
              <w:t xml:space="preserve">Formation of Cultural Image of Historic Quarters: The </w:t>
            </w:r>
            <w:proofErr w:type="spellStart"/>
            <w:r w:rsidRPr="00C41A83">
              <w:rPr>
                <w:rFonts w:ascii="Garamond" w:eastAsia="SimSun" w:hAnsi="Garamond"/>
                <w:i/>
                <w:spacing w:val="-3"/>
                <w:lang w:eastAsia="zh-CN"/>
              </w:rPr>
              <w:t>Winglee</w:t>
            </w:r>
            <w:proofErr w:type="spellEnd"/>
            <w:r w:rsidRPr="00C41A83">
              <w:rPr>
                <w:rFonts w:ascii="Garamond" w:eastAsia="SimSun" w:hAnsi="Garamond"/>
                <w:i/>
                <w:spacing w:val="-3"/>
                <w:lang w:eastAsia="zh-CN"/>
              </w:rPr>
              <w:t xml:space="preserve"> Street in Hong Kong </w:t>
            </w:r>
            <w:r w:rsidRPr="00C41A83">
              <w:rPr>
                <w:rFonts w:ascii="Garamond" w:eastAsia="SimSun" w:hAnsi="Garamond"/>
                <w:spacing w:val="-3"/>
                <w:lang w:eastAsia="zh-CN"/>
              </w:rPr>
              <w:lastRenderedPageBreak/>
              <w:t>(Hong Kong: Chinese University of Hong Kong Press)</w:t>
            </w:r>
            <w:proofErr w:type="gramStart"/>
            <w:r w:rsidRPr="00C41A83">
              <w:rPr>
                <w:rFonts w:ascii="Garamond" w:eastAsia="SimSun" w:hAnsi="Garamond"/>
                <w:spacing w:val="-3"/>
                <w:lang w:eastAsia="zh-CN"/>
              </w:rPr>
              <w:t xml:space="preserve">.  </w:t>
            </w:r>
            <w:proofErr w:type="gramEnd"/>
          </w:p>
        </w:tc>
      </w:tr>
      <w:tr w:rsidR="00C41A83" w:rsidRPr="00C41A83" w14:paraId="1B6C838F" w14:textId="77777777" w:rsidTr="00DC0EB4">
        <w:trPr>
          <w:trHeight w:val="989"/>
        </w:trPr>
        <w:tc>
          <w:tcPr>
            <w:tcW w:w="1440" w:type="dxa"/>
            <w:shd w:val="clear" w:color="auto" w:fill="auto"/>
          </w:tcPr>
          <w:p w14:paraId="3C11BFF5" w14:textId="77777777" w:rsidR="00C41A83" w:rsidRPr="00C41A83" w:rsidRDefault="00C41A83" w:rsidP="00C41A83">
            <w:pPr>
              <w:tabs>
                <w:tab w:val="left" w:pos="-720"/>
              </w:tabs>
              <w:suppressAutoHyphens/>
              <w:jc w:val="both"/>
              <w:rPr>
                <w:rFonts w:ascii="Garamond" w:eastAsia="SimSun" w:hAnsi="Garamond"/>
                <w:spacing w:val="-3"/>
                <w:lang w:eastAsia="zh-CN"/>
              </w:rPr>
            </w:pPr>
            <w:r w:rsidRPr="00C41A83">
              <w:rPr>
                <w:rFonts w:ascii="Garamond" w:eastAsia="SimSun" w:hAnsi="Garamond"/>
                <w:kern w:val="0"/>
                <w:lang w:eastAsia="zh-CN"/>
              </w:rPr>
              <w:lastRenderedPageBreak/>
              <w:t xml:space="preserve">2019 </w:t>
            </w:r>
          </w:p>
        </w:tc>
        <w:tc>
          <w:tcPr>
            <w:tcW w:w="7740" w:type="dxa"/>
            <w:shd w:val="clear" w:color="auto" w:fill="auto"/>
          </w:tcPr>
          <w:p w14:paraId="0FFDECA7" w14:textId="77777777" w:rsidR="00C41A83" w:rsidRPr="00C41A83" w:rsidRDefault="00C41A83" w:rsidP="00C41A83">
            <w:pPr>
              <w:widowControl/>
              <w:ind w:left="-104"/>
              <w:jc w:val="both"/>
              <w:rPr>
                <w:rFonts w:ascii="Garamond" w:eastAsia="Times New Roman" w:hAnsi="Garamond"/>
                <w:kern w:val="0"/>
                <w:lang w:eastAsia="zh-CN"/>
              </w:rPr>
            </w:pPr>
            <w:r w:rsidRPr="00C41A83">
              <w:rPr>
                <w:rFonts w:ascii="Garamond" w:eastAsia="Times New Roman" w:hAnsi="Garamond"/>
                <w:iCs/>
                <w:kern w:val="0"/>
                <w:lang w:eastAsia="zh-CN"/>
              </w:rPr>
              <w:t>Zheng, J.,</w:t>
            </w:r>
            <w:r w:rsidRPr="00C41A83">
              <w:rPr>
                <w:rFonts w:ascii="Garamond" w:eastAsia="Times New Roman" w:hAnsi="Garamond"/>
                <w:i/>
                <w:iCs/>
                <w:kern w:val="0"/>
                <w:lang w:eastAsia="zh-CN"/>
              </w:rPr>
              <w:t xml:space="preserve"> </w:t>
            </w:r>
            <w:proofErr w:type="spellStart"/>
            <w:r w:rsidRPr="00C41A83">
              <w:rPr>
                <w:rFonts w:ascii="Garamond" w:eastAsia="Times New Roman" w:hAnsi="Garamond"/>
                <w:i/>
                <w:iCs/>
                <w:kern w:val="0"/>
                <w:lang w:eastAsia="zh-CN"/>
              </w:rPr>
              <w:t>Shijie</w:t>
            </w:r>
            <w:proofErr w:type="spellEnd"/>
            <w:r w:rsidRPr="00C41A83">
              <w:rPr>
                <w:rFonts w:ascii="Garamond" w:eastAsia="Times New Roman" w:hAnsi="Garamond"/>
                <w:i/>
                <w:iCs/>
                <w:kern w:val="0"/>
                <w:lang w:eastAsia="zh-CN"/>
              </w:rPr>
              <w:t xml:space="preserve"> Wenhua Guangli </w:t>
            </w:r>
            <w:proofErr w:type="spellStart"/>
            <w:r w:rsidRPr="00C41A83">
              <w:rPr>
                <w:rFonts w:ascii="Garamond" w:eastAsia="Times New Roman" w:hAnsi="Garamond"/>
                <w:i/>
                <w:iCs/>
                <w:kern w:val="0"/>
                <w:lang w:eastAsia="zh-CN"/>
              </w:rPr>
              <w:t>jiqi</w:t>
            </w:r>
            <w:proofErr w:type="spellEnd"/>
            <w:r w:rsidRPr="00C41A83">
              <w:rPr>
                <w:rFonts w:ascii="Garamond" w:eastAsia="Times New Roman" w:hAnsi="Garamond"/>
                <w:i/>
                <w:iCs/>
                <w:kern w:val="0"/>
                <w:lang w:eastAsia="zh-CN"/>
              </w:rPr>
              <w:t xml:space="preserve"> </w:t>
            </w:r>
            <w:proofErr w:type="spellStart"/>
            <w:r w:rsidRPr="00C41A83">
              <w:rPr>
                <w:rFonts w:ascii="Garamond" w:eastAsia="Times New Roman" w:hAnsi="Garamond"/>
                <w:i/>
                <w:iCs/>
                <w:kern w:val="0"/>
                <w:lang w:eastAsia="zh-CN"/>
              </w:rPr>
              <w:t>Jiaoyu</w:t>
            </w:r>
            <w:proofErr w:type="spellEnd"/>
            <w:r w:rsidRPr="00C41A83">
              <w:rPr>
                <w:rFonts w:ascii="Garamond" w:eastAsia="Times New Roman" w:hAnsi="Garamond"/>
                <w:i/>
                <w:iCs/>
                <w:kern w:val="0"/>
                <w:lang w:eastAsia="zh-CN"/>
              </w:rPr>
              <w:t xml:space="preserve"> </w:t>
            </w:r>
            <w:proofErr w:type="spellStart"/>
            <w:r w:rsidRPr="00C41A83">
              <w:rPr>
                <w:rFonts w:ascii="Garamond" w:eastAsia="Times New Roman" w:hAnsi="Garamond"/>
                <w:i/>
                <w:iCs/>
                <w:kern w:val="0"/>
                <w:lang w:eastAsia="zh-CN"/>
              </w:rPr>
              <w:t>Wushinian</w:t>
            </w:r>
            <w:proofErr w:type="spellEnd"/>
            <w:r w:rsidRPr="00C41A83">
              <w:rPr>
                <w:rFonts w:ascii="Garamond" w:eastAsia="Times New Roman" w:hAnsi="Garamond"/>
                <w:kern w:val="0"/>
                <w:lang w:eastAsia="zh-CN"/>
              </w:rPr>
              <w:t xml:space="preserve"> </w:t>
            </w:r>
            <w:r w:rsidRPr="00C41A83">
              <w:rPr>
                <w:rFonts w:ascii="Garamond" w:eastAsia="SimSun" w:hAnsi="Garamond" w:cs="SimSun"/>
                <w:kern w:val="0"/>
                <w:lang w:eastAsia="zh-CN"/>
              </w:rPr>
              <w:t>世界文化管理與教育</w:t>
            </w:r>
            <w:r w:rsidRPr="00C41A83">
              <w:rPr>
                <w:rFonts w:ascii="Garamond" w:eastAsia="Times New Roman" w:hAnsi="Garamond"/>
                <w:kern w:val="0"/>
                <w:lang w:eastAsia="zh-CN"/>
              </w:rPr>
              <w:t xml:space="preserve"> [Cultural Management: Evolution and Education in the World], vol.1, (Hong Kong: Chung Hwa Book </w:t>
            </w:r>
            <w:proofErr w:type="spellStart"/>
            <w:r w:rsidRPr="00C41A83">
              <w:rPr>
                <w:rFonts w:ascii="Garamond" w:eastAsia="Times New Roman" w:hAnsi="Garamond"/>
                <w:kern w:val="0"/>
                <w:lang w:eastAsia="zh-CN"/>
              </w:rPr>
              <w:t>Co.Ltd</w:t>
            </w:r>
            <w:proofErr w:type="spellEnd"/>
            <w:r w:rsidRPr="00C41A83">
              <w:rPr>
                <w:rFonts w:ascii="Garamond" w:eastAsia="Times New Roman" w:hAnsi="Garamond"/>
                <w:kern w:val="0"/>
                <w:lang w:eastAsia="zh-CN"/>
              </w:rPr>
              <w:t>.)</w:t>
            </w:r>
            <w:r w:rsidRPr="00C41A83">
              <w:rPr>
                <w:rFonts w:ascii="Garamond" w:eastAsia="SimSun" w:hAnsi="Garamond"/>
                <w:spacing w:val="-3"/>
                <w:lang w:eastAsia="zh-CN"/>
              </w:rPr>
              <w:t xml:space="preserve"> (in Chinese)</w:t>
            </w:r>
          </w:p>
        </w:tc>
      </w:tr>
      <w:tr w:rsidR="00C41A83" w:rsidRPr="00C41A83" w14:paraId="0673869F" w14:textId="77777777" w:rsidTr="00DC0EB4">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1320"/>
          <w:tblCellSpacing w:w="15" w:type="dxa"/>
        </w:trPr>
        <w:tc>
          <w:tcPr>
            <w:tcW w:w="1440" w:type="dxa"/>
            <w:hideMark/>
          </w:tcPr>
          <w:p w14:paraId="2CFFC3F7" w14:textId="77777777" w:rsidR="00C41A83" w:rsidRPr="00C41A83" w:rsidRDefault="00C41A83" w:rsidP="00C41A83">
            <w:pPr>
              <w:widowControl/>
              <w:jc w:val="both"/>
              <w:rPr>
                <w:rFonts w:ascii="Garamond" w:eastAsia="SimSun" w:hAnsi="Garamond"/>
                <w:kern w:val="0"/>
                <w:lang w:eastAsia="zh-CN"/>
              </w:rPr>
            </w:pPr>
            <w:r w:rsidRPr="00C41A83">
              <w:rPr>
                <w:rFonts w:ascii="Garamond" w:eastAsia="SimSun" w:hAnsi="Garamond"/>
                <w:kern w:val="0"/>
                <w:lang w:eastAsia="zh-CN"/>
              </w:rPr>
              <w:t xml:space="preserve">2019 </w:t>
            </w:r>
          </w:p>
        </w:tc>
        <w:tc>
          <w:tcPr>
            <w:tcW w:w="7740" w:type="dxa"/>
            <w:hideMark/>
          </w:tcPr>
          <w:p w14:paraId="6B0DAB5A" w14:textId="77777777" w:rsidR="00C41A83" w:rsidRPr="00C41A83" w:rsidRDefault="00C41A83" w:rsidP="00C41A83">
            <w:pPr>
              <w:widowControl/>
              <w:jc w:val="both"/>
              <w:rPr>
                <w:rFonts w:ascii="Garamond" w:eastAsia="Times New Roman" w:hAnsi="Garamond"/>
                <w:kern w:val="0"/>
                <w:lang w:eastAsia="zh-CN"/>
              </w:rPr>
            </w:pPr>
            <w:r w:rsidRPr="00C41A83">
              <w:rPr>
                <w:rFonts w:ascii="Garamond" w:eastAsia="SimSun" w:hAnsi="Garamond"/>
                <w:spacing w:val="-3"/>
                <w:lang w:eastAsia="zh-CN"/>
              </w:rPr>
              <w:t xml:space="preserve">Zheng, J., </w:t>
            </w:r>
            <w:proofErr w:type="spellStart"/>
            <w:r w:rsidRPr="00C41A83">
              <w:rPr>
                <w:rFonts w:ascii="Garamond" w:eastAsia="Times New Roman" w:hAnsi="Garamond"/>
                <w:i/>
                <w:iCs/>
                <w:kern w:val="0"/>
                <w:lang w:eastAsia="zh-CN"/>
              </w:rPr>
              <w:t>Shijie</w:t>
            </w:r>
            <w:proofErr w:type="spellEnd"/>
            <w:r w:rsidRPr="00C41A83">
              <w:rPr>
                <w:rFonts w:ascii="Garamond" w:eastAsia="Times New Roman" w:hAnsi="Garamond"/>
                <w:i/>
                <w:iCs/>
                <w:kern w:val="0"/>
                <w:lang w:eastAsia="zh-CN"/>
              </w:rPr>
              <w:t xml:space="preserve"> Fada </w:t>
            </w:r>
            <w:proofErr w:type="spellStart"/>
            <w:r w:rsidRPr="00C41A83">
              <w:rPr>
                <w:rFonts w:ascii="Garamond" w:eastAsia="Times New Roman" w:hAnsi="Garamond"/>
                <w:i/>
                <w:iCs/>
                <w:kern w:val="0"/>
                <w:lang w:eastAsia="zh-CN"/>
              </w:rPr>
              <w:t>Guojia</w:t>
            </w:r>
            <w:proofErr w:type="spellEnd"/>
            <w:r w:rsidRPr="00C41A83">
              <w:rPr>
                <w:rFonts w:ascii="Garamond" w:eastAsia="Times New Roman" w:hAnsi="Garamond"/>
                <w:i/>
                <w:iCs/>
                <w:kern w:val="0"/>
                <w:lang w:eastAsia="zh-CN"/>
              </w:rPr>
              <w:t xml:space="preserve"> </w:t>
            </w:r>
            <w:proofErr w:type="spellStart"/>
            <w:r w:rsidRPr="00C41A83">
              <w:rPr>
                <w:rFonts w:ascii="Garamond" w:eastAsia="Times New Roman" w:hAnsi="Garamond"/>
                <w:i/>
                <w:iCs/>
                <w:kern w:val="0"/>
                <w:lang w:eastAsia="zh-CN"/>
              </w:rPr>
              <w:t>yu</w:t>
            </w:r>
            <w:proofErr w:type="spellEnd"/>
            <w:r w:rsidRPr="00C41A83">
              <w:rPr>
                <w:rFonts w:ascii="Garamond" w:eastAsia="Times New Roman" w:hAnsi="Garamond"/>
                <w:i/>
                <w:iCs/>
                <w:kern w:val="0"/>
                <w:lang w:eastAsia="zh-CN"/>
              </w:rPr>
              <w:t xml:space="preserve"> </w:t>
            </w:r>
            <w:proofErr w:type="spellStart"/>
            <w:r w:rsidRPr="00C41A83">
              <w:rPr>
                <w:rFonts w:ascii="Garamond" w:eastAsia="Times New Roman" w:hAnsi="Garamond"/>
                <w:i/>
                <w:iCs/>
                <w:kern w:val="0"/>
                <w:lang w:eastAsia="zh-CN"/>
              </w:rPr>
              <w:t>Diqu</w:t>
            </w:r>
            <w:proofErr w:type="spellEnd"/>
            <w:r w:rsidRPr="00C41A83">
              <w:rPr>
                <w:rFonts w:ascii="Garamond" w:eastAsia="Times New Roman" w:hAnsi="Garamond"/>
                <w:i/>
                <w:iCs/>
                <w:kern w:val="0"/>
                <w:lang w:eastAsia="zh-CN"/>
              </w:rPr>
              <w:t xml:space="preserve"> Wenhua </w:t>
            </w:r>
            <w:proofErr w:type="spellStart"/>
            <w:r w:rsidRPr="00C41A83">
              <w:rPr>
                <w:rFonts w:ascii="Garamond" w:eastAsia="Times New Roman" w:hAnsi="Garamond"/>
                <w:i/>
                <w:iCs/>
                <w:kern w:val="0"/>
                <w:lang w:eastAsia="zh-CN"/>
              </w:rPr>
              <w:t>Guanli</w:t>
            </w:r>
            <w:proofErr w:type="spellEnd"/>
            <w:r w:rsidRPr="00C41A83">
              <w:rPr>
                <w:rFonts w:ascii="Garamond" w:eastAsia="Times New Roman" w:hAnsi="Garamond"/>
                <w:i/>
                <w:iCs/>
                <w:kern w:val="0"/>
                <w:lang w:eastAsia="zh-CN"/>
              </w:rPr>
              <w:t xml:space="preserve"> </w:t>
            </w:r>
            <w:proofErr w:type="spellStart"/>
            <w:r w:rsidRPr="00C41A83">
              <w:rPr>
                <w:rFonts w:ascii="Garamond" w:eastAsia="Times New Roman" w:hAnsi="Garamond"/>
                <w:i/>
                <w:iCs/>
                <w:kern w:val="0"/>
                <w:lang w:eastAsia="zh-CN"/>
              </w:rPr>
              <w:t>Kecheng</w:t>
            </w:r>
            <w:proofErr w:type="spellEnd"/>
            <w:r w:rsidRPr="00C41A83">
              <w:rPr>
                <w:rFonts w:ascii="Garamond" w:eastAsia="Times New Roman" w:hAnsi="Garamond"/>
                <w:i/>
                <w:iCs/>
                <w:kern w:val="0"/>
                <w:lang w:eastAsia="zh-CN"/>
              </w:rPr>
              <w:t xml:space="preserve"> Gailan</w:t>
            </w:r>
            <w:r w:rsidRPr="00C41A83">
              <w:rPr>
                <w:rFonts w:ascii="Garamond" w:eastAsia="Times New Roman" w:hAnsi="Garamond"/>
                <w:kern w:val="0"/>
                <w:lang w:eastAsia="zh-CN"/>
              </w:rPr>
              <w:t xml:space="preserve"> </w:t>
            </w:r>
            <w:r w:rsidRPr="00C41A83">
              <w:rPr>
                <w:rFonts w:ascii="Garamond" w:eastAsia="SimSun" w:hAnsi="Garamond" w:cs="SimSun"/>
                <w:kern w:val="0"/>
                <w:lang w:eastAsia="zh-CN"/>
              </w:rPr>
              <w:t>世界發達國家與地區文化管理課程概覽</w:t>
            </w:r>
            <w:r w:rsidRPr="00C41A83">
              <w:rPr>
                <w:rFonts w:ascii="Garamond" w:eastAsia="Times New Roman" w:hAnsi="Garamond"/>
                <w:kern w:val="0"/>
                <w:lang w:eastAsia="zh-CN"/>
              </w:rPr>
              <w:t xml:space="preserve"> [World Geography of Cultural Management Education] (Hong Kong: Chung Hwa Book </w:t>
            </w:r>
            <w:proofErr w:type="spellStart"/>
            <w:r w:rsidRPr="00C41A83">
              <w:rPr>
                <w:rFonts w:ascii="Garamond" w:eastAsia="Times New Roman" w:hAnsi="Garamond"/>
                <w:kern w:val="0"/>
                <w:lang w:eastAsia="zh-CN"/>
              </w:rPr>
              <w:t>Co.Ltd</w:t>
            </w:r>
            <w:proofErr w:type="spellEnd"/>
            <w:r w:rsidRPr="00C41A83">
              <w:rPr>
                <w:rFonts w:ascii="Garamond" w:eastAsia="Times New Roman" w:hAnsi="Garamond"/>
                <w:kern w:val="0"/>
                <w:lang w:eastAsia="zh-CN"/>
              </w:rPr>
              <w:t xml:space="preserve">.), vol.2 in the book series of </w:t>
            </w:r>
            <w:r w:rsidRPr="00C41A83">
              <w:rPr>
                <w:rFonts w:ascii="Garamond" w:eastAsia="Times New Roman" w:hAnsi="Garamond"/>
                <w:i/>
                <w:kern w:val="0"/>
                <w:lang w:eastAsia="zh-CN"/>
              </w:rPr>
              <w:t>Cultural Management: Evolution and Education in the World</w:t>
            </w:r>
            <w:r w:rsidRPr="00C41A83">
              <w:rPr>
                <w:rFonts w:ascii="Garamond" w:eastAsia="SimSun" w:hAnsi="Garamond"/>
                <w:i/>
                <w:spacing w:val="-3"/>
                <w:lang w:eastAsia="zh-CN"/>
              </w:rPr>
              <w:t xml:space="preserve"> </w:t>
            </w:r>
            <w:r w:rsidRPr="00C41A83">
              <w:rPr>
                <w:rFonts w:ascii="Garamond" w:eastAsia="SimSun" w:hAnsi="Garamond"/>
                <w:spacing w:val="-3"/>
                <w:lang w:eastAsia="zh-CN"/>
              </w:rPr>
              <w:t>(in Chinese).</w:t>
            </w:r>
          </w:p>
        </w:tc>
      </w:tr>
      <w:tr w:rsidR="00C41A83" w:rsidRPr="00C41A83" w14:paraId="546A6765" w14:textId="77777777" w:rsidTr="00DC0EB4">
        <w:trPr>
          <w:trHeight w:val="260"/>
        </w:trPr>
        <w:tc>
          <w:tcPr>
            <w:tcW w:w="1440" w:type="dxa"/>
            <w:shd w:val="clear" w:color="auto" w:fill="auto"/>
          </w:tcPr>
          <w:p w14:paraId="19003D08" w14:textId="77777777" w:rsidR="00C41A83" w:rsidRPr="00C41A83" w:rsidRDefault="00C41A83" w:rsidP="00C41A83">
            <w:pPr>
              <w:tabs>
                <w:tab w:val="left" w:pos="-720"/>
              </w:tabs>
              <w:suppressAutoHyphens/>
              <w:jc w:val="both"/>
              <w:rPr>
                <w:rFonts w:ascii="Garamond" w:eastAsia="SimSun" w:hAnsi="Garamond"/>
                <w:spacing w:val="-3"/>
                <w:lang w:eastAsia="zh-CN"/>
              </w:rPr>
            </w:pPr>
            <w:r w:rsidRPr="00C41A83">
              <w:rPr>
                <w:rFonts w:ascii="Garamond" w:eastAsia="SimSun" w:hAnsi="Garamond"/>
                <w:spacing w:val="-3"/>
                <w:lang w:eastAsia="zh-CN"/>
              </w:rPr>
              <w:t>2017</w:t>
            </w:r>
          </w:p>
        </w:tc>
        <w:tc>
          <w:tcPr>
            <w:tcW w:w="7740" w:type="dxa"/>
            <w:shd w:val="clear" w:color="auto" w:fill="auto"/>
          </w:tcPr>
          <w:p w14:paraId="39322962" w14:textId="77777777" w:rsidR="00C41A83" w:rsidRPr="00C41A83" w:rsidRDefault="00C41A83" w:rsidP="00C41A83">
            <w:pPr>
              <w:tabs>
                <w:tab w:val="left" w:pos="-720"/>
              </w:tabs>
              <w:suppressAutoHyphens/>
              <w:ind w:left="-108"/>
              <w:jc w:val="both"/>
              <w:rPr>
                <w:rFonts w:ascii="Garamond" w:eastAsia="SimSun" w:hAnsi="Garamond"/>
                <w:spacing w:val="-3"/>
                <w:lang w:eastAsia="zh-CN"/>
              </w:rPr>
            </w:pPr>
            <w:r w:rsidRPr="00C41A83">
              <w:rPr>
                <w:rFonts w:ascii="Garamond" w:eastAsia="SimSun" w:hAnsi="Garamond"/>
                <w:spacing w:val="-3"/>
                <w:lang w:eastAsia="zh-CN"/>
              </w:rPr>
              <w:t xml:space="preserve">Zheng, J., (trans. Kong, D.), </w:t>
            </w:r>
            <w:proofErr w:type="spellStart"/>
            <w:r w:rsidRPr="00C41A83">
              <w:rPr>
                <w:rFonts w:ascii="Garamond" w:eastAsia="SimSun" w:hAnsi="Garamond"/>
                <w:i/>
                <w:spacing w:val="-3"/>
                <w:lang w:eastAsia="zh-CN"/>
              </w:rPr>
              <w:t>Meishu</w:t>
            </w:r>
            <w:proofErr w:type="spellEnd"/>
            <w:r w:rsidRPr="00C41A83">
              <w:rPr>
                <w:rFonts w:ascii="Garamond" w:eastAsia="SimSun" w:hAnsi="Garamond"/>
                <w:i/>
                <w:spacing w:val="-3"/>
                <w:lang w:eastAsia="zh-CN"/>
              </w:rPr>
              <w:t xml:space="preserve"> </w:t>
            </w:r>
            <w:proofErr w:type="spellStart"/>
            <w:r w:rsidRPr="00C41A83">
              <w:rPr>
                <w:rFonts w:ascii="Garamond" w:eastAsia="SimSun" w:hAnsi="Garamond"/>
                <w:i/>
                <w:spacing w:val="-3"/>
                <w:lang w:eastAsia="zh-CN"/>
              </w:rPr>
              <w:t>Xuexiao</w:t>
            </w:r>
            <w:proofErr w:type="spellEnd"/>
            <w:r w:rsidRPr="00C41A83">
              <w:rPr>
                <w:rFonts w:ascii="Garamond" w:eastAsia="SimSun" w:hAnsi="Garamond"/>
                <w:i/>
                <w:spacing w:val="-3"/>
                <w:lang w:eastAsia="zh-CN"/>
              </w:rPr>
              <w:t xml:space="preserve"> </w:t>
            </w:r>
            <w:proofErr w:type="spellStart"/>
            <w:r w:rsidRPr="00C41A83">
              <w:rPr>
                <w:rFonts w:ascii="Garamond" w:eastAsia="SimSun" w:hAnsi="Garamond"/>
                <w:i/>
                <w:spacing w:val="-3"/>
                <w:lang w:eastAsia="zh-CN"/>
              </w:rPr>
              <w:t>yu</w:t>
            </w:r>
            <w:proofErr w:type="spellEnd"/>
            <w:r w:rsidRPr="00C41A83">
              <w:rPr>
                <w:rFonts w:ascii="Garamond" w:eastAsia="SimSun" w:hAnsi="Garamond"/>
                <w:i/>
                <w:spacing w:val="-3"/>
                <w:lang w:eastAsia="zh-CN"/>
              </w:rPr>
              <w:t xml:space="preserve"> </w:t>
            </w:r>
            <w:proofErr w:type="spellStart"/>
            <w:r w:rsidRPr="00C41A83">
              <w:rPr>
                <w:rFonts w:ascii="Garamond" w:eastAsia="SimSun" w:hAnsi="Garamond"/>
                <w:i/>
                <w:spacing w:val="-3"/>
                <w:lang w:eastAsia="zh-CN"/>
              </w:rPr>
              <w:t>Modeng</w:t>
            </w:r>
            <w:proofErr w:type="spellEnd"/>
            <w:r w:rsidRPr="00C41A83">
              <w:rPr>
                <w:rFonts w:ascii="Garamond" w:eastAsia="SimSun" w:hAnsi="Garamond"/>
                <w:i/>
                <w:spacing w:val="-3"/>
                <w:lang w:eastAsia="zh-CN"/>
              </w:rPr>
              <w:t xml:space="preserve"> </w:t>
            </w:r>
            <w:proofErr w:type="spellStart"/>
            <w:r w:rsidRPr="00C41A83">
              <w:rPr>
                <w:rFonts w:ascii="Garamond" w:eastAsia="SimSun" w:hAnsi="Garamond"/>
                <w:i/>
                <w:spacing w:val="-3"/>
                <w:lang w:eastAsia="zh-CN"/>
              </w:rPr>
              <w:t>Haishang</w:t>
            </w:r>
            <w:proofErr w:type="spellEnd"/>
            <w:r w:rsidRPr="00C41A83">
              <w:rPr>
                <w:rFonts w:ascii="Garamond" w:eastAsia="SimSun" w:hAnsi="Garamond"/>
                <w:i/>
                <w:spacing w:val="-3"/>
                <w:lang w:eastAsia="zh-CN"/>
              </w:rPr>
              <w:t xml:space="preserve"> </w:t>
            </w:r>
            <w:proofErr w:type="spellStart"/>
            <w:r w:rsidRPr="00C41A83">
              <w:rPr>
                <w:rFonts w:ascii="Garamond" w:eastAsia="SimSun" w:hAnsi="Garamond"/>
                <w:i/>
                <w:spacing w:val="-3"/>
                <w:lang w:eastAsia="zh-CN"/>
              </w:rPr>
              <w:t>Yishu</w:t>
            </w:r>
            <w:proofErr w:type="spellEnd"/>
            <w:r w:rsidRPr="00C41A83">
              <w:rPr>
                <w:rFonts w:ascii="Garamond" w:eastAsia="SimSun" w:hAnsi="Garamond"/>
                <w:i/>
                <w:spacing w:val="-3"/>
                <w:lang w:eastAsia="zh-CN"/>
              </w:rPr>
              <w:t xml:space="preserve"> Shijian: Shanghai </w:t>
            </w:r>
            <w:proofErr w:type="spellStart"/>
            <w:r w:rsidRPr="00C41A83">
              <w:rPr>
                <w:rFonts w:ascii="Garamond" w:eastAsia="SimSun" w:hAnsi="Garamond"/>
                <w:i/>
                <w:spacing w:val="-3"/>
                <w:lang w:eastAsia="zh-CN"/>
              </w:rPr>
              <w:t>Meizhuan</w:t>
            </w:r>
            <w:proofErr w:type="spellEnd"/>
            <w:r w:rsidRPr="00C41A83">
              <w:rPr>
                <w:rFonts w:ascii="Garamond" w:eastAsia="SimSun" w:hAnsi="Garamond"/>
                <w:i/>
                <w:spacing w:val="-3"/>
                <w:lang w:eastAsia="zh-CN"/>
              </w:rPr>
              <w:t xml:space="preserve">, 1913-1937 </w:t>
            </w:r>
            <w:r w:rsidRPr="00C41A83">
              <w:rPr>
                <w:rFonts w:ascii="Garamond" w:eastAsia="SimSun" w:hAnsi="Garamond"/>
                <w:spacing w:val="-3"/>
                <w:lang w:eastAsia="zh-CN"/>
              </w:rPr>
              <w:t>美術學校與海上摩登藝術世界</w:t>
            </w:r>
            <w:r w:rsidRPr="00C41A83">
              <w:rPr>
                <w:rFonts w:ascii="Garamond" w:eastAsia="SimSun" w:hAnsi="Garamond"/>
                <w:spacing w:val="-3"/>
                <w:lang w:eastAsia="zh-CN"/>
              </w:rPr>
              <w:t>——</w:t>
            </w:r>
            <w:r w:rsidRPr="00C41A83">
              <w:rPr>
                <w:rFonts w:ascii="Garamond" w:eastAsia="SimSun" w:hAnsi="Garamond"/>
                <w:spacing w:val="-3"/>
                <w:lang w:eastAsia="zh-CN"/>
              </w:rPr>
              <w:t>上海美專，</w:t>
            </w:r>
            <w:r w:rsidRPr="00C41A83">
              <w:rPr>
                <w:rFonts w:ascii="Garamond" w:eastAsia="SimSun" w:hAnsi="Garamond"/>
                <w:spacing w:val="-3"/>
                <w:lang w:eastAsia="zh-CN"/>
              </w:rPr>
              <w:t>1913-1937 [Art School and the Modern Shanghai Art World: The Shanghai Art College, 1913-1937], (Shanghai: Shanghai Bookstore Press). (</w:t>
            </w:r>
            <w:proofErr w:type="gramStart"/>
            <w:r w:rsidRPr="00C41A83">
              <w:rPr>
                <w:rFonts w:ascii="Garamond" w:eastAsia="SimSun" w:hAnsi="Garamond"/>
                <w:spacing w:val="-3"/>
                <w:lang w:eastAsia="zh-CN"/>
              </w:rPr>
              <w:t>in</w:t>
            </w:r>
            <w:proofErr w:type="gramEnd"/>
            <w:r w:rsidRPr="00C41A83">
              <w:rPr>
                <w:rFonts w:ascii="Garamond" w:eastAsia="SimSun" w:hAnsi="Garamond"/>
                <w:spacing w:val="-3"/>
                <w:lang w:eastAsia="zh-CN"/>
              </w:rPr>
              <w:t xml:space="preserve"> Chinese)</w:t>
            </w:r>
          </w:p>
        </w:tc>
      </w:tr>
      <w:tr w:rsidR="00C41A83" w:rsidRPr="00C41A83" w14:paraId="3FA738BF" w14:textId="77777777" w:rsidTr="00DC0EB4">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1680"/>
          <w:tblCellSpacing w:w="15" w:type="dxa"/>
        </w:trPr>
        <w:tc>
          <w:tcPr>
            <w:tcW w:w="1440" w:type="dxa"/>
            <w:hideMark/>
          </w:tcPr>
          <w:p w14:paraId="110D82E2" w14:textId="77777777" w:rsidR="00C41A83" w:rsidRPr="00C41A83" w:rsidRDefault="00C41A83" w:rsidP="00C41A83">
            <w:pPr>
              <w:widowControl/>
              <w:jc w:val="both"/>
              <w:rPr>
                <w:rFonts w:ascii="Garamond" w:eastAsia="Times New Roman" w:hAnsi="Garamond"/>
                <w:kern w:val="0"/>
                <w:lang w:eastAsia="zh-CN"/>
              </w:rPr>
            </w:pPr>
            <w:r w:rsidRPr="00C41A83">
              <w:rPr>
                <w:rFonts w:ascii="Garamond" w:eastAsia="Times New Roman" w:hAnsi="Garamond"/>
                <w:kern w:val="0"/>
                <w:lang w:eastAsia="zh-CN"/>
              </w:rPr>
              <w:t>2016</w:t>
            </w:r>
          </w:p>
        </w:tc>
        <w:tc>
          <w:tcPr>
            <w:tcW w:w="7740" w:type="dxa"/>
            <w:hideMark/>
          </w:tcPr>
          <w:p w14:paraId="11AF810D" w14:textId="77777777" w:rsidR="00C41A83" w:rsidRDefault="00C41A83" w:rsidP="00C41A83">
            <w:pPr>
              <w:widowControl/>
              <w:jc w:val="both"/>
              <w:rPr>
                <w:rFonts w:ascii="Garamond" w:eastAsia="Times New Roman" w:hAnsi="Garamond"/>
                <w:kern w:val="0"/>
                <w:lang w:eastAsia="zh-CN"/>
              </w:rPr>
            </w:pPr>
            <w:r w:rsidRPr="00C41A83">
              <w:rPr>
                <w:rFonts w:ascii="Garamond" w:eastAsia="Times New Roman" w:hAnsi="Garamond"/>
                <w:kern w:val="0"/>
                <w:lang w:eastAsia="zh-CN"/>
              </w:rPr>
              <w:t xml:space="preserve">Zheng, J. and C.Q. Fan (eds.), </w:t>
            </w:r>
            <w:proofErr w:type="spellStart"/>
            <w:r w:rsidRPr="00C41A83">
              <w:rPr>
                <w:rFonts w:ascii="Garamond" w:eastAsia="Times New Roman" w:hAnsi="Garamond"/>
                <w:i/>
                <w:iCs/>
                <w:kern w:val="0"/>
                <w:lang w:eastAsia="zh-CN"/>
              </w:rPr>
              <w:t>Dangdai</w:t>
            </w:r>
            <w:proofErr w:type="spellEnd"/>
            <w:r w:rsidRPr="00C41A83">
              <w:rPr>
                <w:rFonts w:ascii="Garamond" w:eastAsia="Times New Roman" w:hAnsi="Garamond"/>
                <w:i/>
                <w:iCs/>
                <w:kern w:val="0"/>
                <w:lang w:eastAsia="zh-CN"/>
              </w:rPr>
              <w:t xml:space="preserve"> </w:t>
            </w:r>
            <w:proofErr w:type="spellStart"/>
            <w:r w:rsidRPr="00C41A83">
              <w:rPr>
                <w:rFonts w:ascii="Garamond" w:eastAsia="Times New Roman" w:hAnsi="Garamond"/>
                <w:i/>
                <w:iCs/>
                <w:kern w:val="0"/>
                <w:lang w:eastAsia="zh-CN"/>
              </w:rPr>
              <w:t>Yayun</w:t>
            </w:r>
            <w:proofErr w:type="spellEnd"/>
            <w:r w:rsidRPr="00C41A83">
              <w:rPr>
                <w:rFonts w:ascii="Garamond" w:eastAsia="Times New Roman" w:hAnsi="Garamond"/>
                <w:i/>
                <w:iCs/>
                <w:kern w:val="0"/>
                <w:lang w:eastAsia="zh-CN"/>
              </w:rPr>
              <w:t xml:space="preserve">: Wenhua </w:t>
            </w:r>
            <w:proofErr w:type="spellStart"/>
            <w:r w:rsidRPr="00C41A83">
              <w:rPr>
                <w:rFonts w:ascii="Garamond" w:eastAsia="Times New Roman" w:hAnsi="Garamond"/>
                <w:i/>
                <w:iCs/>
                <w:kern w:val="0"/>
                <w:lang w:eastAsia="zh-CN"/>
              </w:rPr>
              <w:t>Guanli</w:t>
            </w:r>
            <w:proofErr w:type="spellEnd"/>
            <w:r w:rsidRPr="00C41A83">
              <w:rPr>
                <w:rFonts w:ascii="Garamond" w:eastAsia="Times New Roman" w:hAnsi="Garamond"/>
                <w:i/>
                <w:iCs/>
                <w:kern w:val="0"/>
                <w:lang w:eastAsia="zh-CN"/>
              </w:rPr>
              <w:t xml:space="preserve"> </w:t>
            </w:r>
            <w:proofErr w:type="spellStart"/>
            <w:r w:rsidRPr="00C41A83">
              <w:rPr>
                <w:rFonts w:ascii="Garamond" w:eastAsia="Times New Roman" w:hAnsi="Garamond"/>
                <w:i/>
                <w:iCs/>
                <w:kern w:val="0"/>
                <w:lang w:eastAsia="zh-CN"/>
              </w:rPr>
              <w:t>Tuiguang</w:t>
            </w:r>
            <w:proofErr w:type="spellEnd"/>
            <w:r w:rsidRPr="00C41A83">
              <w:rPr>
                <w:rFonts w:ascii="Garamond" w:eastAsia="Times New Roman" w:hAnsi="Garamond"/>
                <w:i/>
                <w:iCs/>
                <w:kern w:val="0"/>
                <w:lang w:eastAsia="zh-CN"/>
              </w:rPr>
              <w:t xml:space="preserve"> </w:t>
            </w:r>
            <w:proofErr w:type="spellStart"/>
            <w:r w:rsidRPr="00C41A83">
              <w:rPr>
                <w:rFonts w:ascii="Garamond" w:eastAsia="Times New Roman" w:hAnsi="Garamond"/>
                <w:i/>
                <w:iCs/>
                <w:kern w:val="0"/>
                <w:lang w:eastAsia="zh-CN"/>
              </w:rPr>
              <w:t>Shici</w:t>
            </w:r>
            <w:proofErr w:type="spellEnd"/>
            <w:r w:rsidRPr="00C41A83">
              <w:rPr>
                <w:rFonts w:ascii="Garamond" w:eastAsia="Times New Roman" w:hAnsi="Garamond"/>
                <w:i/>
                <w:iCs/>
                <w:kern w:val="0"/>
                <w:lang w:eastAsia="zh-CN"/>
              </w:rPr>
              <w:t xml:space="preserve"> </w:t>
            </w:r>
            <w:proofErr w:type="spellStart"/>
            <w:r w:rsidRPr="00C41A83">
              <w:rPr>
                <w:rFonts w:ascii="Garamond" w:eastAsia="Times New Roman" w:hAnsi="Garamond"/>
                <w:i/>
                <w:iCs/>
                <w:kern w:val="0"/>
                <w:lang w:eastAsia="zh-CN"/>
              </w:rPr>
              <w:t>Gongzuofang</w:t>
            </w:r>
            <w:proofErr w:type="spellEnd"/>
            <w:r w:rsidRPr="00C41A83">
              <w:rPr>
                <w:rFonts w:ascii="Garamond" w:eastAsia="Times New Roman" w:hAnsi="Garamond"/>
                <w:i/>
                <w:iCs/>
                <w:kern w:val="0"/>
                <w:lang w:eastAsia="zh-CN"/>
              </w:rPr>
              <w:t xml:space="preserve"> </w:t>
            </w:r>
            <w:proofErr w:type="spellStart"/>
            <w:r w:rsidRPr="00C41A83">
              <w:rPr>
                <w:rFonts w:ascii="Garamond" w:eastAsia="Times New Roman" w:hAnsi="Garamond"/>
                <w:i/>
                <w:iCs/>
                <w:kern w:val="0"/>
                <w:lang w:eastAsia="zh-CN"/>
              </w:rPr>
              <w:t>Shishu</w:t>
            </w:r>
            <w:proofErr w:type="spellEnd"/>
            <w:r w:rsidRPr="00C41A83">
              <w:rPr>
                <w:rFonts w:ascii="Garamond" w:eastAsia="Times New Roman" w:hAnsi="Garamond"/>
                <w:i/>
                <w:iCs/>
                <w:kern w:val="0"/>
                <w:lang w:eastAsia="zh-CN"/>
              </w:rPr>
              <w:t xml:space="preserve"> ji </w:t>
            </w:r>
            <w:proofErr w:type="spellStart"/>
            <w:r w:rsidRPr="00C41A83">
              <w:rPr>
                <w:rFonts w:ascii="Garamond" w:eastAsia="Times New Roman" w:hAnsi="Garamond"/>
                <w:i/>
                <w:iCs/>
                <w:kern w:val="0"/>
                <w:lang w:eastAsia="zh-CN"/>
              </w:rPr>
              <w:t>Xueshu</w:t>
            </w:r>
            <w:proofErr w:type="spellEnd"/>
            <w:r w:rsidRPr="00C41A83">
              <w:rPr>
                <w:rFonts w:ascii="Garamond" w:eastAsia="Times New Roman" w:hAnsi="Garamond"/>
                <w:i/>
                <w:iCs/>
                <w:kern w:val="0"/>
                <w:lang w:eastAsia="zh-CN"/>
              </w:rPr>
              <w:t xml:space="preserve"> </w:t>
            </w:r>
            <w:proofErr w:type="spellStart"/>
            <w:r w:rsidRPr="00C41A83">
              <w:rPr>
                <w:rFonts w:ascii="Garamond" w:eastAsia="Times New Roman" w:hAnsi="Garamond"/>
                <w:i/>
                <w:iCs/>
                <w:kern w:val="0"/>
                <w:lang w:eastAsia="zh-CN"/>
              </w:rPr>
              <w:t>Sanwenji</w:t>
            </w:r>
            <w:proofErr w:type="spellEnd"/>
            <w:r w:rsidRPr="00C41A83">
              <w:rPr>
                <w:rFonts w:ascii="Garamond" w:eastAsia="Times New Roman" w:hAnsi="Garamond"/>
                <w:kern w:val="0"/>
                <w:lang w:eastAsia="zh-CN"/>
              </w:rPr>
              <w:t xml:space="preserve"> </w:t>
            </w:r>
            <w:r w:rsidRPr="00C41A83">
              <w:rPr>
                <w:rFonts w:ascii="Garamond" w:eastAsia="SimSun" w:hAnsi="Garamond" w:cs="SimSun"/>
                <w:kern w:val="0"/>
                <w:lang w:eastAsia="zh-CN"/>
              </w:rPr>
              <w:t>當代雅韻</w:t>
            </w:r>
            <w:r w:rsidRPr="00C41A83">
              <w:rPr>
                <w:rFonts w:ascii="Garamond" w:eastAsia="Times New Roman" w:hAnsi="Garamond"/>
                <w:kern w:val="0"/>
                <w:lang w:eastAsia="zh-CN"/>
              </w:rPr>
              <w:t>——“</w:t>
            </w:r>
            <w:proofErr w:type="gramStart"/>
            <w:r w:rsidRPr="00C41A83">
              <w:rPr>
                <w:rFonts w:ascii="Garamond" w:eastAsia="SimSun" w:hAnsi="Garamond" w:cs="SimSun"/>
                <w:kern w:val="0"/>
                <w:lang w:eastAsia="zh-CN"/>
              </w:rPr>
              <w:t>文化管理推廣詩詞工作坊</w:t>
            </w:r>
            <w:r w:rsidRPr="00C41A83">
              <w:rPr>
                <w:rFonts w:ascii="Garamond" w:eastAsia="Times New Roman" w:hAnsi="Garamond"/>
                <w:kern w:val="0"/>
                <w:lang w:eastAsia="zh-CN"/>
              </w:rPr>
              <w:t>”</w:t>
            </w:r>
            <w:r w:rsidRPr="00C41A83">
              <w:rPr>
                <w:rFonts w:ascii="Garamond" w:eastAsia="SimSun" w:hAnsi="Garamond" w:cs="SimSun"/>
                <w:kern w:val="0"/>
                <w:lang w:eastAsia="zh-CN"/>
              </w:rPr>
              <w:t>詩書及學術文集</w:t>
            </w:r>
            <w:proofErr w:type="gramEnd"/>
            <w:r w:rsidRPr="00C41A83">
              <w:rPr>
                <w:rFonts w:ascii="Garamond" w:eastAsia="Times New Roman" w:hAnsi="Garamond"/>
                <w:kern w:val="0"/>
                <w:lang w:eastAsia="zh-CN"/>
              </w:rPr>
              <w:t xml:space="preserve"> [Elegant Rhythms: The Cultural Management Approach to Promoting Classical Poetry and Collected Poem, Calligraphy and Academic Essays], (Hong Kong: Calligraphy and Art Press). (</w:t>
            </w:r>
            <w:proofErr w:type="gramStart"/>
            <w:r w:rsidRPr="00C41A83">
              <w:rPr>
                <w:rFonts w:ascii="Garamond" w:eastAsia="Times New Roman" w:hAnsi="Garamond"/>
                <w:kern w:val="0"/>
                <w:lang w:eastAsia="zh-CN"/>
              </w:rPr>
              <w:t>in</w:t>
            </w:r>
            <w:proofErr w:type="gramEnd"/>
            <w:r w:rsidRPr="00C41A83">
              <w:rPr>
                <w:rFonts w:ascii="Garamond" w:eastAsia="Times New Roman" w:hAnsi="Garamond"/>
                <w:kern w:val="0"/>
                <w:lang w:eastAsia="zh-CN"/>
              </w:rPr>
              <w:t xml:space="preserve"> Chinese)</w:t>
            </w:r>
          </w:p>
          <w:p w14:paraId="4E62CEE0" w14:textId="2EA52CAC" w:rsidR="00C41A83" w:rsidRPr="00C41A83" w:rsidRDefault="00C41A83" w:rsidP="00C41A83">
            <w:pPr>
              <w:widowControl/>
              <w:jc w:val="both"/>
              <w:rPr>
                <w:rFonts w:ascii="Garamond" w:eastAsia="Times New Roman" w:hAnsi="Garamond"/>
                <w:kern w:val="0"/>
                <w:lang w:eastAsia="zh-CN"/>
              </w:rPr>
            </w:pPr>
          </w:p>
        </w:tc>
      </w:tr>
    </w:tbl>
    <w:p w14:paraId="59598BAD" w14:textId="77777777" w:rsidR="00385C26" w:rsidRDefault="00385C26" w:rsidP="00385C26">
      <w:pPr>
        <w:widowControl/>
        <w:tabs>
          <w:tab w:val="left" w:pos="-720"/>
        </w:tabs>
        <w:suppressAutoHyphens/>
        <w:spacing w:after="120" w:line="259" w:lineRule="auto"/>
        <w:ind w:left="475"/>
        <w:jc w:val="both"/>
        <w:rPr>
          <w:rFonts w:ascii="Garamond" w:hAnsi="Garamond"/>
          <w:b/>
          <w:spacing w:val="-3"/>
        </w:rPr>
      </w:pPr>
    </w:p>
    <w:p w14:paraId="0D38DB45" w14:textId="629971F9" w:rsidR="00C41A83" w:rsidRDefault="00C41A83" w:rsidP="00C41A83">
      <w:pPr>
        <w:widowControl/>
        <w:numPr>
          <w:ilvl w:val="0"/>
          <w:numId w:val="1"/>
        </w:numPr>
        <w:tabs>
          <w:tab w:val="left" w:pos="-720"/>
        </w:tabs>
        <w:suppressAutoHyphens/>
        <w:spacing w:after="120" w:line="259" w:lineRule="auto"/>
        <w:ind w:left="475" w:hanging="475"/>
        <w:jc w:val="both"/>
        <w:rPr>
          <w:rFonts w:ascii="Garamond" w:hAnsi="Garamond"/>
          <w:b/>
          <w:spacing w:val="-3"/>
        </w:rPr>
      </w:pPr>
      <w:r w:rsidRPr="00C41A83">
        <w:rPr>
          <w:rFonts w:ascii="Garamond" w:hAnsi="Garamond"/>
          <w:b/>
          <w:spacing w:val="-3"/>
        </w:rPr>
        <w:t xml:space="preserve">Journal </w:t>
      </w:r>
      <w:r w:rsidRPr="00C41A83">
        <w:rPr>
          <w:rFonts w:ascii="Garamond" w:eastAsia="SimSun" w:hAnsi="Garamond"/>
          <w:b/>
          <w:spacing w:val="-3"/>
          <w:lang w:eastAsia="zh-CN"/>
        </w:rPr>
        <w:t>A</w:t>
      </w:r>
      <w:r w:rsidRPr="00C41A83">
        <w:rPr>
          <w:rFonts w:ascii="Garamond" w:hAnsi="Garamond"/>
          <w:b/>
          <w:spacing w:val="-3"/>
        </w:rPr>
        <w:t>rticles (Total: 28)</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85"/>
        <w:gridCol w:w="7131"/>
      </w:tblGrid>
      <w:tr w:rsidR="00385C26" w14:paraId="65BB14FD" w14:textId="77777777" w:rsidTr="00131E83">
        <w:tc>
          <w:tcPr>
            <w:tcW w:w="1885" w:type="dxa"/>
          </w:tcPr>
          <w:p w14:paraId="67B0E226" w14:textId="77777777" w:rsidR="00385C26" w:rsidRPr="00385C26" w:rsidRDefault="00385C26" w:rsidP="00385C26">
            <w:pPr>
              <w:rPr>
                <w:rFonts w:ascii="Garamond" w:hAnsi="Garamond"/>
              </w:rPr>
            </w:pPr>
            <w:r w:rsidRPr="00385C26">
              <w:rPr>
                <w:rFonts w:ascii="Garamond" w:hAnsi="Garamond"/>
              </w:rPr>
              <w:t>Under Review</w:t>
            </w:r>
          </w:p>
          <w:p w14:paraId="40D34EF3" w14:textId="77777777" w:rsidR="00385C26" w:rsidRPr="00385C26" w:rsidRDefault="00385C26" w:rsidP="00385C26">
            <w:pPr>
              <w:pStyle w:val="ListParagraph"/>
              <w:widowControl/>
              <w:tabs>
                <w:tab w:val="left" w:pos="-720"/>
              </w:tabs>
              <w:suppressAutoHyphens/>
              <w:spacing w:after="120" w:line="259" w:lineRule="auto"/>
              <w:ind w:left="480"/>
              <w:jc w:val="both"/>
              <w:rPr>
                <w:rFonts w:ascii="Garamond" w:hAnsi="Garamond"/>
                <w:b/>
                <w:spacing w:val="-3"/>
              </w:rPr>
            </w:pPr>
          </w:p>
        </w:tc>
        <w:tc>
          <w:tcPr>
            <w:tcW w:w="7131" w:type="dxa"/>
          </w:tcPr>
          <w:p w14:paraId="1554A54C" w14:textId="77777777" w:rsidR="00385C26" w:rsidRPr="00C41A83" w:rsidRDefault="00385C26" w:rsidP="00385C26">
            <w:pPr>
              <w:jc w:val="both"/>
              <w:rPr>
                <w:rFonts w:ascii="Garamond" w:hAnsi="Garamond"/>
              </w:rPr>
            </w:pPr>
            <w:r w:rsidRPr="00C41A83">
              <w:rPr>
                <w:rFonts w:ascii="Garamond" w:eastAsia="SimSun" w:hAnsi="Garamond"/>
                <w:bCs/>
              </w:rPr>
              <w:t xml:space="preserve">Zheng, </w:t>
            </w:r>
            <w:proofErr w:type="gramStart"/>
            <w:r w:rsidRPr="00C41A83">
              <w:rPr>
                <w:rFonts w:ascii="Garamond" w:eastAsia="SimSun" w:hAnsi="Garamond"/>
                <w:bCs/>
              </w:rPr>
              <w:t>J.</w:t>
            </w:r>
            <w:proofErr w:type="gramEnd"/>
            <w:r w:rsidRPr="00C41A83">
              <w:rPr>
                <w:rFonts w:ascii="Garamond" w:eastAsia="SimSun" w:hAnsi="Garamond"/>
                <w:bCs/>
              </w:rPr>
              <w:t xml:space="preserve"> and C. Cartier, “The Cultural Infrastructure Boom in Hong Kong and the Pearl River Delta in the 2000s,” </w:t>
            </w:r>
            <w:r w:rsidRPr="00C41A83">
              <w:rPr>
                <w:rFonts w:ascii="Garamond" w:eastAsia="SimSun" w:hAnsi="Garamond"/>
                <w:bCs/>
                <w:i/>
                <w:iCs/>
              </w:rPr>
              <w:t>China Quarterly</w:t>
            </w:r>
            <w:r w:rsidRPr="00C41A83">
              <w:rPr>
                <w:rFonts w:ascii="Garamond" w:eastAsia="SimSun" w:hAnsi="Garamond"/>
                <w:bCs/>
              </w:rPr>
              <w:t xml:space="preserve"> </w:t>
            </w:r>
            <w:r w:rsidRPr="00C41A83">
              <w:rPr>
                <w:rFonts w:ascii="Garamond" w:eastAsia="SimSun" w:hAnsi="Garamond"/>
                <w:b/>
                <w:lang w:eastAsia="zh-CN"/>
              </w:rPr>
              <w:t>(SSCI)</w:t>
            </w:r>
            <w:r w:rsidRPr="00C41A83">
              <w:rPr>
                <w:rFonts w:ascii="Garamond" w:eastAsia="SimSun" w:hAnsi="Garamond"/>
                <w:bCs/>
              </w:rPr>
              <w:t xml:space="preserve"> </w:t>
            </w:r>
            <w:r w:rsidRPr="00C41A83">
              <w:rPr>
                <w:rFonts w:ascii="Garamond" w:hAnsi="Garamond"/>
              </w:rPr>
              <w:t xml:space="preserve"> </w:t>
            </w:r>
          </w:p>
          <w:p w14:paraId="0588A1FD" w14:textId="77777777" w:rsidR="00385C26" w:rsidRDefault="00385C26" w:rsidP="00385C26">
            <w:pPr>
              <w:widowControl/>
              <w:tabs>
                <w:tab w:val="left" w:pos="-720"/>
              </w:tabs>
              <w:suppressAutoHyphens/>
              <w:spacing w:after="120" w:line="259" w:lineRule="auto"/>
              <w:jc w:val="both"/>
              <w:rPr>
                <w:rFonts w:ascii="Garamond" w:hAnsi="Garamond"/>
                <w:b/>
                <w:spacing w:val="-3"/>
              </w:rPr>
            </w:pPr>
          </w:p>
        </w:tc>
      </w:tr>
      <w:tr w:rsidR="00385C26" w14:paraId="759488EE" w14:textId="77777777" w:rsidTr="00131E83">
        <w:tc>
          <w:tcPr>
            <w:tcW w:w="1885" w:type="dxa"/>
          </w:tcPr>
          <w:p w14:paraId="0B4F1EFF" w14:textId="77777777" w:rsidR="00385C26" w:rsidRPr="00C41A83" w:rsidRDefault="00385C26" w:rsidP="00385C26">
            <w:pPr>
              <w:rPr>
                <w:rFonts w:ascii="Garamond" w:hAnsi="Garamond"/>
              </w:rPr>
            </w:pPr>
            <w:r w:rsidRPr="00C41A83">
              <w:rPr>
                <w:rFonts w:ascii="Garamond" w:hAnsi="Garamond"/>
              </w:rPr>
              <w:t>Under Review</w:t>
            </w:r>
          </w:p>
          <w:p w14:paraId="552122F2" w14:textId="77777777" w:rsidR="00385C26" w:rsidRDefault="00385C26" w:rsidP="00385C26">
            <w:pPr>
              <w:widowControl/>
              <w:tabs>
                <w:tab w:val="left" w:pos="-720"/>
              </w:tabs>
              <w:suppressAutoHyphens/>
              <w:spacing w:after="120" w:line="259" w:lineRule="auto"/>
              <w:jc w:val="both"/>
              <w:rPr>
                <w:rFonts w:ascii="Garamond" w:hAnsi="Garamond"/>
                <w:b/>
                <w:spacing w:val="-3"/>
              </w:rPr>
            </w:pPr>
          </w:p>
        </w:tc>
        <w:tc>
          <w:tcPr>
            <w:tcW w:w="7131" w:type="dxa"/>
          </w:tcPr>
          <w:p w14:paraId="128A4F21" w14:textId="77777777" w:rsidR="00385C26" w:rsidRPr="00C41A83" w:rsidRDefault="00385C26" w:rsidP="00385C26">
            <w:pPr>
              <w:jc w:val="both"/>
              <w:rPr>
                <w:rFonts w:ascii="Garamond" w:hAnsi="Garamond"/>
                <w:b/>
              </w:rPr>
            </w:pPr>
            <w:r w:rsidRPr="00C41A83">
              <w:rPr>
                <w:rFonts w:ascii="Garamond" w:hAnsi="Garamond"/>
              </w:rPr>
              <w:t>Zheng, J. et. Al., “</w:t>
            </w:r>
            <w:bookmarkStart w:id="5" w:name="_Hlk75110853"/>
            <w:bookmarkEnd w:id="5"/>
            <w:r w:rsidRPr="00C41A83">
              <w:rPr>
                <w:rFonts w:ascii="Garamond" w:hAnsi="Garamond"/>
                <w:bCs/>
              </w:rPr>
              <w:t>Rediscovering Shanghai Modernity: Mapping the Art Worlds of Shanghai, 1912-1948</w:t>
            </w:r>
            <w:r w:rsidRPr="00C41A83">
              <w:rPr>
                <w:rFonts w:ascii="Garamond" w:hAnsi="Garamond"/>
              </w:rPr>
              <w:t xml:space="preserve">,” </w:t>
            </w:r>
            <w:r w:rsidRPr="00C41A83">
              <w:rPr>
                <w:rFonts w:ascii="Garamond" w:hAnsi="Garamond"/>
                <w:i/>
              </w:rPr>
              <w:t xml:space="preserve">Urban History </w:t>
            </w:r>
            <w:r w:rsidRPr="00C41A83">
              <w:rPr>
                <w:rFonts w:ascii="Garamond" w:eastAsia="SimSun" w:hAnsi="Garamond"/>
                <w:b/>
                <w:lang w:eastAsia="zh-CN"/>
              </w:rPr>
              <w:t>(SSCI)</w:t>
            </w:r>
          </w:p>
          <w:p w14:paraId="73469379" w14:textId="77777777" w:rsidR="00385C26" w:rsidRDefault="00385C26" w:rsidP="00385C26">
            <w:pPr>
              <w:widowControl/>
              <w:tabs>
                <w:tab w:val="left" w:pos="-720"/>
              </w:tabs>
              <w:suppressAutoHyphens/>
              <w:spacing w:after="120" w:line="259" w:lineRule="auto"/>
              <w:jc w:val="both"/>
              <w:rPr>
                <w:rFonts w:ascii="Garamond" w:hAnsi="Garamond"/>
                <w:b/>
                <w:spacing w:val="-3"/>
              </w:rPr>
            </w:pPr>
          </w:p>
        </w:tc>
      </w:tr>
      <w:tr w:rsidR="00385C26" w14:paraId="1C24E0AA" w14:textId="77777777" w:rsidTr="00131E83">
        <w:tc>
          <w:tcPr>
            <w:tcW w:w="1885" w:type="dxa"/>
          </w:tcPr>
          <w:p w14:paraId="7564DEF2" w14:textId="77777777" w:rsidR="00385C26" w:rsidRPr="00C41A83" w:rsidRDefault="00385C26" w:rsidP="00385C26">
            <w:pPr>
              <w:rPr>
                <w:rFonts w:ascii="Garamond" w:hAnsi="Garamond"/>
              </w:rPr>
            </w:pPr>
            <w:r w:rsidRPr="00C41A83">
              <w:rPr>
                <w:rFonts w:ascii="Garamond" w:hAnsi="Garamond"/>
              </w:rPr>
              <w:t>Under Review</w:t>
            </w:r>
          </w:p>
          <w:p w14:paraId="5E561BF4" w14:textId="77777777" w:rsidR="00385C26" w:rsidRDefault="00385C26" w:rsidP="00385C26">
            <w:pPr>
              <w:widowControl/>
              <w:tabs>
                <w:tab w:val="left" w:pos="-720"/>
              </w:tabs>
              <w:suppressAutoHyphens/>
              <w:spacing w:after="120" w:line="259" w:lineRule="auto"/>
              <w:jc w:val="both"/>
              <w:rPr>
                <w:rFonts w:ascii="Garamond" w:hAnsi="Garamond"/>
                <w:b/>
                <w:spacing w:val="-3"/>
              </w:rPr>
            </w:pPr>
          </w:p>
        </w:tc>
        <w:tc>
          <w:tcPr>
            <w:tcW w:w="7131" w:type="dxa"/>
          </w:tcPr>
          <w:p w14:paraId="2B131D5A" w14:textId="77777777" w:rsidR="00385C26" w:rsidRPr="00C41A83" w:rsidRDefault="00385C26" w:rsidP="00385C26">
            <w:pPr>
              <w:jc w:val="both"/>
              <w:rPr>
                <w:rFonts w:ascii="Garamond" w:eastAsia="SimSun" w:hAnsi="Garamond"/>
                <w:i/>
                <w:iCs/>
              </w:rPr>
            </w:pPr>
            <w:r w:rsidRPr="00C41A83">
              <w:rPr>
                <w:rFonts w:ascii="Garamond" w:eastAsia="SimSun" w:hAnsi="Garamond"/>
              </w:rPr>
              <w:t xml:space="preserve">Zheng, J. et. Al., “Shanghai as an Art Capital: Social Networks and the Geography of Artists, 1912-1948,” </w:t>
            </w:r>
            <w:r w:rsidRPr="00C41A83">
              <w:rPr>
                <w:rFonts w:ascii="Garamond" w:eastAsia="SimSun" w:hAnsi="Garamond"/>
                <w:i/>
                <w:iCs/>
              </w:rPr>
              <w:t xml:space="preserve">Journal of Urban History </w:t>
            </w:r>
            <w:r w:rsidRPr="00C41A83">
              <w:rPr>
                <w:rFonts w:ascii="Garamond" w:eastAsia="SimSun" w:hAnsi="Garamond"/>
                <w:b/>
                <w:lang w:eastAsia="zh-CN"/>
              </w:rPr>
              <w:t>(SSCI)</w:t>
            </w:r>
          </w:p>
          <w:p w14:paraId="287B4578" w14:textId="77777777" w:rsidR="00385C26" w:rsidRDefault="00385C26" w:rsidP="00385C26">
            <w:pPr>
              <w:widowControl/>
              <w:tabs>
                <w:tab w:val="left" w:pos="-720"/>
              </w:tabs>
              <w:suppressAutoHyphens/>
              <w:spacing w:after="120" w:line="259" w:lineRule="auto"/>
              <w:jc w:val="both"/>
              <w:rPr>
                <w:rFonts w:ascii="Garamond" w:hAnsi="Garamond"/>
                <w:b/>
                <w:spacing w:val="-3"/>
              </w:rPr>
            </w:pPr>
          </w:p>
        </w:tc>
      </w:tr>
      <w:tr w:rsidR="00385C26" w14:paraId="5A755427" w14:textId="77777777" w:rsidTr="00131E83">
        <w:tc>
          <w:tcPr>
            <w:tcW w:w="1885" w:type="dxa"/>
          </w:tcPr>
          <w:p w14:paraId="39C9E09A" w14:textId="77777777" w:rsidR="00385C26" w:rsidRPr="00C41A83" w:rsidRDefault="00385C26" w:rsidP="00385C26">
            <w:pPr>
              <w:rPr>
                <w:rFonts w:ascii="Garamond" w:hAnsi="Garamond"/>
              </w:rPr>
            </w:pPr>
            <w:r w:rsidRPr="00C41A83">
              <w:rPr>
                <w:rFonts w:ascii="Garamond" w:hAnsi="Garamond"/>
              </w:rPr>
              <w:t>Under Review</w:t>
            </w:r>
          </w:p>
          <w:p w14:paraId="4DCBABF4" w14:textId="77777777" w:rsidR="00385C26" w:rsidRDefault="00385C26" w:rsidP="00385C26">
            <w:pPr>
              <w:widowControl/>
              <w:tabs>
                <w:tab w:val="left" w:pos="-720"/>
              </w:tabs>
              <w:suppressAutoHyphens/>
              <w:spacing w:after="120" w:line="259" w:lineRule="auto"/>
              <w:jc w:val="both"/>
              <w:rPr>
                <w:rFonts w:ascii="Garamond" w:hAnsi="Garamond"/>
                <w:b/>
                <w:spacing w:val="-3"/>
              </w:rPr>
            </w:pPr>
          </w:p>
        </w:tc>
        <w:tc>
          <w:tcPr>
            <w:tcW w:w="7131" w:type="dxa"/>
          </w:tcPr>
          <w:p w14:paraId="6C26B05B" w14:textId="77777777" w:rsidR="00385C26" w:rsidRPr="00C41A83" w:rsidRDefault="00385C26" w:rsidP="00385C26">
            <w:pPr>
              <w:jc w:val="both"/>
              <w:rPr>
                <w:rFonts w:ascii="Garamond" w:eastAsia="SimSun" w:hAnsi="Garamond"/>
                <w:b/>
                <w:lang w:eastAsia="zh-CN"/>
              </w:rPr>
            </w:pPr>
            <w:r w:rsidRPr="00C41A83">
              <w:rPr>
                <w:rFonts w:ascii="Garamond" w:eastAsia="SimSun" w:hAnsi="Garamond"/>
              </w:rPr>
              <w:t>Zheng, J. et. Al., “Mapping the Most Influential Art Districts in Shanghai (1912-1948) through Clustering Analysis,”</w:t>
            </w:r>
            <w:r w:rsidRPr="00C41A83">
              <w:rPr>
                <w:rFonts w:ascii="Garamond" w:eastAsia="SimSun" w:hAnsi="Garamond"/>
                <w:b/>
                <w:bCs/>
              </w:rPr>
              <w:t xml:space="preserve"> </w:t>
            </w:r>
            <w:r w:rsidRPr="00C41A83">
              <w:rPr>
                <w:rFonts w:ascii="Garamond" w:eastAsia="SimSun" w:hAnsi="Garamond"/>
                <w:i/>
                <w:iCs/>
              </w:rPr>
              <w:t xml:space="preserve">Arts Management, Law and Society </w:t>
            </w:r>
            <w:r w:rsidRPr="00C41A83">
              <w:rPr>
                <w:rFonts w:ascii="Garamond" w:eastAsia="SimSun" w:hAnsi="Garamond"/>
                <w:b/>
                <w:lang w:eastAsia="zh-CN"/>
              </w:rPr>
              <w:t>(SSCI)</w:t>
            </w:r>
          </w:p>
          <w:p w14:paraId="19909373" w14:textId="77777777" w:rsidR="00385C26" w:rsidRDefault="00385C26" w:rsidP="00385C26">
            <w:pPr>
              <w:widowControl/>
              <w:tabs>
                <w:tab w:val="left" w:pos="-720"/>
              </w:tabs>
              <w:suppressAutoHyphens/>
              <w:spacing w:after="120" w:line="259" w:lineRule="auto"/>
              <w:jc w:val="both"/>
              <w:rPr>
                <w:rFonts w:ascii="Garamond" w:hAnsi="Garamond"/>
                <w:b/>
                <w:spacing w:val="-3"/>
              </w:rPr>
            </w:pPr>
          </w:p>
        </w:tc>
      </w:tr>
      <w:tr w:rsidR="00385C26" w14:paraId="0D14ED32" w14:textId="77777777" w:rsidTr="00131E83">
        <w:tc>
          <w:tcPr>
            <w:tcW w:w="1885" w:type="dxa"/>
          </w:tcPr>
          <w:p w14:paraId="10BA42FF" w14:textId="77777777" w:rsidR="00385C26" w:rsidRPr="00C41A83" w:rsidRDefault="00385C26" w:rsidP="00385C26">
            <w:pPr>
              <w:rPr>
                <w:rFonts w:ascii="Garamond" w:hAnsi="Garamond"/>
              </w:rPr>
            </w:pPr>
            <w:r w:rsidRPr="00C41A83">
              <w:rPr>
                <w:rFonts w:ascii="Garamond" w:hAnsi="Garamond"/>
              </w:rPr>
              <w:t>Under Review</w:t>
            </w:r>
          </w:p>
          <w:p w14:paraId="622A50E8" w14:textId="77777777" w:rsidR="00385C26" w:rsidRDefault="00385C26" w:rsidP="00385C26">
            <w:pPr>
              <w:widowControl/>
              <w:tabs>
                <w:tab w:val="left" w:pos="-720"/>
              </w:tabs>
              <w:suppressAutoHyphens/>
              <w:spacing w:after="120" w:line="259" w:lineRule="auto"/>
              <w:jc w:val="both"/>
              <w:rPr>
                <w:rFonts w:ascii="Garamond" w:hAnsi="Garamond"/>
                <w:b/>
                <w:spacing w:val="-3"/>
              </w:rPr>
            </w:pPr>
          </w:p>
        </w:tc>
        <w:tc>
          <w:tcPr>
            <w:tcW w:w="7131" w:type="dxa"/>
          </w:tcPr>
          <w:p w14:paraId="2F946220" w14:textId="77777777" w:rsidR="00385C26" w:rsidRPr="00C41A83" w:rsidRDefault="00385C26" w:rsidP="00385C26">
            <w:pPr>
              <w:jc w:val="both"/>
              <w:rPr>
                <w:rFonts w:ascii="Garamond" w:eastAsia="SimSun" w:hAnsi="Garamond"/>
              </w:rPr>
            </w:pPr>
            <w:r w:rsidRPr="00C41A83">
              <w:rPr>
                <w:rFonts w:ascii="Garamond" w:eastAsia="SimSun" w:hAnsi="Garamond"/>
              </w:rPr>
              <w:t xml:space="preserve">Zheng, J., “Social Mechanisms for the Production of an Urban Sculpture Landscape,” </w:t>
            </w:r>
            <w:r w:rsidRPr="00C41A83">
              <w:rPr>
                <w:rFonts w:ascii="Garamond" w:eastAsia="SimSun" w:hAnsi="Garamond"/>
                <w:i/>
                <w:iCs/>
              </w:rPr>
              <w:t>Urban Development Issues</w:t>
            </w:r>
            <w:r w:rsidRPr="00C41A83">
              <w:rPr>
                <w:rFonts w:ascii="Garamond" w:eastAsia="SimSun" w:hAnsi="Garamond"/>
              </w:rPr>
              <w:t xml:space="preserve"> (in Chinese) </w:t>
            </w:r>
            <w:r w:rsidRPr="00C41A83">
              <w:rPr>
                <w:rFonts w:ascii="Garamond" w:eastAsia="SimSun" w:hAnsi="Garamond"/>
                <w:b/>
                <w:bCs/>
              </w:rPr>
              <w:t>(CSSCI)</w:t>
            </w:r>
          </w:p>
          <w:p w14:paraId="0C6EADF9" w14:textId="77777777" w:rsidR="00385C26" w:rsidRDefault="00385C26" w:rsidP="00385C26">
            <w:pPr>
              <w:widowControl/>
              <w:tabs>
                <w:tab w:val="left" w:pos="-720"/>
              </w:tabs>
              <w:suppressAutoHyphens/>
              <w:spacing w:after="120" w:line="259" w:lineRule="auto"/>
              <w:jc w:val="both"/>
              <w:rPr>
                <w:rFonts w:ascii="Garamond" w:hAnsi="Garamond"/>
                <w:b/>
                <w:spacing w:val="-3"/>
              </w:rPr>
            </w:pPr>
          </w:p>
        </w:tc>
      </w:tr>
      <w:tr w:rsidR="00385C26" w14:paraId="7CDD406A" w14:textId="77777777" w:rsidTr="00131E83">
        <w:trPr>
          <w:trHeight w:val="1520"/>
        </w:trPr>
        <w:tc>
          <w:tcPr>
            <w:tcW w:w="1885" w:type="dxa"/>
          </w:tcPr>
          <w:p w14:paraId="54A8FC50" w14:textId="77777777" w:rsidR="00385C26" w:rsidRPr="00C41A83" w:rsidRDefault="00385C26" w:rsidP="00385C26">
            <w:pPr>
              <w:rPr>
                <w:rFonts w:ascii="Garamond" w:hAnsi="Garamond"/>
              </w:rPr>
            </w:pPr>
            <w:r w:rsidRPr="00C41A83">
              <w:rPr>
                <w:rFonts w:ascii="Garamond" w:hAnsi="Garamond"/>
              </w:rPr>
              <w:lastRenderedPageBreak/>
              <w:t>Under Review</w:t>
            </w:r>
          </w:p>
          <w:p w14:paraId="76DC526E" w14:textId="77777777" w:rsidR="00385C26" w:rsidRDefault="00385C26" w:rsidP="00385C26">
            <w:pPr>
              <w:widowControl/>
              <w:tabs>
                <w:tab w:val="left" w:pos="-720"/>
              </w:tabs>
              <w:suppressAutoHyphens/>
              <w:spacing w:after="120" w:line="259" w:lineRule="auto"/>
              <w:jc w:val="both"/>
              <w:rPr>
                <w:rFonts w:ascii="Garamond" w:hAnsi="Garamond"/>
                <w:b/>
                <w:spacing w:val="-3"/>
              </w:rPr>
            </w:pPr>
          </w:p>
        </w:tc>
        <w:tc>
          <w:tcPr>
            <w:tcW w:w="7131" w:type="dxa"/>
          </w:tcPr>
          <w:p w14:paraId="7D5339CC" w14:textId="4036E50B"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eastAsia="SimSun" w:hAnsi="Garamond"/>
              </w:rPr>
              <w:t xml:space="preserve">Zheng, J. et al., “A ‘Creative City’ Approach to Venues of Cross-cultural Interactions in Cosmopolitan Cities: The Republican Shanghai Art World,” </w:t>
            </w:r>
            <w:r w:rsidRPr="00C41A83">
              <w:rPr>
                <w:rFonts w:ascii="Garamond" w:eastAsia="SimSun" w:hAnsi="Garamond"/>
                <w:i/>
                <w:iCs/>
              </w:rPr>
              <w:t>Geography Journal</w:t>
            </w:r>
            <w:r w:rsidRPr="00C41A83">
              <w:rPr>
                <w:rFonts w:ascii="Garamond" w:eastAsia="SimSun" w:hAnsi="Garamond"/>
              </w:rPr>
              <w:t xml:space="preserve"> (Taiwan University, in Chinese) </w:t>
            </w:r>
            <w:r w:rsidRPr="00C41A83">
              <w:rPr>
                <w:rFonts w:ascii="Garamond" w:eastAsia="SimSun" w:hAnsi="Garamond"/>
                <w:b/>
                <w:bCs/>
              </w:rPr>
              <w:t>(CSSCI)</w:t>
            </w:r>
          </w:p>
        </w:tc>
      </w:tr>
      <w:tr w:rsidR="00385C26" w14:paraId="6C029744" w14:textId="77777777" w:rsidTr="00131E83">
        <w:trPr>
          <w:trHeight w:val="1340"/>
        </w:trPr>
        <w:tc>
          <w:tcPr>
            <w:tcW w:w="1885" w:type="dxa"/>
          </w:tcPr>
          <w:p w14:paraId="71E4746F" w14:textId="77777777" w:rsidR="00385C26" w:rsidRPr="00C41A83" w:rsidRDefault="00385C26" w:rsidP="00385C26">
            <w:pPr>
              <w:rPr>
                <w:rFonts w:ascii="Garamond" w:hAnsi="Garamond"/>
              </w:rPr>
            </w:pPr>
            <w:r w:rsidRPr="00C41A83">
              <w:rPr>
                <w:rFonts w:ascii="Garamond" w:hAnsi="Garamond"/>
              </w:rPr>
              <w:t>Under Review</w:t>
            </w:r>
          </w:p>
          <w:p w14:paraId="4EFD25B5" w14:textId="77777777" w:rsidR="00385C26" w:rsidRDefault="00385C26" w:rsidP="00385C26">
            <w:pPr>
              <w:widowControl/>
              <w:tabs>
                <w:tab w:val="left" w:pos="-720"/>
              </w:tabs>
              <w:suppressAutoHyphens/>
              <w:spacing w:after="120" w:line="259" w:lineRule="auto"/>
              <w:jc w:val="both"/>
              <w:rPr>
                <w:rFonts w:ascii="Garamond" w:hAnsi="Garamond"/>
                <w:b/>
                <w:spacing w:val="-3"/>
              </w:rPr>
            </w:pPr>
          </w:p>
        </w:tc>
        <w:tc>
          <w:tcPr>
            <w:tcW w:w="7131" w:type="dxa"/>
          </w:tcPr>
          <w:p w14:paraId="609C6CB0" w14:textId="0DF18588" w:rsidR="00385C26" w:rsidRPr="00131E83" w:rsidRDefault="00385C26" w:rsidP="00131E83">
            <w:pPr>
              <w:jc w:val="both"/>
              <w:rPr>
                <w:rFonts w:ascii="Garamond" w:hAnsi="Garamond"/>
                <w:b/>
              </w:rPr>
            </w:pPr>
            <w:r w:rsidRPr="00C41A83">
              <w:rPr>
                <w:rFonts w:ascii="Garamond" w:hAnsi="Garamond"/>
              </w:rPr>
              <w:t>Zheng, J. “</w:t>
            </w:r>
            <w:bookmarkStart w:id="6" w:name="_heading=h.gjdgxs" w:colFirst="0" w:colLast="0"/>
            <w:bookmarkEnd w:id="6"/>
            <w:r w:rsidRPr="00C41A83">
              <w:rPr>
                <w:rFonts w:ascii="Garamond" w:hAnsi="Garamond"/>
                <w:bCs/>
              </w:rPr>
              <w:t>The Cultural-Elite-led Approach to Public Participation and Its Impact on Public Art Reception in Shanghai</w:t>
            </w:r>
            <w:r w:rsidRPr="00C41A83">
              <w:rPr>
                <w:rFonts w:ascii="Garamond" w:hAnsi="Garamond"/>
              </w:rPr>
              <w:t xml:space="preserve">,” </w:t>
            </w:r>
            <w:r w:rsidRPr="00C41A83">
              <w:rPr>
                <w:rFonts w:ascii="Garamond" w:hAnsi="Garamond"/>
                <w:i/>
              </w:rPr>
              <w:t xml:space="preserve">Planning Theory and Practice </w:t>
            </w:r>
            <w:r w:rsidRPr="00C41A83">
              <w:rPr>
                <w:rFonts w:ascii="Garamond" w:eastAsia="SimSun" w:hAnsi="Garamond"/>
                <w:b/>
                <w:lang w:eastAsia="zh-CN"/>
              </w:rPr>
              <w:t>(SSCI)</w:t>
            </w:r>
          </w:p>
        </w:tc>
      </w:tr>
      <w:tr w:rsidR="00385C26" w14:paraId="0784EAFF" w14:textId="77777777" w:rsidTr="00131E83">
        <w:trPr>
          <w:trHeight w:val="980"/>
        </w:trPr>
        <w:tc>
          <w:tcPr>
            <w:tcW w:w="1885" w:type="dxa"/>
          </w:tcPr>
          <w:p w14:paraId="6453AB53" w14:textId="77777777" w:rsidR="00385C26" w:rsidRPr="00C41A83" w:rsidRDefault="00385C26" w:rsidP="00385C26">
            <w:pPr>
              <w:rPr>
                <w:rFonts w:ascii="Garamond" w:hAnsi="Garamond"/>
              </w:rPr>
            </w:pPr>
            <w:r w:rsidRPr="00C41A83">
              <w:rPr>
                <w:rFonts w:ascii="Garamond" w:hAnsi="Garamond"/>
              </w:rPr>
              <w:t>Under Review</w:t>
            </w:r>
          </w:p>
          <w:p w14:paraId="3A720B28" w14:textId="77777777" w:rsidR="00385C26" w:rsidRDefault="00385C26" w:rsidP="00385C26">
            <w:pPr>
              <w:widowControl/>
              <w:tabs>
                <w:tab w:val="left" w:pos="-720"/>
              </w:tabs>
              <w:suppressAutoHyphens/>
              <w:spacing w:after="120" w:line="259" w:lineRule="auto"/>
              <w:jc w:val="both"/>
              <w:rPr>
                <w:rFonts w:ascii="Garamond" w:hAnsi="Garamond"/>
                <w:b/>
                <w:spacing w:val="-3"/>
              </w:rPr>
            </w:pPr>
          </w:p>
        </w:tc>
        <w:tc>
          <w:tcPr>
            <w:tcW w:w="7131" w:type="dxa"/>
          </w:tcPr>
          <w:p w14:paraId="4422D652" w14:textId="1D0CC515" w:rsidR="00385C26" w:rsidRPr="00131E83" w:rsidRDefault="00385C26" w:rsidP="00131E83">
            <w:pPr>
              <w:jc w:val="both"/>
              <w:rPr>
                <w:rFonts w:ascii="Garamond" w:hAnsi="Garamond"/>
                <w:b/>
                <w:bCs/>
              </w:rPr>
            </w:pPr>
            <w:r w:rsidRPr="00C41A83">
              <w:rPr>
                <w:rFonts w:ascii="Garamond" w:hAnsi="Garamond"/>
              </w:rPr>
              <w:t xml:space="preserve">Zheng, J. et. Al., “Modeling the Creative Milieu of Cosmopolitan Cities: Shanghai, 1912-1948,” </w:t>
            </w:r>
            <w:r w:rsidRPr="00C41A83">
              <w:rPr>
                <w:rFonts w:ascii="Garamond" w:hAnsi="Garamond"/>
                <w:i/>
                <w:iCs/>
              </w:rPr>
              <w:t>The</w:t>
            </w:r>
            <w:r w:rsidRPr="00C41A83">
              <w:rPr>
                <w:rFonts w:ascii="Garamond" w:hAnsi="Garamond"/>
              </w:rPr>
              <w:t xml:space="preserve"> </w:t>
            </w:r>
            <w:r w:rsidRPr="00C41A83">
              <w:rPr>
                <w:rFonts w:ascii="Garamond" w:hAnsi="Garamond"/>
                <w:i/>
              </w:rPr>
              <w:t xml:space="preserve">Professional Geographer </w:t>
            </w:r>
            <w:r w:rsidRPr="00C41A83">
              <w:rPr>
                <w:rFonts w:ascii="Garamond" w:eastAsia="SimSun" w:hAnsi="Garamond"/>
                <w:b/>
                <w:lang w:eastAsia="zh-CN"/>
              </w:rPr>
              <w:t>(SSCI)</w:t>
            </w:r>
          </w:p>
        </w:tc>
      </w:tr>
      <w:tr w:rsidR="00385C26" w14:paraId="6C019517" w14:textId="77777777" w:rsidTr="00131E83">
        <w:trPr>
          <w:trHeight w:val="1295"/>
        </w:trPr>
        <w:tc>
          <w:tcPr>
            <w:tcW w:w="1885" w:type="dxa"/>
          </w:tcPr>
          <w:p w14:paraId="1137FEFF" w14:textId="694725AF" w:rsidR="00385C26" w:rsidRPr="00385C26" w:rsidRDefault="00385C26" w:rsidP="00385C26">
            <w:pPr>
              <w:widowControl/>
              <w:tabs>
                <w:tab w:val="left" w:pos="-720"/>
              </w:tabs>
              <w:suppressAutoHyphens/>
              <w:spacing w:after="120" w:line="259" w:lineRule="auto"/>
              <w:jc w:val="both"/>
              <w:rPr>
                <w:rFonts w:ascii="Garamond" w:hAnsi="Garamond"/>
                <w:bCs/>
                <w:spacing w:val="-3"/>
              </w:rPr>
            </w:pPr>
            <w:r w:rsidRPr="00385C26">
              <w:rPr>
                <w:rFonts w:ascii="Garamond" w:hAnsi="Garamond"/>
                <w:bCs/>
                <w:spacing w:val="-3"/>
              </w:rPr>
              <w:t xml:space="preserve">Conditional Acceptance </w:t>
            </w:r>
          </w:p>
        </w:tc>
        <w:tc>
          <w:tcPr>
            <w:tcW w:w="7131" w:type="dxa"/>
          </w:tcPr>
          <w:p w14:paraId="248D81F2" w14:textId="77777777" w:rsidR="00385C26" w:rsidRPr="00C41A83" w:rsidRDefault="00385C26" w:rsidP="00385C26">
            <w:pPr>
              <w:jc w:val="both"/>
              <w:rPr>
                <w:rFonts w:ascii="Garamond" w:hAnsi="Garamond"/>
              </w:rPr>
            </w:pPr>
            <w:r w:rsidRPr="00C41A83">
              <w:rPr>
                <w:rFonts w:ascii="Garamond" w:hAnsi="Garamond"/>
              </w:rPr>
              <w:t>Zheng, J. “Rethinking The ‘Growth Machine’ Logic in Cultural</w:t>
            </w:r>
          </w:p>
          <w:p w14:paraId="2C3E459E" w14:textId="7B44E4DC" w:rsidR="00385C26" w:rsidRPr="00131E83" w:rsidRDefault="00385C26" w:rsidP="00131E83">
            <w:pPr>
              <w:jc w:val="both"/>
              <w:rPr>
                <w:rFonts w:ascii="Garamond" w:hAnsi="Garamond"/>
                <w:i/>
              </w:rPr>
            </w:pPr>
            <w:r w:rsidRPr="00C41A83">
              <w:rPr>
                <w:rFonts w:ascii="Garamond" w:hAnsi="Garamond"/>
              </w:rPr>
              <w:t xml:space="preserve">Development: Urban Sculpture Planning in Shanghai,” </w:t>
            </w:r>
            <w:r w:rsidRPr="00C41A83">
              <w:rPr>
                <w:rFonts w:ascii="Garamond" w:hAnsi="Garamond"/>
                <w:i/>
              </w:rPr>
              <w:t xml:space="preserve">China Information </w:t>
            </w:r>
            <w:r w:rsidRPr="00C41A83">
              <w:rPr>
                <w:rFonts w:ascii="Garamond" w:eastAsia="SimSun" w:hAnsi="Garamond"/>
                <w:b/>
                <w:lang w:eastAsia="zh-CN"/>
              </w:rPr>
              <w:t>(SSCI)</w:t>
            </w:r>
          </w:p>
        </w:tc>
      </w:tr>
      <w:tr w:rsidR="00385C26" w14:paraId="7CE6B446" w14:textId="77777777" w:rsidTr="00131E83">
        <w:tc>
          <w:tcPr>
            <w:tcW w:w="1885" w:type="dxa"/>
          </w:tcPr>
          <w:p w14:paraId="13C17344" w14:textId="7F488782"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2021</w:t>
            </w:r>
          </w:p>
        </w:tc>
        <w:tc>
          <w:tcPr>
            <w:tcW w:w="7131" w:type="dxa"/>
          </w:tcPr>
          <w:p w14:paraId="7F6FBE5B" w14:textId="36E45C80"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Zheng, J. “Structuring Artistic Creativity for The Production of a ‘Creative City’: Urban Sculpture Planning in Shanghai.” </w:t>
            </w:r>
            <w:r w:rsidRPr="00C41A83">
              <w:rPr>
                <w:rFonts w:ascii="Garamond" w:hAnsi="Garamond"/>
                <w:i/>
                <w:iCs/>
              </w:rPr>
              <w:t xml:space="preserve">International Journal of Urban and Regional Research, </w:t>
            </w:r>
            <w:r w:rsidRPr="00C41A83">
              <w:rPr>
                <w:rFonts w:ascii="Garamond" w:hAnsi="Garamond"/>
              </w:rPr>
              <w:t xml:space="preserve">online first. </w:t>
            </w:r>
            <w:r w:rsidRPr="00C41A83">
              <w:rPr>
                <w:rFonts w:ascii="Garamond" w:eastAsia="SimSun" w:hAnsi="Garamond"/>
                <w:b/>
                <w:lang w:eastAsia="zh-CN"/>
              </w:rPr>
              <w:t>(SSCI)</w:t>
            </w:r>
          </w:p>
        </w:tc>
      </w:tr>
      <w:tr w:rsidR="00385C26" w14:paraId="6285A35E" w14:textId="77777777" w:rsidTr="00131E83">
        <w:tc>
          <w:tcPr>
            <w:tcW w:w="1885" w:type="dxa"/>
          </w:tcPr>
          <w:p w14:paraId="399ECE27" w14:textId="0D4919F7"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2020</w:t>
            </w:r>
          </w:p>
        </w:tc>
        <w:tc>
          <w:tcPr>
            <w:tcW w:w="7131" w:type="dxa"/>
          </w:tcPr>
          <w:p w14:paraId="1C57773A" w14:textId="2C113C36"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Zheng, J., “The Rational Planning Approach in Public Art Production: Evaluating the Quality of Urban Sculpture Plans in Shanghai.” </w:t>
            </w:r>
            <w:r w:rsidRPr="00C41A83">
              <w:rPr>
                <w:rFonts w:ascii="Garamond" w:hAnsi="Garamond"/>
                <w:i/>
                <w:iCs/>
              </w:rPr>
              <w:t>Journal of Planning Education and Research</w:t>
            </w:r>
            <w:r w:rsidRPr="00C41A83">
              <w:rPr>
                <w:rFonts w:ascii="Garamond" w:hAnsi="Garamond"/>
              </w:rPr>
              <w:t>, 0739456X20963605.</w:t>
            </w:r>
            <w:r w:rsidRPr="00C41A83">
              <w:rPr>
                <w:rFonts w:ascii="Garamond" w:eastAsia="SimSun" w:hAnsi="Garamond"/>
                <w:b/>
                <w:lang w:eastAsia="zh-CN"/>
              </w:rPr>
              <w:t xml:space="preserve"> (SSCI)</w:t>
            </w:r>
          </w:p>
        </w:tc>
      </w:tr>
      <w:tr w:rsidR="00385C26" w14:paraId="6006B3AD" w14:textId="77777777" w:rsidTr="00131E83">
        <w:tc>
          <w:tcPr>
            <w:tcW w:w="1885" w:type="dxa"/>
          </w:tcPr>
          <w:p w14:paraId="3BD928F0" w14:textId="4C4CE224"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2020</w:t>
            </w:r>
          </w:p>
        </w:tc>
        <w:tc>
          <w:tcPr>
            <w:tcW w:w="7131" w:type="dxa"/>
          </w:tcPr>
          <w:p w14:paraId="15044639" w14:textId="5A4F726C"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and Ma, L., “Pedagogical experiment with digital humanities in cultural management: Using information literacy to teach public and community art in Hong Kong,” </w:t>
            </w:r>
            <w:r w:rsidRPr="00C41A83">
              <w:rPr>
                <w:rFonts w:ascii="Garamond" w:hAnsi="Garamond"/>
                <w:i/>
                <w:iCs/>
              </w:rPr>
              <w:t>Global Journal of Information Technology Emerging Technologies </w:t>
            </w:r>
            <w:r w:rsidRPr="00C41A83">
              <w:rPr>
                <w:rFonts w:ascii="Garamond" w:hAnsi="Garamond"/>
              </w:rPr>
              <w:t>6(1):995-1024.</w:t>
            </w:r>
          </w:p>
        </w:tc>
      </w:tr>
      <w:tr w:rsidR="00385C26" w14:paraId="555FA4DE" w14:textId="77777777" w:rsidTr="00131E83">
        <w:tc>
          <w:tcPr>
            <w:tcW w:w="1885" w:type="dxa"/>
          </w:tcPr>
          <w:p w14:paraId="7C27CBCF" w14:textId="6DD0688F"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2019</w:t>
            </w:r>
          </w:p>
        </w:tc>
        <w:tc>
          <w:tcPr>
            <w:tcW w:w="7131" w:type="dxa"/>
          </w:tcPr>
          <w:p w14:paraId="1DC2CDD8" w14:textId="3BE594D2"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eastAsia="SimSun" w:hAnsi="Garamond"/>
                <w:lang w:eastAsia="zh-CN"/>
              </w:rPr>
              <w:t xml:space="preserve">Zheng, J., “Producing Chinese Urban Landscapes of Public Art: The Urban Sculpture Scene in Shanghai.” </w:t>
            </w:r>
            <w:r w:rsidRPr="00C41A83">
              <w:rPr>
                <w:rFonts w:ascii="Garamond" w:eastAsia="SimSun" w:hAnsi="Garamond"/>
                <w:i/>
                <w:lang w:eastAsia="zh-CN"/>
              </w:rPr>
              <w:t>The China Quarterly</w:t>
            </w:r>
            <w:r w:rsidRPr="00C41A83">
              <w:rPr>
                <w:rFonts w:ascii="Garamond" w:eastAsia="SimSun" w:hAnsi="Garamond"/>
                <w:lang w:eastAsia="zh-CN"/>
              </w:rPr>
              <w:t xml:space="preserve"> (SOAS, University of London), </w:t>
            </w:r>
            <w:r w:rsidRPr="00C41A83">
              <w:rPr>
                <w:rFonts w:ascii="Garamond" w:hAnsi="Garamond"/>
                <w:color w:val="0000FF"/>
                <w:u w:val="single"/>
              </w:rPr>
              <w:t>doi:10.1017/S030574101900002X</w:t>
            </w:r>
            <w:r w:rsidRPr="00C41A83">
              <w:rPr>
                <w:rFonts w:ascii="Garamond" w:eastAsia="SimSun" w:hAnsi="Garamond"/>
                <w:lang w:eastAsia="zh-CN"/>
              </w:rPr>
              <w:t xml:space="preserve"> </w:t>
            </w:r>
            <w:r w:rsidRPr="00C41A83">
              <w:rPr>
                <w:rFonts w:ascii="Garamond" w:eastAsia="SimSun" w:hAnsi="Garamond"/>
                <w:b/>
                <w:lang w:eastAsia="zh-CN"/>
              </w:rPr>
              <w:t>(SSCI)</w:t>
            </w:r>
          </w:p>
        </w:tc>
      </w:tr>
      <w:tr w:rsidR="00385C26" w14:paraId="7832687B" w14:textId="77777777" w:rsidTr="00131E83">
        <w:tc>
          <w:tcPr>
            <w:tcW w:w="1885" w:type="dxa"/>
          </w:tcPr>
          <w:p w14:paraId="5144CAD7" w14:textId="7BC8A221"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2019</w:t>
            </w:r>
          </w:p>
        </w:tc>
        <w:tc>
          <w:tcPr>
            <w:tcW w:w="7131" w:type="dxa"/>
          </w:tcPr>
          <w:p w14:paraId="57266D0D" w14:textId="66472757"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eastAsia="SimSun" w:hAnsi="Garamond"/>
                <w:lang w:eastAsia="zh-CN"/>
              </w:rPr>
              <w:t xml:space="preserve">Zheng, J., “’Aesthetic regime’ in urban entrepreneurialism: public art venues in Shanghai.” </w:t>
            </w:r>
            <w:r w:rsidRPr="00C41A83">
              <w:rPr>
                <w:rFonts w:ascii="Garamond" w:eastAsia="SimSun" w:hAnsi="Garamond"/>
                <w:i/>
                <w:lang w:eastAsia="zh-CN"/>
              </w:rPr>
              <w:t>Asian Education and Development Studies</w:t>
            </w:r>
            <w:r w:rsidRPr="00C41A83">
              <w:rPr>
                <w:rFonts w:ascii="Garamond" w:eastAsia="SimSun" w:hAnsi="Garamond"/>
                <w:lang w:eastAsia="zh-CN"/>
              </w:rPr>
              <w:t>, 8(2): 109-125.</w:t>
            </w:r>
          </w:p>
        </w:tc>
      </w:tr>
      <w:tr w:rsidR="00385C26" w14:paraId="04D4CF32" w14:textId="77777777" w:rsidTr="00131E83">
        <w:tc>
          <w:tcPr>
            <w:tcW w:w="1885" w:type="dxa"/>
          </w:tcPr>
          <w:p w14:paraId="40DF31F1" w14:textId="110F66DC"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2018</w:t>
            </w:r>
          </w:p>
        </w:tc>
        <w:tc>
          <w:tcPr>
            <w:tcW w:w="7131" w:type="dxa"/>
          </w:tcPr>
          <w:p w14:paraId="4D8BBCBF" w14:textId="5C6D32A5"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eastAsia="SimSun" w:hAnsi="Garamond"/>
                <w:lang w:eastAsia="zh-CN"/>
              </w:rPr>
              <w:t xml:space="preserve">Zheng, J., “Normative approaches in making cultural quarters and assessment of creative industry parks in Shanghai.” </w:t>
            </w:r>
            <w:r w:rsidRPr="00C41A83">
              <w:rPr>
                <w:rFonts w:ascii="Garamond" w:eastAsia="SimSun" w:hAnsi="Garamond"/>
                <w:i/>
                <w:iCs/>
                <w:lang w:eastAsia="zh-CN"/>
              </w:rPr>
              <w:t>Journal of Architecture and Urbanism</w:t>
            </w:r>
            <w:r w:rsidRPr="00C41A83">
              <w:rPr>
                <w:rFonts w:ascii="Garamond" w:eastAsia="SimSun" w:hAnsi="Garamond"/>
                <w:lang w:eastAsia="zh-CN"/>
              </w:rPr>
              <w:t xml:space="preserve">, </w:t>
            </w:r>
            <w:r w:rsidRPr="00C41A83">
              <w:rPr>
                <w:rFonts w:ascii="Garamond" w:eastAsia="SimSun" w:hAnsi="Garamond"/>
                <w:i/>
                <w:iCs/>
                <w:lang w:eastAsia="zh-CN"/>
              </w:rPr>
              <w:t>42</w:t>
            </w:r>
            <w:r w:rsidRPr="00C41A83">
              <w:rPr>
                <w:rFonts w:ascii="Garamond" w:eastAsia="SimSun" w:hAnsi="Garamond"/>
                <w:lang w:eastAsia="zh-CN"/>
              </w:rPr>
              <w:t>(2), 134-154.</w:t>
            </w:r>
          </w:p>
        </w:tc>
      </w:tr>
      <w:tr w:rsidR="00385C26" w14:paraId="25DE10DA" w14:textId="77777777" w:rsidTr="00131E83">
        <w:trPr>
          <w:trHeight w:val="1340"/>
        </w:trPr>
        <w:tc>
          <w:tcPr>
            <w:tcW w:w="1885" w:type="dxa"/>
          </w:tcPr>
          <w:p w14:paraId="731D628A" w14:textId="45ACBDEA"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lastRenderedPageBreak/>
              <w:t>2018</w:t>
            </w:r>
          </w:p>
        </w:tc>
        <w:tc>
          <w:tcPr>
            <w:tcW w:w="7131" w:type="dxa"/>
          </w:tcPr>
          <w:p w14:paraId="495A3CDF" w14:textId="32727A47"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eastAsia="SimSun" w:hAnsi="Garamond"/>
                <w:lang w:eastAsia="zh-CN"/>
              </w:rPr>
              <w:t xml:space="preserve">Cheung, W.T. and J. Zheng, “The Formation of Urban Cultural Images: The Wing Lee Street in Hong Kong.” </w:t>
            </w:r>
            <w:r w:rsidRPr="00C41A83">
              <w:rPr>
                <w:rFonts w:ascii="Garamond" w:eastAsia="SimSun" w:hAnsi="Garamond"/>
                <w:i/>
                <w:lang w:eastAsia="zh-CN"/>
              </w:rPr>
              <w:t>Asian Education and Development Studies</w:t>
            </w:r>
            <w:r w:rsidRPr="00C41A83">
              <w:rPr>
                <w:rFonts w:ascii="Garamond" w:eastAsia="SimSun" w:hAnsi="Garamond"/>
                <w:lang w:eastAsia="zh-CN"/>
              </w:rPr>
              <w:t xml:space="preserve"> (Emerald Publishing Limited),</w:t>
            </w:r>
            <w:r w:rsidRPr="00C41A83">
              <w:rPr>
                <w:rFonts w:ascii="Garamond" w:hAnsi="Garamond" w:cs="Arial"/>
                <w:color w:val="515151"/>
                <w:spacing w:val="5"/>
                <w:sz w:val="18"/>
                <w:szCs w:val="18"/>
                <w:lang w:val="en"/>
              </w:rPr>
              <w:t xml:space="preserve"> </w:t>
            </w:r>
            <w:r w:rsidRPr="00C41A83">
              <w:rPr>
                <w:rFonts w:ascii="Garamond" w:eastAsia="SimSun" w:hAnsi="Garamond"/>
                <w:lang w:val="en" w:eastAsia="zh-CN"/>
              </w:rPr>
              <w:t>7(1): 102-117.</w:t>
            </w:r>
          </w:p>
        </w:tc>
      </w:tr>
      <w:tr w:rsidR="00385C26" w14:paraId="2C5BDFDC" w14:textId="77777777" w:rsidTr="00131E83">
        <w:trPr>
          <w:trHeight w:val="1754"/>
        </w:trPr>
        <w:tc>
          <w:tcPr>
            <w:tcW w:w="1885" w:type="dxa"/>
          </w:tcPr>
          <w:p w14:paraId="53394CDE" w14:textId="0A486665"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2017</w:t>
            </w:r>
          </w:p>
        </w:tc>
        <w:tc>
          <w:tcPr>
            <w:tcW w:w="7131" w:type="dxa"/>
          </w:tcPr>
          <w:p w14:paraId="5846BA09" w14:textId="457164FB"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eastAsia="SimSun" w:hAnsi="Garamond"/>
                <w:lang w:eastAsia="zh-CN"/>
              </w:rPr>
              <w:t xml:space="preserve">Zheng, J., “Towards a New Concept of the ‘Cultural Elite State’: Cultural Capital and the Urban Sculpture Planning Authority in Elite Coalition in Shanghai.” </w:t>
            </w:r>
            <w:r w:rsidRPr="00C41A83">
              <w:rPr>
                <w:rFonts w:ascii="Garamond" w:eastAsia="SimSun" w:hAnsi="Garamond"/>
                <w:i/>
                <w:lang w:eastAsia="zh-CN"/>
              </w:rPr>
              <w:t>Journal of Urban Affairs</w:t>
            </w:r>
            <w:r w:rsidRPr="00C41A83">
              <w:rPr>
                <w:rFonts w:ascii="Garamond" w:eastAsia="SimSun" w:hAnsi="Garamond"/>
                <w:lang w:eastAsia="zh-CN"/>
              </w:rPr>
              <w:t xml:space="preserve"> (California: University of California Irvine), 39(4): 506-527. </w:t>
            </w:r>
            <w:r w:rsidRPr="00C41A83">
              <w:rPr>
                <w:rFonts w:ascii="Garamond" w:eastAsia="SimSun" w:hAnsi="Garamond"/>
                <w:b/>
                <w:lang w:eastAsia="zh-CN"/>
              </w:rPr>
              <w:t>(SSCI)</w:t>
            </w:r>
          </w:p>
        </w:tc>
      </w:tr>
      <w:tr w:rsidR="00385C26" w14:paraId="4575CD89" w14:textId="77777777" w:rsidTr="00131E83">
        <w:trPr>
          <w:trHeight w:val="1331"/>
        </w:trPr>
        <w:tc>
          <w:tcPr>
            <w:tcW w:w="1885" w:type="dxa"/>
          </w:tcPr>
          <w:p w14:paraId="5BA7C6AC" w14:textId="57C7C89C"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2017</w:t>
            </w:r>
          </w:p>
        </w:tc>
        <w:tc>
          <w:tcPr>
            <w:tcW w:w="7131" w:type="dxa"/>
          </w:tcPr>
          <w:p w14:paraId="4E7DA6D3" w14:textId="2FD49501"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eastAsia="SimSun" w:hAnsi="Garamond"/>
                <w:lang w:eastAsia="zh-CN"/>
              </w:rPr>
              <w:t xml:space="preserve">Zheng, J., “Contextualizing Public Art in China: The Urban Sculpture Planning System in Shanghai.” </w:t>
            </w:r>
            <w:proofErr w:type="spellStart"/>
            <w:r w:rsidRPr="00C41A83">
              <w:rPr>
                <w:rFonts w:ascii="Garamond" w:eastAsia="SimSun" w:hAnsi="Garamond"/>
                <w:i/>
                <w:lang w:eastAsia="zh-CN"/>
              </w:rPr>
              <w:t>Geoforum</w:t>
            </w:r>
            <w:proofErr w:type="spellEnd"/>
            <w:r w:rsidRPr="00C41A83">
              <w:rPr>
                <w:rFonts w:ascii="Garamond" w:eastAsia="SimSun" w:hAnsi="Garamond"/>
                <w:lang w:eastAsia="zh-CN"/>
              </w:rPr>
              <w:t xml:space="preserve">, (Oxford; New York: Pergamon), 82: 89-101. </w:t>
            </w:r>
            <w:r w:rsidRPr="00C41A83">
              <w:rPr>
                <w:rFonts w:ascii="Garamond" w:eastAsia="SimSun" w:hAnsi="Garamond"/>
                <w:b/>
                <w:lang w:eastAsia="zh-CN"/>
              </w:rPr>
              <w:t>(SSCI)</w:t>
            </w:r>
          </w:p>
        </w:tc>
      </w:tr>
      <w:tr w:rsidR="00385C26" w14:paraId="6C6BFF1E" w14:textId="77777777" w:rsidTr="00131E83">
        <w:trPr>
          <w:trHeight w:val="1835"/>
        </w:trPr>
        <w:tc>
          <w:tcPr>
            <w:tcW w:w="1885" w:type="dxa"/>
          </w:tcPr>
          <w:p w14:paraId="535AD54A" w14:textId="02C86A43"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2016</w:t>
            </w:r>
          </w:p>
        </w:tc>
        <w:tc>
          <w:tcPr>
            <w:tcW w:w="7131" w:type="dxa"/>
          </w:tcPr>
          <w:p w14:paraId="5EB54D86" w14:textId="5E8C1C95"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Zheng, J., “</w:t>
            </w:r>
            <w:r w:rsidRPr="00C41A83">
              <w:rPr>
                <w:rFonts w:ascii="Garamond" w:eastAsia="SimSun" w:hAnsi="Garamond"/>
                <w:lang w:eastAsia="zh-CN"/>
              </w:rPr>
              <w:t xml:space="preserve">Wang </w:t>
            </w:r>
            <w:proofErr w:type="spellStart"/>
            <w:r w:rsidRPr="00C41A83">
              <w:rPr>
                <w:rFonts w:ascii="Garamond" w:eastAsia="SimSun" w:hAnsi="Garamond"/>
                <w:lang w:eastAsia="zh-CN"/>
              </w:rPr>
              <w:t>Yachen</w:t>
            </w:r>
            <w:proofErr w:type="spellEnd"/>
            <w:r w:rsidRPr="00C41A83">
              <w:rPr>
                <w:rFonts w:ascii="Garamond" w:eastAsia="SimSun" w:hAnsi="Garamond"/>
                <w:lang w:eastAsia="zh-CN"/>
              </w:rPr>
              <w:t xml:space="preserve">, Wang </w:t>
            </w:r>
            <w:proofErr w:type="spellStart"/>
            <w:r w:rsidRPr="00C41A83">
              <w:rPr>
                <w:rFonts w:ascii="Garamond" w:eastAsia="SimSun" w:hAnsi="Garamond"/>
                <w:lang w:eastAsia="zh-CN"/>
              </w:rPr>
              <w:t>Jiyuan</w:t>
            </w:r>
            <w:proofErr w:type="spellEnd"/>
            <w:r w:rsidRPr="00C41A83">
              <w:rPr>
                <w:rFonts w:ascii="Garamond" w:eastAsia="SimSun" w:hAnsi="Garamond"/>
                <w:lang w:eastAsia="zh-CN"/>
              </w:rPr>
              <w:t xml:space="preserve"> </w:t>
            </w:r>
            <w:proofErr w:type="spellStart"/>
            <w:r w:rsidRPr="00C41A83">
              <w:rPr>
                <w:rFonts w:ascii="Garamond" w:eastAsia="SimSun" w:hAnsi="Garamond"/>
                <w:lang w:eastAsia="zh-CN"/>
              </w:rPr>
              <w:t>yu</w:t>
            </w:r>
            <w:proofErr w:type="spellEnd"/>
            <w:r w:rsidRPr="00C41A83">
              <w:rPr>
                <w:rFonts w:ascii="Garamond" w:eastAsia="SimSun" w:hAnsi="Garamond"/>
                <w:lang w:eastAsia="zh-CN"/>
              </w:rPr>
              <w:t xml:space="preserve"> Shanghai </w:t>
            </w:r>
            <w:proofErr w:type="spellStart"/>
            <w:r w:rsidRPr="00C41A83">
              <w:rPr>
                <w:rFonts w:ascii="Garamond" w:eastAsia="SimSun" w:hAnsi="Garamond"/>
                <w:lang w:eastAsia="zh-CN"/>
              </w:rPr>
              <w:t>Meizhuan</w:t>
            </w:r>
            <w:proofErr w:type="spellEnd"/>
            <w:r w:rsidRPr="00C41A83">
              <w:rPr>
                <w:rFonts w:ascii="Garamond" w:eastAsia="SimSun" w:hAnsi="Garamond"/>
                <w:lang w:eastAsia="zh-CN"/>
              </w:rPr>
              <w:t xml:space="preserve">, 1913-1937” [Wang </w:t>
            </w:r>
            <w:proofErr w:type="spellStart"/>
            <w:r w:rsidRPr="00C41A83">
              <w:rPr>
                <w:rFonts w:ascii="Garamond" w:eastAsia="SimSun" w:hAnsi="Garamond"/>
                <w:lang w:eastAsia="zh-CN"/>
              </w:rPr>
              <w:t>Yachen</w:t>
            </w:r>
            <w:proofErr w:type="spellEnd"/>
            <w:r w:rsidRPr="00C41A83">
              <w:rPr>
                <w:rFonts w:ascii="Garamond" w:eastAsia="SimSun" w:hAnsi="Garamond"/>
                <w:lang w:eastAsia="zh-CN"/>
              </w:rPr>
              <w:t xml:space="preserve">, Wang </w:t>
            </w:r>
            <w:proofErr w:type="spellStart"/>
            <w:r w:rsidRPr="00C41A83">
              <w:rPr>
                <w:rFonts w:ascii="Garamond" w:eastAsia="SimSun" w:hAnsi="Garamond"/>
                <w:lang w:eastAsia="zh-CN"/>
              </w:rPr>
              <w:t>Jiyuan</w:t>
            </w:r>
            <w:proofErr w:type="spellEnd"/>
            <w:r w:rsidRPr="00C41A83">
              <w:rPr>
                <w:rFonts w:ascii="Garamond" w:eastAsia="SimSun" w:hAnsi="Garamond"/>
                <w:lang w:eastAsia="zh-CN"/>
              </w:rPr>
              <w:t xml:space="preserve"> at the Shanghai Art College, 1913-1937], </w:t>
            </w:r>
            <w:proofErr w:type="spellStart"/>
            <w:r w:rsidRPr="00C41A83">
              <w:rPr>
                <w:rFonts w:ascii="Garamond" w:eastAsia="SimSun" w:hAnsi="Garamond"/>
                <w:i/>
                <w:lang w:eastAsia="zh-CN"/>
              </w:rPr>
              <w:t>Meishu</w:t>
            </w:r>
            <w:proofErr w:type="spellEnd"/>
            <w:r w:rsidRPr="00C41A83">
              <w:rPr>
                <w:rFonts w:ascii="Garamond" w:eastAsia="SimSun" w:hAnsi="Garamond"/>
                <w:i/>
                <w:lang w:eastAsia="zh-CN"/>
              </w:rPr>
              <w:t xml:space="preserve"> </w:t>
            </w:r>
            <w:proofErr w:type="spellStart"/>
            <w:r w:rsidRPr="00C41A83">
              <w:rPr>
                <w:rFonts w:ascii="Garamond" w:eastAsia="SimSun" w:hAnsi="Garamond"/>
                <w:i/>
                <w:lang w:eastAsia="zh-CN"/>
              </w:rPr>
              <w:t>Yanjiu</w:t>
            </w:r>
            <w:proofErr w:type="spellEnd"/>
            <w:r w:rsidRPr="00C41A83">
              <w:rPr>
                <w:rFonts w:ascii="Garamond" w:eastAsia="SimSun" w:hAnsi="Garamond"/>
                <w:lang w:eastAsia="zh-CN"/>
              </w:rPr>
              <w:t xml:space="preserve"> [Journal of Art Studies], (</w:t>
            </w:r>
            <w:r w:rsidRPr="00C41A83">
              <w:rPr>
                <w:rFonts w:ascii="Garamond" w:eastAsia="SimSun" w:hAnsi="Garamond" w:hint="eastAsia"/>
                <w:b/>
                <w:bCs/>
                <w:sz w:val="22"/>
                <w:szCs w:val="22"/>
                <w:lang w:eastAsia="zh-CN"/>
              </w:rPr>
              <w:t>C</w:t>
            </w:r>
            <w:r w:rsidRPr="00C41A83">
              <w:rPr>
                <w:rFonts w:ascii="Garamond" w:eastAsia="SimSun" w:hAnsi="Garamond"/>
                <w:b/>
                <w:bCs/>
                <w:sz w:val="22"/>
                <w:szCs w:val="22"/>
                <w:lang w:eastAsia="zh-CN"/>
              </w:rPr>
              <w:t>SSCI</w:t>
            </w:r>
            <w:r w:rsidRPr="00C41A83">
              <w:rPr>
                <w:rFonts w:ascii="Garamond" w:eastAsia="SimSun" w:hAnsi="Garamond"/>
                <w:lang w:eastAsia="zh-CN"/>
              </w:rPr>
              <w:t>) (Beijing: Central Art Academy). (</w:t>
            </w:r>
            <w:proofErr w:type="gramStart"/>
            <w:r w:rsidRPr="00C41A83">
              <w:rPr>
                <w:rFonts w:ascii="Garamond" w:eastAsia="SimSun" w:hAnsi="Garamond"/>
                <w:lang w:eastAsia="zh-CN"/>
              </w:rPr>
              <w:t>in</w:t>
            </w:r>
            <w:proofErr w:type="gramEnd"/>
            <w:r w:rsidRPr="00C41A83">
              <w:rPr>
                <w:rFonts w:ascii="Garamond" w:eastAsia="SimSun" w:hAnsi="Garamond"/>
                <w:lang w:eastAsia="zh-CN"/>
              </w:rPr>
              <w:t xml:space="preserve"> Chinese)</w:t>
            </w:r>
          </w:p>
        </w:tc>
      </w:tr>
      <w:tr w:rsidR="00385C26" w14:paraId="5EB138F0" w14:textId="77777777" w:rsidTr="00131E83">
        <w:trPr>
          <w:trHeight w:val="1493"/>
        </w:trPr>
        <w:tc>
          <w:tcPr>
            <w:tcW w:w="1885" w:type="dxa"/>
          </w:tcPr>
          <w:p w14:paraId="06272241" w14:textId="6B9B7B6B"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2015</w:t>
            </w:r>
          </w:p>
        </w:tc>
        <w:tc>
          <w:tcPr>
            <w:tcW w:w="7131" w:type="dxa"/>
          </w:tcPr>
          <w:p w14:paraId="2659D0EF" w14:textId="38B0F21C"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“The Legal Approach to Historic Preservation: A Comparative Study of Historic Preservation Laws in New York and Hong Kong.” </w:t>
            </w:r>
            <w:r w:rsidRPr="00C41A83">
              <w:rPr>
                <w:rFonts w:ascii="Garamond" w:hAnsi="Garamond"/>
                <w:i/>
                <w:iCs/>
              </w:rPr>
              <w:t>Scientific Culture</w:t>
            </w:r>
            <w:r w:rsidRPr="00C41A83">
              <w:rPr>
                <w:rFonts w:ascii="Garamond" w:hAnsi="Garamond"/>
              </w:rPr>
              <w:t>. (Mytilene, Lesvos: University of the Aegean)</w:t>
            </w:r>
            <w:r w:rsidRPr="00C41A83">
              <w:rPr>
                <w:rFonts w:ascii="Garamond" w:eastAsia="SimSun" w:hAnsi="Garamond"/>
                <w:lang w:eastAsia="zh-CN"/>
              </w:rPr>
              <w:t>, 1(3): 61-67</w:t>
            </w:r>
            <w:r w:rsidRPr="00C41A83">
              <w:rPr>
                <w:rFonts w:ascii="Garamond" w:hAnsi="Garamond"/>
              </w:rPr>
              <w:t>.</w:t>
            </w:r>
          </w:p>
        </w:tc>
      </w:tr>
      <w:tr w:rsidR="00385C26" w14:paraId="2BBAFC42" w14:textId="77777777" w:rsidTr="00131E83">
        <w:tc>
          <w:tcPr>
            <w:tcW w:w="1885" w:type="dxa"/>
          </w:tcPr>
          <w:p w14:paraId="4FE24067" w14:textId="2B45B0D2"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2015</w:t>
            </w:r>
          </w:p>
        </w:tc>
        <w:tc>
          <w:tcPr>
            <w:tcW w:w="7131" w:type="dxa"/>
          </w:tcPr>
          <w:p w14:paraId="35CD9ADE" w14:textId="4B2B7FDA"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“Shanghai </w:t>
            </w:r>
            <w:proofErr w:type="spellStart"/>
            <w:r w:rsidRPr="00C41A83">
              <w:rPr>
                <w:rFonts w:ascii="Garamond" w:hAnsi="Garamond"/>
              </w:rPr>
              <w:t>Meizhuan</w:t>
            </w:r>
            <w:proofErr w:type="spellEnd"/>
            <w:r w:rsidRPr="00C41A83">
              <w:rPr>
                <w:rFonts w:ascii="Garamond" w:hAnsi="Garamond"/>
              </w:rPr>
              <w:t xml:space="preserve"> (1913-1937) de Qiao Xin </w:t>
            </w:r>
            <w:proofErr w:type="spellStart"/>
            <w:r w:rsidRPr="00C41A83">
              <w:rPr>
                <w:rFonts w:ascii="Garamond" w:hAnsi="Garamond"/>
              </w:rPr>
              <w:t>Yishujia</w:t>
            </w:r>
            <w:proofErr w:type="spellEnd"/>
            <w:r w:rsidRPr="00C41A83">
              <w:rPr>
                <w:rFonts w:ascii="Garamond" w:hAnsi="Garamond"/>
              </w:rPr>
              <w:t xml:space="preserve">: </w:t>
            </w:r>
            <w:proofErr w:type="spellStart"/>
            <w:r w:rsidRPr="00C41A83">
              <w:rPr>
                <w:rFonts w:ascii="Garamond" w:hAnsi="Garamond"/>
              </w:rPr>
              <w:t>Jiantan</w:t>
            </w:r>
            <w:proofErr w:type="spellEnd"/>
            <w:r w:rsidRPr="00C41A83">
              <w:rPr>
                <w:rFonts w:ascii="Garamond" w:hAnsi="Garamond"/>
              </w:rPr>
              <w:t xml:space="preserve"> Shanghai </w:t>
            </w:r>
            <w:proofErr w:type="spellStart"/>
            <w:r w:rsidRPr="00C41A83">
              <w:rPr>
                <w:rFonts w:ascii="Garamond" w:hAnsi="Garamond"/>
              </w:rPr>
              <w:t>Meizhuan</w:t>
            </w:r>
            <w:proofErr w:type="spellEnd"/>
            <w:r w:rsidRPr="00C41A83">
              <w:rPr>
                <w:rFonts w:ascii="Garamond" w:hAnsi="Garamond"/>
              </w:rPr>
              <w:t xml:space="preserve"> </w:t>
            </w:r>
            <w:proofErr w:type="spellStart"/>
            <w:r w:rsidRPr="00C41A83">
              <w:rPr>
                <w:rFonts w:ascii="Garamond" w:hAnsi="Garamond"/>
              </w:rPr>
              <w:t>duiyu</w:t>
            </w:r>
            <w:proofErr w:type="spellEnd"/>
            <w:r w:rsidRPr="00C41A83">
              <w:rPr>
                <w:rFonts w:ascii="Garamond" w:hAnsi="Garamond"/>
              </w:rPr>
              <w:t xml:space="preserve"> </w:t>
            </w:r>
            <w:proofErr w:type="spellStart"/>
            <w:r w:rsidRPr="00C41A83">
              <w:rPr>
                <w:rFonts w:ascii="Garamond" w:hAnsi="Garamond"/>
              </w:rPr>
              <w:t>Xinjiapo</w:t>
            </w:r>
            <w:proofErr w:type="spellEnd"/>
            <w:r w:rsidRPr="00C41A83">
              <w:rPr>
                <w:rFonts w:ascii="Garamond" w:hAnsi="Garamond"/>
              </w:rPr>
              <w:t xml:space="preserve"> </w:t>
            </w:r>
            <w:proofErr w:type="spellStart"/>
            <w:r w:rsidRPr="00C41A83">
              <w:rPr>
                <w:rFonts w:ascii="Garamond" w:hAnsi="Garamond"/>
              </w:rPr>
              <w:t>Yishujie</w:t>
            </w:r>
            <w:proofErr w:type="spellEnd"/>
            <w:r w:rsidRPr="00C41A83">
              <w:rPr>
                <w:rFonts w:ascii="Garamond" w:hAnsi="Garamond"/>
              </w:rPr>
              <w:t xml:space="preserve"> de </w:t>
            </w:r>
            <w:proofErr w:type="spellStart"/>
            <w:r w:rsidRPr="00C41A83">
              <w:rPr>
                <w:rFonts w:ascii="Garamond" w:hAnsi="Garamond"/>
              </w:rPr>
              <w:t>Yingxiang</w:t>
            </w:r>
            <w:proofErr w:type="spellEnd"/>
            <w:r w:rsidRPr="00C41A83">
              <w:rPr>
                <w:rFonts w:ascii="Garamond" w:hAnsi="Garamond"/>
              </w:rPr>
              <w:t xml:space="preserve">” [Immigrant Artists from the Shanghai Art College (1913-1937) in Singapore: A Pilot Study of the Impact of the Shanghai Art College on Singapore’s Art World] </w:t>
            </w:r>
            <w:r w:rsidRPr="00C41A83">
              <w:rPr>
                <w:rFonts w:ascii="Garamond" w:hAnsi="Garamond"/>
                <w:i/>
              </w:rPr>
              <w:t xml:space="preserve">Nanjing </w:t>
            </w:r>
            <w:proofErr w:type="spellStart"/>
            <w:r w:rsidRPr="00C41A83">
              <w:rPr>
                <w:rFonts w:ascii="Garamond" w:hAnsi="Garamond"/>
                <w:i/>
              </w:rPr>
              <w:t>Yishu</w:t>
            </w:r>
            <w:proofErr w:type="spellEnd"/>
            <w:r w:rsidRPr="00C41A83">
              <w:rPr>
                <w:rFonts w:ascii="Garamond" w:hAnsi="Garamond"/>
                <w:i/>
              </w:rPr>
              <w:t xml:space="preserve"> </w:t>
            </w:r>
            <w:proofErr w:type="spellStart"/>
            <w:r w:rsidRPr="00C41A83">
              <w:rPr>
                <w:rFonts w:ascii="Garamond" w:hAnsi="Garamond"/>
                <w:i/>
              </w:rPr>
              <w:t>Xuebao</w:t>
            </w:r>
            <w:proofErr w:type="spellEnd"/>
            <w:r w:rsidRPr="00C41A83">
              <w:rPr>
                <w:rFonts w:ascii="Garamond" w:hAnsi="Garamond"/>
                <w:i/>
              </w:rPr>
              <w:t xml:space="preserve">: </w:t>
            </w:r>
            <w:proofErr w:type="spellStart"/>
            <w:r w:rsidRPr="00C41A83">
              <w:rPr>
                <w:rFonts w:ascii="Garamond" w:hAnsi="Garamond"/>
                <w:i/>
              </w:rPr>
              <w:t>Meishu</w:t>
            </w:r>
            <w:proofErr w:type="spellEnd"/>
            <w:r w:rsidRPr="00C41A83">
              <w:rPr>
                <w:rFonts w:ascii="Garamond" w:hAnsi="Garamond"/>
                <w:i/>
              </w:rPr>
              <w:t xml:space="preserve"> </w:t>
            </w:r>
            <w:proofErr w:type="spellStart"/>
            <w:r w:rsidRPr="00C41A83">
              <w:rPr>
                <w:rFonts w:ascii="Garamond" w:hAnsi="Garamond"/>
                <w:i/>
              </w:rPr>
              <w:t>yu</w:t>
            </w:r>
            <w:proofErr w:type="spellEnd"/>
            <w:r w:rsidRPr="00C41A83">
              <w:rPr>
                <w:rFonts w:ascii="Garamond" w:hAnsi="Garamond"/>
                <w:i/>
              </w:rPr>
              <w:t xml:space="preserve"> </w:t>
            </w:r>
            <w:proofErr w:type="spellStart"/>
            <w:r w:rsidRPr="00C41A83">
              <w:rPr>
                <w:rFonts w:ascii="Garamond" w:hAnsi="Garamond"/>
                <w:i/>
              </w:rPr>
              <w:t>Shejiban</w:t>
            </w:r>
            <w:proofErr w:type="spellEnd"/>
            <w:r w:rsidRPr="00C41A83">
              <w:rPr>
                <w:rFonts w:ascii="Garamond" w:hAnsi="Garamond"/>
              </w:rPr>
              <w:t xml:space="preserve"> (in Chinese) [Journal of Nanjing Arts Institute: Fine Arts and Design]</w:t>
            </w:r>
            <w:r w:rsidRPr="00C41A83">
              <w:rPr>
                <w:rFonts w:ascii="Garamond" w:eastAsia="SimSun" w:hAnsi="Garamond"/>
                <w:lang w:eastAsia="zh-CN"/>
              </w:rPr>
              <w:t>, (</w:t>
            </w:r>
            <w:r w:rsidRPr="00C41A83">
              <w:rPr>
                <w:rFonts w:ascii="Garamond" w:eastAsia="SimSun" w:hAnsi="Garamond" w:hint="eastAsia"/>
                <w:b/>
                <w:bCs/>
                <w:sz w:val="22"/>
                <w:szCs w:val="22"/>
                <w:lang w:eastAsia="zh-CN"/>
              </w:rPr>
              <w:t>C</w:t>
            </w:r>
            <w:r w:rsidRPr="00C41A83">
              <w:rPr>
                <w:rFonts w:ascii="Garamond" w:eastAsia="SimSun" w:hAnsi="Garamond"/>
                <w:b/>
                <w:bCs/>
                <w:sz w:val="22"/>
                <w:szCs w:val="22"/>
                <w:lang w:eastAsia="zh-CN"/>
              </w:rPr>
              <w:t>SSCI</w:t>
            </w:r>
            <w:r w:rsidRPr="00C41A83">
              <w:rPr>
                <w:rFonts w:ascii="Garamond" w:eastAsia="SimSun" w:hAnsi="Garamond"/>
                <w:lang w:eastAsia="zh-CN"/>
              </w:rPr>
              <w:t>), 159: 150-153.</w:t>
            </w:r>
          </w:p>
        </w:tc>
      </w:tr>
      <w:tr w:rsidR="00385C26" w14:paraId="4E409F4B" w14:textId="77777777" w:rsidTr="00131E83">
        <w:tc>
          <w:tcPr>
            <w:tcW w:w="1885" w:type="dxa"/>
          </w:tcPr>
          <w:p w14:paraId="3F6C4000" w14:textId="0E735DDE"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2015</w:t>
            </w:r>
          </w:p>
        </w:tc>
        <w:tc>
          <w:tcPr>
            <w:tcW w:w="7131" w:type="dxa"/>
          </w:tcPr>
          <w:p w14:paraId="36E0198A" w14:textId="59690D66"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“Shanghai </w:t>
            </w:r>
            <w:proofErr w:type="spellStart"/>
            <w:r w:rsidRPr="00C41A83">
              <w:rPr>
                <w:rFonts w:ascii="Garamond" w:hAnsi="Garamond"/>
              </w:rPr>
              <w:t>Meizhuan</w:t>
            </w:r>
            <w:proofErr w:type="spellEnd"/>
            <w:r w:rsidRPr="00C41A83">
              <w:rPr>
                <w:rFonts w:ascii="Garamond" w:hAnsi="Garamond"/>
              </w:rPr>
              <w:t xml:space="preserve"> (1913-1937) de Qiao Gang </w:t>
            </w:r>
            <w:proofErr w:type="spellStart"/>
            <w:r w:rsidRPr="00C41A83">
              <w:rPr>
                <w:rFonts w:ascii="Garamond" w:hAnsi="Garamond"/>
              </w:rPr>
              <w:t>Yishujia</w:t>
            </w:r>
            <w:proofErr w:type="spellEnd"/>
            <w:r w:rsidRPr="00C41A83">
              <w:rPr>
                <w:rFonts w:ascii="Garamond" w:hAnsi="Garamond"/>
              </w:rPr>
              <w:t xml:space="preserve">: </w:t>
            </w:r>
            <w:proofErr w:type="spellStart"/>
            <w:r w:rsidRPr="00C41A83">
              <w:rPr>
                <w:rFonts w:ascii="Garamond" w:hAnsi="Garamond"/>
              </w:rPr>
              <w:t>Jiantan</w:t>
            </w:r>
            <w:proofErr w:type="spellEnd"/>
            <w:r w:rsidRPr="00C41A83">
              <w:rPr>
                <w:rFonts w:ascii="Garamond" w:hAnsi="Garamond"/>
              </w:rPr>
              <w:t xml:space="preserve"> Shanghai </w:t>
            </w:r>
            <w:proofErr w:type="spellStart"/>
            <w:r w:rsidRPr="00C41A83">
              <w:rPr>
                <w:rFonts w:ascii="Garamond" w:hAnsi="Garamond"/>
              </w:rPr>
              <w:t>Meizhuan</w:t>
            </w:r>
            <w:proofErr w:type="spellEnd"/>
            <w:r w:rsidRPr="00C41A83">
              <w:rPr>
                <w:rFonts w:ascii="Garamond" w:hAnsi="Garamond"/>
              </w:rPr>
              <w:t xml:space="preserve"> </w:t>
            </w:r>
            <w:proofErr w:type="spellStart"/>
            <w:r w:rsidRPr="00C41A83">
              <w:rPr>
                <w:rFonts w:ascii="Garamond" w:hAnsi="Garamond"/>
              </w:rPr>
              <w:t>duiyu</w:t>
            </w:r>
            <w:proofErr w:type="spellEnd"/>
            <w:r w:rsidRPr="00C41A83">
              <w:rPr>
                <w:rFonts w:ascii="Garamond" w:hAnsi="Garamond"/>
              </w:rPr>
              <w:t xml:space="preserve"> </w:t>
            </w:r>
            <w:proofErr w:type="spellStart"/>
            <w:r w:rsidRPr="00C41A83">
              <w:rPr>
                <w:rFonts w:ascii="Garamond" w:hAnsi="Garamond"/>
              </w:rPr>
              <w:t>Xianggang</w:t>
            </w:r>
            <w:proofErr w:type="spellEnd"/>
            <w:r w:rsidRPr="00C41A83">
              <w:rPr>
                <w:rFonts w:ascii="Garamond" w:hAnsi="Garamond"/>
              </w:rPr>
              <w:t xml:space="preserve"> Wenhua de </w:t>
            </w:r>
            <w:proofErr w:type="spellStart"/>
            <w:r w:rsidRPr="00C41A83">
              <w:rPr>
                <w:rFonts w:ascii="Garamond" w:hAnsi="Garamond"/>
              </w:rPr>
              <w:t>Yingxiang</w:t>
            </w:r>
            <w:proofErr w:type="spellEnd"/>
            <w:r w:rsidRPr="00C41A83">
              <w:rPr>
                <w:rFonts w:ascii="Garamond" w:hAnsi="Garamond"/>
              </w:rPr>
              <w:t xml:space="preserve">” [Immigrant Artists from the Shanghai Art College (1913-1937) in Hong Kong: A Pilot Study of the Impact of the Shanghai Art College on Hong Kong’s Art World] (in Chinese), </w:t>
            </w:r>
            <w:proofErr w:type="spellStart"/>
            <w:r w:rsidRPr="00C41A83">
              <w:rPr>
                <w:rFonts w:ascii="Garamond" w:hAnsi="Garamond"/>
                <w:i/>
              </w:rPr>
              <w:t>Meishu</w:t>
            </w:r>
            <w:proofErr w:type="spellEnd"/>
            <w:r w:rsidRPr="00C41A83">
              <w:rPr>
                <w:rFonts w:ascii="Garamond" w:hAnsi="Garamond"/>
                <w:i/>
              </w:rPr>
              <w:t xml:space="preserve"> </w:t>
            </w:r>
            <w:proofErr w:type="spellStart"/>
            <w:r w:rsidRPr="00C41A83">
              <w:rPr>
                <w:rFonts w:ascii="Garamond" w:hAnsi="Garamond"/>
                <w:i/>
              </w:rPr>
              <w:t>Xuebao</w:t>
            </w:r>
            <w:proofErr w:type="spellEnd"/>
            <w:r w:rsidRPr="00C41A83">
              <w:rPr>
                <w:rFonts w:ascii="Garamond" w:hAnsi="Garamond"/>
              </w:rPr>
              <w:t xml:space="preserve"> </w:t>
            </w:r>
            <w:r w:rsidRPr="00C41A83">
              <w:rPr>
                <w:rFonts w:ascii="Garamond" w:eastAsia="SimSun" w:hAnsi="Garamond"/>
                <w:lang w:eastAsia="zh-CN"/>
              </w:rPr>
              <w:t>[</w:t>
            </w:r>
            <w:r w:rsidRPr="00C41A83">
              <w:rPr>
                <w:rFonts w:ascii="Garamond" w:hAnsi="Garamond"/>
              </w:rPr>
              <w:t>Art Journal]</w:t>
            </w:r>
            <w:r w:rsidRPr="00C41A83">
              <w:rPr>
                <w:rFonts w:ascii="Garamond" w:eastAsia="SimSun" w:hAnsi="Garamond"/>
                <w:lang w:eastAsia="zh-CN"/>
              </w:rPr>
              <w:t>, (</w:t>
            </w:r>
            <w:r w:rsidRPr="00C41A83">
              <w:rPr>
                <w:rFonts w:ascii="Garamond" w:eastAsia="SimSun" w:hAnsi="Garamond"/>
                <w:b/>
                <w:bCs/>
                <w:sz w:val="22"/>
                <w:szCs w:val="22"/>
                <w:lang w:eastAsia="zh-CN"/>
              </w:rPr>
              <w:t>中文核心期刊</w:t>
            </w:r>
            <w:r w:rsidRPr="00C41A83">
              <w:rPr>
                <w:rFonts w:ascii="Garamond" w:eastAsia="SimSun" w:hAnsi="Garamond"/>
                <w:lang w:eastAsia="zh-CN"/>
              </w:rPr>
              <w:t>), 88(1): 92-97.</w:t>
            </w:r>
          </w:p>
        </w:tc>
      </w:tr>
      <w:tr w:rsidR="00385C26" w14:paraId="4B8B8AC0" w14:textId="77777777" w:rsidTr="00131E83">
        <w:tc>
          <w:tcPr>
            <w:tcW w:w="1885" w:type="dxa"/>
          </w:tcPr>
          <w:p w14:paraId="202BEA1F" w14:textId="2E916B4D"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2014</w:t>
            </w:r>
          </w:p>
        </w:tc>
        <w:tc>
          <w:tcPr>
            <w:tcW w:w="7131" w:type="dxa"/>
          </w:tcPr>
          <w:p w14:paraId="4FC173FD" w14:textId="0F3A2488"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Zheng, J., “</w:t>
            </w:r>
            <w:hyperlink r:id="rId11" w:history="1">
              <w:r w:rsidRPr="00C41A83">
                <w:rPr>
                  <w:rFonts w:ascii="Garamond" w:hAnsi="Garamond"/>
                </w:rPr>
                <w:t xml:space="preserve">The Shanghai Art School: Relocating Chinese Art Teaching from The Private Studios </w:t>
              </w:r>
              <w:proofErr w:type="gramStart"/>
              <w:r w:rsidRPr="00C41A83">
                <w:rPr>
                  <w:rFonts w:ascii="Garamond" w:hAnsi="Garamond"/>
                </w:rPr>
                <w:t>To</w:t>
              </w:r>
              <w:proofErr w:type="gramEnd"/>
              <w:r w:rsidRPr="00C41A83">
                <w:rPr>
                  <w:rFonts w:ascii="Garamond" w:hAnsi="Garamond"/>
                </w:rPr>
                <w:t xml:space="preserve"> The Public Education System, 1913-1937</w:t>
              </w:r>
            </w:hyperlink>
            <w:r w:rsidRPr="00C41A83">
              <w:rPr>
                <w:rFonts w:ascii="Garamond" w:hAnsi="Garamond"/>
              </w:rPr>
              <w:t xml:space="preserve">.” </w:t>
            </w:r>
            <w:r w:rsidRPr="00C41A83">
              <w:rPr>
                <w:rFonts w:ascii="Garamond" w:hAnsi="Garamond"/>
                <w:i/>
                <w:iCs/>
              </w:rPr>
              <w:t>Asian Culture and History</w:t>
            </w:r>
            <w:r w:rsidRPr="00C41A83">
              <w:rPr>
                <w:rFonts w:ascii="Garamond" w:hAnsi="Garamond"/>
              </w:rPr>
              <w:t xml:space="preserve"> 7(1): 164-170. (Toronto, Canada)</w:t>
            </w:r>
          </w:p>
        </w:tc>
      </w:tr>
      <w:tr w:rsidR="00385C26" w14:paraId="308CF15A" w14:textId="77777777" w:rsidTr="00131E83">
        <w:tc>
          <w:tcPr>
            <w:tcW w:w="1885" w:type="dxa"/>
          </w:tcPr>
          <w:p w14:paraId="4356B96C" w14:textId="5BFD800F"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lastRenderedPageBreak/>
              <w:t>2014</w:t>
            </w:r>
          </w:p>
        </w:tc>
        <w:tc>
          <w:tcPr>
            <w:tcW w:w="7131" w:type="dxa"/>
          </w:tcPr>
          <w:p w14:paraId="71143D9F" w14:textId="055DC232"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and R. Chan, “The Impact of ‘Creative Industry Clusters’ on Cultural and Creative Industry Development in Shanghai.” </w:t>
            </w:r>
            <w:r w:rsidRPr="00C41A83">
              <w:rPr>
                <w:rFonts w:ascii="Garamond" w:hAnsi="Garamond"/>
                <w:i/>
              </w:rPr>
              <w:t xml:space="preserve">City, Culture and Society, </w:t>
            </w:r>
            <w:r w:rsidRPr="00C41A83">
              <w:rPr>
                <w:rFonts w:ascii="Garamond" w:hAnsi="Garamond"/>
              </w:rPr>
              <w:t>(Oxford, United Kingdom: Elsevier), 5(1): 9-22.</w:t>
            </w:r>
          </w:p>
        </w:tc>
      </w:tr>
      <w:tr w:rsidR="00385C26" w14:paraId="02EF9500" w14:textId="77777777" w:rsidTr="00131E83">
        <w:tc>
          <w:tcPr>
            <w:tcW w:w="1885" w:type="dxa"/>
          </w:tcPr>
          <w:p w14:paraId="2A13D573" w14:textId="4F455174"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2013</w:t>
            </w:r>
          </w:p>
        </w:tc>
        <w:tc>
          <w:tcPr>
            <w:tcW w:w="7131" w:type="dxa"/>
          </w:tcPr>
          <w:p w14:paraId="55F068C1" w14:textId="6B153E51"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Zheng, J. and R. Chan, “A Property-led Approach to Cluster Development: ‘Creative Industry Clusters’ and Creative Industry Networks in Shanghai.”</w:t>
            </w:r>
            <w:r w:rsidRPr="00C41A83">
              <w:rPr>
                <w:rFonts w:ascii="Garamond" w:hAnsi="Garamond"/>
                <w:i/>
              </w:rPr>
              <w:t xml:space="preserve"> Town Planning Review</w:t>
            </w:r>
            <w:r w:rsidRPr="00C41A83">
              <w:rPr>
                <w:rFonts w:ascii="Garamond" w:hAnsi="Garamond"/>
              </w:rPr>
              <w:t xml:space="preserve">, (U.K.: Liverpool University Press), 84(5): 581-608. </w:t>
            </w:r>
            <w:r w:rsidRPr="00C41A83">
              <w:rPr>
                <w:rFonts w:ascii="Garamond" w:eastAsia="SimSun" w:hAnsi="Garamond"/>
                <w:b/>
                <w:lang w:eastAsia="zh-CN"/>
              </w:rPr>
              <w:t>(ESCI)</w:t>
            </w:r>
          </w:p>
        </w:tc>
      </w:tr>
      <w:tr w:rsidR="00385C26" w14:paraId="31E32B6E" w14:textId="77777777" w:rsidTr="00131E83">
        <w:tc>
          <w:tcPr>
            <w:tcW w:w="1885" w:type="dxa"/>
          </w:tcPr>
          <w:p w14:paraId="3C33CF28" w14:textId="122E5C7A"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2013</w:t>
            </w:r>
          </w:p>
        </w:tc>
        <w:tc>
          <w:tcPr>
            <w:tcW w:w="7131" w:type="dxa"/>
          </w:tcPr>
          <w:p w14:paraId="2A9F072E" w14:textId="1DDFC74C"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Zheng, J., “Art and the Shift in Garden Culture in the Jiangnan Area in China (16</w:t>
            </w:r>
            <w:r w:rsidRPr="00C41A83">
              <w:rPr>
                <w:rFonts w:ascii="Garamond" w:hAnsi="Garamond"/>
                <w:vertAlign w:val="superscript"/>
              </w:rPr>
              <w:t>th</w:t>
            </w:r>
            <w:r w:rsidRPr="00C41A83">
              <w:rPr>
                <w:rFonts w:ascii="Garamond" w:hAnsi="Garamond"/>
              </w:rPr>
              <w:t>-17</w:t>
            </w:r>
            <w:r w:rsidRPr="00C41A83">
              <w:rPr>
                <w:rFonts w:ascii="Garamond" w:hAnsi="Garamond"/>
                <w:vertAlign w:val="superscript"/>
              </w:rPr>
              <w:t>th</w:t>
            </w:r>
            <w:r w:rsidRPr="00C41A83">
              <w:rPr>
                <w:rFonts w:ascii="Garamond" w:hAnsi="Garamond"/>
              </w:rPr>
              <w:t xml:space="preserve"> Century).” </w:t>
            </w:r>
            <w:r w:rsidRPr="00C41A83">
              <w:rPr>
                <w:rFonts w:ascii="Garamond" w:hAnsi="Garamond"/>
                <w:i/>
                <w:iCs/>
              </w:rPr>
              <w:t>Asian Culture and History</w:t>
            </w:r>
            <w:r w:rsidRPr="00C41A83">
              <w:rPr>
                <w:rFonts w:ascii="Garamond" w:hAnsi="Garamond"/>
              </w:rPr>
              <w:t xml:space="preserve"> 5</w:t>
            </w:r>
            <w:r w:rsidRPr="00C41A83">
              <w:rPr>
                <w:rFonts w:ascii="Garamond" w:eastAsia="SimSun" w:hAnsi="Garamond"/>
                <w:lang w:eastAsia="zh-CN"/>
              </w:rPr>
              <w:t>(</w:t>
            </w:r>
            <w:r w:rsidRPr="00C41A83">
              <w:rPr>
                <w:rFonts w:ascii="Garamond" w:hAnsi="Garamond"/>
              </w:rPr>
              <w:t>2): 1-15.</w:t>
            </w:r>
          </w:p>
        </w:tc>
      </w:tr>
      <w:tr w:rsidR="00385C26" w14:paraId="6E74E1EA" w14:textId="77777777" w:rsidTr="00131E83">
        <w:tc>
          <w:tcPr>
            <w:tcW w:w="1885" w:type="dxa"/>
          </w:tcPr>
          <w:p w14:paraId="7305EBE1" w14:textId="5346AD2D"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2013</w:t>
            </w:r>
          </w:p>
        </w:tc>
        <w:tc>
          <w:tcPr>
            <w:tcW w:w="7131" w:type="dxa"/>
          </w:tcPr>
          <w:p w14:paraId="45371D89" w14:textId="27D67F61"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“Creating Urban Images through Global Flows: Hong Kong Real Estate Developers in Shanghai’s Urban Redevelopment”. </w:t>
            </w:r>
            <w:r w:rsidRPr="00C41A83">
              <w:rPr>
                <w:rFonts w:ascii="Garamond" w:hAnsi="Garamond"/>
                <w:i/>
                <w:iCs/>
              </w:rPr>
              <w:t xml:space="preserve">City, Culture and Society, </w:t>
            </w:r>
            <w:r w:rsidRPr="00C41A83">
              <w:rPr>
                <w:rFonts w:ascii="Garamond" w:hAnsi="Garamond"/>
              </w:rPr>
              <w:t xml:space="preserve">(Oxford, United Kingdom: </w:t>
            </w:r>
            <w:proofErr w:type="spellStart"/>
            <w:r w:rsidRPr="00C41A83">
              <w:rPr>
                <w:rFonts w:ascii="Garamond" w:hAnsi="Garamond"/>
              </w:rPr>
              <w:t>Elservier</w:t>
            </w:r>
            <w:proofErr w:type="spellEnd"/>
            <w:r w:rsidRPr="00C41A83">
              <w:rPr>
                <w:rFonts w:ascii="Garamond" w:hAnsi="Garamond"/>
              </w:rPr>
              <w:t>), 4(2): 65-76.</w:t>
            </w:r>
          </w:p>
        </w:tc>
      </w:tr>
      <w:tr w:rsidR="00385C26" w14:paraId="05C518DF" w14:textId="77777777" w:rsidTr="00131E83">
        <w:tc>
          <w:tcPr>
            <w:tcW w:w="1885" w:type="dxa"/>
          </w:tcPr>
          <w:p w14:paraId="150BC359" w14:textId="08BEED83"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2011</w:t>
            </w:r>
          </w:p>
        </w:tc>
        <w:tc>
          <w:tcPr>
            <w:tcW w:w="7131" w:type="dxa"/>
          </w:tcPr>
          <w:p w14:paraId="7F51F230" w14:textId="02585279"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“‘Creative Industry Cluster’ and the ‘Entrepreneurial City’ of Shanghai.” </w:t>
            </w:r>
            <w:r w:rsidRPr="00C41A83">
              <w:rPr>
                <w:rFonts w:ascii="Garamond" w:hAnsi="Garamond"/>
                <w:i/>
              </w:rPr>
              <w:t>Urban Studies</w:t>
            </w:r>
            <w:r w:rsidRPr="00C41A83">
              <w:rPr>
                <w:rFonts w:ascii="Garamond" w:hAnsi="Garamond"/>
              </w:rPr>
              <w:t xml:space="preserve">, (Abingdon, </w:t>
            </w:r>
            <w:proofErr w:type="spellStart"/>
            <w:r w:rsidRPr="00C41A83">
              <w:rPr>
                <w:rFonts w:ascii="Garamond" w:hAnsi="Garamond"/>
              </w:rPr>
              <w:t>Oxfordshire</w:t>
            </w:r>
            <w:proofErr w:type="spellEnd"/>
            <w:r w:rsidRPr="00C41A83">
              <w:rPr>
                <w:rFonts w:ascii="Garamond" w:hAnsi="Garamond"/>
              </w:rPr>
              <w:t xml:space="preserve">: Carfax Publishing), 48(16): 3553-3574. </w:t>
            </w:r>
            <w:r w:rsidRPr="00C41A83">
              <w:rPr>
                <w:rFonts w:ascii="Garamond" w:eastAsia="SimSun" w:hAnsi="Garamond"/>
                <w:b/>
                <w:lang w:eastAsia="zh-CN"/>
              </w:rPr>
              <w:t>(SSCI)</w:t>
            </w:r>
          </w:p>
        </w:tc>
      </w:tr>
      <w:tr w:rsidR="00385C26" w14:paraId="4B50223B" w14:textId="77777777" w:rsidTr="00131E83">
        <w:tc>
          <w:tcPr>
            <w:tcW w:w="1885" w:type="dxa"/>
          </w:tcPr>
          <w:p w14:paraId="7557D92F" w14:textId="2A8C0F74"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2010</w:t>
            </w:r>
          </w:p>
        </w:tc>
        <w:tc>
          <w:tcPr>
            <w:tcW w:w="7131" w:type="dxa"/>
          </w:tcPr>
          <w:p w14:paraId="4633C66D" w14:textId="6144F264"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“The ‘Entrepreneurial State’ in ‘Creative Industry Cluster’ Development in Shanghai.” </w:t>
            </w:r>
            <w:r w:rsidRPr="00C41A83">
              <w:rPr>
                <w:rFonts w:ascii="Garamond" w:hAnsi="Garamond"/>
                <w:i/>
              </w:rPr>
              <w:t>Journal of Urban Affairs</w:t>
            </w:r>
            <w:r w:rsidRPr="00C41A83">
              <w:rPr>
                <w:rFonts w:ascii="Garamond" w:hAnsi="Garamond"/>
              </w:rPr>
              <w:t>, (California: University of California Irvine), 32(2): 143-170.</w:t>
            </w:r>
            <w:r w:rsidRPr="00C41A83">
              <w:rPr>
                <w:rFonts w:ascii="Garamond" w:eastAsia="SimSun" w:hAnsi="Garamond"/>
                <w:lang w:eastAsia="zh-CN"/>
              </w:rPr>
              <w:t xml:space="preserve"> </w:t>
            </w:r>
            <w:r w:rsidRPr="00C41A83">
              <w:rPr>
                <w:rFonts w:ascii="Garamond" w:eastAsia="SimSun" w:hAnsi="Garamond"/>
                <w:b/>
                <w:lang w:eastAsia="zh-CN"/>
              </w:rPr>
              <w:t>(SSCI)</w:t>
            </w:r>
          </w:p>
        </w:tc>
      </w:tr>
      <w:tr w:rsidR="00385C26" w14:paraId="3C215BC4" w14:textId="77777777" w:rsidTr="00131E83">
        <w:tc>
          <w:tcPr>
            <w:tcW w:w="1885" w:type="dxa"/>
          </w:tcPr>
          <w:p w14:paraId="5C3E1B15" w14:textId="4287FC7A"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2010</w:t>
            </w:r>
          </w:p>
        </w:tc>
        <w:tc>
          <w:tcPr>
            <w:tcW w:w="7131" w:type="dxa"/>
          </w:tcPr>
          <w:p w14:paraId="55A1D2D0" w14:textId="6603D166"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“Transplanting Literati Painting into the Modern Art School System: The </w:t>
            </w:r>
            <w:r w:rsidRPr="00C41A83">
              <w:rPr>
                <w:rFonts w:ascii="Garamond" w:hAnsi="Garamond"/>
                <w:i/>
              </w:rPr>
              <w:t>Guohua</w:t>
            </w:r>
            <w:r w:rsidRPr="00C41A83">
              <w:rPr>
                <w:rFonts w:ascii="Garamond" w:hAnsi="Garamond"/>
              </w:rPr>
              <w:t xml:space="preserve"> Education at the Shanghai Fine Arts College, 1924-1937.” </w:t>
            </w:r>
            <w:r w:rsidRPr="00C41A83">
              <w:rPr>
                <w:rFonts w:ascii="Garamond" w:hAnsi="Garamond"/>
                <w:i/>
              </w:rPr>
              <w:t>Studies in Art Education</w:t>
            </w:r>
            <w:r w:rsidRPr="00C41A83">
              <w:rPr>
                <w:rFonts w:ascii="Garamond" w:hAnsi="Garamond"/>
              </w:rPr>
              <w:t>, (Ann Arbor, Mich.: UMI.), 52(1): 34-54.</w:t>
            </w:r>
          </w:p>
        </w:tc>
      </w:tr>
      <w:tr w:rsidR="00385C26" w14:paraId="6EF0F211" w14:textId="77777777" w:rsidTr="00131E83">
        <w:tc>
          <w:tcPr>
            <w:tcW w:w="1885" w:type="dxa"/>
          </w:tcPr>
          <w:p w14:paraId="66CA3EC0" w14:textId="01D2B5AC"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2009</w:t>
            </w:r>
          </w:p>
        </w:tc>
        <w:tc>
          <w:tcPr>
            <w:tcW w:w="7131" w:type="dxa"/>
          </w:tcPr>
          <w:p w14:paraId="77D62FB4" w14:textId="77262CAD"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“Early Private Tutorial Art Schools in the Shanghai Market Economy: The Shanghai Art School in the 1910s.” </w:t>
            </w:r>
            <w:r w:rsidRPr="00C41A83">
              <w:rPr>
                <w:rFonts w:ascii="Garamond" w:hAnsi="Garamond"/>
                <w:i/>
              </w:rPr>
              <w:t>Modern China</w:t>
            </w:r>
            <w:r w:rsidRPr="00C41A83">
              <w:rPr>
                <w:rFonts w:ascii="Garamond" w:hAnsi="Garamond"/>
              </w:rPr>
              <w:t>, (California: University of California Los Angles), 35(3): 313-343.</w:t>
            </w:r>
            <w:r w:rsidRPr="00C41A83">
              <w:rPr>
                <w:rFonts w:ascii="Garamond" w:eastAsia="SimSun" w:hAnsi="Garamond"/>
                <w:lang w:eastAsia="zh-CN"/>
              </w:rPr>
              <w:t xml:space="preserve"> </w:t>
            </w:r>
            <w:r w:rsidRPr="00C41A83">
              <w:rPr>
                <w:rFonts w:ascii="Garamond" w:eastAsia="SimSun" w:hAnsi="Garamond"/>
                <w:b/>
                <w:lang w:eastAsia="zh-CN"/>
              </w:rPr>
              <w:t>(SSCI)</w:t>
            </w:r>
          </w:p>
        </w:tc>
      </w:tr>
      <w:tr w:rsidR="00385C26" w14:paraId="32C39C8D" w14:textId="77777777" w:rsidTr="00131E83">
        <w:tc>
          <w:tcPr>
            <w:tcW w:w="1885" w:type="dxa"/>
          </w:tcPr>
          <w:p w14:paraId="2C8362C0" w14:textId="0FAE5117" w:rsidR="00385C26" w:rsidRPr="00131E83" w:rsidRDefault="00131E83"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2008</w:t>
            </w:r>
          </w:p>
        </w:tc>
        <w:tc>
          <w:tcPr>
            <w:tcW w:w="7131" w:type="dxa"/>
          </w:tcPr>
          <w:p w14:paraId="47701ADE" w14:textId="30D80C71"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“The Shanghai Fine Arts College and Modern Artists in the Public Space.” </w:t>
            </w:r>
            <w:r w:rsidRPr="00C41A83">
              <w:rPr>
                <w:rFonts w:ascii="Garamond" w:hAnsi="Garamond"/>
                <w:i/>
              </w:rPr>
              <w:t>East Asian History</w:t>
            </w:r>
            <w:r w:rsidRPr="00C41A83">
              <w:rPr>
                <w:rFonts w:ascii="Garamond" w:hAnsi="Garamond"/>
              </w:rPr>
              <w:t>, (Sydney: Australian National University), 32/33: 217-230.</w:t>
            </w:r>
          </w:p>
        </w:tc>
      </w:tr>
      <w:tr w:rsidR="00385C26" w14:paraId="22E626B0" w14:textId="77777777" w:rsidTr="00131E83">
        <w:tc>
          <w:tcPr>
            <w:tcW w:w="1885" w:type="dxa"/>
          </w:tcPr>
          <w:p w14:paraId="1559A843" w14:textId="11E9DEDE" w:rsidR="00385C26" w:rsidRPr="00131E83" w:rsidRDefault="00385C26"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2007</w:t>
            </w:r>
          </w:p>
        </w:tc>
        <w:tc>
          <w:tcPr>
            <w:tcW w:w="7131" w:type="dxa"/>
          </w:tcPr>
          <w:p w14:paraId="2B98E06B" w14:textId="2CCB5446"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“The Shanghai Fine Arts College: Art Education and Modern Women Artists in the 1920s and 1930s.” </w:t>
            </w:r>
            <w:r w:rsidRPr="00C41A83">
              <w:rPr>
                <w:rFonts w:ascii="Garamond" w:hAnsi="Garamond"/>
                <w:i/>
              </w:rPr>
              <w:t>Modern Chinese Literature and Culture</w:t>
            </w:r>
            <w:r w:rsidRPr="00C41A83">
              <w:rPr>
                <w:rFonts w:ascii="Garamond" w:hAnsi="Garamond"/>
              </w:rPr>
              <w:t xml:space="preserve">, (Ohio: Ohio State University), 19(1): 192-235. </w:t>
            </w:r>
            <w:r w:rsidRPr="00C41A83">
              <w:rPr>
                <w:rFonts w:ascii="Garamond" w:hAnsi="Garamond"/>
                <w:b/>
              </w:rPr>
              <w:t>(Arts and Humanities Citation Index)</w:t>
            </w:r>
          </w:p>
        </w:tc>
      </w:tr>
      <w:tr w:rsidR="00385C26" w14:paraId="1B4F8D66" w14:textId="77777777" w:rsidTr="00131E83">
        <w:tc>
          <w:tcPr>
            <w:tcW w:w="1885" w:type="dxa"/>
          </w:tcPr>
          <w:p w14:paraId="72670227" w14:textId="4ADF3161" w:rsidR="00385C26" w:rsidRPr="00131E83" w:rsidRDefault="00385C26"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lastRenderedPageBreak/>
              <w:t>2007</w:t>
            </w:r>
          </w:p>
        </w:tc>
        <w:tc>
          <w:tcPr>
            <w:tcW w:w="7131" w:type="dxa"/>
          </w:tcPr>
          <w:p w14:paraId="74CA98A9" w14:textId="49621616"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“A New Ladder Leading to Celebrity: The Shanghai Art School and the Modern Mechanism of Artistic Celebrity (1913-1937).” </w:t>
            </w:r>
            <w:r w:rsidRPr="00C41A83">
              <w:rPr>
                <w:rFonts w:ascii="Garamond" w:hAnsi="Garamond"/>
                <w:i/>
              </w:rPr>
              <w:t>Art Criticism</w:t>
            </w:r>
            <w:r w:rsidRPr="00C41A83">
              <w:rPr>
                <w:rFonts w:ascii="Garamond" w:hAnsi="Garamond"/>
              </w:rPr>
              <w:t>, (New York: New York State University), 22(1): 7-28.</w:t>
            </w:r>
          </w:p>
        </w:tc>
      </w:tr>
      <w:tr w:rsidR="00385C26" w14:paraId="7C536C58" w14:textId="77777777" w:rsidTr="00131E83">
        <w:tc>
          <w:tcPr>
            <w:tcW w:w="1885" w:type="dxa"/>
          </w:tcPr>
          <w:p w14:paraId="55F03B39" w14:textId="7319D518" w:rsidR="00385C26" w:rsidRPr="00131E83" w:rsidRDefault="00385C26"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2007</w:t>
            </w:r>
          </w:p>
        </w:tc>
        <w:tc>
          <w:tcPr>
            <w:tcW w:w="7131" w:type="dxa"/>
          </w:tcPr>
          <w:p w14:paraId="7C1CEA3F" w14:textId="0E183B39"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 xml:space="preserve">Zheng, J., “A Local Response to the National Ideal: Aesthetic Education in the Shanghai Art School (1913-1937).” </w:t>
            </w:r>
            <w:r w:rsidRPr="00C41A83">
              <w:rPr>
                <w:rFonts w:ascii="Garamond" w:hAnsi="Garamond"/>
                <w:i/>
              </w:rPr>
              <w:t>Art Criticism</w:t>
            </w:r>
            <w:r w:rsidRPr="00C41A83">
              <w:rPr>
                <w:rFonts w:ascii="Garamond" w:hAnsi="Garamond"/>
              </w:rPr>
              <w:t>, 22(1): 29-57.</w:t>
            </w:r>
          </w:p>
        </w:tc>
      </w:tr>
      <w:tr w:rsidR="00385C26" w14:paraId="2B228A90" w14:textId="77777777" w:rsidTr="00131E83">
        <w:tc>
          <w:tcPr>
            <w:tcW w:w="1885" w:type="dxa"/>
          </w:tcPr>
          <w:p w14:paraId="277056BE" w14:textId="16BDB2A7" w:rsidR="00385C26" w:rsidRPr="00131E83" w:rsidRDefault="00385C26"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2005</w:t>
            </w:r>
          </w:p>
        </w:tc>
        <w:tc>
          <w:tcPr>
            <w:tcW w:w="7131" w:type="dxa"/>
          </w:tcPr>
          <w:p w14:paraId="1BBC8AB9" w14:textId="1808B531"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Zheng, J., “</w:t>
            </w:r>
            <w:proofErr w:type="spellStart"/>
            <w:r w:rsidRPr="00C41A83">
              <w:rPr>
                <w:rFonts w:ascii="Garamond" w:hAnsi="Garamond"/>
              </w:rPr>
              <w:t>Jigu</w:t>
            </w:r>
            <w:proofErr w:type="spellEnd"/>
            <w:r w:rsidRPr="00C41A83">
              <w:rPr>
                <w:rFonts w:ascii="Garamond" w:hAnsi="Garamond"/>
              </w:rPr>
              <w:t xml:space="preserve"> </w:t>
            </w:r>
            <w:proofErr w:type="spellStart"/>
            <w:r w:rsidRPr="00C41A83">
              <w:rPr>
                <w:rFonts w:ascii="Garamond" w:hAnsi="Garamond"/>
              </w:rPr>
              <w:t>chuxin</w:t>
            </w:r>
            <w:proofErr w:type="spellEnd"/>
            <w:r w:rsidRPr="00C41A83">
              <w:rPr>
                <w:rFonts w:ascii="Garamond" w:hAnsi="Garamond"/>
              </w:rPr>
              <w:t xml:space="preserve">: Lun </w:t>
            </w:r>
            <w:proofErr w:type="spellStart"/>
            <w:r w:rsidRPr="00C41A83">
              <w:rPr>
                <w:rFonts w:ascii="Garamond" w:hAnsi="Garamond"/>
              </w:rPr>
              <w:t>Mingqing</w:t>
            </w:r>
            <w:proofErr w:type="spellEnd"/>
            <w:r w:rsidRPr="00C41A83">
              <w:rPr>
                <w:rFonts w:ascii="Garamond" w:hAnsi="Garamond"/>
              </w:rPr>
              <w:t xml:space="preserve"> Jiangnan </w:t>
            </w:r>
            <w:proofErr w:type="spellStart"/>
            <w:r w:rsidRPr="00C41A83">
              <w:rPr>
                <w:rFonts w:ascii="Garamond" w:hAnsi="Garamond"/>
              </w:rPr>
              <w:t>Yuanlin</w:t>
            </w:r>
            <w:proofErr w:type="spellEnd"/>
            <w:r w:rsidRPr="00C41A83">
              <w:rPr>
                <w:rFonts w:ascii="Garamond" w:hAnsi="Garamond"/>
              </w:rPr>
              <w:t xml:space="preserve"> Wenhua </w:t>
            </w:r>
            <w:proofErr w:type="spellStart"/>
            <w:r w:rsidRPr="00C41A83">
              <w:rPr>
                <w:rFonts w:ascii="Garamond" w:hAnsi="Garamond"/>
              </w:rPr>
              <w:t>Tezheng</w:t>
            </w:r>
            <w:proofErr w:type="spellEnd"/>
            <w:r w:rsidRPr="00C41A83">
              <w:rPr>
                <w:rFonts w:ascii="Garamond" w:hAnsi="Garamond"/>
              </w:rPr>
              <w:t xml:space="preserve"> de </w:t>
            </w:r>
            <w:proofErr w:type="spellStart"/>
            <w:r w:rsidRPr="00C41A83">
              <w:rPr>
                <w:rFonts w:ascii="Garamond" w:hAnsi="Garamond"/>
              </w:rPr>
              <w:t>Xingcheng</w:t>
            </w:r>
            <w:proofErr w:type="spellEnd"/>
            <w:r w:rsidRPr="00C41A83">
              <w:rPr>
                <w:rFonts w:ascii="Garamond" w:hAnsi="Garamond"/>
              </w:rPr>
              <w:t xml:space="preserve">” [The New embedded in the Tradition: The Formation of the Cultural Characteristics of Gardens in the South Yangzi River Region in the Ming and Qing Period]. </w:t>
            </w:r>
            <w:proofErr w:type="spellStart"/>
            <w:r w:rsidRPr="00C41A83">
              <w:rPr>
                <w:rFonts w:ascii="Garamond" w:hAnsi="Garamond"/>
                <w:i/>
              </w:rPr>
              <w:t>Gujian</w:t>
            </w:r>
            <w:proofErr w:type="spellEnd"/>
            <w:r w:rsidRPr="00C41A83">
              <w:rPr>
                <w:rFonts w:ascii="Garamond" w:hAnsi="Garamond"/>
                <w:i/>
              </w:rPr>
              <w:t xml:space="preserve"> </w:t>
            </w:r>
            <w:proofErr w:type="spellStart"/>
            <w:r w:rsidRPr="00C41A83">
              <w:rPr>
                <w:rFonts w:ascii="Garamond" w:hAnsi="Garamond"/>
                <w:i/>
              </w:rPr>
              <w:t>Yuanlin</w:t>
            </w:r>
            <w:proofErr w:type="spellEnd"/>
            <w:r w:rsidRPr="00C41A83">
              <w:rPr>
                <w:rFonts w:ascii="Garamond" w:hAnsi="Garamond"/>
                <w:i/>
              </w:rPr>
              <w:t xml:space="preserve"> Jishu</w:t>
            </w:r>
            <w:r w:rsidRPr="00C41A83">
              <w:rPr>
                <w:rFonts w:ascii="Garamond" w:eastAsia="SimSun" w:hAnsi="Garamond" w:cs="SimSun"/>
              </w:rPr>
              <w:t xml:space="preserve"> </w:t>
            </w:r>
            <w:r w:rsidRPr="00C41A83">
              <w:rPr>
                <w:rFonts w:ascii="Garamond" w:hAnsi="Garamond"/>
              </w:rPr>
              <w:t>[Classical Architecture and Garden Technologies],</w:t>
            </w:r>
            <w:r w:rsidRPr="00C41A83">
              <w:rPr>
                <w:rFonts w:ascii="Garamond" w:eastAsia="SimSun" w:hAnsi="Garamond"/>
                <w:lang w:eastAsia="zh-CN"/>
              </w:rPr>
              <w:t xml:space="preserve"> </w:t>
            </w:r>
            <w:r w:rsidRPr="00C41A83">
              <w:rPr>
                <w:rFonts w:ascii="Garamond" w:hAnsi="Garamond"/>
              </w:rPr>
              <w:t>(</w:t>
            </w:r>
            <w:r w:rsidRPr="00C41A83">
              <w:rPr>
                <w:rFonts w:ascii="Garamond" w:eastAsia="SimSun" w:hAnsi="Garamond"/>
                <w:b/>
                <w:bCs/>
                <w:sz w:val="22"/>
                <w:szCs w:val="22"/>
                <w:lang w:eastAsia="zh-CN"/>
              </w:rPr>
              <w:t>中文核心期刊</w:t>
            </w:r>
            <w:r w:rsidRPr="00C41A83">
              <w:rPr>
                <w:rFonts w:ascii="Garamond" w:hAnsi="Garamond"/>
              </w:rPr>
              <w:t>)</w:t>
            </w:r>
            <w:r w:rsidRPr="00C41A83">
              <w:rPr>
                <w:rFonts w:ascii="Garamond" w:eastAsia="SimSun" w:hAnsi="Garamond"/>
                <w:lang w:eastAsia="zh-CN"/>
              </w:rPr>
              <w:t>,</w:t>
            </w:r>
            <w:r w:rsidRPr="00C41A83">
              <w:rPr>
                <w:rFonts w:ascii="Garamond" w:hAnsi="Garamond"/>
              </w:rPr>
              <w:t xml:space="preserve"> 89(4): 27-32, (in Chinese).</w:t>
            </w:r>
          </w:p>
        </w:tc>
      </w:tr>
      <w:tr w:rsidR="00385C26" w14:paraId="462A81DE" w14:textId="77777777" w:rsidTr="00131E83">
        <w:tc>
          <w:tcPr>
            <w:tcW w:w="1885" w:type="dxa"/>
          </w:tcPr>
          <w:p w14:paraId="672A885B" w14:textId="3E229FD7" w:rsidR="00385C26" w:rsidRPr="00131E83" w:rsidRDefault="00385C26" w:rsidP="00385C26">
            <w:pPr>
              <w:widowControl/>
              <w:tabs>
                <w:tab w:val="left" w:pos="-720"/>
              </w:tabs>
              <w:suppressAutoHyphens/>
              <w:spacing w:after="120" w:line="259" w:lineRule="auto"/>
              <w:jc w:val="both"/>
              <w:rPr>
                <w:rFonts w:ascii="Garamond" w:hAnsi="Garamond"/>
                <w:bCs/>
                <w:spacing w:val="-3"/>
              </w:rPr>
            </w:pPr>
            <w:r w:rsidRPr="00131E83">
              <w:rPr>
                <w:rFonts w:ascii="Garamond" w:hAnsi="Garamond"/>
                <w:bCs/>
                <w:spacing w:val="-3"/>
              </w:rPr>
              <w:t>2005</w:t>
            </w:r>
          </w:p>
        </w:tc>
        <w:tc>
          <w:tcPr>
            <w:tcW w:w="7131" w:type="dxa"/>
          </w:tcPr>
          <w:p w14:paraId="65BE074A" w14:textId="0D6DA931" w:rsidR="00385C26" w:rsidRDefault="00385C26" w:rsidP="00385C26">
            <w:pPr>
              <w:widowControl/>
              <w:tabs>
                <w:tab w:val="left" w:pos="-720"/>
              </w:tabs>
              <w:suppressAutoHyphens/>
              <w:spacing w:after="120" w:line="259" w:lineRule="auto"/>
              <w:jc w:val="both"/>
              <w:rPr>
                <w:rFonts w:ascii="Garamond" w:hAnsi="Garamond"/>
                <w:b/>
                <w:spacing w:val="-3"/>
              </w:rPr>
            </w:pPr>
            <w:r w:rsidRPr="00C41A83">
              <w:rPr>
                <w:rFonts w:ascii="Garamond" w:hAnsi="Garamond"/>
              </w:rPr>
              <w:t>Zheng, J., “</w:t>
            </w:r>
            <w:proofErr w:type="spellStart"/>
            <w:r w:rsidRPr="00C41A83">
              <w:rPr>
                <w:rFonts w:ascii="Garamond" w:hAnsi="Garamond"/>
              </w:rPr>
              <w:t>Fengjing</w:t>
            </w:r>
            <w:proofErr w:type="spellEnd"/>
            <w:r w:rsidRPr="00C41A83">
              <w:rPr>
                <w:rFonts w:ascii="Garamond" w:hAnsi="Garamond"/>
              </w:rPr>
              <w:t xml:space="preserve"> </w:t>
            </w:r>
            <w:proofErr w:type="spellStart"/>
            <w:r w:rsidRPr="00C41A83">
              <w:rPr>
                <w:rFonts w:ascii="Garamond" w:hAnsi="Garamond"/>
              </w:rPr>
              <w:t>Mingshengqu</w:t>
            </w:r>
            <w:proofErr w:type="spellEnd"/>
            <w:r w:rsidRPr="00C41A83">
              <w:rPr>
                <w:rFonts w:ascii="Garamond" w:hAnsi="Garamond"/>
              </w:rPr>
              <w:t xml:space="preserve"> </w:t>
            </w:r>
            <w:proofErr w:type="spellStart"/>
            <w:r w:rsidRPr="00C41A83">
              <w:rPr>
                <w:rFonts w:ascii="Garamond" w:hAnsi="Garamond"/>
              </w:rPr>
              <w:t>fojiao</w:t>
            </w:r>
            <w:proofErr w:type="spellEnd"/>
            <w:r w:rsidRPr="00C41A83">
              <w:rPr>
                <w:rFonts w:ascii="Garamond" w:hAnsi="Garamond"/>
              </w:rPr>
              <w:t xml:space="preserve"> </w:t>
            </w:r>
            <w:proofErr w:type="spellStart"/>
            <w:r w:rsidRPr="00C41A83">
              <w:rPr>
                <w:rFonts w:ascii="Garamond" w:hAnsi="Garamond"/>
              </w:rPr>
              <w:t>jingguan</w:t>
            </w:r>
            <w:proofErr w:type="spellEnd"/>
            <w:r w:rsidRPr="00C41A83">
              <w:rPr>
                <w:rFonts w:ascii="Garamond" w:hAnsi="Garamond"/>
              </w:rPr>
              <w:t xml:space="preserve"> </w:t>
            </w:r>
            <w:proofErr w:type="spellStart"/>
            <w:r w:rsidRPr="00C41A83">
              <w:rPr>
                <w:rFonts w:ascii="Garamond" w:hAnsi="Garamond"/>
              </w:rPr>
              <w:t>guihua</w:t>
            </w:r>
            <w:proofErr w:type="spellEnd"/>
            <w:r w:rsidRPr="00C41A83">
              <w:rPr>
                <w:rFonts w:ascii="Garamond" w:hAnsi="Garamond"/>
              </w:rPr>
              <w:t xml:space="preserve"> </w:t>
            </w:r>
            <w:proofErr w:type="spellStart"/>
            <w:r w:rsidRPr="00C41A83">
              <w:rPr>
                <w:rFonts w:ascii="Garamond" w:hAnsi="Garamond"/>
              </w:rPr>
              <w:t>yanjiu</w:t>
            </w:r>
            <w:proofErr w:type="spellEnd"/>
            <w:r w:rsidRPr="00C41A83">
              <w:rPr>
                <w:rFonts w:ascii="Garamond" w:hAnsi="Garamond"/>
              </w:rPr>
              <w:t xml:space="preserve">: Yi Guangxi </w:t>
            </w:r>
            <w:proofErr w:type="spellStart"/>
            <w:r w:rsidRPr="00C41A83">
              <w:rPr>
                <w:rFonts w:ascii="Garamond" w:hAnsi="Garamond"/>
              </w:rPr>
              <w:t>Guiping</w:t>
            </w:r>
            <w:proofErr w:type="spellEnd"/>
            <w:r w:rsidRPr="00C41A83">
              <w:rPr>
                <w:rFonts w:ascii="Garamond" w:hAnsi="Garamond"/>
              </w:rPr>
              <w:t xml:space="preserve"> </w:t>
            </w:r>
            <w:proofErr w:type="spellStart"/>
            <w:r w:rsidRPr="00C41A83">
              <w:rPr>
                <w:rFonts w:ascii="Garamond" w:hAnsi="Garamond"/>
              </w:rPr>
              <w:t>Xishan</w:t>
            </w:r>
            <w:proofErr w:type="spellEnd"/>
            <w:r w:rsidRPr="00C41A83">
              <w:rPr>
                <w:rFonts w:ascii="Garamond" w:hAnsi="Garamond"/>
              </w:rPr>
              <w:t xml:space="preserve"> </w:t>
            </w:r>
            <w:proofErr w:type="spellStart"/>
            <w:r w:rsidRPr="00C41A83">
              <w:rPr>
                <w:rFonts w:ascii="Garamond" w:hAnsi="Garamond"/>
              </w:rPr>
              <w:t>Fengjing</w:t>
            </w:r>
            <w:proofErr w:type="spellEnd"/>
            <w:r w:rsidRPr="00C41A83">
              <w:rPr>
                <w:rFonts w:ascii="Garamond" w:hAnsi="Garamond"/>
              </w:rPr>
              <w:t xml:space="preserve"> </w:t>
            </w:r>
            <w:proofErr w:type="spellStart"/>
            <w:r w:rsidRPr="00C41A83">
              <w:rPr>
                <w:rFonts w:ascii="Garamond" w:hAnsi="Garamond"/>
              </w:rPr>
              <w:t>Mingshengqu</w:t>
            </w:r>
            <w:proofErr w:type="spellEnd"/>
            <w:r w:rsidRPr="00C41A83">
              <w:rPr>
                <w:rFonts w:ascii="Garamond" w:hAnsi="Garamond"/>
              </w:rPr>
              <w:t xml:space="preserve"> </w:t>
            </w:r>
            <w:proofErr w:type="spellStart"/>
            <w:r w:rsidRPr="00C41A83">
              <w:rPr>
                <w:rFonts w:ascii="Garamond" w:hAnsi="Garamond"/>
              </w:rPr>
              <w:t>weili</w:t>
            </w:r>
            <w:proofErr w:type="spellEnd"/>
            <w:r w:rsidRPr="00C41A83">
              <w:rPr>
                <w:rFonts w:ascii="Garamond" w:hAnsi="Garamond"/>
              </w:rPr>
              <w:t xml:space="preserve">” [Planning Buddhist Resources in Landscape Areas: The case of the Western Mountain in Guangxi Province]. </w:t>
            </w:r>
            <w:proofErr w:type="spellStart"/>
            <w:r w:rsidRPr="00C41A83">
              <w:rPr>
                <w:rFonts w:ascii="Garamond" w:hAnsi="Garamond"/>
                <w:i/>
              </w:rPr>
              <w:t>Guihuashi</w:t>
            </w:r>
            <w:proofErr w:type="spellEnd"/>
            <w:r w:rsidRPr="00C41A83">
              <w:rPr>
                <w:rFonts w:ascii="Garamond" w:eastAsia="SimSun" w:hAnsi="Garamond" w:cs="SimSun"/>
              </w:rPr>
              <w:t xml:space="preserve"> </w:t>
            </w:r>
            <w:r w:rsidRPr="00C41A83">
              <w:rPr>
                <w:rFonts w:ascii="Garamond" w:hAnsi="Garamond"/>
              </w:rPr>
              <w:t>[Planners],</w:t>
            </w:r>
            <w:r w:rsidRPr="00C41A83">
              <w:rPr>
                <w:rFonts w:ascii="Garamond" w:eastAsia="SimSun" w:hAnsi="Garamond"/>
                <w:lang w:eastAsia="zh-CN"/>
              </w:rPr>
              <w:t xml:space="preserve"> </w:t>
            </w:r>
            <w:r w:rsidRPr="00C41A83">
              <w:rPr>
                <w:rFonts w:ascii="Garamond" w:hAnsi="Garamond"/>
              </w:rPr>
              <w:t>(</w:t>
            </w:r>
            <w:r w:rsidRPr="00C41A83">
              <w:rPr>
                <w:rFonts w:ascii="Garamond" w:hAnsi="Garamond"/>
                <w:b/>
                <w:bCs/>
                <w:sz w:val="22"/>
                <w:szCs w:val="22"/>
              </w:rPr>
              <w:t>中文核心期刊</w:t>
            </w:r>
            <w:r w:rsidRPr="00C41A83">
              <w:rPr>
                <w:rFonts w:ascii="Garamond" w:hAnsi="Garamond"/>
              </w:rPr>
              <w:t>)</w:t>
            </w:r>
            <w:r w:rsidRPr="00C41A83">
              <w:rPr>
                <w:rFonts w:ascii="Garamond" w:eastAsia="SimSun" w:hAnsi="Garamond"/>
                <w:lang w:eastAsia="zh-CN"/>
              </w:rPr>
              <w:t>,</w:t>
            </w:r>
            <w:r w:rsidRPr="00C41A83">
              <w:rPr>
                <w:rFonts w:ascii="Garamond" w:hAnsi="Garamond"/>
              </w:rPr>
              <w:t xml:space="preserve"> 21(1): 57-60, (in Chinese).</w:t>
            </w:r>
          </w:p>
        </w:tc>
      </w:tr>
    </w:tbl>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87"/>
        <w:gridCol w:w="1153"/>
        <w:gridCol w:w="413"/>
        <w:gridCol w:w="138"/>
        <w:gridCol w:w="6739"/>
        <w:gridCol w:w="311"/>
        <w:gridCol w:w="70"/>
      </w:tblGrid>
      <w:tr w:rsidR="00C41A83" w:rsidRPr="00C41A83" w14:paraId="725A7495" w14:textId="77777777" w:rsidTr="00131E83">
        <w:trPr>
          <w:gridBefore w:val="1"/>
          <w:gridAfter w:val="1"/>
          <w:wBefore w:w="242" w:type="dxa"/>
          <w:wAfter w:w="25" w:type="dxa"/>
          <w:tblCellSpacing w:w="15" w:type="dxa"/>
        </w:trPr>
        <w:tc>
          <w:tcPr>
            <w:tcW w:w="8724" w:type="dxa"/>
            <w:gridSpan w:val="5"/>
            <w:vAlign w:val="center"/>
            <w:hideMark/>
          </w:tcPr>
          <w:p w14:paraId="591AC092" w14:textId="77777777" w:rsidR="00C41A83" w:rsidRPr="00C41A83" w:rsidRDefault="00C41A83" w:rsidP="00C41A83">
            <w:pPr>
              <w:widowControl/>
              <w:spacing w:after="160" w:line="259" w:lineRule="auto"/>
              <w:jc w:val="both"/>
              <w:rPr>
                <w:rFonts w:ascii="Garamond" w:eastAsia="SimSun" w:hAnsi="Garamond" w:cstheme="minorBidi"/>
                <w:kern w:val="0"/>
                <w:sz w:val="22"/>
                <w:szCs w:val="22"/>
                <w:lang w:eastAsia="zh-CN"/>
              </w:rPr>
            </w:pPr>
            <w:r w:rsidRPr="00C41A83">
              <w:rPr>
                <w:rFonts w:ascii="Garamond" w:eastAsia="SimSun" w:hAnsi="Garamond" w:cstheme="minorBidi"/>
                <w:b/>
                <w:i/>
                <w:kern w:val="0"/>
                <w:sz w:val="21"/>
                <w:szCs w:val="22"/>
                <w:lang w:eastAsia="zh-CN"/>
              </w:rPr>
              <w:br/>
              <w:t xml:space="preserve">-   </w:t>
            </w:r>
            <w:r w:rsidRPr="00C41A83">
              <w:rPr>
                <w:rFonts w:ascii="Garamond" w:eastAsiaTheme="minorEastAsia" w:hAnsi="Garamond" w:cstheme="minorBidi"/>
                <w:b/>
                <w:kern w:val="0"/>
                <w:sz w:val="22"/>
                <w:szCs w:val="22"/>
                <w:lang w:eastAsia="zh-CN"/>
              </w:rPr>
              <w:t>Book Reviews</w:t>
            </w:r>
            <w:r w:rsidRPr="00C41A83">
              <w:rPr>
                <w:rFonts w:ascii="Garamond" w:eastAsia="SimSun" w:hAnsi="Garamond" w:cstheme="minorBidi"/>
                <w:b/>
                <w:bCs/>
                <w:i/>
                <w:iCs/>
                <w:kern w:val="0"/>
                <w:sz w:val="22"/>
                <w:szCs w:val="22"/>
                <w:lang w:eastAsia="zh-CN"/>
              </w:rPr>
              <w:t xml:space="preserve"> </w:t>
            </w:r>
          </w:p>
        </w:tc>
      </w:tr>
      <w:tr w:rsidR="00C41A83" w:rsidRPr="00C41A83" w14:paraId="005FD8B5" w14:textId="77777777" w:rsidTr="00131E83">
        <w:trPr>
          <w:gridBefore w:val="1"/>
          <w:wBefore w:w="242" w:type="dxa"/>
          <w:trHeight w:val="987"/>
          <w:tblCellSpacing w:w="15" w:type="dxa"/>
        </w:trPr>
        <w:tc>
          <w:tcPr>
            <w:tcW w:w="1536" w:type="dxa"/>
            <w:gridSpan w:val="2"/>
          </w:tcPr>
          <w:p w14:paraId="13376647" w14:textId="5EE30266" w:rsidR="00C41A83" w:rsidRPr="00C41A83" w:rsidRDefault="00C41A83" w:rsidP="00C41A83">
            <w:pPr>
              <w:widowControl/>
              <w:spacing w:after="160" w:line="259" w:lineRule="auto"/>
              <w:rPr>
                <w:rFonts w:ascii="Garamond" w:eastAsia="SimSun" w:hAnsi="Garamond" w:cstheme="minorBidi"/>
                <w:kern w:val="0"/>
                <w:lang w:eastAsia="zh-CN"/>
              </w:rPr>
            </w:pPr>
            <w:r w:rsidRPr="00C41A83">
              <w:rPr>
                <w:rFonts w:ascii="Garamond" w:eastAsia="SimSun" w:hAnsi="Garamond" w:cstheme="minorBidi"/>
                <w:kern w:val="0"/>
                <w:lang w:eastAsia="zh-CN"/>
              </w:rPr>
              <w:t>20</w:t>
            </w:r>
            <w:r w:rsidRPr="00C41A83">
              <w:rPr>
                <w:rFonts w:ascii="Garamond" w:eastAsia="SimSun" w:hAnsi="Garamond" w:cstheme="minorBidi" w:hint="eastAsia"/>
                <w:kern w:val="0"/>
                <w:lang w:eastAsia="zh-CN"/>
              </w:rPr>
              <w:t>2</w:t>
            </w:r>
            <w:r w:rsidR="00131E83">
              <w:rPr>
                <w:rFonts w:ascii="Garamond" w:eastAsia="SimSun" w:hAnsi="Garamond" w:cstheme="minorBidi"/>
                <w:kern w:val="0"/>
                <w:lang w:eastAsia="zh-CN"/>
              </w:rPr>
              <w:t>1</w:t>
            </w:r>
          </w:p>
        </w:tc>
        <w:tc>
          <w:tcPr>
            <w:tcW w:w="7213" w:type="dxa"/>
            <w:gridSpan w:val="4"/>
          </w:tcPr>
          <w:p w14:paraId="4F5B65DE" w14:textId="77777777" w:rsidR="00C41A83" w:rsidRPr="00C41A83" w:rsidRDefault="00C41A83" w:rsidP="00C41A83">
            <w:pPr>
              <w:widowControl/>
              <w:spacing w:after="160" w:line="259" w:lineRule="auto"/>
              <w:jc w:val="both"/>
              <w:rPr>
                <w:rFonts w:ascii="Garamond" w:eastAsia="SimSun" w:hAnsi="Garamond" w:cstheme="minorBidi"/>
                <w:iCs/>
                <w:kern w:val="0"/>
                <w:lang w:eastAsia="zh-CN"/>
              </w:rPr>
            </w:pPr>
            <w:r w:rsidRPr="00C41A83">
              <w:rPr>
                <w:rFonts w:ascii="Garamond" w:eastAsia="SimSun" w:hAnsi="Garamond" w:cstheme="minorBidi"/>
                <w:kern w:val="0"/>
                <w:lang w:eastAsia="zh-CN"/>
              </w:rPr>
              <w:t>Zheng, J. ‘</w:t>
            </w:r>
            <w:r w:rsidRPr="00C41A83">
              <w:rPr>
                <w:rFonts w:ascii="Garamond" w:eastAsia="SimSun" w:hAnsi="Garamond" w:cstheme="minorBidi"/>
                <w:i/>
                <w:kern w:val="0"/>
                <w:lang w:eastAsia="zh-CN"/>
              </w:rPr>
              <w:t>City: Architecture and Governance in Shanghai, 1843-1937,</w:t>
            </w:r>
            <w:r w:rsidRPr="00C41A83">
              <w:rPr>
                <w:rFonts w:ascii="Garamond" w:eastAsia="SimSun" w:hAnsi="Garamond" w:cstheme="minorBidi"/>
                <w:iCs/>
                <w:kern w:val="0"/>
                <w:lang w:eastAsia="zh-CN"/>
              </w:rPr>
              <w:t xml:space="preserve"> Book Review</w:t>
            </w:r>
            <w:r w:rsidRPr="00C41A83">
              <w:rPr>
                <w:rFonts w:ascii="Garamond" w:eastAsia="SimSun" w:hAnsi="Garamond" w:cstheme="minorBidi"/>
                <w:i/>
                <w:kern w:val="0"/>
                <w:lang w:eastAsia="zh-CN"/>
              </w:rPr>
              <w:t>’</w:t>
            </w:r>
            <w:r w:rsidRPr="00C41A83">
              <w:rPr>
                <w:rFonts w:ascii="Garamond" w:eastAsia="SimSun" w:hAnsi="Garamond" w:cstheme="minorBidi"/>
                <w:iCs/>
                <w:kern w:val="0"/>
                <w:lang w:eastAsia="zh-CN"/>
              </w:rPr>
              <w:t xml:space="preserve"> </w:t>
            </w:r>
            <w:r w:rsidRPr="00C41A83">
              <w:rPr>
                <w:rFonts w:ascii="Garamond" w:eastAsia="SimSun" w:hAnsi="Garamond" w:cstheme="minorBidi"/>
                <w:i/>
                <w:kern w:val="0"/>
                <w:lang w:eastAsia="zh-CN"/>
              </w:rPr>
              <w:t>The China Review</w:t>
            </w:r>
            <w:r w:rsidRPr="00C41A83">
              <w:rPr>
                <w:rFonts w:ascii="Garamond" w:eastAsia="SimSun" w:hAnsi="Garamond" w:cstheme="minorBidi"/>
                <w:iCs/>
                <w:kern w:val="0"/>
                <w:lang w:eastAsia="zh-CN"/>
              </w:rPr>
              <w:t xml:space="preserve"> (Hong Kong: The Chinese University of Hong Kong)</w:t>
            </w:r>
            <w:r w:rsidRPr="00C41A83">
              <w:rPr>
                <w:rFonts w:ascii="Garamond" w:eastAsia="SimSun" w:hAnsi="Garamond" w:cstheme="minorBidi" w:hint="eastAsia"/>
                <w:iCs/>
                <w:kern w:val="0"/>
                <w:lang w:eastAsia="zh-CN"/>
              </w:rPr>
              <w:t>,</w:t>
            </w:r>
            <w:r w:rsidRPr="00C41A83">
              <w:rPr>
                <w:rFonts w:ascii="Garamond" w:eastAsia="SimSun" w:hAnsi="Garamond" w:cstheme="minorBidi"/>
                <w:iCs/>
                <w:kern w:val="0"/>
                <w:lang w:eastAsia="zh-CN"/>
              </w:rPr>
              <w:t xml:space="preserve"> </w:t>
            </w:r>
            <w:r w:rsidRPr="00C41A83">
              <w:rPr>
                <w:rFonts w:ascii="Garamond" w:eastAsia="SimSun" w:hAnsi="Garamond" w:cstheme="minorBidi"/>
                <w:i/>
                <w:kern w:val="0"/>
                <w:lang w:eastAsia="zh-CN"/>
              </w:rPr>
              <w:t>China Review</w:t>
            </w:r>
            <w:r w:rsidRPr="00C41A83">
              <w:rPr>
                <w:rFonts w:ascii="Garamond" w:eastAsia="SimSun" w:hAnsi="Garamond" w:cstheme="minorBidi"/>
                <w:iCs/>
                <w:kern w:val="0"/>
                <w:lang w:eastAsia="zh-CN"/>
              </w:rPr>
              <w:t xml:space="preserve">, </w:t>
            </w:r>
            <w:r w:rsidRPr="00C41A83">
              <w:rPr>
                <w:rFonts w:ascii="Garamond" w:eastAsia="SimSun" w:hAnsi="Garamond"/>
                <w:iCs/>
                <w:kern w:val="0"/>
                <w:lang w:eastAsia="zh-CN"/>
              </w:rPr>
              <w:t>21(2)</w:t>
            </w:r>
            <w:r w:rsidRPr="00C41A83">
              <w:rPr>
                <w:rFonts w:ascii="Garamond" w:eastAsia="SimSun" w:hAnsi="Garamond" w:cstheme="minorBidi"/>
                <w:iCs/>
                <w:kern w:val="0"/>
                <w:lang w:eastAsia="zh-CN"/>
              </w:rPr>
              <w:t>:</w:t>
            </w:r>
            <w:r w:rsidRPr="00C41A83">
              <w:rPr>
                <w:rFonts w:ascii="Garamond" w:eastAsia="SimSun" w:hAnsi="Garamond"/>
                <w:iCs/>
                <w:kern w:val="0"/>
                <w:lang w:eastAsia="zh-CN"/>
              </w:rPr>
              <w:t xml:space="preserve"> 237-240.</w:t>
            </w:r>
            <w:r w:rsidRPr="00C41A83">
              <w:rPr>
                <w:rFonts w:ascii="Garamond" w:eastAsia="SimSun" w:hAnsi="Garamond" w:cstheme="minorBidi"/>
                <w:iCs/>
                <w:kern w:val="0"/>
                <w:lang w:eastAsia="zh-CN"/>
              </w:rPr>
              <w:t xml:space="preserve"> </w:t>
            </w:r>
          </w:p>
        </w:tc>
      </w:tr>
      <w:tr w:rsidR="00C41A83" w:rsidRPr="00C41A83" w14:paraId="1297604F" w14:textId="77777777" w:rsidTr="00131E83">
        <w:trPr>
          <w:gridBefore w:val="1"/>
          <w:wBefore w:w="242" w:type="dxa"/>
          <w:trHeight w:val="960"/>
          <w:tblCellSpacing w:w="15" w:type="dxa"/>
        </w:trPr>
        <w:tc>
          <w:tcPr>
            <w:tcW w:w="1536" w:type="dxa"/>
            <w:gridSpan w:val="2"/>
          </w:tcPr>
          <w:p w14:paraId="7809502C" w14:textId="77777777" w:rsidR="00C41A83" w:rsidRPr="00C41A83" w:rsidRDefault="00C41A83" w:rsidP="00C41A83">
            <w:pPr>
              <w:widowControl/>
              <w:spacing w:after="160" w:line="259" w:lineRule="auto"/>
              <w:jc w:val="both"/>
              <w:rPr>
                <w:rFonts w:ascii="Garamond" w:eastAsia="SimSun" w:hAnsi="Garamond" w:cstheme="minorBidi"/>
                <w:kern w:val="0"/>
                <w:lang w:eastAsia="zh-CN"/>
              </w:rPr>
            </w:pPr>
            <w:r w:rsidRPr="00C41A83">
              <w:rPr>
                <w:rFonts w:ascii="Garamond" w:eastAsia="SimSun" w:hAnsi="Garamond" w:cstheme="minorBidi"/>
                <w:kern w:val="0"/>
                <w:lang w:eastAsia="zh-CN"/>
              </w:rPr>
              <w:t>2009</w:t>
            </w:r>
          </w:p>
        </w:tc>
        <w:tc>
          <w:tcPr>
            <w:tcW w:w="7213" w:type="dxa"/>
            <w:gridSpan w:val="4"/>
          </w:tcPr>
          <w:p w14:paraId="18559F93" w14:textId="77777777" w:rsidR="00C41A83" w:rsidRPr="00C41A83" w:rsidRDefault="00C41A83" w:rsidP="00C41A83">
            <w:pPr>
              <w:widowControl/>
              <w:spacing w:after="160" w:line="259" w:lineRule="auto"/>
              <w:jc w:val="both"/>
              <w:rPr>
                <w:rFonts w:ascii="Garamond" w:eastAsia="SimSun" w:hAnsi="Garamond" w:cstheme="minorBidi"/>
                <w:kern w:val="0"/>
                <w:lang w:eastAsia="zh-CN"/>
              </w:rPr>
            </w:pPr>
            <w:r w:rsidRPr="00C41A83">
              <w:rPr>
                <w:rFonts w:ascii="Garamond" w:eastAsia="SimSun" w:hAnsi="Garamond" w:cstheme="minorBidi"/>
                <w:kern w:val="0"/>
                <w:lang w:eastAsia="zh-CN"/>
              </w:rPr>
              <w:t xml:space="preserve">Zheng, J. ‘Crossing National Boundaries and Cultural Adaptation.’ </w:t>
            </w:r>
            <w:r w:rsidRPr="00C41A83">
              <w:rPr>
                <w:rFonts w:ascii="Garamond" w:eastAsia="SimSun" w:hAnsi="Garamond" w:cstheme="minorBidi"/>
                <w:i/>
                <w:kern w:val="0"/>
                <w:lang w:eastAsia="zh-CN"/>
              </w:rPr>
              <w:t>Journal of Chinese Overseas</w:t>
            </w:r>
            <w:r w:rsidRPr="00C41A83">
              <w:rPr>
                <w:rFonts w:ascii="Garamond" w:eastAsia="SimSun" w:hAnsi="Garamond" w:cstheme="minorBidi"/>
                <w:kern w:val="0"/>
                <w:lang w:eastAsia="zh-CN"/>
              </w:rPr>
              <w:t xml:space="preserve"> (Singapore: Singapore National University), 5(2): 374-376.</w:t>
            </w:r>
          </w:p>
          <w:p w14:paraId="27D7885F" w14:textId="77777777" w:rsidR="00C41A83" w:rsidRPr="00C41A83" w:rsidRDefault="00C41A83" w:rsidP="00C41A83">
            <w:pPr>
              <w:widowControl/>
              <w:spacing w:after="160" w:line="259" w:lineRule="auto"/>
              <w:jc w:val="both"/>
              <w:rPr>
                <w:rFonts w:ascii="Garamond" w:eastAsia="SimSun" w:hAnsi="Garamond" w:cstheme="minorBidi"/>
                <w:kern w:val="0"/>
                <w:lang w:eastAsia="zh-CN"/>
              </w:rPr>
            </w:pPr>
          </w:p>
        </w:tc>
      </w:tr>
      <w:tr w:rsidR="00AE77DA" w:rsidRPr="00DC56D8" w14:paraId="6D400F75" w14:textId="77777777" w:rsidTr="00131E83">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Look w:val="01E0" w:firstRow="1" w:lastRow="1" w:firstColumn="1" w:lastColumn="1" w:noHBand="0" w:noVBand="0"/>
        </w:tblPrEx>
        <w:trPr>
          <w:trHeight w:val="413"/>
        </w:trPr>
        <w:tc>
          <w:tcPr>
            <w:tcW w:w="9051" w:type="dxa"/>
            <w:gridSpan w:val="7"/>
          </w:tcPr>
          <w:p w14:paraId="77B81D11" w14:textId="77777777" w:rsidR="00AE77DA" w:rsidRPr="00DC56D8" w:rsidRDefault="00AE77DA" w:rsidP="00AE77DA">
            <w:pPr>
              <w:spacing w:afterLines="50" w:after="180"/>
              <w:ind w:left="450" w:hanging="450"/>
              <w:jc w:val="both"/>
              <w:rPr>
                <w:rFonts w:ascii="Garamond" w:eastAsia="SimSun" w:hAnsi="Garamond"/>
                <w:b/>
                <w:i/>
                <w:lang w:eastAsia="zh-CN"/>
              </w:rPr>
            </w:pPr>
            <w:r w:rsidRPr="00DC56D8">
              <w:rPr>
                <w:rFonts w:ascii="Garamond" w:eastAsia="SimSun" w:hAnsi="Garamond"/>
                <w:b/>
                <w:i/>
                <w:lang w:eastAsia="zh-CN"/>
              </w:rPr>
              <w:t xml:space="preserve">-   </w:t>
            </w:r>
            <w:r w:rsidRPr="00DC56D8">
              <w:rPr>
                <w:rFonts w:ascii="Garamond" w:eastAsia="SimSun" w:hAnsi="Garamond"/>
                <w:b/>
                <w:lang w:eastAsia="zh-CN"/>
              </w:rPr>
              <w:t>Policy and Professional Journal Articles (Total: 3)</w:t>
            </w:r>
          </w:p>
        </w:tc>
      </w:tr>
      <w:tr w:rsidR="00AE77DA" w:rsidRPr="00DC56D8" w14:paraId="2F8A8E59" w14:textId="77777777" w:rsidTr="00131E83">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Look w:val="01E0" w:firstRow="1" w:lastRow="1" w:firstColumn="1" w:lastColumn="1" w:noHBand="0" w:noVBand="0"/>
        </w:tblPrEx>
        <w:trPr>
          <w:gridAfter w:val="2"/>
          <w:wAfter w:w="336" w:type="dxa"/>
          <w:trHeight w:val="1682"/>
        </w:trPr>
        <w:tc>
          <w:tcPr>
            <w:tcW w:w="1395" w:type="dxa"/>
            <w:gridSpan w:val="2"/>
          </w:tcPr>
          <w:p w14:paraId="4D9DE620" w14:textId="77777777" w:rsidR="00AE77DA" w:rsidRPr="00DC56D8" w:rsidRDefault="00AE77DA" w:rsidP="00AE77DA">
            <w:pPr>
              <w:spacing w:afterLines="50" w:after="180"/>
              <w:rPr>
                <w:rFonts w:ascii="Garamond" w:eastAsia="SimSun" w:hAnsi="Garamond"/>
                <w:lang w:eastAsia="zh-CN"/>
              </w:rPr>
            </w:pPr>
            <w:r w:rsidRPr="00DC56D8">
              <w:rPr>
                <w:rFonts w:ascii="Garamond" w:eastAsia="SimSun" w:hAnsi="Garamond"/>
                <w:lang w:eastAsia="zh-CN"/>
              </w:rPr>
              <w:t>2019</w:t>
            </w:r>
          </w:p>
        </w:tc>
        <w:tc>
          <w:tcPr>
            <w:tcW w:w="7260" w:type="dxa"/>
            <w:gridSpan w:val="3"/>
          </w:tcPr>
          <w:p w14:paraId="3D9245BF" w14:textId="77777777" w:rsidR="00AE77DA" w:rsidRPr="00DC56D8" w:rsidRDefault="00AE77DA" w:rsidP="00AE77DA">
            <w:pPr>
              <w:spacing w:afterLines="50" w:after="180"/>
              <w:jc w:val="both"/>
              <w:rPr>
                <w:rFonts w:ascii="Garamond" w:hAnsi="Garamond"/>
              </w:rPr>
            </w:pPr>
            <w:r w:rsidRPr="00DC56D8">
              <w:rPr>
                <w:rFonts w:ascii="Garamond" w:hAnsi="Garamond"/>
              </w:rPr>
              <w:t xml:space="preserve">Zheng, J., </w:t>
            </w:r>
            <w:r>
              <w:rPr>
                <w:rFonts w:ascii="Garamond" w:hAnsi="Garamond"/>
              </w:rPr>
              <w:t>‘</w:t>
            </w:r>
            <w:r w:rsidRPr="00DC56D8">
              <w:rPr>
                <w:rFonts w:ascii="Garamond" w:hAnsi="Garamond"/>
              </w:rPr>
              <w:t>Introducing a New Book: ‘Cultural Management: Evolution and Education in the World’</w:t>
            </w:r>
            <w:r>
              <w:rPr>
                <w:rFonts w:ascii="Garamond" w:hAnsi="Garamond"/>
              </w:rPr>
              <w:t>’</w:t>
            </w:r>
            <w:r w:rsidRPr="00DC56D8">
              <w:rPr>
                <w:rFonts w:ascii="Garamond" w:hAnsi="Garamond"/>
              </w:rPr>
              <w:t xml:space="preserve"> </w:t>
            </w:r>
            <w:hyperlink r:id="rId12" w:history="1">
              <w:r w:rsidRPr="00DC56D8">
                <w:rPr>
                  <w:rFonts w:ascii="Garamond" w:hAnsi="Garamond"/>
                </w:rPr>
                <w:t>Brokering Intercultural Exchange</w:t>
              </w:r>
            </w:hyperlink>
            <w:r w:rsidRPr="00DC56D8">
              <w:rPr>
                <w:rFonts w:ascii="Garamond" w:hAnsi="Garamond"/>
              </w:rPr>
              <w:t xml:space="preserve">: A Research Network Exploring the Role of Arts and Cultural Management, </w:t>
            </w:r>
            <w:hyperlink r:id="rId13" w:tgtFrame="_blank" w:history="1">
              <w:r w:rsidRPr="00DC56D8">
                <w:rPr>
                  <w:rStyle w:val="Hyperlink"/>
                  <w:rFonts w:ascii="Garamond" w:hAnsi="Garamond"/>
                  <w:color w:val="0066CC"/>
                  <w:sz w:val="22"/>
                  <w:szCs w:val="22"/>
                  <w:bdr w:val="none" w:sz="0" w:space="0" w:color="auto" w:frame="1"/>
                </w:rPr>
                <w:t>https://managingculture.net/research/</w:t>
              </w:r>
            </w:hyperlink>
          </w:p>
        </w:tc>
      </w:tr>
      <w:tr w:rsidR="00AE77DA" w:rsidRPr="00DC56D8" w14:paraId="5B1279E2" w14:textId="77777777" w:rsidTr="00131E83">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Look w:val="01E0" w:firstRow="1" w:lastRow="1" w:firstColumn="1" w:lastColumn="1" w:noHBand="0" w:noVBand="0"/>
        </w:tblPrEx>
        <w:trPr>
          <w:gridAfter w:val="2"/>
          <w:wAfter w:w="336" w:type="dxa"/>
          <w:trHeight w:val="1637"/>
        </w:trPr>
        <w:tc>
          <w:tcPr>
            <w:tcW w:w="1395" w:type="dxa"/>
            <w:gridSpan w:val="2"/>
          </w:tcPr>
          <w:p w14:paraId="7183BDA0" w14:textId="77777777" w:rsidR="00AE77DA" w:rsidRPr="00DC56D8" w:rsidRDefault="00AE77DA" w:rsidP="00AE77DA">
            <w:pPr>
              <w:spacing w:afterLines="50" w:after="180"/>
              <w:rPr>
                <w:rFonts w:ascii="Garamond" w:eastAsia="SimSun" w:hAnsi="Garamond"/>
                <w:lang w:eastAsia="zh-CN"/>
              </w:rPr>
            </w:pPr>
            <w:r w:rsidRPr="00DC56D8">
              <w:rPr>
                <w:rFonts w:ascii="Garamond" w:eastAsia="SimSun" w:hAnsi="Garamond"/>
                <w:lang w:eastAsia="zh-CN"/>
              </w:rPr>
              <w:lastRenderedPageBreak/>
              <w:t>2019</w:t>
            </w:r>
          </w:p>
        </w:tc>
        <w:tc>
          <w:tcPr>
            <w:tcW w:w="7260" w:type="dxa"/>
            <w:gridSpan w:val="3"/>
          </w:tcPr>
          <w:p w14:paraId="660EA666" w14:textId="77777777" w:rsidR="00AE77DA" w:rsidRPr="00DC56D8" w:rsidRDefault="00AE77DA" w:rsidP="00AE77DA">
            <w:pPr>
              <w:spacing w:afterLines="50" w:after="180"/>
              <w:jc w:val="both"/>
              <w:rPr>
                <w:rFonts w:ascii="Garamond" w:hAnsi="Garamond"/>
              </w:rPr>
            </w:pPr>
            <w:r w:rsidRPr="00DC56D8">
              <w:rPr>
                <w:rFonts w:ascii="Garamond" w:hAnsi="Garamond"/>
              </w:rPr>
              <w:t xml:space="preserve">Zheng, J., </w:t>
            </w:r>
            <w:r>
              <w:rPr>
                <w:rFonts w:ascii="Garamond" w:hAnsi="Garamond"/>
              </w:rPr>
              <w:t>‘</w:t>
            </w:r>
            <w:proofErr w:type="spellStart"/>
            <w:r w:rsidRPr="00DC56D8">
              <w:rPr>
                <w:rFonts w:ascii="Garamond" w:hAnsi="Garamond"/>
              </w:rPr>
              <w:t>Kaiyankan</w:t>
            </w:r>
            <w:proofErr w:type="spellEnd"/>
            <w:r w:rsidRPr="00DC56D8">
              <w:rPr>
                <w:rFonts w:ascii="Garamond" w:hAnsi="Garamond"/>
              </w:rPr>
              <w:t xml:space="preserve"> </w:t>
            </w:r>
            <w:proofErr w:type="spellStart"/>
            <w:r w:rsidRPr="00DC56D8">
              <w:rPr>
                <w:rFonts w:ascii="Garamond" w:hAnsi="Garamond"/>
              </w:rPr>
              <w:t>Shijie</w:t>
            </w:r>
            <w:proofErr w:type="spellEnd"/>
            <w:r w:rsidRPr="00DC56D8">
              <w:rPr>
                <w:rFonts w:ascii="Garamond" w:hAnsi="Garamond"/>
              </w:rPr>
              <w:t xml:space="preserve">: </w:t>
            </w:r>
            <w:proofErr w:type="spellStart"/>
            <w:r w:rsidRPr="00DC56D8">
              <w:rPr>
                <w:rFonts w:ascii="Garamond" w:hAnsi="Garamond"/>
              </w:rPr>
              <w:t>Xifang</w:t>
            </w:r>
            <w:proofErr w:type="spellEnd"/>
            <w:r w:rsidRPr="00DC56D8">
              <w:rPr>
                <w:rFonts w:ascii="Garamond" w:hAnsi="Garamond"/>
              </w:rPr>
              <w:t xml:space="preserve"> de </w:t>
            </w:r>
            <w:proofErr w:type="spellStart"/>
            <w:r w:rsidRPr="00DC56D8">
              <w:rPr>
                <w:rFonts w:ascii="Garamond" w:hAnsi="Garamond"/>
              </w:rPr>
              <w:t>Wenhuaguanli</w:t>
            </w:r>
            <w:proofErr w:type="spellEnd"/>
            <w:r w:rsidRPr="00DC56D8">
              <w:rPr>
                <w:rFonts w:ascii="Garamond" w:hAnsi="Garamond"/>
              </w:rPr>
              <w:t xml:space="preserve"> </w:t>
            </w:r>
            <w:proofErr w:type="spellStart"/>
            <w:r w:rsidRPr="00DC56D8">
              <w:rPr>
                <w:rFonts w:ascii="Garamond" w:hAnsi="Garamond"/>
              </w:rPr>
              <w:t>Lingyu</w:t>
            </w:r>
            <w:proofErr w:type="spellEnd"/>
            <w:r w:rsidRPr="00DC56D8">
              <w:rPr>
                <w:rFonts w:ascii="Garamond" w:hAnsi="Garamond"/>
              </w:rPr>
              <w:t xml:space="preserve"> </w:t>
            </w:r>
            <w:proofErr w:type="spellStart"/>
            <w:r w:rsidRPr="00DC56D8">
              <w:rPr>
                <w:rFonts w:ascii="Garamond" w:hAnsi="Garamond"/>
              </w:rPr>
              <w:t>yu</w:t>
            </w:r>
            <w:proofErr w:type="spellEnd"/>
            <w:r w:rsidRPr="00DC56D8">
              <w:rPr>
                <w:rFonts w:ascii="Garamond" w:hAnsi="Garamond"/>
              </w:rPr>
              <w:t xml:space="preserve"> </w:t>
            </w:r>
            <w:proofErr w:type="spellStart"/>
            <w:r w:rsidRPr="00DC56D8">
              <w:rPr>
                <w:rFonts w:ascii="Garamond" w:hAnsi="Garamond"/>
              </w:rPr>
              <w:t>Jiaoyu</w:t>
            </w:r>
            <w:proofErr w:type="spellEnd"/>
            <w:r>
              <w:rPr>
                <w:rFonts w:ascii="Garamond" w:hAnsi="Garamond"/>
              </w:rPr>
              <w:t>’</w:t>
            </w:r>
            <w:r w:rsidRPr="00DC56D8">
              <w:rPr>
                <w:rFonts w:ascii="Garamond" w:hAnsi="Garamond"/>
              </w:rPr>
              <w:t xml:space="preserve"> [Beholding the world: The cultural management field and its education in the West], </w:t>
            </w:r>
            <w:proofErr w:type="spellStart"/>
            <w:r w:rsidRPr="00DC56D8">
              <w:rPr>
                <w:rFonts w:ascii="Garamond" w:hAnsi="Garamond"/>
              </w:rPr>
              <w:t>Yishu</w:t>
            </w:r>
            <w:proofErr w:type="spellEnd"/>
            <w:r w:rsidRPr="00DC56D8">
              <w:rPr>
                <w:rFonts w:ascii="Garamond" w:hAnsi="Garamond"/>
              </w:rPr>
              <w:t xml:space="preserve"> </w:t>
            </w:r>
            <w:proofErr w:type="spellStart"/>
            <w:r w:rsidRPr="00DC56D8">
              <w:rPr>
                <w:rFonts w:ascii="Garamond" w:hAnsi="Garamond"/>
              </w:rPr>
              <w:t>Guanli</w:t>
            </w:r>
            <w:proofErr w:type="spellEnd"/>
            <w:r w:rsidRPr="00DC56D8">
              <w:rPr>
                <w:rFonts w:ascii="Garamond" w:hAnsi="Garamond"/>
              </w:rPr>
              <w:t xml:space="preserve"> [The Journal of Arts Management], no.1: 48-62. (</w:t>
            </w:r>
            <w:proofErr w:type="gramStart"/>
            <w:r w:rsidRPr="00DC56D8">
              <w:rPr>
                <w:rFonts w:ascii="Garamond" w:hAnsi="Garamond"/>
              </w:rPr>
              <w:t>in</w:t>
            </w:r>
            <w:proofErr w:type="gramEnd"/>
            <w:r w:rsidRPr="00DC56D8">
              <w:rPr>
                <w:rFonts w:ascii="Garamond" w:hAnsi="Garamond"/>
              </w:rPr>
              <w:t xml:space="preserve"> Chinese)  </w:t>
            </w:r>
          </w:p>
        </w:tc>
      </w:tr>
      <w:tr w:rsidR="00AE77DA" w:rsidRPr="00DC56D8" w14:paraId="5A40F07A" w14:textId="77777777" w:rsidTr="00131E83">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Look w:val="01E0" w:firstRow="1" w:lastRow="1" w:firstColumn="1" w:lastColumn="1" w:noHBand="0" w:noVBand="0"/>
        </w:tblPrEx>
        <w:trPr>
          <w:gridAfter w:val="2"/>
          <w:wAfter w:w="336" w:type="dxa"/>
          <w:trHeight w:val="1835"/>
        </w:trPr>
        <w:tc>
          <w:tcPr>
            <w:tcW w:w="1395" w:type="dxa"/>
            <w:gridSpan w:val="2"/>
          </w:tcPr>
          <w:p w14:paraId="6EDAC357" w14:textId="77777777" w:rsidR="00AE77DA" w:rsidRPr="00DC56D8" w:rsidRDefault="00AE77DA" w:rsidP="00AE77DA">
            <w:pPr>
              <w:spacing w:afterLines="50" w:after="180"/>
              <w:rPr>
                <w:rFonts w:ascii="Garamond" w:eastAsia="SimSun" w:hAnsi="Garamond"/>
                <w:lang w:eastAsia="zh-CN"/>
              </w:rPr>
            </w:pPr>
            <w:r w:rsidRPr="00DC56D8">
              <w:rPr>
                <w:rFonts w:ascii="Garamond" w:eastAsia="SimSun" w:hAnsi="Garamond"/>
                <w:lang w:eastAsia="zh-CN"/>
              </w:rPr>
              <w:t>2015</w:t>
            </w:r>
          </w:p>
        </w:tc>
        <w:tc>
          <w:tcPr>
            <w:tcW w:w="7260" w:type="dxa"/>
            <w:gridSpan w:val="3"/>
          </w:tcPr>
          <w:p w14:paraId="5984E48E" w14:textId="77777777" w:rsidR="00AE77DA" w:rsidRPr="00DC56D8" w:rsidRDefault="00AE77DA" w:rsidP="00AE77DA">
            <w:pPr>
              <w:spacing w:afterLines="50" w:after="180"/>
              <w:jc w:val="both"/>
              <w:rPr>
                <w:rFonts w:ascii="Garamond" w:hAnsi="Garamond"/>
              </w:rPr>
            </w:pPr>
            <w:r w:rsidRPr="00DC56D8">
              <w:rPr>
                <w:rFonts w:ascii="Garamond" w:hAnsi="Garamond"/>
              </w:rPr>
              <w:t xml:space="preserve">Zheng, J., </w:t>
            </w:r>
            <w:r>
              <w:rPr>
                <w:rFonts w:ascii="Garamond" w:hAnsi="Garamond"/>
              </w:rPr>
              <w:t>‘</w:t>
            </w:r>
            <w:proofErr w:type="spellStart"/>
            <w:r w:rsidRPr="00DC56D8">
              <w:rPr>
                <w:rFonts w:ascii="Garamond" w:hAnsi="Garamond"/>
              </w:rPr>
              <w:t>Xianggang</w:t>
            </w:r>
            <w:proofErr w:type="spellEnd"/>
            <w:r w:rsidRPr="00DC56D8">
              <w:rPr>
                <w:rFonts w:ascii="Garamond" w:hAnsi="Garamond"/>
              </w:rPr>
              <w:t xml:space="preserve"> </w:t>
            </w:r>
            <w:proofErr w:type="spellStart"/>
            <w:r w:rsidRPr="00DC56D8">
              <w:rPr>
                <w:rFonts w:ascii="Garamond" w:hAnsi="Garamond"/>
              </w:rPr>
              <w:t>Gonggong</w:t>
            </w:r>
            <w:proofErr w:type="spellEnd"/>
            <w:r w:rsidRPr="00DC56D8">
              <w:rPr>
                <w:rFonts w:ascii="Garamond" w:hAnsi="Garamond"/>
              </w:rPr>
              <w:t xml:space="preserve"> </w:t>
            </w:r>
            <w:proofErr w:type="spellStart"/>
            <w:r w:rsidRPr="00DC56D8">
              <w:rPr>
                <w:rFonts w:ascii="Garamond" w:hAnsi="Garamond"/>
              </w:rPr>
              <w:t>Yishu</w:t>
            </w:r>
            <w:proofErr w:type="spellEnd"/>
            <w:r w:rsidRPr="00DC56D8">
              <w:rPr>
                <w:rFonts w:ascii="Garamond" w:hAnsi="Garamond"/>
              </w:rPr>
              <w:t xml:space="preserve"> Fazhan </w:t>
            </w:r>
            <w:proofErr w:type="spellStart"/>
            <w:r w:rsidRPr="00DC56D8">
              <w:rPr>
                <w:rFonts w:ascii="Garamond" w:hAnsi="Garamond"/>
              </w:rPr>
              <w:t>yu</w:t>
            </w:r>
            <w:proofErr w:type="spellEnd"/>
            <w:r w:rsidRPr="00DC56D8">
              <w:rPr>
                <w:rFonts w:ascii="Garamond" w:hAnsi="Garamond"/>
              </w:rPr>
              <w:t xml:space="preserve"> </w:t>
            </w:r>
            <w:proofErr w:type="spellStart"/>
            <w:r w:rsidRPr="00DC56D8">
              <w:rPr>
                <w:rFonts w:ascii="Garamond" w:hAnsi="Garamond"/>
              </w:rPr>
              <w:t>Gonggong</w:t>
            </w:r>
            <w:proofErr w:type="spellEnd"/>
            <w:r w:rsidRPr="00DC56D8">
              <w:rPr>
                <w:rFonts w:ascii="Garamond" w:hAnsi="Garamond"/>
              </w:rPr>
              <w:t xml:space="preserve"> </w:t>
            </w:r>
            <w:proofErr w:type="spellStart"/>
            <w:r w:rsidRPr="00DC56D8">
              <w:rPr>
                <w:rFonts w:ascii="Garamond" w:hAnsi="Garamond"/>
              </w:rPr>
              <w:t>Yishu</w:t>
            </w:r>
            <w:proofErr w:type="spellEnd"/>
            <w:r w:rsidRPr="00DC56D8">
              <w:rPr>
                <w:rFonts w:ascii="Garamond" w:hAnsi="Garamond"/>
              </w:rPr>
              <w:t xml:space="preserve"> </w:t>
            </w:r>
            <w:proofErr w:type="spellStart"/>
            <w:r w:rsidRPr="00DC56D8">
              <w:rPr>
                <w:rFonts w:ascii="Garamond" w:hAnsi="Garamond"/>
              </w:rPr>
              <w:t>Jiaoyu</w:t>
            </w:r>
            <w:proofErr w:type="spellEnd"/>
            <w:r w:rsidRPr="00DC56D8">
              <w:rPr>
                <w:rFonts w:ascii="Garamond" w:hAnsi="Garamond"/>
              </w:rPr>
              <w:t xml:space="preserve">: </w:t>
            </w:r>
            <w:proofErr w:type="spellStart"/>
            <w:r w:rsidRPr="00DC56D8">
              <w:rPr>
                <w:rFonts w:ascii="Garamond" w:hAnsi="Garamond"/>
              </w:rPr>
              <w:t>yi</w:t>
            </w:r>
            <w:proofErr w:type="spellEnd"/>
            <w:r w:rsidRPr="00DC56D8">
              <w:rPr>
                <w:rFonts w:ascii="Garamond" w:hAnsi="Garamond"/>
              </w:rPr>
              <w:t xml:space="preserve"> </w:t>
            </w:r>
            <w:proofErr w:type="spellStart"/>
            <w:r w:rsidRPr="00DC56D8">
              <w:rPr>
                <w:rFonts w:ascii="Garamond" w:hAnsi="Garamond"/>
              </w:rPr>
              <w:t>Xianggang</w:t>
            </w:r>
            <w:proofErr w:type="spellEnd"/>
            <w:r w:rsidRPr="00DC56D8">
              <w:rPr>
                <w:rFonts w:ascii="Garamond" w:hAnsi="Garamond"/>
              </w:rPr>
              <w:t xml:space="preserve"> </w:t>
            </w:r>
            <w:proofErr w:type="spellStart"/>
            <w:r w:rsidRPr="00DC56D8">
              <w:rPr>
                <w:rFonts w:ascii="Garamond" w:hAnsi="Garamond"/>
              </w:rPr>
              <w:t>Zhongwendaxue</w:t>
            </w:r>
            <w:proofErr w:type="spellEnd"/>
            <w:r w:rsidRPr="00DC56D8">
              <w:rPr>
                <w:rFonts w:ascii="Garamond" w:hAnsi="Garamond"/>
              </w:rPr>
              <w:t xml:space="preserve"> </w:t>
            </w:r>
            <w:proofErr w:type="spellStart"/>
            <w:r w:rsidRPr="00DC56D8">
              <w:rPr>
                <w:rFonts w:ascii="Garamond" w:hAnsi="Garamond"/>
              </w:rPr>
              <w:t>Wenhuaguanli</w:t>
            </w:r>
            <w:proofErr w:type="spellEnd"/>
            <w:r w:rsidRPr="00DC56D8">
              <w:rPr>
                <w:rFonts w:ascii="Garamond" w:hAnsi="Garamond"/>
              </w:rPr>
              <w:t xml:space="preserve"> </w:t>
            </w:r>
            <w:proofErr w:type="spellStart"/>
            <w:r w:rsidRPr="00DC56D8">
              <w:rPr>
                <w:rFonts w:ascii="Garamond" w:hAnsi="Garamond"/>
              </w:rPr>
              <w:t>Wenxueshi</w:t>
            </w:r>
            <w:proofErr w:type="spellEnd"/>
            <w:r w:rsidRPr="00DC56D8">
              <w:rPr>
                <w:rFonts w:ascii="Garamond" w:hAnsi="Garamond"/>
              </w:rPr>
              <w:t xml:space="preserve"> </w:t>
            </w:r>
            <w:proofErr w:type="spellStart"/>
            <w:r w:rsidRPr="00DC56D8">
              <w:rPr>
                <w:rFonts w:ascii="Garamond" w:hAnsi="Garamond"/>
              </w:rPr>
              <w:t>Kecheng</w:t>
            </w:r>
            <w:proofErr w:type="spellEnd"/>
            <w:r w:rsidRPr="00DC56D8">
              <w:rPr>
                <w:rFonts w:ascii="Garamond" w:hAnsi="Garamond"/>
              </w:rPr>
              <w:t xml:space="preserve"> Weili</w:t>
            </w:r>
            <w:r>
              <w:rPr>
                <w:rFonts w:ascii="Garamond" w:hAnsi="Garamond"/>
              </w:rPr>
              <w:t>’</w:t>
            </w:r>
            <w:r w:rsidRPr="00DC56D8">
              <w:rPr>
                <w:rFonts w:ascii="Garamond" w:hAnsi="Garamond"/>
              </w:rPr>
              <w:t xml:space="preserve"> [Public Art Development and Public Art Education in Hong Kong: The Cas e of the </w:t>
            </w:r>
            <w:r>
              <w:rPr>
                <w:rFonts w:ascii="Garamond" w:hAnsi="Garamond"/>
              </w:rPr>
              <w:t>‘</w:t>
            </w:r>
            <w:r w:rsidRPr="00DC56D8">
              <w:rPr>
                <w:rFonts w:ascii="Garamond" w:hAnsi="Garamond"/>
              </w:rPr>
              <w:t>Public and Community Art</w:t>
            </w:r>
            <w:r>
              <w:rPr>
                <w:rFonts w:ascii="Garamond" w:hAnsi="Garamond"/>
              </w:rPr>
              <w:t>’</w:t>
            </w:r>
            <w:r w:rsidRPr="00DC56D8">
              <w:rPr>
                <w:rFonts w:ascii="Garamond" w:hAnsi="Garamond"/>
              </w:rPr>
              <w:t xml:space="preserve"> Course at the Chinese University of Hong Kong], </w:t>
            </w:r>
            <w:proofErr w:type="spellStart"/>
            <w:r w:rsidRPr="00DC56D8">
              <w:rPr>
                <w:rFonts w:ascii="Garamond" w:hAnsi="Garamond"/>
                <w:i/>
              </w:rPr>
              <w:t>Gonggong</w:t>
            </w:r>
            <w:proofErr w:type="spellEnd"/>
            <w:r w:rsidRPr="00DC56D8">
              <w:rPr>
                <w:rFonts w:ascii="Garamond" w:hAnsi="Garamond"/>
                <w:i/>
              </w:rPr>
              <w:t xml:space="preserve"> </w:t>
            </w:r>
            <w:proofErr w:type="spellStart"/>
            <w:r w:rsidRPr="00DC56D8">
              <w:rPr>
                <w:rFonts w:ascii="Garamond" w:hAnsi="Garamond"/>
                <w:i/>
              </w:rPr>
              <w:t>Yishu</w:t>
            </w:r>
            <w:proofErr w:type="spellEnd"/>
            <w:r w:rsidRPr="00DC56D8">
              <w:rPr>
                <w:rFonts w:ascii="Garamond" w:hAnsi="Garamond"/>
              </w:rPr>
              <w:t xml:space="preserve"> [Public Art], no.1: 57-59. (</w:t>
            </w:r>
            <w:proofErr w:type="gramStart"/>
            <w:r w:rsidRPr="00DC56D8">
              <w:rPr>
                <w:rFonts w:ascii="Garamond" w:hAnsi="Garamond"/>
              </w:rPr>
              <w:t>in</w:t>
            </w:r>
            <w:proofErr w:type="gramEnd"/>
            <w:r w:rsidRPr="00DC56D8">
              <w:rPr>
                <w:rFonts w:ascii="Garamond" w:hAnsi="Garamond"/>
              </w:rPr>
              <w:t xml:space="preserve"> Chinese)  </w:t>
            </w:r>
          </w:p>
        </w:tc>
      </w:tr>
      <w:tr w:rsidR="00AE77DA" w:rsidRPr="00DC56D8" w14:paraId="64598158" w14:textId="77777777" w:rsidTr="00131E83">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Look w:val="01E0" w:firstRow="1" w:lastRow="1" w:firstColumn="1" w:lastColumn="1" w:noHBand="0" w:noVBand="0"/>
        </w:tblPrEx>
        <w:trPr>
          <w:trHeight w:val="53"/>
        </w:trPr>
        <w:tc>
          <w:tcPr>
            <w:tcW w:w="1946" w:type="dxa"/>
            <w:gridSpan w:val="4"/>
          </w:tcPr>
          <w:p w14:paraId="085670CF" w14:textId="77777777" w:rsidR="00AE77DA" w:rsidRPr="00DC56D8" w:rsidRDefault="00AE77DA" w:rsidP="00AE77DA">
            <w:pPr>
              <w:tabs>
                <w:tab w:val="left" w:pos="-720"/>
                <w:tab w:val="left" w:pos="0"/>
              </w:tabs>
              <w:jc w:val="both"/>
              <w:rPr>
                <w:rFonts w:ascii="Garamond" w:eastAsia="SimSun" w:hAnsi="Garamond"/>
                <w:lang w:eastAsia="zh-CN"/>
              </w:rPr>
            </w:pPr>
          </w:p>
        </w:tc>
        <w:tc>
          <w:tcPr>
            <w:tcW w:w="7075" w:type="dxa"/>
            <w:gridSpan w:val="3"/>
          </w:tcPr>
          <w:p w14:paraId="77326BAB" w14:textId="77777777" w:rsidR="00AE77DA" w:rsidRPr="00DC56D8" w:rsidRDefault="00AE77DA" w:rsidP="00AE77DA">
            <w:pPr>
              <w:tabs>
                <w:tab w:val="left" w:pos="-720"/>
                <w:tab w:val="left" w:pos="0"/>
              </w:tabs>
              <w:jc w:val="both"/>
              <w:rPr>
                <w:rFonts w:ascii="Garamond" w:eastAsia="SimSun" w:hAnsi="Garamond"/>
                <w:lang w:eastAsia="zh-CN"/>
              </w:rPr>
            </w:pPr>
          </w:p>
        </w:tc>
      </w:tr>
    </w:tbl>
    <w:p w14:paraId="58C4017B" w14:textId="19BD1448" w:rsidR="005528F7" w:rsidRPr="00DC56D8" w:rsidRDefault="005528F7" w:rsidP="005528F7">
      <w:pPr>
        <w:widowControl/>
        <w:numPr>
          <w:ilvl w:val="0"/>
          <w:numId w:val="1"/>
        </w:numPr>
        <w:spacing w:after="200" w:line="276" w:lineRule="auto"/>
        <w:rPr>
          <w:rFonts w:ascii="Garamond" w:hAnsi="Garamond"/>
          <w:b/>
        </w:rPr>
      </w:pPr>
      <w:r w:rsidRPr="00DC56D8">
        <w:rPr>
          <w:rFonts w:ascii="Garamond" w:hAnsi="Garamond"/>
          <w:b/>
        </w:rPr>
        <w:t xml:space="preserve">Book Chapters </w:t>
      </w:r>
      <w:r w:rsidR="00757812" w:rsidRPr="00DC56D8">
        <w:rPr>
          <w:rFonts w:ascii="Garamond" w:hAnsi="Garamond"/>
          <w:b/>
        </w:rPr>
        <w:t xml:space="preserve">(Total: </w:t>
      </w:r>
      <w:r w:rsidR="002B25C8">
        <w:rPr>
          <w:rFonts w:ascii="Garamond" w:hAnsi="Garamond"/>
          <w:b/>
        </w:rPr>
        <w:t>10</w:t>
      </w:r>
      <w:r w:rsidR="00757812" w:rsidRPr="00DC56D8">
        <w:rPr>
          <w:rFonts w:ascii="Garamond" w:hAnsi="Garamond"/>
          <w:b/>
        </w:rPr>
        <w:t>)</w:t>
      </w:r>
    </w:p>
    <w:tbl>
      <w:tblPr>
        <w:tblW w:w="8617" w:type="dxa"/>
        <w:tblInd w:w="1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147"/>
        <w:gridCol w:w="90"/>
        <w:gridCol w:w="7290"/>
        <w:gridCol w:w="90"/>
      </w:tblGrid>
      <w:tr w:rsidR="002B25C8" w:rsidRPr="00DC56D8" w14:paraId="2D96561E" w14:textId="77777777" w:rsidTr="00C41A83">
        <w:trPr>
          <w:gridAfter w:val="1"/>
          <w:wAfter w:w="90" w:type="dxa"/>
          <w:trHeight w:val="1970"/>
        </w:trPr>
        <w:tc>
          <w:tcPr>
            <w:tcW w:w="1147" w:type="dxa"/>
            <w:tcBorders>
              <w:top w:val="single" w:sz="4" w:space="0" w:color="FFFFFF"/>
              <w:left w:val="single" w:sz="4" w:space="0" w:color="FFFFFF"/>
              <w:bottom w:val="single" w:sz="4" w:space="0" w:color="FFFFFF"/>
              <w:right w:val="single" w:sz="4" w:space="0" w:color="FFFFFF"/>
            </w:tcBorders>
          </w:tcPr>
          <w:p w14:paraId="2E69EA8B" w14:textId="30BC3EB1" w:rsidR="002B25C8" w:rsidRPr="00DC56D8" w:rsidRDefault="002B25C8" w:rsidP="00876440">
            <w:pPr>
              <w:jc w:val="both"/>
              <w:rPr>
                <w:rFonts w:ascii="Garamond" w:eastAsia="SimSun" w:hAnsi="Garamond"/>
                <w:lang w:eastAsia="zh-CN"/>
              </w:rPr>
            </w:pPr>
            <w:r>
              <w:rPr>
                <w:rFonts w:ascii="Garamond" w:eastAsia="SimSun" w:hAnsi="Garamond"/>
                <w:lang w:eastAsia="zh-CN"/>
              </w:rPr>
              <w:t>2020 (forthcoming)</w:t>
            </w:r>
          </w:p>
        </w:tc>
        <w:tc>
          <w:tcPr>
            <w:tcW w:w="7380" w:type="dxa"/>
            <w:gridSpan w:val="2"/>
            <w:tcBorders>
              <w:top w:val="single" w:sz="4" w:space="0" w:color="FFFFFF"/>
              <w:left w:val="single" w:sz="4" w:space="0" w:color="FFFFFF"/>
              <w:bottom w:val="single" w:sz="4" w:space="0" w:color="FFFFFF"/>
              <w:right w:val="single" w:sz="4" w:space="0" w:color="FFFFFF"/>
            </w:tcBorders>
          </w:tcPr>
          <w:p w14:paraId="3057A65F" w14:textId="3A680A7E" w:rsidR="002B25C8" w:rsidRPr="00DC56D8" w:rsidRDefault="002B25C8" w:rsidP="00FA11D1">
            <w:pPr>
              <w:jc w:val="both"/>
              <w:rPr>
                <w:rFonts w:ascii="Garamond" w:eastAsia="SimSun" w:hAnsi="Garamond"/>
                <w:lang w:eastAsia="zh-CN"/>
              </w:rPr>
            </w:pPr>
            <w:r>
              <w:rPr>
                <w:rFonts w:ascii="Garamond" w:eastAsia="SimSun" w:hAnsi="Garamond"/>
                <w:lang w:eastAsia="zh-CN"/>
              </w:rPr>
              <w:t>Leung, K. and Zheng, J. ‘The Effectiveness of the Art-led Urban Regeneration Projects in Macao,’ in</w:t>
            </w:r>
            <w:r w:rsidRPr="002B25C8">
              <w:rPr>
                <w:rFonts w:ascii="Garamond" w:eastAsia="SimSun" w:hAnsi="Garamond"/>
                <w:lang w:eastAsia="zh-CN"/>
              </w:rPr>
              <w:t xml:space="preserve"> Zheng </w:t>
            </w:r>
            <w:proofErr w:type="spellStart"/>
            <w:r w:rsidRPr="002B25C8">
              <w:rPr>
                <w:rFonts w:ascii="Garamond" w:eastAsia="SimSun" w:hAnsi="Garamond"/>
                <w:lang w:eastAsia="zh-CN"/>
              </w:rPr>
              <w:t>Congxuan</w:t>
            </w:r>
            <w:proofErr w:type="spellEnd"/>
            <w:r w:rsidRPr="002B25C8">
              <w:rPr>
                <w:rFonts w:ascii="Garamond" w:eastAsia="SimSun" w:hAnsi="Garamond"/>
                <w:lang w:eastAsia="zh-CN"/>
              </w:rPr>
              <w:t xml:space="preserve"> and Rong </w:t>
            </w:r>
            <w:proofErr w:type="spellStart"/>
            <w:r w:rsidRPr="002B25C8">
              <w:rPr>
                <w:rFonts w:ascii="Garamond" w:eastAsia="SimSun" w:hAnsi="Garamond"/>
                <w:lang w:eastAsia="zh-CN"/>
              </w:rPr>
              <w:t>Yueming</w:t>
            </w:r>
            <w:proofErr w:type="spellEnd"/>
            <w:r w:rsidRPr="002B25C8">
              <w:rPr>
                <w:rFonts w:ascii="Garamond" w:eastAsia="SimSun" w:hAnsi="Garamond"/>
                <w:lang w:eastAsia="zh-CN"/>
              </w:rPr>
              <w:t xml:space="preserve"> (eds.) </w:t>
            </w:r>
            <w:r w:rsidRPr="002B25C8">
              <w:rPr>
                <w:rFonts w:ascii="Garamond" w:eastAsia="SimSun" w:hAnsi="Garamond"/>
                <w:i/>
                <w:iCs/>
                <w:lang w:eastAsia="zh-CN"/>
              </w:rPr>
              <w:t xml:space="preserve">Shanghai Wenhua Fazhan </w:t>
            </w:r>
            <w:proofErr w:type="spellStart"/>
            <w:r w:rsidRPr="002B25C8">
              <w:rPr>
                <w:rFonts w:ascii="Garamond" w:eastAsia="SimSun" w:hAnsi="Garamond"/>
                <w:i/>
                <w:iCs/>
                <w:lang w:eastAsia="zh-CN"/>
              </w:rPr>
              <w:t>Baogao</w:t>
            </w:r>
            <w:proofErr w:type="spellEnd"/>
            <w:r w:rsidRPr="002B25C8">
              <w:rPr>
                <w:rFonts w:ascii="Garamond" w:eastAsia="SimSun" w:hAnsi="Garamond"/>
                <w:i/>
                <w:iCs/>
                <w:lang w:eastAsia="zh-CN"/>
              </w:rPr>
              <w:t>: ‘</w:t>
            </w:r>
            <w:proofErr w:type="spellStart"/>
            <w:r w:rsidRPr="002B25C8">
              <w:rPr>
                <w:rFonts w:ascii="Garamond" w:eastAsia="SimSun" w:hAnsi="Garamond"/>
                <w:i/>
                <w:iCs/>
                <w:lang w:eastAsia="zh-CN"/>
              </w:rPr>
              <w:t>Shisanwu</w:t>
            </w:r>
            <w:proofErr w:type="spellEnd"/>
            <w:r w:rsidRPr="002B25C8">
              <w:rPr>
                <w:rFonts w:ascii="Garamond" w:eastAsia="SimSun" w:hAnsi="Garamond"/>
                <w:i/>
                <w:iCs/>
                <w:lang w:eastAsia="zh-CN"/>
              </w:rPr>
              <w:t xml:space="preserve">’ Shiqi Shanghai Wenhua Fazhan </w:t>
            </w:r>
            <w:proofErr w:type="spellStart"/>
            <w:r w:rsidRPr="002B25C8">
              <w:rPr>
                <w:rFonts w:ascii="Garamond" w:eastAsia="SimSun" w:hAnsi="Garamond"/>
                <w:i/>
                <w:iCs/>
                <w:lang w:eastAsia="zh-CN"/>
              </w:rPr>
              <w:t>Yanjiu</w:t>
            </w:r>
            <w:proofErr w:type="spellEnd"/>
            <w:r w:rsidRPr="002B25C8">
              <w:rPr>
                <w:rFonts w:ascii="Garamond" w:eastAsia="SimSun" w:hAnsi="Garamond"/>
                <w:lang w:eastAsia="zh-CN"/>
              </w:rPr>
              <w:t xml:space="preserve"> [</w:t>
            </w:r>
            <w:r w:rsidRPr="002B25C8">
              <w:rPr>
                <w:rFonts w:ascii="Garamond" w:eastAsia="SimSun" w:hAnsi="Garamond"/>
                <w:iCs/>
                <w:lang w:eastAsia="zh-CN"/>
              </w:rPr>
              <w:t>Blue Book of Shanghai: Annual Report on Cultural Development in Shanghai. Shanghai: Social Science Academy Press. (</w:t>
            </w:r>
            <w:proofErr w:type="gramStart"/>
            <w:r w:rsidRPr="002B25C8">
              <w:rPr>
                <w:rFonts w:ascii="Garamond" w:eastAsia="SimSun" w:hAnsi="Garamond"/>
                <w:iCs/>
                <w:lang w:eastAsia="zh-CN"/>
              </w:rPr>
              <w:t>in</w:t>
            </w:r>
            <w:proofErr w:type="gramEnd"/>
            <w:r w:rsidRPr="002B25C8">
              <w:rPr>
                <w:rFonts w:ascii="Garamond" w:eastAsia="SimSun" w:hAnsi="Garamond"/>
                <w:iCs/>
                <w:lang w:eastAsia="zh-CN"/>
              </w:rPr>
              <w:t xml:space="preserve"> Chinese)</w:t>
            </w:r>
          </w:p>
        </w:tc>
      </w:tr>
      <w:tr w:rsidR="00D379E4" w:rsidRPr="00DC56D8" w14:paraId="573846A9" w14:textId="77777777" w:rsidTr="00C41A83">
        <w:trPr>
          <w:gridAfter w:val="1"/>
          <w:wAfter w:w="90" w:type="dxa"/>
          <w:trHeight w:val="1574"/>
        </w:trPr>
        <w:tc>
          <w:tcPr>
            <w:tcW w:w="1147" w:type="dxa"/>
            <w:tcBorders>
              <w:top w:val="single" w:sz="4" w:space="0" w:color="FFFFFF"/>
              <w:left w:val="single" w:sz="4" w:space="0" w:color="FFFFFF"/>
              <w:bottom w:val="single" w:sz="4" w:space="0" w:color="FFFFFF"/>
              <w:right w:val="single" w:sz="4" w:space="0" w:color="FFFFFF"/>
            </w:tcBorders>
          </w:tcPr>
          <w:p w14:paraId="0335FB97" w14:textId="49FC034E" w:rsidR="00D379E4" w:rsidRPr="00D379E4" w:rsidRDefault="00D379E4" w:rsidP="00D379E4">
            <w:pPr>
              <w:jc w:val="both"/>
              <w:rPr>
                <w:rFonts w:ascii="Garamond" w:eastAsia="SimSun" w:hAnsi="Garamond"/>
                <w:lang w:eastAsia="zh-CN"/>
              </w:rPr>
            </w:pPr>
            <w:r w:rsidRPr="00D379E4">
              <w:rPr>
                <w:rFonts w:ascii="Garamond" w:hAnsi="Garamond"/>
              </w:rPr>
              <w:t xml:space="preserve">2020 </w:t>
            </w:r>
          </w:p>
        </w:tc>
        <w:tc>
          <w:tcPr>
            <w:tcW w:w="7380" w:type="dxa"/>
            <w:gridSpan w:val="2"/>
            <w:tcBorders>
              <w:top w:val="single" w:sz="4" w:space="0" w:color="FFFFFF"/>
              <w:left w:val="single" w:sz="4" w:space="0" w:color="FFFFFF"/>
              <w:bottom w:val="single" w:sz="4" w:space="0" w:color="FFFFFF"/>
              <w:right w:val="single" w:sz="4" w:space="0" w:color="FFFFFF"/>
            </w:tcBorders>
          </w:tcPr>
          <w:p w14:paraId="49017026" w14:textId="641791BD" w:rsidR="00D379E4" w:rsidRPr="00D379E4" w:rsidRDefault="00D379E4" w:rsidP="00D379E4">
            <w:pPr>
              <w:jc w:val="both"/>
              <w:rPr>
                <w:rFonts w:ascii="Garamond" w:eastAsia="SimSun" w:hAnsi="Garamond"/>
                <w:lang w:eastAsia="zh-CN"/>
              </w:rPr>
            </w:pPr>
            <w:r w:rsidRPr="00D379E4">
              <w:rPr>
                <w:rFonts w:ascii="Garamond" w:hAnsi="Garamond"/>
              </w:rPr>
              <w:t xml:space="preserve">Zheng, J. et al., “The Historical GIS Approach to the Spatial Distribution of Artists in Republican Shanghai, 1912-1948,” in Shenzhen Wenhua Fazhan </w:t>
            </w:r>
            <w:proofErr w:type="spellStart"/>
            <w:r w:rsidRPr="00D379E4">
              <w:rPr>
                <w:rFonts w:ascii="Garamond" w:hAnsi="Garamond"/>
              </w:rPr>
              <w:t>Lanpishu</w:t>
            </w:r>
            <w:proofErr w:type="spellEnd"/>
            <w:r w:rsidRPr="00D379E4">
              <w:rPr>
                <w:rFonts w:ascii="Garamond" w:hAnsi="Garamond"/>
              </w:rPr>
              <w:t xml:space="preserve"> [Shenzhen Cultural Development Bluebook], Shenzhen: Shenzhen University. (</w:t>
            </w:r>
            <w:proofErr w:type="gramStart"/>
            <w:r w:rsidRPr="00D379E4">
              <w:rPr>
                <w:rFonts w:ascii="Garamond" w:hAnsi="Garamond"/>
              </w:rPr>
              <w:t>in</w:t>
            </w:r>
            <w:proofErr w:type="gramEnd"/>
            <w:r w:rsidRPr="00D379E4">
              <w:rPr>
                <w:rFonts w:ascii="Garamond" w:hAnsi="Garamond"/>
              </w:rPr>
              <w:t xml:space="preserve"> Chinese) </w:t>
            </w:r>
          </w:p>
        </w:tc>
      </w:tr>
      <w:tr w:rsidR="00B2718D" w:rsidRPr="00DC56D8" w14:paraId="250EFDE8" w14:textId="77777777" w:rsidTr="00C41A83">
        <w:trPr>
          <w:gridAfter w:val="1"/>
          <w:wAfter w:w="90" w:type="dxa"/>
          <w:trHeight w:val="2330"/>
        </w:trPr>
        <w:tc>
          <w:tcPr>
            <w:tcW w:w="1147" w:type="dxa"/>
            <w:tcBorders>
              <w:top w:val="single" w:sz="4" w:space="0" w:color="FFFFFF"/>
              <w:left w:val="single" w:sz="4" w:space="0" w:color="FFFFFF"/>
              <w:bottom w:val="single" w:sz="4" w:space="0" w:color="FFFFFF"/>
              <w:right w:val="single" w:sz="4" w:space="0" w:color="FFFFFF"/>
            </w:tcBorders>
          </w:tcPr>
          <w:p w14:paraId="7279B6D4" w14:textId="77777777" w:rsidR="00B2718D" w:rsidRPr="00DC56D8" w:rsidRDefault="00B2718D" w:rsidP="00876440">
            <w:pPr>
              <w:jc w:val="both"/>
              <w:rPr>
                <w:rFonts w:ascii="Garamond" w:eastAsia="SimSun" w:hAnsi="Garamond"/>
                <w:lang w:eastAsia="zh-CN"/>
              </w:rPr>
            </w:pPr>
            <w:r w:rsidRPr="00DC56D8">
              <w:rPr>
                <w:rFonts w:ascii="Garamond" w:eastAsia="SimSun" w:hAnsi="Garamond"/>
                <w:lang w:eastAsia="zh-CN"/>
              </w:rPr>
              <w:t>2017</w:t>
            </w:r>
          </w:p>
        </w:tc>
        <w:tc>
          <w:tcPr>
            <w:tcW w:w="7380" w:type="dxa"/>
            <w:gridSpan w:val="2"/>
            <w:tcBorders>
              <w:top w:val="single" w:sz="4" w:space="0" w:color="FFFFFF"/>
              <w:left w:val="single" w:sz="4" w:space="0" w:color="FFFFFF"/>
              <w:bottom w:val="single" w:sz="4" w:space="0" w:color="FFFFFF"/>
              <w:right w:val="single" w:sz="4" w:space="0" w:color="FFFFFF"/>
            </w:tcBorders>
          </w:tcPr>
          <w:p w14:paraId="4267D97A" w14:textId="77777777" w:rsidR="006308B4" w:rsidRPr="00F45C08" w:rsidRDefault="007B27D0" w:rsidP="00FA11D1">
            <w:pPr>
              <w:jc w:val="both"/>
              <w:rPr>
                <w:rFonts w:ascii="Garamond" w:eastAsia="SimSun" w:hAnsi="Garamond"/>
                <w:iCs/>
                <w:lang w:eastAsia="zh-CN"/>
              </w:rPr>
            </w:pPr>
            <w:r w:rsidRPr="00DC56D8">
              <w:rPr>
                <w:rFonts w:ascii="Garamond" w:eastAsia="SimSun" w:hAnsi="Garamond"/>
                <w:lang w:eastAsia="zh-CN"/>
              </w:rPr>
              <w:t xml:space="preserve">Zheng, J. </w:t>
            </w:r>
            <w:r w:rsidR="00DC56D8">
              <w:rPr>
                <w:rFonts w:ascii="Garamond" w:eastAsia="SimSun" w:hAnsi="Garamond"/>
                <w:lang w:eastAsia="zh-CN"/>
              </w:rPr>
              <w:t>‘</w:t>
            </w:r>
            <w:r w:rsidR="00B2718D" w:rsidRPr="00DC56D8">
              <w:rPr>
                <w:rFonts w:ascii="Garamond" w:eastAsia="SimSun" w:hAnsi="Garamond"/>
                <w:lang w:eastAsia="zh-CN"/>
              </w:rPr>
              <w:t xml:space="preserve">Cong </w:t>
            </w:r>
            <w:proofErr w:type="spellStart"/>
            <w:r w:rsidR="00B2718D" w:rsidRPr="00DC56D8">
              <w:rPr>
                <w:rFonts w:ascii="Garamond" w:eastAsia="SimSun" w:hAnsi="Garamond"/>
                <w:lang w:eastAsia="zh-CN"/>
              </w:rPr>
              <w:t>chuangyichengshi</w:t>
            </w:r>
            <w:proofErr w:type="spellEnd"/>
            <w:r w:rsidR="00B2718D" w:rsidRPr="00DC56D8">
              <w:rPr>
                <w:rFonts w:ascii="Garamond" w:eastAsia="SimSun" w:hAnsi="Garamond"/>
                <w:lang w:eastAsia="zh-CN"/>
              </w:rPr>
              <w:t xml:space="preserve"> </w:t>
            </w:r>
            <w:proofErr w:type="spellStart"/>
            <w:r w:rsidR="00B2718D" w:rsidRPr="00DC56D8">
              <w:rPr>
                <w:rFonts w:ascii="Garamond" w:eastAsia="SimSun" w:hAnsi="Garamond"/>
                <w:lang w:eastAsia="zh-CN"/>
              </w:rPr>
              <w:t>jiaodu</w:t>
            </w:r>
            <w:proofErr w:type="spellEnd"/>
            <w:r w:rsidR="00B2718D" w:rsidRPr="00DC56D8">
              <w:rPr>
                <w:rFonts w:ascii="Garamond" w:eastAsia="SimSun" w:hAnsi="Garamond"/>
                <w:lang w:eastAsia="zh-CN"/>
              </w:rPr>
              <w:t xml:space="preserve"> </w:t>
            </w:r>
            <w:proofErr w:type="spellStart"/>
            <w:r w:rsidR="00B2718D" w:rsidRPr="00DC56D8">
              <w:rPr>
                <w:rFonts w:ascii="Garamond" w:eastAsia="SimSun" w:hAnsi="Garamond"/>
                <w:lang w:eastAsia="zh-CN"/>
              </w:rPr>
              <w:t>pinggu</w:t>
            </w:r>
            <w:proofErr w:type="spellEnd"/>
            <w:r w:rsidR="00B2718D" w:rsidRPr="00DC56D8">
              <w:rPr>
                <w:rFonts w:ascii="Garamond" w:eastAsia="SimSun" w:hAnsi="Garamond"/>
                <w:lang w:eastAsia="zh-CN"/>
              </w:rPr>
              <w:t xml:space="preserve"> </w:t>
            </w:r>
            <w:proofErr w:type="spellStart"/>
            <w:r w:rsidR="00B2718D" w:rsidRPr="00DC56D8">
              <w:rPr>
                <w:rFonts w:ascii="Garamond" w:eastAsia="SimSun" w:hAnsi="Garamond"/>
                <w:lang w:eastAsia="zh-CN"/>
              </w:rPr>
              <w:t>Xianggang</w:t>
            </w:r>
            <w:proofErr w:type="spellEnd"/>
            <w:r w:rsidR="00B2718D" w:rsidRPr="00DC56D8">
              <w:rPr>
                <w:rFonts w:ascii="Garamond" w:eastAsia="SimSun" w:hAnsi="Garamond"/>
                <w:lang w:eastAsia="zh-CN"/>
              </w:rPr>
              <w:t xml:space="preserve"> </w:t>
            </w:r>
            <w:proofErr w:type="spellStart"/>
            <w:r w:rsidR="00B2718D" w:rsidRPr="00DC56D8">
              <w:rPr>
                <w:rFonts w:ascii="Garamond" w:eastAsia="SimSun" w:hAnsi="Garamond"/>
                <w:lang w:eastAsia="zh-CN"/>
              </w:rPr>
              <w:t>wenhua</w:t>
            </w:r>
            <w:proofErr w:type="spellEnd"/>
            <w:r w:rsidR="00B2718D" w:rsidRPr="00DC56D8">
              <w:rPr>
                <w:rFonts w:ascii="Garamond" w:eastAsia="SimSun" w:hAnsi="Garamond"/>
                <w:lang w:eastAsia="zh-CN"/>
              </w:rPr>
              <w:t xml:space="preserve"> </w:t>
            </w:r>
            <w:proofErr w:type="spellStart"/>
            <w:r w:rsidR="00B2718D" w:rsidRPr="00DC56D8">
              <w:rPr>
                <w:rFonts w:ascii="Garamond" w:eastAsia="SimSun" w:hAnsi="Garamond"/>
                <w:lang w:eastAsia="zh-CN"/>
              </w:rPr>
              <w:t>zhengce</w:t>
            </w:r>
            <w:proofErr w:type="spellEnd"/>
            <w:r w:rsidR="00DC56D8">
              <w:rPr>
                <w:rFonts w:ascii="Garamond" w:eastAsia="SimSun" w:hAnsi="Garamond"/>
                <w:lang w:eastAsia="zh-CN"/>
              </w:rPr>
              <w:t>’</w:t>
            </w:r>
            <w:r w:rsidR="00B2718D" w:rsidRPr="00DC56D8">
              <w:rPr>
                <w:rFonts w:ascii="Garamond" w:eastAsia="SimSun" w:hAnsi="Garamond"/>
                <w:lang w:eastAsia="zh-CN"/>
              </w:rPr>
              <w:t xml:space="preserve"> [Assessing Hong Kong’s cultural policies from the perspective of </w:t>
            </w:r>
            <w:r w:rsidR="00DC56D8">
              <w:rPr>
                <w:rFonts w:ascii="Garamond" w:eastAsia="SimSun" w:hAnsi="Garamond"/>
                <w:lang w:eastAsia="zh-CN"/>
              </w:rPr>
              <w:t>‘</w:t>
            </w:r>
            <w:r w:rsidR="00B2718D" w:rsidRPr="00DC56D8">
              <w:rPr>
                <w:rFonts w:ascii="Garamond" w:eastAsia="SimSun" w:hAnsi="Garamond"/>
                <w:lang w:eastAsia="zh-CN"/>
              </w:rPr>
              <w:t>creative city</w:t>
            </w:r>
            <w:r w:rsidR="00DC56D8">
              <w:rPr>
                <w:rFonts w:ascii="Garamond" w:eastAsia="SimSun" w:hAnsi="Garamond"/>
                <w:lang w:eastAsia="zh-CN"/>
              </w:rPr>
              <w:t>’</w:t>
            </w:r>
            <w:r w:rsidR="00B2718D" w:rsidRPr="00DC56D8">
              <w:rPr>
                <w:rFonts w:ascii="Garamond" w:eastAsia="SimSun" w:hAnsi="Garamond"/>
                <w:lang w:eastAsia="zh-CN"/>
              </w:rPr>
              <w:t xml:space="preserve">] In Zheng </w:t>
            </w:r>
            <w:proofErr w:type="spellStart"/>
            <w:r w:rsidR="00B2718D" w:rsidRPr="00DC56D8">
              <w:rPr>
                <w:rFonts w:ascii="Garamond" w:eastAsia="SimSun" w:hAnsi="Garamond"/>
                <w:lang w:eastAsia="zh-CN"/>
              </w:rPr>
              <w:t>Congxuan</w:t>
            </w:r>
            <w:proofErr w:type="spellEnd"/>
            <w:r w:rsidR="00B2718D" w:rsidRPr="00DC56D8">
              <w:rPr>
                <w:rFonts w:ascii="Garamond" w:eastAsia="SimSun" w:hAnsi="Garamond"/>
                <w:lang w:eastAsia="zh-CN"/>
              </w:rPr>
              <w:t xml:space="preserve"> and Rong </w:t>
            </w:r>
            <w:proofErr w:type="spellStart"/>
            <w:r w:rsidR="00B2718D" w:rsidRPr="00DC56D8">
              <w:rPr>
                <w:rFonts w:ascii="Garamond" w:eastAsia="SimSun" w:hAnsi="Garamond"/>
                <w:lang w:eastAsia="zh-CN"/>
              </w:rPr>
              <w:t>Yueming</w:t>
            </w:r>
            <w:proofErr w:type="spellEnd"/>
            <w:r w:rsidR="00B2718D" w:rsidRPr="00DC56D8">
              <w:rPr>
                <w:rFonts w:ascii="Garamond" w:eastAsia="SimSun" w:hAnsi="Garamond"/>
                <w:lang w:eastAsia="zh-CN"/>
              </w:rPr>
              <w:t xml:space="preserve"> (eds.) </w:t>
            </w:r>
            <w:r w:rsidR="00B2718D" w:rsidRPr="00DC56D8">
              <w:rPr>
                <w:rFonts w:ascii="Garamond" w:eastAsia="SimSun" w:hAnsi="Garamond"/>
                <w:i/>
                <w:iCs/>
                <w:lang w:eastAsia="zh-CN"/>
              </w:rPr>
              <w:t xml:space="preserve">Shanghai Wenhua Fazhan </w:t>
            </w:r>
            <w:proofErr w:type="spellStart"/>
            <w:r w:rsidR="00B2718D" w:rsidRPr="00DC56D8">
              <w:rPr>
                <w:rFonts w:ascii="Garamond" w:eastAsia="SimSun" w:hAnsi="Garamond"/>
                <w:i/>
                <w:iCs/>
                <w:lang w:eastAsia="zh-CN"/>
              </w:rPr>
              <w:t>Baogao</w:t>
            </w:r>
            <w:proofErr w:type="spellEnd"/>
            <w:r w:rsidR="00B2718D" w:rsidRPr="00DC56D8">
              <w:rPr>
                <w:rFonts w:ascii="Garamond" w:eastAsia="SimSun" w:hAnsi="Garamond"/>
                <w:i/>
                <w:iCs/>
                <w:lang w:eastAsia="zh-CN"/>
              </w:rPr>
              <w:t xml:space="preserve">: </w:t>
            </w:r>
            <w:r w:rsidR="00DC56D8">
              <w:rPr>
                <w:rFonts w:ascii="Garamond" w:eastAsia="SimSun" w:hAnsi="Garamond"/>
                <w:i/>
                <w:iCs/>
                <w:lang w:eastAsia="zh-CN"/>
              </w:rPr>
              <w:t>‘</w:t>
            </w:r>
            <w:proofErr w:type="spellStart"/>
            <w:r w:rsidR="00B2718D" w:rsidRPr="00DC56D8">
              <w:rPr>
                <w:rFonts w:ascii="Garamond" w:eastAsia="SimSun" w:hAnsi="Garamond"/>
                <w:i/>
                <w:iCs/>
                <w:lang w:eastAsia="zh-CN"/>
              </w:rPr>
              <w:t>Shisanwu</w:t>
            </w:r>
            <w:proofErr w:type="spellEnd"/>
            <w:r w:rsidR="00DC56D8">
              <w:rPr>
                <w:rFonts w:ascii="Garamond" w:eastAsia="SimSun" w:hAnsi="Garamond"/>
                <w:i/>
                <w:iCs/>
                <w:lang w:eastAsia="zh-CN"/>
              </w:rPr>
              <w:t>’</w:t>
            </w:r>
            <w:r w:rsidR="00B2718D" w:rsidRPr="00DC56D8">
              <w:rPr>
                <w:rFonts w:ascii="Garamond" w:eastAsia="SimSun" w:hAnsi="Garamond"/>
                <w:i/>
                <w:iCs/>
                <w:lang w:eastAsia="zh-CN"/>
              </w:rPr>
              <w:t xml:space="preserve"> Shiqi Shanghai Wenhua Fazhan </w:t>
            </w:r>
            <w:proofErr w:type="spellStart"/>
            <w:r w:rsidR="00B2718D" w:rsidRPr="00DC56D8">
              <w:rPr>
                <w:rFonts w:ascii="Garamond" w:eastAsia="SimSun" w:hAnsi="Garamond"/>
                <w:i/>
                <w:iCs/>
                <w:lang w:eastAsia="zh-CN"/>
              </w:rPr>
              <w:t>Yanjiu</w:t>
            </w:r>
            <w:proofErr w:type="spellEnd"/>
            <w:r w:rsidR="00B2718D" w:rsidRPr="00DC56D8">
              <w:rPr>
                <w:rFonts w:ascii="Garamond" w:eastAsia="SimSun" w:hAnsi="Garamond"/>
              </w:rPr>
              <w:t xml:space="preserve"> </w:t>
            </w:r>
            <w:r w:rsidR="00B2718D" w:rsidRPr="00DC56D8">
              <w:rPr>
                <w:rFonts w:ascii="Garamond" w:eastAsia="SimSun" w:hAnsi="Garamond"/>
                <w:lang w:eastAsia="zh-CN"/>
              </w:rPr>
              <w:t>[</w:t>
            </w:r>
            <w:r w:rsidR="00B2718D" w:rsidRPr="00DC56D8">
              <w:rPr>
                <w:rFonts w:ascii="Garamond" w:eastAsia="SimSun" w:hAnsi="Garamond"/>
                <w:iCs/>
                <w:lang w:eastAsia="zh-CN"/>
              </w:rPr>
              <w:t>Blue Book of Shanghai: Annual Report on Cultural Development in Shanghai. Shanghai: Social Science Academy Press.</w:t>
            </w:r>
            <w:r w:rsidR="00DC56D8">
              <w:rPr>
                <w:rFonts w:ascii="Garamond" w:eastAsia="SimSun" w:hAnsi="Garamond"/>
                <w:iCs/>
                <w:lang w:eastAsia="zh-CN"/>
              </w:rPr>
              <w:t xml:space="preserve"> (</w:t>
            </w:r>
            <w:proofErr w:type="gramStart"/>
            <w:r w:rsidR="00DC56D8">
              <w:rPr>
                <w:rFonts w:ascii="Garamond" w:eastAsia="SimSun" w:hAnsi="Garamond"/>
                <w:iCs/>
                <w:lang w:eastAsia="zh-CN"/>
              </w:rPr>
              <w:t>in</w:t>
            </w:r>
            <w:proofErr w:type="gramEnd"/>
            <w:r w:rsidR="00DC56D8">
              <w:rPr>
                <w:rFonts w:ascii="Garamond" w:eastAsia="SimSun" w:hAnsi="Garamond"/>
                <w:iCs/>
                <w:lang w:eastAsia="zh-CN"/>
              </w:rPr>
              <w:t xml:space="preserve"> Chinese)</w:t>
            </w:r>
          </w:p>
        </w:tc>
      </w:tr>
      <w:tr w:rsidR="00213971" w:rsidRPr="00DC56D8" w14:paraId="0C2F49A7" w14:textId="77777777" w:rsidTr="00C41A83">
        <w:trPr>
          <w:gridAfter w:val="1"/>
          <w:wAfter w:w="90" w:type="dxa"/>
          <w:trHeight w:val="1340"/>
        </w:trPr>
        <w:tc>
          <w:tcPr>
            <w:tcW w:w="1147" w:type="dxa"/>
            <w:tcBorders>
              <w:top w:val="single" w:sz="4" w:space="0" w:color="FFFFFF"/>
              <w:left w:val="single" w:sz="4" w:space="0" w:color="FFFFFF"/>
              <w:bottom w:val="single" w:sz="4" w:space="0" w:color="FFFFFF"/>
              <w:right w:val="single" w:sz="4" w:space="0" w:color="FFFFFF"/>
            </w:tcBorders>
          </w:tcPr>
          <w:p w14:paraId="4B2F65ED" w14:textId="77777777" w:rsidR="00213971" w:rsidRPr="00DC56D8" w:rsidRDefault="00213971" w:rsidP="009D3475">
            <w:pPr>
              <w:jc w:val="both"/>
              <w:rPr>
                <w:rFonts w:ascii="Garamond" w:eastAsia="SimSun" w:hAnsi="Garamond"/>
                <w:lang w:eastAsia="zh-CN"/>
              </w:rPr>
            </w:pPr>
            <w:r w:rsidRPr="00DC56D8">
              <w:rPr>
                <w:rFonts w:ascii="Garamond" w:eastAsia="SimSun" w:hAnsi="Garamond"/>
                <w:lang w:eastAsia="zh-CN"/>
              </w:rPr>
              <w:t>2016</w:t>
            </w:r>
          </w:p>
        </w:tc>
        <w:tc>
          <w:tcPr>
            <w:tcW w:w="7380" w:type="dxa"/>
            <w:gridSpan w:val="2"/>
            <w:tcBorders>
              <w:top w:val="single" w:sz="4" w:space="0" w:color="FFFFFF"/>
              <w:left w:val="single" w:sz="4" w:space="0" w:color="FFFFFF"/>
              <w:bottom w:val="single" w:sz="4" w:space="0" w:color="FFFFFF"/>
              <w:right w:val="single" w:sz="4" w:space="0" w:color="FFFFFF"/>
            </w:tcBorders>
          </w:tcPr>
          <w:p w14:paraId="74661B39" w14:textId="77777777" w:rsidR="00503E5B" w:rsidRPr="00DC56D8" w:rsidRDefault="007B27D0" w:rsidP="00644CA8">
            <w:pPr>
              <w:jc w:val="both"/>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proofErr w:type="spellStart"/>
            <w:r w:rsidR="00213971" w:rsidRPr="00DC56D8">
              <w:rPr>
                <w:rFonts w:ascii="Garamond" w:eastAsia="SimSun" w:hAnsi="Garamond"/>
                <w:lang w:eastAsia="zh-CN"/>
              </w:rPr>
              <w:t>Gudian</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yu</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wenhua</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guanli</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Tansuo</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wenhua</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guanli</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zai</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tuiguang</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chuantong</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shici</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fazhan</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zhong</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nenggou</w:t>
            </w:r>
            <w:proofErr w:type="spellEnd"/>
            <w:r w:rsidR="00213971" w:rsidRPr="00DC56D8">
              <w:rPr>
                <w:rFonts w:ascii="Garamond" w:eastAsia="SimSun" w:hAnsi="Garamond"/>
                <w:lang w:eastAsia="zh-CN"/>
              </w:rPr>
              <w:t xml:space="preserve"> banyan de </w:t>
            </w:r>
            <w:proofErr w:type="spellStart"/>
            <w:r w:rsidR="00213971" w:rsidRPr="00DC56D8">
              <w:rPr>
                <w:rFonts w:ascii="Garamond" w:eastAsia="SimSun" w:hAnsi="Garamond"/>
                <w:lang w:eastAsia="zh-CN"/>
              </w:rPr>
              <w:t>juese</w:t>
            </w:r>
            <w:proofErr w:type="spellEnd"/>
            <w:r w:rsidR="00213971" w:rsidRPr="00DC56D8">
              <w:rPr>
                <w:rFonts w:ascii="Garamond" w:eastAsia="SimSun" w:hAnsi="Garamond"/>
                <w:lang w:eastAsia="zh-CN"/>
              </w:rPr>
              <w:t>.</w:t>
            </w:r>
            <w:r w:rsidR="00DC56D8">
              <w:rPr>
                <w:rFonts w:ascii="Garamond" w:eastAsia="SimSun" w:hAnsi="Garamond"/>
                <w:lang w:eastAsia="zh-CN"/>
              </w:rPr>
              <w:t>’</w:t>
            </w:r>
            <w:r w:rsidR="00213971" w:rsidRPr="00DC56D8">
              <w:rPr>
                <w:rFonts w:ascii="Garamond" w:eastAsia="SimSun" w:hAnsi="Garamond"/>
                <w:lang w:eastAsia="zh-CN"/>
              </w:rPr>
              <w:t xml:space="preserve"> [Classical poetry and cultural management: The role of cultural management in promoting classical Chinese poetry], in J. Zheng and C.Q. Fan eds., </w:t>
            </w:r>
            <w:proofErr w:type="spellStart"/>
            <w:r w:rsidR="00213971" w:rsidRPr="00DC56D8">
              <w:rPr>
                <w:rFonts w:ascii="Garamond" w:eastAsia="SimSun" w:hAnsi="Garamond"/>
                <w:lang w:eastAsia="zh-CN"/>
              </w:rPr>
              <w:t>Dangdai</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Yayun</w:t>
            </w:r>
            <w:proofErr w:type="spellEnd"/>
            <w:r w:rsidR="00213971" w:rsidRPr="00DC56D8">
              <w:rPr>
                <w:rFonts w:ascii="Garamond" w:eastAsia="SimSun" w:hAnsi="Garamond"/>
                <w:lang w:eastAsia="zh-CN"/>
              </w:rPr>
              <w:t xml:space="preserve">: </w:t>
            </w:r>
            <w:r w:rsidR="00DC56D8">
              <w:rPr>
                <w:rFonts w:ascii="Garamond" w:eastAsia="SimSun" w:hAnsi="Garamond"/>
                <w:lang w:eastAsia="zh-CN"/>
              </w:rPr>
              <w:t>‘</w:t>
            </w:r>
            <w:r w:rsidR="00213971" w:rsidRPr="00DC56D8">
              <w:rPr>
                <w:rFonts w:ascii="Garamond" w:eastAsia="SimSun" w:hAnsi="Garamond"/>
                <w:lang w:eastAsia="zh-CN"/>
              </w:rPr>
              <w:t xml:space="preserve">Wenhua </w:t>
            </w:r>
            <w:proofErr w:type="spellStart"/>
            <w:r w:rsidR="00213971" w:rsidRPr="00DC56D8">
              <w:rPr>
                <w:rFonts w:ascii="Garamond" w:eastAsia="SimSun" w:hAnsi="Garamond"/>
                <w:lang w:eastAsia="zh-CN"/>
              </w:rPr>
              <w:t>guanli</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tuiguang</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gudianshici</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gongzuofang</w:t>
            </w:r>
            <w:proofErr w:type="spellEnd"/>
            <w:r w:rsidR="00DC56D8">
              <w:rPr>
                <w:rFonts w:ascii="Garamond" w:eastAsia="SimSun" w:hAnsi="Garamond"/>
                <w:lang w:eastAsia="zh-CN"/>
              </w:rPr>
              <w:t>’</w:t>
            </w:r>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Shishu</w:t>
            </w:r>
            <w:proofErr w:type="spellEnd"/>
            <w:r w:rsidR="00213971" w:rsidRPr="00DC56D8">
              <w:rPr>
                <w:rFonts w:ascii="Garamond" w:eastAsia="SimSun" w:hAnsi="Garamond"/>
                <w:lang w:eastAsia="zh-CN"/>
              </w:rPr>
              <w:t xml:space="preserve"> ji </w:t>
            </w:r>
            <w:proofErr w:type="spellStart"/>
            <w:r w:rsidR="00213971" w:rsidRPr="00DC56D8">
              <w:rPr>
                <w:rFonts w:ascii="Garamond" w:eastAsia="SimSun" w:hAnsi="Garamond"/>
                <w:lang w:eastAsia="zh-CN"/>
              </w:rPr>
              <w:t>Xueshu</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Wenji</w:t>
            </w:r>
            <w:proofErr w:type="spellEnd"/>
            <w:r w:rsidR="00213971" w:rsidRPr="00DC56D8">
              <w:rPr>
                <w:rFonts w:ascii="Garamond" w:eastAsia="SimSun" w:hAnsi="Garamond"/>
                <w:lang w:eastAsia="zh-CN"/>
              </w:rPr>
              <w:t xml:space="preserve"> [Elegant Rhythms in Contemporary China: Collected Academic Papers, Poetry and Calligraphy at the </w:t>
            </w:r>
            <w:r w:rsidR="00DC56D8">
              <w:rPr>
                <w:rFonts w:ascii="Garamond" w:eastAsia="SimSun" w:hAnsi="Garamond"/>
                <w:lang w:eastAsia="zh-CN"/>
              </w:rPr>
              <w:t>‘</w:t>
            </w:r>
            <w:r w:rsidR="00213971" w:rsidRPr="00DC56D8">
              <w:rPr>
                <w:rFonts w:ascii="Garamond" w:eastAsia="SimSun" w:hAnsi="Garamond"/>
                <w:lang w:eastAsia="zh-CN"/>
              </w:rPr>
              <w:t>Cultural Management Promoting Poetry Workshop</w:t>
            </w:r>
            <w:r w:rsidR="00DC56D8">
              <w:rPr>
                <w:rFonts w:ascii="Garamond" w:eastAsia="SimSun" w:hAnsi="Garamond"/>
                <w:lang w:eastAsia="zh-CN"/>
              </w:rPr>
              <w:t>’</w:t>
            </w:r>
            <w:r w:rsidR="00213971" w:rsidRPr="00DC56D8">
              <w:rPr>
                <w:rFonts w:ascii="Garamond" w:eastAsia="SimSun" w:hAnsi="Garamond"/>
                <w:lang w:eastAsia="zh-CN"/>
              </w:rPr>
              <w:t>], Hong Kong: Calligraphy and Art Press, pp.35-44.</w:t>
            </w:r>
            <w:r w:rsidR="00DC56D8">
              <w:rPr>
                <w:rFonts w:ascii="Garamond" w:eastAsia="SimSun" w:hAnsi="Garamond"/>
                <w:lang w:eastAsia="zh-CN"/>
              </w:rPr>
              <w:t xml:space="preserve"> (</w:t>
            </w:r>
            <w:proofErr w:type="gramStart"/>
            <w:r w:rsidR="00DC56D8">
              <w:rPr>
                <w:rFonts w:ascii="Garamond" w:eastAsia="SimSun" w:hAnsi="Garamond"/>
                <w:lang w:eastAsia="zh-CN"/>
              </w:rPr>
              <w:t>in</w:t>
            </w:r>
            <w:proofErr w:type="gramEnd"/>
            <w:r w:rsidR="00DC56D8">
              <w:rPr>
                <w:rFonts w:ascii="Garamond" w:eastAsia="SimSun" w:hAnsi="Garamond"/>
                <w:lang w:eastAsia="zh-CN"/>
              </w:rPr>
              <w:t xml:space="preserve"> Chinese)</w:t>
            </w:r>
          </w:p>
        </w:tc>
      </w:tr>
      <w:tr w:rsidR="00213971" w:rsidRPr="00DC56D8" w14:paraId="293FDCEF" w14:textId="77777777" w:rsidTr="00C41A83">
        <w:trPr>
          <w:gridAfter w:val="1"/>
          <w:wAfter w:w="90" w:type="dxa"/>
          <w:trHeight w:val="1610"/>
        </w:trPr>
        <w:tc>
          <w:tcPr>
            <w:tcW w:w="1147" w:type="dxa"/>
            <w:tcBorders>
              <w:top w:val="single" w:sz="4" w:space="0" w:color="FFFFFF"/>
              <w:left w:val="single" w:sz="4" w:space="0" w:color="FFFFFF"/>
              <w:bottom w:val="single" w:sz="4" w:space="0" w:color="FFFFFF"/>
              <w:right w:val="single" w:sz="4" w:space="0" w:color="FFFFFF"/>
            </w:tcBorders>
          </w:tcPr>
          <w:p w14:paraId="0D294D89" w14:textId="77777777" w:rsidR="00213971" w:rsidRPr="00DC56D8" w:rsidRDefault="00213971" w:rsidP="00876440">
            <w:pPr>
              <w:jc w:val="both"/>
              <w:rPr>
                <w:rFonts w:ascii="Garamond" w:eastAsia="SimSun" w:hAnsi="Garamond"/>
                <w:lang w:eastAsia="zh-CN"/>
              </w:rPr>
            </w:pPr>
            <w:r w:rsidRPr="00DC56D8">
              <w:rPr>
                <w:rFonts w:ascii="Garamond" w:eastAsia="SimSun" w:hAnsi="Garamond"/>
                <w:lang w:eastAsia="zh-CN"/>
              </w:rPr>
              <w:lastRenderedPageBreak/>
              <w:t>2016</w:t>
            </w:r>
          </w:p>
        </w:tc>
        <w:tc>
          <w:tcPr>
            <w:tcW w:w="7380" w:type="dxa"/>
            <w:gridSpan w:val="2"/>
            <w:tcBorders>
              <w:top w:val="single" w:sz="4" w:space="0" w:color="FFFFFF"/>
              <w:left w:val="single" w:sz="4" w:space="0" w:color="FFFFFF"/>
              <w:bottom w:val="single" w:sz="4" w:space="0" w:color="FFFFFF"/>
              <w:right w:val="single" w:sz="4" w:space="0" w:color="FFFFFF"/>
            </w:tcBorders>
          </w:tcPr>
          <w:p w14:paraId="04902749" w14:textId="77777777" w:rsidR="00213971" w:rsidRPr="00DC56D8" w:rsidRDefault="007B27D0" w:rsidP="00876440">
            <w:pPr>
              <w:jc w:val="both"/>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r w:rsidR="00213971" w:rsidRPr="00DC56D8">
              <w:rPr>
                <w:rFonts w:ascii="Garamond" w:eastAsia="SimSun" w:hAnsi="Garamond"/>
                <w:lang w:eastAsia="zh-CN"/>
              </w:rPr>
              <w:t>A comparative perspective on the industrialization of art in the Republican period in Shanghai and today</w:t>
            </w:r>
            <w:r w:rsidR="00B2718D" w:rsidRPr="00DC56D8">
              <w:rPr>
                <w:rFonts w:ascii="Garamond" w:eastAsia="SimSun" w:hAnsi="Garamond"/>
                <w:lang w:eastAsia="zh-CN"/>
              </w:rPr>
              <w:t>’</w:t>
            </w:r>
            <w:r w:rsidR="00213971" w:rsidRPr="00DC56D8">
              <w:rPr>
                <w:rFonts w:ascii="Garamond" w:eastAsia="SimSun" w:hAnsi="Garamond"/>
                <w:lang w:eastAsia="zh-CN"/>
              </w:rPr>
              <w:t>s creative industry clusters.</w:t>
            </w:r>
            <w:r w:rsidR="00DC56D8">
              <w:rPr>
                <w:rFonts w:ascii="Garamond" w:eastAsia="SimSun" w:hAnsi="Garamond"/>
                <w:lang w:eastAsia="zh-CN"/>
              </w:rPr>
              <w:t>’</w:t>
            </w:r>
            <w:r w:rsidR="00213971" w:rsidRPr="00DC56D8">
              <w:rPr>
                <w:rFonts w:ascii="Garamond" w:eastAsia="SimSun" w:hAnsi="Garamond"/>
                <w:lang w:eastAsia="zh-CN"/>
              </w:rPr>
              <w:t xml:space="preserve"> In Michael Keane, Stephanie </w:t>
            </w:r>
            <w:proofErr w:type="spellStart"/>
            <w:r w:rsidR="00213971" w:rsidRPr="00DC56D8">
              <w:rPr>
                <w:rFonts w:ascii="Garamond" w:eastAsia="SimSun" w:hAnsi="Garamond"/>
                <w:lang w:eastAsia="zh-CN"/>
              </w:rPr>
              <w:t>Hemelryk</w:t>
            </w:r>
            <w:proofErr w:type="spellEnd"/>
            <w:r w:rsidR="00213971" w:rsidRPr="00DC56D8">
              <w:rPr>
                <w:rFonts w:ascii="Garamond" w:eastAsia="SimSun" w:hAnsi="Garamond"/>
                <w:lang w:eastAsia="zh-CN"/>
              </w:rPr>
              <w:t xml:space="preserve"> Donald and Qiu Zitong (eds.), </w:t>
            </w:r>
            <w:bookmarkStart w:id="7" w:name="_Hlk45278959"/>
            <w:r w:rsidR="00213971" w:rsidRPr="00DC56D8">
              <w:rPr>
                <w:rFonts w:ascii="Garamond" w:eastAsia="SimSun" w:hAnsi="Garamond"/>
                <w:i/>
                <w:lang w:eastAsia="zh-CN"/>
              </w:rPr>
              <w:t>Handbook of Cultural Industries in China</w:t>
            </w:r>
            <w:bookmarkEnd w:id="7"/>
            <w:r w:rsidR="00213971" w:rsidRPr="00DC56D8">
              <w:rPr>
                <w:rFonts w:ascii="Garamond" w:eastAsia="SimSun" w:hAnsi="Garamond"/>
                <w:lang w:eastAsia="zh-CN"/>
              </w:rPr>
              <w:t xml:space="preserve">. U.S., Edward Elgar Publishing Ltd., pp.519-532. </w:t>
            </w:r>
          </w:p>
        </w:tc>
      </w:tr>
      <w:tr w:rsidR="00213971" w:rsidRPr="00DC56D8" w14:paraId="73C2C44B" w14:textId="77777777" w:rsidTr="00C41A83">
        <w:trPr>
          <w:gridAfter w:val="1"/>
          <w:wAfter w:w="90" w:type="dxa"/>
          <w:trHeight w:val="3401"/>
        </w:trPr>
        <w:tc>
          <w:tcPr>
            <w:tcW w:w="1147" w:type="dxa"/>
            <w:tcBorders>
              <w:top w:val="single" w:sz="4" w:space="0" w:color="FFFFFF"/>
              <w:left w:val="single" w:sz="4" w:space="0" w:color="FFFFFF"/>
              <w:bottom w:val="single" w:sz="4" w:space="0" w:color="FFFFFF"/>
              <w:right w:val="single" w:sz="4" w:space="0" w:color="FFFFFF"/>
            </w:tcBorders>
          </w:tcPr>
          <w:p w14:paraId="120B8642" w14:textId="77777777" w:rsidR="00213971" w:rsidRPr="00DC56D8" w:rsidRDefault="00213971" w:rsidP="00262B64">
            <w:pPr>
              <w:jc w:val="both"/>
              <w:rPr>
                <w:rFonts w:ascii="Garamond" w:eastAsia="SimSun" w:hAnsi="Garamond"/>
                <w:lang w:eastAsia="zh-CN"/>
              </w:rPr>
            </w:pPr>
            <w:r w:rsidRPr="00DC56D8">
              <w:rPr>
                <w:rFonts w:ascii="Garamond" w:eastAsia="SimSun" w:hAnsi="Garamond"/>
                <w:lang w:eastAsia="zh-CN"/>
              </w:rPr>
              <w:t xml:space="preserve">2016 </w:t>
            </w:r>
          </w:p>
        </w:tc>
        <w:tc>
          <w:tcPr>
            <w:tcW w:w="7380" w:type="dxa"/>
            <w:gridSpan w:val="2"/>
            <w:tcBorders>
              <w:top w:val="single" w:sz="4" w:space="0" w:color="FFFFFF"/>
              <w:left w:val="single" w:sz="4" w:space="0" w:color="FFFFFF"/>
              <w:bottom w:val="single" w:sz="4" w:space="0" w:color="FFFFFF"/>
              <w:right w:val="single" w:sz="4" w:space="0" w:color="FFFFFF"/>
            </w:tcBorders>
          </w:tcPr>
          <w:p w14:paraId="5F2A45C0" w14:textId="77777777" w:rsidR="00213971" w:rsidRPr="00DC56D8" w:rsidRDefault="007B27D0" w:rsidP="008C1926">
            <w:pPr>
              <w:jc w:val="both"/>
              <w:rPr>
                <w:rFonts w:ascii="Garamond" w:eastAsia="SimSun" w:hAnsi="Garamond"/>
                <w:lang w:eastAsia="zh-CN"/>
              </w:rPr>
            </w:pPr>
            <w:r w:rsidRPr="00DC56D8">
              <w:rPr>
                <w:rFonts w:ascii="Garamond" w:eastAsia="SimSun" w:hAnsi="Garamond"/>
                <w:lang w:eastAsia="zh-CN"/>
              </w:rPr>
              <w:t xml:space="preserve">Zheng, </w:t>
            </w:r>
            <w:proofErr w:type="gramStart"/>
            <w:r w:rsidRPr="00DC56D8">
              <w:rPr>
                <w:rFonts w:ascii="Garamond" w:eastAsia="SimSun" w:hAnsi="Garamond"/>
                <w:lang w:eastAsia="zh-CN"/>
              </w:rPr>
              <w:t>J.</w:t>
            </w:r>
            <w:proofErr w:type="gramEnd"/>
            <w:r w:rsidRPr="00DC56D8">
              <w:rPr>
                <w:rFonts w:ascii="Garamond" w:eastAsia="SimSun" w:hAnsi="Garamond"/>
                <w:lang w:eastAsia="zh-CN"/>
              </w:rPr>
              <w:t xml:space="preserve"> and</w:t>
            </w:r>
            <w:r w:rsidR="00213971" w:rsidRPr="00DC56D8">
              <w:rPr>
                <w:rFonts w:ascii="Garamond" w:eastAsia="SimSun" w:hAnsi="Garamond"/>
                <w:lang w:eastAsia="zh-CN"/>
              </w:rPr>
              <w:t xml:space="preserve"> W.T.</w:t>
            </w:r>
            <w:r w:rsidRPr="00DC56D8">
              <w:rPr>
                <w:rFonts w:ascii="Garamond" w:eastAsia="SimSun" w:hAnsi="Garamond"/>
                <w:lang w:eastAsia="zh-CN"/>
              </w:rPr>
              <w:t xml:space="preserve"> </w:t>
            </w:r>
            <w:r w:rsidR="00213971" w:rsidRPr="00DC56D8">
              <w:rPr>
                <w:rFonts w:ascii="Garamond" w:eastAsia="SimSun" w:hAnsi="Garamond"/>
                <w:lang w:eastAsia="zh-CN"/>
              </w:rPr>
              <w:t xml:space="preserve">Cheung, </w:t>
            </w:r>
            <w:r w:rsidR="00DC56D8">
              <w:rPr>
                <w:rFonts w:ascii="Garamond" w:eastAsia="SimSun" w:hAnsi="Garamond"/>
                <w:lang w:eastAsia="zh-CN"/>
              </w:rPr>
              <w:t>‘</w:t>
            </w:r>
            <w:proofErr w:type="spellStart"/>
            <w:r w:rsidR="00213971" w:rsidRPr="00DC56D8">
              <w:rPr>
                <w:rFonts w:ascii="Garamond" w:eastAsia="SimSun" w:hAnsi="Garamond"/>
                <w:lang w:eastAsia="zh-CN"/>
              </w:rPr>
              <w:t>Shehui</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shili</w:t>
            </w:r>
            <w:proofErr w:type="spellEnd"/>
            <w:r w:rsidR="00213971" w:rsidRPr="00DC56D8">
              <w:rPr>
                <w:rFonts w:ascii="Garamond" w:eastAsia="SimSun" w:hAnsi="Garamond"/>
                <w:lang w:eastAsia="zh-CN"/>
              </w:rPr>
              <w:t xml:space="preserve"> de </w:t>
            </w:r>
            <w:proofErr w:type="spellStart"/>
            <w:r w:rsidR="00213971" w:rsidRPr="00DC56D8">
              <w:rPr>
                <w:rFonts w:ascii="Garamond" w:eastAsia="SimSun" w:hAnsi="Garamond"/>
                <w:lang w:eastAsia="zh-CN"/>
              </w:rPr>
              <w:t>hudong</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yu</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chengshi</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wenhua</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xingxiang</w:t>
            </w:r>
            <w:proofErr w:type="spellEnd"/>
            <w:r w:rsidR="00213971" w:rsidRPr="00DC56D8">
              <w:rPr>
                <w:rFonts w:ascii="Garamond" w:eastAsia="SimSun" w:hAnsi="Garamond"/>
                <w:lang w:eastAsia="zh-CN"/>
              </w:rPr>
              <w:t xml:space="preserve"> de </w:t>
            </w:r>
            <w:proofErr w:type="spellStart"/>
            <w:r w:rsidR="00213971" w:rsidRPr="00DC56D8">
              <w:rPr>
                <w:rFonts w:ascii="Garamond" w:eastAsia="SimSun" w:hAnsi="Garamond"/>
                <w:lang w:eastAsia="zh-CN"/>
              </w:rPr>
              <w:t>xingcheng</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jiedu</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Xianggang</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Zhonghuan</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Yongli</w:t>
            </w:r>
            <w:proofErr w:type="spellEnd"/>
            <w:r w:rsidR="00213971" w:rsidRPr="00DC56D8">
              <w:rPr>
                <w:rFonts w:ascii="Garamond" w:eastAsia="SimSun" w:hAnsi="Garamond"/>
                <w:lang w:eastAsia="zh-CN"/>
              </w:rPr>
              <w:t xml:space="preserve"> Jie de </w:t>
            </w:r>
            <w:proofErr w:type="spellStart"/>
            <w:r w:rsidR="00213971" w:rsidRPr="00DC56D8">
              <w:rPr>
                <w:rFonts w:ascii="Garamond" w:eastAsia="SimSun" w:hAnsi="Garamond"/>
                <w:lang w:eastAsia="zh-CN"/>
              </w:rPr>
              <w:t>wenhua</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xingxiang</w:t>
            </w:r>
            <w:proofErr w:type="spellEnd"/>
            <w:r w:rsidR="00213971" w:rsidRPr="00DC56D8">
              <w:rPr>
                <w:rFonts w:ascii="Garamond" w:eastAsia="SimSun" w:hAnsi="Garamond"/>
                <w:lang w:eastAsia="zh-CN"/>
              </w:rPr>
              <w:t>.</w:t>
            </w:r>
            <w:r w:rsidR="00DC56D8">
              <w:rPr>
                <w:rFonts w:ascii="Garamond" w:eastAsia="SimSun" w:hAnsi="Garamond"/>
                <w:lang w:eastAsia="zh-CN"/>
              </w:rPr>
              <w:t>’</w:t>
            </w:r>
            <w:r w:rsidR="00213971" w:rsidRPr="00DC56D8">
              <w:rPr>
                <w:rFonts w:ascii="Garamond" w:eastAsia="SimSun" w:hAnsi="Garamond"/>
                <w:lang w:eastAsia="zh-CN"/>
              </w:rPr>
              <w:t xml:space="preserve"> [Interactions of Social Forces and the Formation of Urban Cultural Images: The Interpretation of the Cultural Image of the Wing Lee Street in Central, Hong Kong], In Rong </w:t>
            </w:r>
            <w:proofErr w:type="spellStart"/>
            <w:r w:rsidR="00213971" w:rsidRPr="00DC56D8">
              <w:rPr>
                <w:rFonts w:ascii="Garamond" w:eastAsia="SimSun" w:hAnsi="Garamond"/>
                <w:lang w:eastAsia="zh-CN"/>
              </w:rPr>
              <w:t>Yueming</w:t>
            </w:r>
            <w:proofErr w:type="spellEnd"/>
            <w:r w:rsidR="00213971" w:rsidRPr="00DC56D8">
              <w:rPr>
                <w:rFonts w:ascii="Garamond" w:eastAsia="SimSun" w:hAnsi="Garamond"/>
                <w:lang w:eastAsia="zh-CN"/>
              </w:rPr>
              <w:t xml:space="preserve"> and Zheng </w:t>
            </w:r>
            <w:proofErr w:type="spellStart"/>
            <w:r w:rsidR="00213971" w:rsidRPr="00DC56D8">
              <w:rPr>
                <w:rFonts w:ascii="Garamond" w:eastAsia="SimSun" w:hAnsi="Garamond"/>
                <w:lang w:eastAsia="zh-CN"/>
              </w:rPr>
              <w:t>Congxuan</w:t>
            </w:r>
            <w:proofErr w:type="spellEnd"/>
            <w:r w:rsidR="00213971" w:rsidRPr="00DC56D8">
              <w:rPr>
                <w:rFonts w:ascii="Garamond" w:eastAsia="SimSun" w:hAnsi="Garamond"/>
                <w:lang w:eastAsia="zh-CN"/>
              </w:rPr>
              <w:t xml:space="preserve"> (eds.) </w:t>
            </w:r>
            <w:r w:rsidR="00213971" w:rsidRPr="00DC56D8">
              <w:rPr>
                <w:rFonts w:ascii="Garamond" w:eastAsia="SimSun" w:hAnsi="Garamond"/>
                <w:i/>
                <w:iCs/>
                <w:lang w:eastAsia="zh-CN"/>
              </w:rPr>
              <w:t xml:space="preserve">Shanghai Wenhua Fazhan </w:t>
            </w:r>
            <w:proofErr w:type="spellStart"/>
            <w:r w:rsidR="00213971" w:rsidRPr="00DC56D8">
              <w:rPr>
                <w:rFonts w:ascii="Garamond" w:eastAsia="SimSun" w:hAnsi="Garamond"/>
                <w:i/>
                <w:iCs/>
                <w:lang w:eastAsia="zh-CN"/>
              </w:rPr>
              <w:t>Baogao</w:t>
            </w:r>
            <w:proofErr w:type="spellEnd"/>
            <w:r w:rsidR="00213971" w:rsidRPr="00DC56D8">
              <w:rPr>
                <w:rFonts w:ascii="Garamond" w:eastAsia="SimSun" w:hAnsi="Garamond"/>
                <w:i/>
                <w:iCs/>
                <w:lang w:eastAsia="zh-CN"/>
              </w:rPr>
              <w:t xml:space="preserve">: </w:t>
            </w:r>
            <w:r w:rsidR="00DC56D8">
              <w:rPr>
                <w:rFonts w:ascii="Garamond" w:eastAsia="SimSun" w:hAnsi="Garamond"/>
                <w:i/>
                <w:iCs/>
                <w:lang w:eastAsia="zh-CN"/>
              </w:rPr>
              <w:t>‘</w:t>
            </w:r>
            <w:proofErr w:type="spellStart"/>
            <w:r w:rsidR="00213971" w:rsidRPr="00DC56D8">
              <w:rPr>
                <w:rFonts w:ascii="Garamond" w:eastAsia="SimSun" w:hAnsi="Garamond"/>
                <w:i/>
                <w:iCs/>
                <w:lang w:eastAsia="zh-CN"/>
              </w:rPr>
              <w:t>Shisanwu</w:t>
            </w:r>
            <w:proofErr w:type="spellEnd"/>
            <w:r w:rsidR="00DC56D8">
              <w:rPr>
                <w:rFonts w:ascii="Garamond" w:eastAsia="SimSun" w:hAnsi="Garamond"/>
                <w:i/>
                <w:iCs/>
                <w:lang w:eastAsia="zh-CN"/>
              </w:rPr>
              <w:t>’</w:t>
            </w:r>
            <w:r w:rsidR="00213971" w:rsidRPr="00DC56D8">
              <w:rPr>
                <w:rFonts w:ascii="Garamond" w:eastAsia="SimSun" w:hAnsi="Garamond"/>
                <w:i/>
                <w:iCs/>
                <w:lang w:eastAsia="zh-CN"/>
              </w:rPr>
              <w:t xml:space="preserve"> Shiqi Shanghai Wenhua Fazhan </w:t>
            </w:r>
            <w:proofErr w:type="spellStart"/>
            <w:r w:rsidR="00213971" w:rsidRPr="00DC56D8">
              <w:rPr>
                <w:rFonts w:ascii="Garamond" w:eastAsia="SimSun" w:hAnsi="Garamond"/>
                <w:i/>
                <w:iCs/>
                <w:lang w:eastAsia="zh-CN"/>
              </w:rPr>
              <w:t>Yanjiu</w:t>
            </w:r>
            <w:proofErr w:type="spellEnd"/>
            <w:r w:rsidR="00213971" w:rsidRPr="00DC56D8">
              <w:rPr>
                <w:rFonts w:ascii="Garamond" w:eastAsia="SimSun" w:hAnsi="Garamond"/>
                <w:lang w:eastAsia="zh-CN"/>
              </w:rPr>
              <w:t xml:space="preserve"> [</w:t>
            </w:r>
            <w:r w:rsidR="00213971" w:rsidRPr="00DC56D8">
              <w:rPr>
                <w:rFonts w:ascii="Garamond" w:eastAsia="SimSun" w:hAnsi="Garamond"/>
                <w:i/>
                <w:iCs/>
                <w:lang w:eastAsia="zh-CN"/>
              </w:rPr>
              <w:t>Blue Book of Shanghai: Annual Report on Cultural Development in Shanghai: The Cultural Vision of Future Shanghai City Development</w:t>
            </w:r>
            <w:r w:rsidR="00213971" w:rsidRPr="00DC56D8">
              <w:rPr>
                <w:rFonts w:ascii="Garamond" w:eastAsia="SimSun" w:hAnsi="Garamond"/>
                <w:lang w:eastAsia="zh-CN"/>
              </w:rPr>
              <w:t>]. Shanghai: Social Sciences Academy Press, pp. 214-235.</w:t>
            </w:r>
            <w:r w:rsidR="00DC56D8">
              <w:rPr>
                <w:rFonts w:ascii="Garamond" w:eastAsia="SimSun" w:hAnsi="Garamond"/>
                <w:lang w:eastAsia="zh-CN"/>
              </w:rPr>
              <w:t xml:space="preserve"> (</w:t>
            </w:r>
            <w:proofErr w:type="gramStart"/>
            <w:r w:rsidR="00DC56D8">
              <w:rPr>
                <w:rFonts w:ascii="Garamond" w:eastAsia="SimSun" w:hAnsi="Garamond"/>
                <w:lang w:eastAsia="zh-CN"/>
              </w:rPr>
              <w:t>in</w:t>
            </w:r>
            <w:proofErr w:type="gramEnd"/>
            <w:r w:rsidR="00DC56D8">
              <w:rPr>
                <w:rFonts w:ascii="Garamond" w:eastAsia="SimSun" w:hAnsi="Garamond"/>
                <w:lang w:eastAsia="zh-CN"/>
              </w:rPr>
              <w:t xml:space="preserve"> Chinese)</w:t>
            </w:r>
          </w:p>
        </w:tc>
      </w:tr>
      <w:tr w:rsidR="00213971" w:rsidRPr="00DC56D8" w14:paraId="36CEEBC0" w14:textId="77777777" w:rsidTr="00C41A83">
        <w:trPr>
          <w:gridAfter w:val="1"/>
          <w:wAfter w:w="90" w:type="dxa"/>
          <w:trHeight w:val="1610"/>
        </w:trPr>
        <w:tc>
          <w:tcPr>
            <w:tcW w:w="1147" w:type="dxa"/>
            <w:tcBorders>
              <w:top w:val="single" w:sz="4" w:space="0" w:color="FFFFFF"/>
              <w:left w:val="single" w:sz="4" w:space="0" w:color="FFFFFF"/>
              <w:bottom w:val="single" w:sz="4" w:space="0" w:color="FFFFFF"/>
              <w:right w:val="single" w:sz="4" w:space="0" w:color="FFFFFF"/>
            </w:tcBorders>
          </w:tcPr>
          <w:p w14:paraId="11F16085" w14:textId="77777777" w:rsidR="00213971" w:rsidRPr="00DC56D8" w:rsidRDefault="00213971" w:rsidP="005528F7">
            <w:pPr>
              <w:jc w:val="both"/>
              <w:rPr>
                <w:rFonts w:ascii="Garamond" w:eastAsia="SimSun" w:hAnsi="Garamond"/>
                <w:lang w:eastAsia="zh-CN"/>
              </w:rPr>
            </w:pPr>
            <w:r w:rsidRPr="00DC56D8">
              <w:rPr>
                <w:rFonts w:ascii="Garamond" w:eastAsia="SimSun" w:hAnsi="Garamond"/>
                <w:lang w:eastAsia="zh-CN"/>
              </w:rPr>
              <w:t>2015</w:t>
            </w:r>
          </w:p>
        </w:tc>
        <w:tc>
          <w:tcPr>
            <w:tcW w:w="7380" w:type="dxa"/>
            <w:gridSpan w:val="2"/>
            <w:tcBorders>
              <w:top w:val="single" w:sz="4" w:space="0" w:color="FFFFFF"/>
              <w:left w:val="single" w:sz="4" w:space="0" w:color="FFFFFF"/>
              <w:bottom w:val="single" w:sz="4" w:space="0" w:color="FFFFFF"/>
              <w:right w:val="single" w:sz="4" w:space="0" w:color="FFFFFF"/>
            </w:tcBorders>
          </w:tcPr>
          <w:p w14:paraId="741077C0" w14:textId="77777777" w:rsidR="00213971" w:rsidRPr="00DC56D8" w:rsidRDefault="007B27D0" w:rsidP="008C1926">
            <w:pPr>
              <w:jc w:val="both"/>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r w:rsidR="00213971" w:rsidRPr="00DC56D8">
              <w:rPr>
                <w:rFonts w:ascii="Garamond" w:eastAsia="SimSun" w:hAnsi="Garamond"/>
                <w:lang w:eastAsia="zh-CN"/>
              </w:rPr>
              <w:t xml:space="preserve">Shanghai </w:t>
            </w:r>
            <w:proofErr w:type="spellStart"/>
            <w:r w:rsidR="00213971" w:rsidRPr="00DC56D8">
              <w:rPr>
                <w:rFonts w:ascii="Garamond" w:eastAsia="SimSun" w:hAnsi="Garamond"/>
                <w:lang w:eastAsia="zh-CN"/>
              </w:rPr>
              <w:t>Meizhuan</w:t>
            </w:r>
            <w:proofErr w:type="spellEnd"/>
            <w:r w:rsidR="00213971" w:rsidRPr="00DC56D8">
              <w:rPr>
                <w:rFonts w:ascii="Garamond" w:eastAsia="SimSun" w:hAnsi="Garamond"/>
                <w:lang w:eastAsia="zh-CN"/>
              </w:rPr>
              <w:t xml:space="preserve"> de </w:t>
            </w:r>
            <w:proofErr w:type="spellStart"/>
            <w:r w:rsidR="00213971" w:rsidRPr="00DC56D8">
              <w:rPr>
                <w:rFonts w:ascii="Garamond" w:eastAsia="SimSun" w:hAnsi="Garamond"/>
                <w:lang w:eastAsia="zh-CN"/>
              </w:rPr>
              <w:t>Jingwai</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Yishujua</w:t>
            </w:r>
            <w:proofErr w:type="spellEnd"/>
            <w:r w:rsidR="00DC56D8">
              <w:rPr>
                <w:rFonts w:ascii="Garamond" w:eastAsia="SimSun" w:hAnsi="Garamond"/>
                <w:lang w:eastAsia="zh-CN"/>
              </w:rPr>
              <w:t>’</w:t>
            </w:r>
            <w:r w:rsidR="00213971" w:rsidRPr="00DC56D8">
              <w:rPr>
                <w:rFonts w:ascii="Garamond" w:eastAsia="SimSun" w:hAnsi="Garamond"/>
                <w:lang w:eastAsia="zh-CN"/>
              </w:rPr>
              <w:t xml:space="preserve"> [Overseas Artists from the Shanghai Art College], in Jiang Yihua and Liang </w:t>
            </w:r>
            <w:proofErr w:type="spellStart"/>
            <w:r w:rsidR="00213971" w:rsidRPr="00DC56D8">
              <w:rPr>
                <w:rFonts w:ascii="Garamond" w:eastAsia="SimSun" w:hAnsi="Garamond"/>
                <w:lang w:eastAsia="zh-CN"/>
              </w:rPr>
              <w:t>Yuansheng</w:t>
            </w:r>
            <w:proofErr w:type="spellEnd"/>
            <w:r w:rsidR="00213971" w:rsidRPr="00DC56D8">
              <w:rPr>
                <w:rFonts w:ascii="Garamond" w:eastAsia="SimSun" w:hAnsi="Garamond"/>
                <w:lang w:eastAsia="zh-CN"/>
              </w:rPr>
              <w:t xml:space="preserve"> eds., 20</w:t>
            </w:r>
            <w:r w:rsidR="00D712D2" w:rsidRPr="00DC56D8">
              <w:rPr>
                <w:rFonts w:ascii="Garamond" w:eastAsia="SimSun" w:hAnsi="Garamond"/>
                <w:vertAlign w:val="superscript"/>
                <w:lang w:eastAsia="zh-CN"/>
              </w:rPr>
              <w:t>th</w:t>
            </w:r>
            <w:r w:rsidR="00D712D2" w:rsidRPr="00DC56D8">
              <w:rPr>
                <w:rFonts w:ascii="Garamond" w:eastAsia="SimSun" w:hAnsi="Garamond"/>
                <w:lang w:eastAsia="zh-CN"/>
              </w:rPr>
              <w:t xml:space="preserve"> Century Chinese Cel</w:t>
            </w:r>
            <w:r w:rsidR="00B507C1" w:rsidRPr="00DC56D8">
              <w:rPr>
                <w:rFonts w:ascii="Garamond" w:eastAsia="SimSun" w:hAnsi="Garamond"/>
                <w:lang w:eastAsia="zh-CN"/>
              </w:rPr>
              <w:t xml:space="preserve">ebrities’ </w:t>
            </w:r>
            <w:r w:rsidR="00D712D2" w:rsidRPr="00DC56D8">
              <w:rPr>
                <w:rFonts w:ascii="Garamond" w:eastAsia="SimSun" w:hAnsi="Garamond"/>
                <w:lang w:eastAsia="zh-CN"/>
              </w:rPr>
              <w:t xml:space="preserve">Biographies </w:t>
            </w:r>
            <w:r w:rsidR="00B507C1" w:rsidRPr="00DC56D8">
              <w:rPr>
                <w:rFonts w:ascii="Garamond" w:eastAsia="SimSun" w:hAnsi="Garamond"/>
                <w:lang w:eastAsia="zh-CN"/>
              </w:rPr>
              <w:t xml:space="preserve">and the Construction of Database Research </w:t>
            </w:r>
            <w:r w:rsidR="00213971" w:rsidRPr="00DC56D8">
              <w:rPr>
                <w:rFonts w:ascii="Garamond" w:eastAsia="SimSun" w:hAnsi="Garamond"/>
                <w:lang w:eastAsia="zh-CN"/>
              </w:rPr>
              <w:t>(</w:t>
            </w:r>
            <w:r w:rsidR="00B507C1" w:rsidRPr="00DC56D8">
              <w:rPr>
                <w:rFonts w:ascii="Garamond" w:eastAsia="SimSun" w:hAnsi="Garamond"/>
                <w:lang w:eastAsia="zh-CN"/>
              </w:rPr>
              <w:t>No.2</w:t>
            </w:r>
            <w:r w:rsidR="00213971" w:rsidRPr="00DC56D8">
              <w:rPr>
                <w:rFonts w:ascii="Garamond" w:eastAsia="SimSun" w:hAnsi="Garamond"/>
                <w:lang w:eastAsia="zh-CN"/>
              </w:rPr>
              <w:t xml:space="preserve">), Shanghai: Shanghai </w:t>
            </w:r>
            <w:r w:rsidR="00DC56D8">
              <w:rPr>
                <w:rFonts w:ascii="Garamond" w:eastAsia="SimSun" w:hAnsi="Garamond"/>
                <w:lang w:eastAsia="zh-CN"/>
              </w:rPr>
              <w:t>Bookstore Press</w:t>
            </w:r>
            <w:r w:rsidR="00213971" w:rsidRPr="00DC56D8">
              <w:rPr>
                <w:rFonts w:ascii="Garamond" w:eastAsia="SimSun" w:hAnsi="Garamond"/>
                <w:lang w:eastAsia="zh-CN"/>
              </w:rPr>
              <w:t>, pp.386-433.</w:t>
            </w:r>
            <w:r w:rsidR="00DC56D8">
              <w:rPr>
                <w:rFonts w:ascii="Garamond" w:eastAsia="SimSun" w:hAnsi="Garamond"/>
                <w:lang w:eastAsia="zh-CN"/>
              </w:rPr>
              <w:t xml:space="preserve"> (</w:t>
            </w:r>
            <w:proofErr w:type="gramStart"/>
            <w:r w:rsidR="00DC56D8">
              <w:rPr>
                <w:rFonts w:ascii="Garamond" w:eastAsia="SimSun" w:hAnsi="Garamond"/>
                <w:lang w:eastAsia="zh-CN"/>
              </w:rPr>
              <w:t>in</w:t>
            </w:r>
            <w:proofErr w:type="gramEnd"/>
            <w:r w:rsidR="00DC56D8">
              <w:rPr>
                <w:rFonts w:ascii="Garamond" w:eastAsia="SimSun" w:hAnsi="Garamond"/>
                <w:lang w:eastAsia="zh-CN"/>
              </w:rPr>
              <w:t xml:space="preserve"> Chinese)</w:t>
            </w:r>
          </w:p>
        </w:tc>
      </w:tr>
      <w:tr w:rsidR="00213971" w:rsidRPr="00DC56D8" w14:paraId="34B636FC" w14:textId="77777777" w:rsidTr="00C41A83">
        <w:trPr>
          <w:gridAfter w:val="1"/>
          <w:wAfter w:w="90" w:type="dxa"/>
          <w:trHeight w:val="1610"/>
        </w:trPr>
        <w:tc>
          <w:tcPr>
            <w:tcW w:w="1147" w:type="dxa"/>
            <w:tcBorders>
              <w:top w:val="single" w:sz="4" w:space="0" w:color="FFFFFF"/>
              <w:left w:val="single" w:sz="4" w:space="0" w:color="FFFFFF"/>
              <w:bottom w:val="single" w:sz="4" w:space="0" w:color="FFFFFF"/>
              <w:right w:val="single" w:sz="4" w:space="0" w:color="FFFFFF"/>
            </w:tcBorders>
          </w:tcPr>
          <w:p w14:paraId="3B36E6EA" w14:textId="77777777" w:rsidR="00213971" w:rsidRPr="00DC56D8" w:rsidRDefault="00213971" w:rsidP="005528F7">
            <w:pPr>
              <w:jc w:val="both"/>
              <w:rPr>
                <w:rFonts w:ascii="Garamond" w:eastAsia="SimSun" w:hAnsi="Garamond"/>
                <w:lang w:eastAsia="zh-CN"/>
              </w:rPr>
            </w:pPr>
            <w:r w:rsidRPr="00DC56D8">
              <w:rPr>
                <w:rFonts w:ascii="Garamond" w:eastAsia="SimSun" w:hAnsi="Garamond"/>
                <w:lang w:eastAsia="zh-CN"/>
              </w:rPr>
              <w:t>2015</w:t>
            </w:r>
          </w:p>
        </w:tc>
        <w:tc>
          <w:tcPr>
            <w:tcW w:w="7380" w:type="dxa"/>
            <w:gridSpan w:val="2"/>
            <w:tcBorders>
              <w:top w:val="single" w:sz="4" w:space="0" w:color="FFFFFF"/>
              <w:left w:val="single" w:sz="4" w:space="0" w:color="FFFFFF"/>
              <w:bottom w:val="single" w:sz="4" w:space="0" w:color="FFFFFF"/>
              <w:right w:val="single" w:sz="4" w:space="0" w:color="FFFFFF"/>
            </w:tcBorders>
          </w:tcPr>
          <w:p w14:paraId="44456165" w14:textId="77777777" w:rsidR="00213971" w:rsidRPr="00DC56D8" w:rsidRDefault="007B27D0" w:rsidP="00213971">
            <w:pPr>
              <w:jc w:val="both"/>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r w:rsidR="00213971" w:rsidRPr="00DC56D8">
              <w:rPr>
                <w:rFonts w:ascii="Garamond" w:eastAsia="SimSun" w:hAnsi="Garamond"/>
                <w:lang w:eastAsia="zh-CN"/>
              </w:rPr>
              <w:t>The Shanghai Art School and Modern Art Teaching in Republican Shanghai, 1913-1937,</w:t>
            </w:r>
            <w:r w:rsidR="00DC56D8">
              <w:rPr>
                <w:rFonts w:ascii="Garamond" w:eastAsia="SimSun" w:hAnsi="Garamond"/>
                <w:lang w:eastAsia="zh-CN"/>
              </w:rPr>
              <w:t>’</w:t>
            </w:r>
            <w:r w:rsidR="00213971" w:rsidRPr="00DC56D8">
              <w:rPr>
                <w:rFonts w:ascii="Garamond" w:eastAsia="SimSun" w:hAnsi="Garamond"/>
                <w:lang w:eastAsia="zh-CN"/>
              </w:rPr>
              <w:t xml:space="preserve"> in Zhang Jian and Wang Xin eds., </w:t>
            </w:r>
            <w:proofErr w:type="spellStart"/>
            <w:r w:rsidR="00213971" w:rsidRPr="00DC56D8">
              <w:rPr>
                <w:rFonts w:ascii="Garamond" w:eastAsia="SimSun" w:hAnsi="Garamond"/>
                <w:i/>
                <w:lang w:eastAsia="zh-CN"/>
              </w:rPr>
              <w:t>Buxi</w:t>
            </w:r>
            <w:proofErr w:type="spellEnd"/>
            <w:r w:rsidR="00213971" w:rsidRPr="00DC56D8">
              <w:rPr>
                <w:rFonts w:ascii="Garamond" w:eastAsia="SimSun" w:hAnsi="Garamond"/>
                <w:i/>
                <w:lang w:eastAsia="zh-CN"/>
              </w:rPr>
              <w:t xml:space="preserve"> de </w:t>
            </w:r>
            <w:proofErr w:type="spellStart"/>
            <w:r w:rsidR="00213971" w:rsidRPr="00DC56D8">
              <w:rPr>
                <w:rFonts w:ascii="Garamond" w:eastAsia="SimSun" w:hAnsi="Garamond"/>
                <w:i/>
                <w:lang w:eastAsia="zh-CN"/>
              </w:rPr>
              <w:t>Biandong</w:t>
            </w:r>
            <w:proofErr w:type="spellEnd"/>
            <w:r w:rsidR="00213971" w:rsidRPr="00DC56D8">
              <w:rPr>
                <w:rFonts w:ascii="Garamond" w:eastAsia="SimSun" w:hAnsi="Garamond"/>
                <w:i/>
                <w:lang w:eastAsia="zh-CN"/>
              </w:rPr>
              <w:t xml:space="preserve">: </w:t>
            </w:r>
            <w:proofErr w:type="spellStart"/>
            <w:r w:rsidR="00213971" w:rsidRPr="00DC56D8">
              <w:rPr>
                <w:rFonts w:ascii="Garamond" w:eastAsia="SimSun" w:hAnsi="Garamond"/>
                <w:i/>
                <w:lang w:eastAsia="zh-CN"/>
              </w:rPr>
              <w:t>Shidaizhong</w:t>
            </w:r>
            <w:proofErr w:type="spellEnd"/>
            <w:r w:rsidR="00213971" w:rsidRPr="00DC56D8">
              <w:rPr>
                <w:rFonts w:ascii="Garamond" w:eastAsia="SimSun" w:hAnsi="Garamond"/>
                <w:i/>
                <w:lang w:eastAsia="zh-CN"/>
              </w:rPr>
              <w:t xml:space="preserve"> de </w:t>
            </w:r>
            <w:proofErr w:type="spellStart"/>
            <w:r w:rsidR="00213971" w:rsidRPr="00DC56D8">
              <w:rPr>
                <w:rFonts w:ascii="Garamond" w:eastAsia="SimSun" w:hAnsi="Garamond"/>
                <w:i/>
                <w:lang w:eastAsia="zh-CN"/>
              </w:rPr>
              <w:t>Meizhuan</w:t>
            </w:r>
            <w:proofErr w:type="spellEnd"/>
            <w:r w:rsidR="00213971" w:rsidRPr="00DC56D8">
              <w:rPr>
                <w:rFonts w:ascii="Garamond" w:eastAsia="SimSun" w:hAnsi="Garamond"/>
                <w:lang w:eastAsia="zh-CN"/>
              </w:rPr>
              <w:t xml:space="preserve"> [Constant Changes: The Shanghai Art School in the Era], Hangzhou: </w:t>
            </w:r>
            <w:proofErr w:type="spellStart"/>
            <w:r w:rsidR="00213971" w:rsidRPr="00DC56D8">
              <w:rPr>
                <w:rFonts w:ascii="Garamond" w:eastAsia="SimSun" w:hAnsi="Garamond"/>
                <w:lang w:eastAsia="zh-CN"/>
              </w:rPr>
              <w:t>Xiling</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Yingshe</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chubanshe</w:t>
            </w:r>
            <w:proofErr w:type="spellEnd"/>
            <w:r w:rsidR="00213971" w:rsidRPr="00DC56D8">
              <w:rPr>
                <w:rFonts w:ascii="Garamond" w:eastAsia="SimSun" w:hAnsi="Garamond"/>
                <w:lang w:eastAsia="zh-CN"/>
              </w:rPr>
              <w:t>, pp.67-78.</w:t>
            </w:r>
            <w:r w:rsidR="00DC56D8">
              <w:rPr>
                <w:rFonts w:ascii="Garamond" w:eastAsia="SimSun" w:hAnsi="Garamond"/>
                <w:lang w:eastAsia="zh-CN"/>
              </w:rPr>
              <w:t xml:space="preserve"> (</w:t>
            </w:r>
            <w:proofErr w:type="gramStart"/>
            <w:r w:rsidR="00DC56D8">
              <w:rPr>
                <w:rFonts w:ascii="Garamond" w:eastAsia="SimSun" w:hAnsi="Garamond"/>
                <w:lang w:eastAsia="zh-CN"/>
              </w:rPr>
              <w:t>in</w:t>
            </w:r>
            <w:proofErr w:type="gramEnd"/>
            <w:r w:rsidR="00DC56D8">
              <w:rPr>
                <w:rFonts w:ascii="Garamond" w:eastAsia="SimSun" w:hAnsi="Garamond"/>
                <w:lang w:eastAsia="zh-CN"/>
              </w:rPr>
              <w:t xml:space="preserve"> Chinese)</w:t>
            </w:r>
          </w:p>
        </w:tc>
      </w:tr>
      <w:tr w:rsidR="00213971" w:rsidRPr="00DC56D8" w14:paraId="15A3F45E" w14:textId="77777777" w:rsidTr="00C41A83">
        <w:trPr>
          <w:trHeight w:val="2312"/>
        </w:trPr>
        <w:tc>
          <w:tcPr>
            <w:tcW w:w="1237" w:type="dxa"/>
            <w:gridSpan w:val="2"/>
            <w:tcBorders>
              <w:top w:val="single" w:sz="4" w:space="0" w:color="FFFFFF"/>
              <w:left w:val="single" w:sz="4" w:space="0" w:color="FFFFFF"/>
              <w:bottom w:val="single" w:sz="4" w:space="0" w:color="FFFFFF"/>
              <w:right w:val="single" w:sz="4" w:space="0" w:color="FFFFFF"/>
            </w:tcBorders>
          </w:tcPr>
          <w:p w14:paraId="4D682C7A" w14:textId="77777777" w:rsidR="00213971" w:rsidRPr="00DC56D8" w:rsidRDefault="00213971" w:rsidP="005528F7">
            <w:pPr>
              <w:jc w:val="both"/>
              <w:rPr>
                <w:rFonts w:ascii="Garamond" w:eastAsia="SimSun" w:hAnsi="Garamond"/>
                <w:lang w:eastAsia="zh-CN"/>
              </w:rPr>
            </w:pPr>
            <w:r w:rsidRPr="00DC56D8">
              <w:rPr>
                <w:rFonts w:ascii="Garamond" w:eastAsia="SimSun" w:hAnsi="Garamond"/>
                <w:lang w:eastAsia="zh-CN"/>
              </w:rPr>
              <w:t>2015</w:t>
            </w:r>
          </w:p>
        </w:tc>
        <w:tc>
          <w:tcPr>
            <w:tcW w:w="7380" w:type="dxa"/>
            <w:gridSpan w:val="2"/>
            <w:tcBorders>
              <w:top w:val="single" w:sz="4" w:space="0" w:color="FFFFFF"/>
              <w:left w:val="single" w:sz="4" w:space="0" w:color="FFFFFF"/>
              <w:bottom w:val="single" w:sz="4" w:space="0" w:color="FFFFFF"/>
              <w:right w:val="single" w:sz="4" w:space="0" w:color="FFFFFF"/>
            </w:tcBorders>
          </w:tcPr>
          <w:p w14:paraId="307F1060" w14:textId="77777777" w:rsidR="00213971" w:rsidRPr="00DC56D8" w:rsidRDefault="007B27D0" w:rsidP="003462D0">
            <w:pPr>
              <w:ind w:left="-110"/>
              <w:jc w:val="both"/>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proofErr w:type="spellStart"/>
            <w:r w:rsidR="00213971" w:rsidRPr="00DC56D8">
              <w:rPr>
                <w:rFonts w:ascii="Garamond" w:eastAsia="SimSun" w:hAnsi="Garamond"/>
                <w:lang w:eastAsia="zh-CN"/>
              </w:rPr>
              <w:t>Wenhuaqu</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fazhan</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celue</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yanjiu</w:t>
            </w:r>
            <w:proofErr w:type="spellEnd"/>
            <w:r w:rsidR="00213971" w:rsidRPr="00DC56D8">
              <w:rPr>
                <w:rFonts w:ascii="Garamond" w:eastAsia="SimSun" w:hAnsi="Garamond"/>
                <w:lang w:eastAsia="zh-CN"/>
              </w:rPr>
              <w:t xml:space="preserve">: Yi </w:t>
            </w:r>
            <w:proofErr w:type="spellStart"/>
            <w:r w:rsidR="00213971" w:rsidRPr="00DC56D8">
              <w:rPr>
                <w:rFonts w:ascii="Garamond" w:eastAsia="SimSun" w:hAnsi="Garamond"/>
                <w:lang w:eastAsia="zh-CN"/>
              </w:rPr>
              <w:t>Xianggang</w:t>
            </w:r>
            <w:proofErr w:type="spellEnd"/>
            <w:r w:rsidR="00213971" w:rsidRPr="00DC56D8">
              <w:rPr>
                <w:rFonts w:ascii="Garamond" w:eastAsia="SimSun" w:hAnsi="Garamond"/>
                <w:lang w:eastAsia="zh-CN"/>
              </w:rPr>
              <w:t xml:space="preserve"> Xi </w:t>
            </w:r>
            <w:proofErr w:type="spellStart"/>
            <w:r w:rsidR="00213971" w:rsidRPr="00DC56D8">
              <w:rPr>
                <w:rFonts w:ascii="Garamond" w:eastAsia="SimSun" w:hAnsi="Garamond"/>
                <w:lang w:eastAsia="zh-CN"/>
              </w:rPr>
              <w:t>Jiulong</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Wenhuaqu</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yu</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Niupeng</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Yishucun</w:t>
            </w:r>
            <w:proofErr w:type="spellEnd"/>
            <w:r w:rsidR="00213971" w:rsidRPr="00DC56D8">
              <w:rPr>
                <w:rFonts w:ascii="Garamond" w:eastAsia="SimSun" w:hAnsi="Garamond"/>
                <w:lang w:eastAsia="zh-CN"/>
              </w:rPr>
              <w:t xml:space="preserve"> </w:t>
            </w:r>
            <w:proofErr w:type="spellStart"/>
            <w:r w:rsidR="00213971" w:rsidRPr="00DC56D8">
              <w:rPr>
                <w:rFonts w:ascii="Garamond" w:eastAsia="SimSun" w:hAnsi="Garamond"/>
                <w:lang w:eastAsia="zh-CN"/>
              </w:rPr>
              <w:t>weili</w:t>
            </w:r>
            <w:proofErr w:type="spellEnd"/>
            <w:r w:rsidR="00DC56D8">
              <w:rPr>
                <w:rFonts w:ascii="Garamond" w:eastAsia="SimSun" w:hAnsi="Garamond"/>
                <w:lang w:eastAsia="zh-CN"/>
              </w:rPr>
              <w:t>’</w:t>
            </w:r>
            <w:r w:rsidR="00213971" w:rsidRPr="00DC56D8">
              <w:rPr>
                <w:rFonts w:ascii="Garamond" w:eastAsia="SimSun" w:hAnsi="Garamond"/>
                <w:lang w:eastAsia="zh-CN"/>
              </w:rPr>
              <w:t xml:space="preserve"> [Developmental Strategies of Cultural Quarters: The Cases of the West Kowloon Cultural District and the Cattle Depot Artist Village]. Rong </w:t>
            </w:r>
            <w:proofErr w:type="spellStart"/>
            <w:r w:rsidR="00213971" w:rsidRPr="00DC56D8">
              <w:rPr>
                <w:rFonts w:ascii="Garamond" w:eastAsia="SimSun" w:hAnsi="Garamond"/>
                <w:lang w:eastAsia="zh-CN"/>
              </w:rPr>
              <w:t>Yueming</w:t>
            </w:r>
            <w:proofErr w:type="spellEnd"/>
            <w:r w:rsidR="00213971" w:rsidRPr="00DC56D8">
              <w:rPr>
                <w:rFonts w:ascii="Garamond" w:eastAsia="SimSun" w:hAnsi="Garamond"/>
                <w:lang w:eastAsia="zh-CN"/>
              </w:rPr>
              <w:t xml:space="preserve"> and Zheng </w:t>
            </w:r>
            <w:proofErr w:type="spellStart"/>
            <w:r w:rsidR="00213971" w:rsidRPr="00DC56D8">
              <w:rPr>
                <w:rFonts w:ascii="Garamond" w:eastAsia="SimSun" w:hAnsi="Garamond"/>
                <w:lang w:eastAsia="zh-CN"/>
              </w:rPr>
              <w:t>Congxuan</w:t>
            </w:r>
            <w:proofErr w:type="spellEnd"/>
            <w:r w:rsidR="00213971" w:rsidRPr="00DC56D8">
              <w:rPr>
                <w:rFonts w:ascii="Garamond" w:eastAsia="SimSun" w:hAnsi="Garamond"/>
                <w:lang w:eastAsia="zh-CN"/>
              </w:rPr>
              <w:t xml:space="preserve"> eds., </w:t>
            </w:r>
            <w:r w:rsidR="00213971" w:rsidRPr="00DC56D8">
              <w:rPr>
                <w:rFonts w:ascii="Garamond" w:eastAsia="SimSun" w:hAnsi="Garamond"/>
                <w:i/>
                <w:lang w:eastAsia="zh-CN"/>
              </w:rPr>
              <w:t xml:space="preserve">Shanghai Wenhua Fazhan </w:t>
            </w:r>
            <w:proofErr w:type="spellStart"/>
            <w:r w:rsidR="00213971" w:rsidRPr="00DC56D8">
              <w:rPr>
                <w:rFonts w:ascii="Garamond" w:eastAsia="SimSun" w:hAnsi="Garamond"/>
                <w:i/>
                <w:lang w:eastAsia="zh-CN"/>
              </w:rPr>
              <w:t>Baogao</w:t>
            </w:r>
            <w:proofErr w:type="spellEnd"/>
            <w:r w:rsidR="00213971" w:rsidRPr="00DC56D8">
              <w:rPr>
                <w:rFonts w:ascii="Garamond" w:eastAsia="SimSun" w:hAnsi="Garamond"/>
                <w:i/>
                <w:lang w:eastAsia="zh-CN"/>
              </w:rPr>
              <w:t xml:space="preserve">: </w:t>
            </w:r>
            <w:r w:rsidR="00DC56D8">
              <w:rPr>
                <w:rFonts w:ascii="Garamond" w:eastAsia="SimSun" w:hAnsi="Garamond"/>
                <w:i/>
                <w:lang w:eastAsia="zh-CN"/>
              </w:rPr>
              <w:t>‘</w:t>
            </w:r>
            <w:proofErr w:type="spellStart"/>
            <w:r w:rsidR="00213971" w:rsidRPr="00DC56D8">
              <w:rPr>
                <w:rFonts w:ascii="Garamond" w:eastAsia="SimSun" w:hAnsi="Garamond"/>
                <w:i/>
                <w:lang w:eastAsia="zh-CN"/>
              </w:rPr>
              <w:t>Shisanwu</w:t>
            </w:r>
            <w:proofErr w:type="spellEnd"/>
            <w:r w:rsidR="00213971" w:rsidRPr="00DC56D8">
              <w:rPr>
                <w:rFonts w:ascii="Garamond" w:eastAsia="SimSun" w:hAnsi="Garamond"/>
                <w:i/>
                <w:lang w:eastAsia="zh-CN"/>
              </w:rPr>
              <w:t xml:space="preserve"> Shiqi Shanghai Wenhua Fazhan </w:t>
            </w:r>
            <w:proofErr w:type="spellStart"/>
            <w:r w:rsidR="00213971" w:rsidRPr="00DC56D8">
              <w:rPr>
                <w:rFonts w:ascii="Garamond" w:eastAsia="SimSun" w:hAnsi="Garamond"/>
                <w:i/>
                <w:lang w:eastAsia="zh-CN"/>
              </w:rPr>
              <w:t>Yanjiu</w:t>
            </w:r>
            <w:proofErr w:type="spellEnd"/>
            <w:r w:rsidR="00D712D2" w:rsidRPr="00DC56D8">
              <w:rPr>
                <w:rFonts w:ascii="Garamond" w:eastAsia="SimSun" w:hAnsi="Garamond"/>
                <w:lang w:eastAsia="zh-CN"/>
              </w:rPr>
              <w:t xml:space="preserve"> </w:t>
            </w:r>
            <w:r w:rsidR="00213971" w:rsidRPr="00DC56D8">
              <w:rPr>
                <w:rFonts w:ascii="Garamond" w:eastAsia="SimSun" w:hAnsi="Garamond"/>
                <w:lang w:eastAsia="zh-CN"/>
              </w:rPr>
              <w:t>[Blue Book of Shanghai: Annual Report on Cultural Development in Shanghai] pp.268-284. (</w:t>
            </w:r>
            <w:proofErr w:type="gramStart"/>
            <w:r w:rsidR="00213971" w:rsidRPr="00DC56D8">
              <w:rPr>
                <w:rFonts w:ascii="Garamond" w:eastAsia="SimSun" w:hAnsi="Garamond"/>
                <w:lang w:eastAsia="zh-CN"/>
              </w:rPr>
              <w:t>in</w:t>
            </w:r>
            <w:proofErr w:type="gramEnd"/>
            <w:r w:rsidR="00213971" w:rsidRPr="00DC56D8">
              <w:rPr>
                <w:rFonts w:ascii="Garamond" w:eastAsia="SimSun" w:hAnsi="Garamond"/>
                <w:lang w:eastAsia="zh-CN"/>
              </w:rPr>
              <w:t xml:space="preserve"> Chinese)</w:t>
            </w:r>
          </w:p>
        </w:tc>
      </w:tr>
      <w:tr w:rsidR="00213971" w:rsidRPr="00DC56D8" w14:paraId="4B43A146" w14:textId="77777777" w:rsidTr="00C41A83">
        <w:trPr>
          <w:trHeight w:val="60"/>
        </w:trPr>
        <w:tc>
          <w:tcPr>
            <w:tcW w:w="1237" w:type="dxa"/>
            <w:gridSpan w:val="2"/>
            <w:tcBorders>
              <w:top w:val="single" w:sz="4" w:space="0" w:color="FFFFFF"/>
              <w:left w:val="single" w:sz="4" w:space="0" w:color="FFFFFF"/>
              <w:bottom w:val="single" w:sz="4" w:space="0" w:color="FFFFFF"/>
              <w:right w:val="single" w:sz="4" w:space="0" w:color="FFFFFF"/>
            </w:tcBorders>
          </w:tcPr>
          <w:p w14:paraId="4DE2642F" w14:textId="77777777" w:rsidR="00213971" w:rsidRPr="00DC56D8" w:rsidRDefault="00213971" w:rsidP="005528F7">
            <w:pPr>
              <w:jc w:val="both"/>
              <w:rPr>
                <w:rFonts w:ascii="Garamond" w:eastAsia="SimSun" w:hAnsi="Garamond"/>
                <w:lang w:eastAsia="zh-CN"/>
              </w:rPr>
            </w:pPr>
            <w:r w:rsidRPr="00DC56D8">
              <w:rPr>
                <w:rFonts w:ascii="Garamond" w:eastAsia="SimSun" w:hAnsi="Garamond"/>
                <w:lang w:eastAsia="zh-CN"/>
              </w:rPr>
              <w:t>2014</w:t>
            </w:r>
          </w:p>
        </w:tc>
        <w:tc>
          <w:tcPr>
            <w:tcW w:w="7380" w:type="dxa"/>
            <w:gridSpan w:val="2"/>
            <w:tcBorders>
              <w:top w:val="single" w:sz="4" w:space="0" w:color="FFFFFF"/>
              <w:left w:val="single" w:sz="4" w:space="0" w:color="FFFFFF"/>
              <w:bottom w:val="single" w:sz="4" w:space="0" w:color="FFFFFF"/>
              <w:right w:val="single" w:sz="4" w:space="0" w:color="FFFFFF"/>
            </w:tcBorders>
          </w:tcPr>
          <w:p w14:paraId="630A0F5A" w14:textId="77777777" w:rsidR="00213971" w:rsidRDefault="007B27D0" w:rsidP="003462D0">
            <w:pPr>
              <w:ind w:left="-110"/>
              <w:jc w:val="both"/>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r w:rsidR="00213971" w:rsidRPr="00DC56D8">
              <w:rPr>
                <w:rFonts w:ascii="Garamond" w:eastAsia="SimSun" w:hAnsi="Garamond"/>
                <w:lang w:eastAsia="zh-CN"/>
              </w:rPr>
              <w:t>Artistic Creativity in Modern Art Education: The Case of the Shanghai Art College, 1913-1937,</w:t>
            </w:r>
            <w:r w:rsidR="00DC56D8">
              <w:rPr>
                <w:rFonts w:ascii="Garamond" w:eastAsia="SimSun" w:hAnsi="Garamond"/>
                <w:lang w:eastAsia="zh-CN"/>
              </w:rPr>
              <w:t>’</w:t>
            </w:r>
            <w:r w:rsidR="00213971" w:rsidRPr="00DC56D8">
              <w:rPr>
                <w:rFonts w:ascii="Garamond" w:eastAsia="SimSun" w:hAnsi="Garamond"/>
                <w:lang w:eastAsia="zh-CN"/>
              </w:rPr>
              <w:t xml:space="preserve"> in Chi-</w:t>
            </w:r>
            <w:proofErr w:type="spellStart"/>
            <w:r w:rsidR="00213971" w:rsidRPr="00DC56D8">
              <w:rPr>
                <w:rFonts w:ascii="Garamond" w:eastAsia="SimSun" w:hAnsi="Garamond"/>
                <w:lang w:eastAsia="zh-CN"/>
              </w:rPr>
              <w:t>cheung</w:t>
            </w:r>
            <w:proofErr w:type="spellEnd"/>
            <w:r w:rsidR="00213971" w:rsidRPr="00DC56D8">
              <w:rPr>
                <w:rFonts w:ascii="Garamond" w:eastAsia="SimSun" w:hAnsi="Garamond"/>
                <w:lang w:eastAsia="zh-CN"/>
              </w:rPr>
              <w:t xml:space="preserve"> Leung and Sonny Shiu-</w:t>
            </w:r>
            <w:proofErr w:type="spellStart"/>
            <w:r w:rsidR="00213971" w:rsidRPr="00DC56D8">
              <w:rPr>
                <w:rFonts w:ascii="Garamond" w:eastAsia="SimSun" w:hAnsi="Garamond"/>
                <w:lang w:eastAsia="zh-CN"/>
              </w:rPr>
              <w:t>hing</w:t>
            </w:r>
            <w:proofErr w:type="spellEnd"/>
            <w:r w:rsidR="00213971" w:rsidRPr="00DC56D8">
              <w:rPr>
                <w:rFonts w:ascii="Garamond" w:eastAsia="SimSun" w:hAnsi="Garamond"/>
                <w:lang w:eastAsia="zh-CN"/>
              </w:rPr>
              <w:t xml:space="preserve"> Lo, eds., </w:t>
            </w:r>
            <w:r w:rsidR="00213971" w:rsidRPr="00DC56D8">
              <w:rPr>
                <w:rFonts w:ascii="Garamond" w:eastAsia="SimSun" w:hAnsi="Garamond"/>
                <w:i/>
                <w:lang w:eastAsia="zh-CN"/>
              </w:rPr>
              <w:t>Creativity and Culture in Greater China: The Role of Government, Individuals, and Groups</w:t>
            </w:r>
            <w:r w:rsidR="00213971" w:rsidRPr="00DC56D8">
              <w:rPr>
                <w:rFonts w:ascii="Garamond" w:eastAsia="SimSun" w:hAnsi="Garamond"/>
                <w:lang w:eastAsia="zh-CN"/>
              </w:rPr>
              <w:t xml:space="preserve">, Los Angeles, CA.: Bridge 21 Publications, pp. 109-125. </w:t>
            </w:r>
          </w:p>
          <w:p w14:paraId="07634E2A" w14:textId="77777777" w:rsidR="00C41A83" w:rsidRDefault="00C41A83" w:rsidP="003462D0">
            <w:pPr>
              <w:ind w:left="-110"/>
              <w:jc w:val="both"/>
              <w:rPr>
                <w:rFonts w:ascii="Garamond" w:eastAsia="SimSun" w:hAnsi="Garamond"/>
                <w:lang w:eastAsia="zh-CN"/>
              </w:rPr>
            </w:pPr>
          </w:p>
          <w:p w14:paraId="012A3519" w14:textId="2762765B" w:rsidR="00C41A83" w:rsidRPr="00DC56D8" w:rsidRDefault="00C41A83" w:rsidP="003462D0">
            <w:pPr>
              <w:ind w:left="-110"/>
              <w:jc w:val="both"/>
              <w:rPr>
                <w:rFonts w:ascii="Garamond" w:eastAsia="SimSun" w:hAnsi="Garamond"/>
                <w:lang w:eastAsia="zh-CN"/>
              </w:rPr>
            </w:pPr>
          </w:p>
        </w:tc>
      </w:tr>
    </w:tbl>
    <w:p w14:paraId="0BBAF2CC" w14:textId="77777777" w:rsidR="006401B1" w:rsidRPr="00DC56D8" w:rsidRDefault="006401B1" w:rsidP="006401B1">
      <w:pPr>
        <w:numPr>
          <w:ilvl w:val="0"/>
          <w:numId w:val="1"/>
        </w:numPr>
        <w:tabs>
          <w:tab w:val="left" w:pos="-720"/>
        </w:tabs>
        <w:suppressAutoHyphens/>
        <w:jc w:val="both"/>
        <w:rPr>
          <w:rFonts w:ascii="Garamond" w:hAnsi="Garamond"/>
          <w:b/>
          <w:spacing w:val="-3"/>
        </w:rPr>
      </w:pPr>
      <w:r w:rsidRPr="00DC56D8">
        <w:rPr>
          <w:rFonts w:ascii="Garamond" w:hAnsi="Garamond"/>
          <w:b/>
          <w:spacing w:val="-3"/>
        </w:rPr>
        <w:t xml:space="preserve">Conference </w:t>
      </w:r>
      <w:r w:rsidR="000546F3" w:rsidRPr="00DC56D8">
        <w:rPr>
          <w:rFonts w:ascii="Garamond" w:hAnsi="Garamond"/>
          <w:b/>
          <w:spacing w:val="-3"/>
        </w:rPr>
        <w:t>P</w:t>
      </w:r>
      <w:r w:rsidRPr="00DC56D8">
        <w:rPr>
          <w:rFonts w:ascii="Garamond" w:hAnsi="Garamond"/>
          <w:b/>
          <w:spacing w:val="-3"/>
        </w:rPr>
        <w:t>apers</w:t>
      </w:r>
      <w:r w:rsidR="00757812" w:rsidRPr="00DC56D8">
        <w:rPr>
          <w:rFonts w:ascii="Garamond" w:hAnsi="Garamond"/>
          <w:b/>
          <w:spacing w:val="-3"/>
        </w:rPr>
        <w:t xml:space="preserve"> (Total: </w:t>
      </w:r>
      <w:r w:rsidR="008F3FCC" w:rsidRPr="00DC56D8">
        <w:rPr>
          <w:rFonts w:ascii="Garamond" w:hAnsi="Garamond"/>
          <w:b/>
          <w:spacing w:val="-3"/>
        </w:rPr>
        <w:t>31</w:t>
      </w:r>
      <w:r w:rsidR="00757812" w:rsidRPr="00DC56D8">
        <w:rPr>
          <w:rFonts w:ascii="Garamond" w:hAnsi="Garamond"/>
          <w:b/>
          <w:spacing w:val="-3"/>
        </w:rPr>
        <w:t>)</w:t>
      </w:r>
    </w:p>
    <w:tbl>
      <w:tblPr>
        <w:tblpPr w:leftFromText="180" w:rightFromText="180" w:vertAnchor="text" w:horzAnchor="margin" w:tblpX="108" w:tblpY="1"/>
        <w:tblW w:w="879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255"/>
        <w:gridCol w:w="7542"/>
      </w:tblGrid>
      <w:tr w:rsidR="00FE0BEA" w:rsidRPr="00DC56D8" w14:paraId="0FDF0701" w14:textId="77777777" w:rsidTr="003462D0">
        <w:trPr>
          <w:trHeight w:val="1610"/>
        </w:trPr>
        <w:tc>
          <w:tcPr>
            <w:tcW w:w="1255" w:type="dxa"/>
          </w:tcPr>
          <w:p w14:paraId="1E014338" w14:textId="77777777" w:rsidR="00FE0BEA" w:rsidRPr="00DC56D8" w:rsidRDefault="00503E5B" w:rsidP="0032218B">
            <w:pPr>
              <w:spacing w:afterLines="50" w:after="180"/>
              <w:rPr>
                <w:rFonts w:ascii="Garamond" w:eastAsia="SimSun" w:hAnsi="Garamond"/>
                <w:lang w:eastAsia="zh-CN"/>
              </w:rPr>
            </w:pPr>
            <w:r w:rsidRPr="00DC56D8">
              <w:rPr>
                <w:rFonts w:ascii="Garamond" w:eastAsia="SimSun" w:hAnsi="Garamond"/>
                <w:lang w:eastAsia="zh-CN"/>
              </w:rPr>
              <w:lastRenderedPageBreak/>
              <w:t>2019</w:t>
            </w:r>
          </w:p>
        </w:tc>
        <w:tc>
          <w:tcPr>
            <w:tcW w:w="7542" w:type="dxa"/>
          </w:tcPr>
          <w:p w14:paraId="317C7D48" w14:textId="77777777" w:rsidR="008F3FCC" w:rsidRPr="00DC56D8" w:rsidRDefault="00503E5B" w:rsidP="003462D0">
            <w:pPr>
              <w:autoSpaceDE w:val="0"/>
              <w:autoSpaceDN w:val="0"/>
              <w:adjustRightInd w:val="0"/>
              <w:ind w:left="-38"/>
              <w:rPr>
                <w:rFonts w:ascii="Garamond" w:hAnsi="Garamond"/>
                <w:bCs/>
              </w:rPr>
            </w:pPr>
            <w:r w:rsidRPr="00DC56D8">
              <w:rPr>
                <w:rFonts w:ascii="Garamond" w:hAnsi="Garamond"/>
                <w:bCs/>
              </w:rPr>
              <w:t xml:space="preserve">Zheng, </w:t>
            </w:r>
            <w:proofErr w:type="gramStart"/>
            <w:r w:rsidRPr="00DC56D8">
              <w:rPr>
                <w:rFonts w:ascii="Garamond" w:hAnsi="Garamond"/>
                <w:bCs/>
              </w:rPr>
              <w:t>J.</w:t>
            </w:r>
            <w:proofErr w:type="gramEnd"/>
            <w:r w:rsidRPr="00DC56D8">
              <w:rPr>
                <w:rFonts w:ascii="Garamond" w:hAnsi="Garamond"/>
                <w:bCs/>
              </w:rPr>
              <w:t xml:space="preserve"> and C. Cartier, </w:t>
            </w:r>
            <w:r w:rsidR="00DC56D8">
              <w:rPr>
                <w:rFonts w:ascii="Garamond" w:hAnsi="Garamond"/>
                <w:bCs/>
              </w:rPr>
              <w:t>‘</w:t>
            </w:r>
            <w:r w:rsidRPr="00DC56D8">
              <w:rPr>
                <w:rFonts w:ascii="Garamond" w:hAnsi="Garamond"/>
                <w:bCs/>
              </w:rPr>
              <w:t>The Cultural Infrastructure Boom in Hong Kong and the Pearl River Delta in the 2000s,</w:t>
            </w:r>
            <w:r w:rsidR="00DC56D8">
              <w:rPr>
                <w:rFonts w:ascii="Garamond" w:hAnsi="Garamond"/>
                <w:bCs/>
              </w:rPr>
              <w:t>’</w:t>
            </w:r>
            <w:r w:rsidRPr="00DC56D8">
              <w:rPr>
                <w:rFonts w:ascii="Garamond" w:hAnsi="Garamond"/>
                <w:bCs/>
              </w:rPr>
              <w:t xml:space="preserve"> Conference titled </w:t>
            </w:r>
            <w:r w:rsidR="00DC56D8">
              <w:rPr>
                <w:rFonts w:ascii="Garamond" w:hAnsi="Garamond"/>
                <w:bCs/>
              </w:rPr>
              <w:t>‘</w:t>
            </w:r>
            <w:r w:rsidRPr="00DC56D8">
              <w:rPr>
                <w:rFonts w:ascii="Garamond" w:hAnsi="Garamond"/>
                <w:bCs/>
              </w:rPr>
              <w:t xml:space="preserve">Healthy Cities 2019: </w:t>
            </w:r>
            <w:proofErr w:type="spellStart"/>
            <w:r w:rsidRPr="00DC56D8">
              <w:rPr>
                <w:rFonts w:ascii="Garamond" w:hAnsi="Garamond"/>
                <w:bCs/>
              </w:rPr>
              <w:t>Urbanisation</w:t>
            </w:r>
            <w:proofErr w:type="spellEnd"/>
            <w:r w:rsidRPr="00DC56D8">
              <w:rPr>
                <w:rFonts w:ascii="Garamond" w:hAnsi="Garamond"/>
                <w:bCs/>
              </w:rPr>
              <w:t>, Infrastructures and Everyday Life,</w:t>
            </w:r>
            <w:r w:rsidR="00DC56D8">
              <w:rPr>
                <w:rFonts w:ascii="Garamond" w:hAnsi="Garamond"/>
                <w:bCs/>
              </w:rPr>
              <w:t>’</w:t>
            </w:r>
            <w:r w:rsidRPr="00DC56D8">
              <w:rPr>
                <w:rFonts w:ascii="Garamond" w:hAnsi="Garamond"/>
                <w:bCs/>
              </w:rPr>
              <w:t xml:space="preserve"> organized by the University of Manchester, U.K., May 1 – 3, 2019.  </w:t>
            </w:r>
          </w:p>
        </w:tc>
      </w:tr>
      <w:tr w:rsidR="00503E5B" w:rsidRPr="00DC56D8" w14:paraId="0A03A470" w14:textId="77777777" w:rsidTr="003462D0">
        <w:trPr>
          <w:trHeight w:val="1160"/>
        </w:trPr>
        <w:tc>
          <w:tcPr>
            <w:tcW w:w="1255" w:type="dxa"/>
          </w:tcPr>
          <w:p w14:paraId="7A1C6EA7" w14:textId="77777777" w:rsidR="00503E5B" w:rsidRPr="00DC56D8" w:rsidRDefault="00503E5B" w:rsidP="0032218B">
            <w:pPr>
              <w:spacing w:afterLines="50" w:after="180"/>
              <w:rPr>
                <w:rFonts w:ascii="Garamond" w:eastAsia="SimSun" w:hAnsi="Garamond"/>
                <w:lang w:eastAsia="zh-CN"/>
              </w:rPr>
            </w:pPr>
            <w:r w:rsidRPr="00DC56D8">
              <w:rPr>
                <w:rFonts w:ascii="Garamond" w:eastAsia="SimSun" w:hAnsi="Garamond"/>
                <w:lang w:eastAsia="zh-CN"/>
              </w:rPr>
              <w:t>2019</w:t>
            </w:r>
          </w:p>
        </w:tc>
        <w:tc>
          <w:tcPr>
            <w:tcW w:w="7542" w:type="dxa"/>
          </w:tcPr>
          <w:p w14:paraId="2FCDECD6" w14:textId="77777777" w:rsidR="00503E5B" w:rsidRPr="00DC56D8" w:rsidRDefault="00503E5B" w:rsidP="003462D0">
            <w:pPr>
              <w:autoSpaceDE w:val="0"/>
              <w:autoSpaceDN w:val="0"/>
              <w:adjustRightInd w:val="0"/>
              <w:ind w:left="-38"/>
              <w:rPr>
                <w:rFonts w:ascii="Garamond" w:hAnsi="Garamond"/>
                <w:bCs/>
                <w:color w:val="C00000"/>
              </w:rPr>
            </w:pPr>
            <w:r w:rsidRPr="00DC56D8">
              <w:rPr>
                <w:rFonts w:ascii="Garamond" w:eastAsia="SimSun" w:hAnsi="Garamond"/>
                <w:lang w:eastAsia="zh-CN"/>
              </w:rPr>
              <w:t>Zheng, J., et al</w:t>
            </w:r>
            <w:r w:rsidRPr="00DC56D8">
              <w:rPr>
                <w:rFonts w:ascii="Garamond" w:eastAsia="SimSun" w:hAnsi="Garamond"/>
                <w:color w:val="000000"/>
                <w:lang w:eastAsia="zh-CN"/>
              </w:rPr>
              <w:t xml:space="preserve">., </w:t>
            </w:r>
            <w:r w:rsidR="00DC56D8">
              <w:rPr>
                <w:rFonts w:ascii="Garamond" w:eastAsia="SimSun" w:hAnsi="Garamond"/>
                <w:color w:val="000000"/>
                <w:lang w:eastAsia="zh-CN"/>
              </w:rPr>
              <w:t>‘</w:t>
            </w:r>
            <w:r w:rsidRPr="00DC56D8">
              <w:rPr>
                <w:rFonts w:ascii="Garamond" w:hAnsi="Garamond"/>
                <w:bCs/>
                <w:color w:val="000000"/>
              </w:rPr>
              <w:t>The Formation and Transformation of the Modern Urban Art Scene in Shanghai: A Historical GIS Approach, 1912-1948,</w:t>
            </w:r>
            <w:r w:rsidR="00DC56D8">
              <w:rPr>
                <w:rFonts w:ascii="Garamond" w:hAnsi="Garamond"/>
                <w:bCs/>
                <w:color w:val="000000"/>
              </w:rPr>
              <w:t>’</w:t>
            </w:r>
            <w:r w:rsidRPr="00DC56D8">
              <w:rPr>
                <w:rFonts w:ascii="Garamond" w:hAnsi="Garamond"/>
                <w:bCs/>
                <w:color w:val="000000"/>
              </w:rPr>
              <w:t xml:space="preserve"> paper presented on April 5, 2019, Washington D.C., AAG conference, March 3-7, 2019</w:t>
            </w:r>
            <w:proofErr w:type="gramStart"/>
            <w:r w:rsidRPr="00DC56D8">
              <w:rPr>
                <w:rFonts w:ascii="Garamond" w:hAnsi="Garamond"/>
                <w:bCs/>
                <w:color w:val="000000"/>
              </w:rPr>
              <w:t>.</w:t>
            </w:r>
            <w:r w:rsidRPr="00DC56D8">
              <w:rPr>
                <w:rFonts w:ascii="Garamond" w:hAnsi="Garamond"/>
                <w:bCs/>
                <w:color w:val="C00000"/>
              </w:rPr>
              <w:t xml:space="preserve">  </w:t>
            </w:r>
            <w:proofErr w:type="gramEnd"/>
          </w:p>
        </w:tc>
      </w:tr>
      <w:tr w:rsidR="00503E5B" w:rsidRPr="00DC56D8" w14:paraId="7475C0FE" w14:textId="77777777" w:rsidTr="003462D0">
        <w:trPr>
          <w:trHeight w:val="70"/>
        </w:trPr>
        <w:tc>
          <w:tcPr>
            <w:tcW w:w="1255" w:type="dxa"/>
          </w:tcPr>
          <w:p w14:paraId="48C8163B" w14:textId="77777777" w:rsidR="00503E5B" w:rsidRPr="00DC56D8" w:rsidRDefault="00503E5B" w:rsidP="0032218B">
            <w:pPr>
              <w:spacing w:afterLines="50" w:after="180"/>
              <w:rPr>
                <w:rFonts w:ascii="Garamond" w:eastAsia="SimSun" w:hAnsi="Garamond"/>
                <w:lang w:eastAsia="zh-CN"/>
              </w:rPr>
            </w:pPr>
            <w:r w:rsidRPr="00DC56D8">
              <w:rPr>
                <w:rFonts w:ascii="Garamond" w:eastAsia="SimSun" w:hAnsi="Garamond"/>
                <w:lang w:eastAsia="zh-CN"/>
              </w:rPr>
              <w:t>2019</w:t>
            </w:r>
          </w:p>
        </w:tc>
        <w:tc>
          <w:tcPr>
            <w:tcW w:w="7542" w:type="dxa"/>
          </w:tcPr>
          <w:p w14:paraId="3F09C274" w14:textId="77777777" w:rsidR="00503E5B" w:rsidRPr="00DC56D8" w:rsidRDefault="00503E5B" w:rsidP="003462D0">
            <w:pPr>
              <w:spacing w:afterLines="50" w:after="180"/>
              <w:ind w:left="-38"/>
              <w:rPr>
                <w:rFonts w:ascii="Garamond" w:eastAsia="SimSun" w:hAnsi="Garamond"/>
                <w:color w:val="000000"/>
                <w:lang w:eastAsia="zh-CN"/>
              </w:rPr>
            </w:pPr>
            <w:r w:rsidRPr="00DC56D8">
              <w:rPr>
                <w:rFonts w:ascii="Garamond" w:eastAsia="SimSun" w:hAnsi="Garamond"/>
                <w:lang w:eastAsia="zh-CN"/>
              </w:rPr>
              <w:t xml:space="preserve">Zheng, J., </w:t>
            </w:r>
            <w:r w:rsidR="00DC56D8">
              <w:rPr>
                <w:rFonts w:ascii="Garamond" w:hAnsi="Garamond"/>
                <w:bCs/>
                <w:color w:val="000000"/>
              </w:rPr>
              <w:t>‘</w:t>
            </w:r>
            <w:r w:rsidRPr="00DC56D8">
              <w:rPr>
                <w:rFonts w:ascii="Garamond" w:hAnsi="Garamond"/>
                <w:bCs/>
                <w:color w:val="000000"/>
              </w:rPr>
              <w:t>Politicizing everyday urban life: Monumental sculptures in Shanghai,</w:t>
            </w:r>
            <w:r w:rsidR="00DC56D8">
              <w:rPr>
                <w:rFonts w:ascii="Garamond" w:hAnsi="Garamond"/>
                <w:bCs/>
                <w:color w:val="000000"/>
              </w:rPr>
              <w:t>’</w:t>
            </w:r>
            <w:r w:rsidRPr="00DC56D8">
              <w:rPr>
                <w:rFonts w:ascii="Garamond" w:hAnsi="Garamond"/>
                <w:bCs/>
                <w:color w:val="000000"/>
              </w:rPr>
              <w:t xml:space="preserve"> paper presented on April 4, 2019, Washington D.C., AAG. Conference, March 3-7, 2019.</w:t>
            </w:r>
          </w:p>
        </w:tc>
      </w:tr>
      <w:tr w:rsidR="00503E5B" w:rsidRPr="00DC56D8" w14:paraId="395BCF2E" w14:textId="77777777" w:rsidTr="003462D0">
        <w:trPr>
          <w:trHeight w:val="530"/>
        </w:trPr>
        <w:tc>
          <w:tcPr>
            <w:tcW w:w="1255" w:type="dxa"/>
          </w:tcPr>
          <w:p w14:paraId="6479BCD8" w14:textId="77777777" w:rsidR="00503E5B" w:rsidRPr="00DC56D8" w:rsidRDefault="00503E5B" w:rsidP="0032218B">
            <w:pPr>
              <w:spacing w:afterLines="50" w:after="180"/>
              <w:rPr>
                <w:rFonts w:ascii="Garamond" w:eastAsia="SimSun" w:hAnsi="Garamond"/>
                <w:lang w:eastAsia="zh-CN"/>
              </w:rPr>
            </w:pPr>
            <w:r w:rsidRPr="00DC56D8">
              <w:rPr>
                <w:rFonts w:ascii="Garamond" w:eastAsia="SimSun" w:hAnsi="Garamond"/>
                <w:lang w:eastAsia="zh-CN"/>
              </w:rPr>
              <w:t>2018</w:t>
            </w:r>
          </w:p>
        </w:tc>
        <w:tc>
          <w:tcPr>
            <w:tcW w:w="7542" w:type="dxa"/>
          </w:tcPr>
          <w:p w14:paraId="2D4E8BF4" w14:textId="77777777" w:rsidR="00503E5B" w:rsidRPr="00DC56D8" w:rsidRDefault="00503E5B" w:rsidP="003462D0">
            <w:pPr>
              <w:spacing w:afterLines="50" w:after="180"/>
              <w:ind w:left="-38"/>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r w:rsidRPr="00DC56D8">
              <w:rPr>
                <w:rFonts w:ascii="Garamond" w:eastAsia="SimSun" w:hAnsi="Garamond"/>
                <w:lang w:eastAsia="zh-CN"/>
              </w:rPr>
              <w:t>Experiential Learning Approach to teaching Community Art in Asia: The case of Creative Place-making Project in Ha Cheun, Hong Kong,</w:t>
            </w:r>
            <w:r w:rsidR="00DC56D8">
              <w:rPr>
                <w:rFonts w:ascii="Garamond" w:eastAsia="SimSun" w:hAnsi="Garamond"/>
                <w:lang w:eastAsia="zh-CN"/>
              </w:rPr>
              <w:t>’</w:t>
            </w:r>
            <w:r w:rsidRPr="00DC56D8">
              <w:rPr>
                <w:rFonts w:ascii="Garamond" w:eastAsia="SimSun" w:hAnsi="Garamond"/>
                <w:lang w:eastAsia="zh-CN"/>
              </w:rPr>
              <w:t xml:space="preserve"> Arts Business Research Symposium 2018: The Future of Creative Placemaking in Higher Education 2.0, UW-Madison, U.S., April 19 - 20, 2018.</w:t>
            </w:r>
          </w:p>
        </w:tc>
      </w:tr>
      <w:tr w:rsidR="00503E5B" w:rsidRPr="00DC56D8" w14:paraId="721FEBD4" w14:textId="77777777" w:rsidTr="003462D0">
        <w:trPr>
          <w:trHeight w:val="710"/>
        </w:trPr>
        <w:tc>
          <w:tcPr>
            <w:tcW w:w="1255" w:type="dxa"/>
          </w:tcPr>
          <w:p w14:paraId="1227F2C0" w14:textId="77777777" w:rsidR="00503E5B" w:rsidRPr="00DC56D8" w:rsidRDefault="00503E5B" w:rsidP="0032218B">
            <w:pPr>
              <w:spacing w:afterLines="50" w:after="180"/>
              <w:rPr>
                <w:rFonts w:ascii="Garamond" w:eastAsia="SimSun" w:hAnsi="Garamond"/>
                <w:lang w:eastAsia="zh-CN"/>
              </w:rPr>
            </w:pPr>
            <w:r w:rsidRPr="00DC56D8">
              <w:rPr>
                <w:rFonts w:ascii="Garamond" w:eastAsia="SimSun" w:hAnsi="Garamond"/>
                <w:lang w:eastAsia="zh-CN"/>
              </w:rPr>
              <w:t>2018</w:t>
            </w:r>
          </w:p>
        </w:tc>
        <w:tc>
          <w:tcPr>
            <w:tcW w:w="7542" w:type="dxa"/>
          </w:tcPr>
          <w:p w14:paraId="21987DD4" w14:textId="3AD68A04" w:rsidR="00503E5B" w:rsidRPr="00DC56D8" w:rsidRDefault="00503E5B" w:rsidP="003462D0">
            <w:pPr>
              <w:spacing w:afterLines="50" w:after="180"/>
              <w:ind w:left="-38"/>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r w:rsidRPr="00DC56D8">
              <w:rPr>
                <w:rFonts w:ascii="Garamond" w:eastAsia="SimSun" w:hAnsi="Garamond"/>
                <w:lang w:eastAsia="zh-CN"/>
              </w:rPr>
              <w:t>Producing Chinese Urban Landscapes of Public Art: The Urban Sculpture Scene in Shanghai,</w:t>
            </w:r>
            <w:r w:rsidR="00DC56D8">
              <w:rPr>
                <w:rFonts w:ascii="Garamond" w:eastAsia="SimSun" w:hAnsi="Garamond"/>
                <w:lang w:eastAsia="zh-CN"/>
              </w:rPr>
              <w:t>’</w:t>
            </w:r>
            <w:r w:rsidRPr="00DC56D8">
              <w:rPr>
                <w:rFonts w:ascii="Garamond" w:eastAsia="SimSun" w:hAnsi="Garamond"/>
                <w:lang w:eastAsia="zh-CN"/>
              </w:rPr>
              <w:t xml:space="preserve"> American Association of Geographers, New Orleans, U.S., Ap</w:t>
            </w:r>
            <w:r w:rsidR="00D460C5">
              <w:rPr>
                <w:rFonts w:ascii="Garamond" w:eastAsia="SimSun" w:hAnsi="Garamond"/>
                <w:lang w:eastAsia="zh-CN"/>
              </w:rPr>
              <w:t>r</w:t>
            </w:r>
            <w:r w:rsidRPr="00DC56D8">
              <w:rPr>
                <w:rFonts w:ascii="Garamond" w:eastAsia="SimSun" w:hAnsi="Garamond"/>
                <w:lang w:eastAsia="zh-CN"/>
              </w:rPr>
              <w:t>il 10 – 14, 2018.</w:t>
            </w:r>
          </w:p>
        </w:tc>
      </w:tr>
      <w:tr w:rsidR="00503E5B" w:rsidRPr="00DC56D8" w14:paraId="02F44F0C" w14:textId="77777777" w:rsidTr="003462D0">
        <w:trPr>
          <w:trHeight w:val="710"/>
        </w:trPr>
        <w:tc>
          <w:tcPr>
            <w:tcW w:w="1255" w:type="dxa"/>
          </w:tcPr>
          <w:p w14:paraId="4DA71E99" w14:textId="77777777" w:rsidR="00503E5B" w:rsidRPr="00DC56D8" w:rsidRDefault="00503E5B" w:rsidP="0032218B">
            <w:pPr>
              <w:spacing w:afterLines="50" w:after="180"/>
              <w:rPr>
                <w:rFonts w:ascii="Garamond" w:eastAsia="SimSun" w:hAnsi="Garamond"/>
                <w:lang w:eastAsia="zh-CN"/>
              </w:rPr>
            </w:pPr>
            <w:r w:rsidRPr="00DC56D8">
              <w:rPr>
                <w:rFonts w:ascii="Garamond" w:eastAsia="SimSun" w:hAnsi="Garamond"/>
                <w:lang w:eastAsia="zh-CN"/>
              </w:rPr>
              <w:t>2017</w:t>
            </w:r>
          </w:p>
        </w:tc>
        <w:tc>
          <w:tcPr>
            <w:tcW w:w="7542" w:type="dxa"/>
          </w:tcPr>
          <w:p w14:paraId="1F4DB3B8" w14:textId="77777777" w:rsidR="00503E5B" w:rsidRPr="00DC56D8" w:rsidRDefault="00503E5B" w:rsidP="003462D0">
            <w:pPr>
              <w:spacing w:afterLines="50" w:after="180"/>
              <w:ind w:left="-38"/>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r w:rsidRPr="00DC56D8">
              <w:rPr>
                <w:rFonts w:ascii="Garamond" w:eastAsia="SimSun" w:hAnsi="Garamond"/>
                <w:lang w:eastAsia="zh-CN"/>
              </w:rPr>
              <w:t>Cultural Management: Evolution and Education in the World: Introduction of New Book,</w:t>
            </w:r>
            <w:r w:rsidR="00DC56D8">
              <w:rPr>
                <w:rFonts w:ascii="Garamond" w:eastAsia="SimSun" w:hAnsi="Garamond"/>
                <w:lang w:eastAsia="zh-CN"/>
              </w:rPr>
              <w:t>’</w:t>
            </w:r>
            <w:r w:rsidRPr="00DC56D8">
              <w:rPr>
                <w:rFonts w:ascii="Garamond" w:eastAsia="SimSun" w:hAnsi="Garamond"/>
                <w:lang w:eastAsia="zh-CN"/>
              </w:rPr>
              <w:t xml:space="preserve"> 2</w:t>
            </w:r>
            <w:r w:rsidRPr="00DC56D8">
              <w:rPr>
                <w:rFonts w:ascii="Garamond" w:eastAsia="SimSun" w:hAnsi="Garamond"/>
                <w:vertAlign w:val="superscript"/>
                <w:lang w:eastAsia="zh-CN"/>
              </w:rPr>
              <w:t>nd</w:t>
            </w:r>
            <w:r w:rsidRPr="00DC56D8">
              <w:rPr>
                <w:rFonts w:ascii="Garamond" w:eastAsia="SimSun" w:hAnsi="Garamond"/>
                <w:lang w:eastAsia="zh-CN"/>
              </w:rPr>
              <w:t xml:space="preserve"> International Arts Management Conference, Shanghai Theatre Academy, Shanghai, December 12, 2017.</w:t>
            </w:r>
          </w:p>
        </w:tc>
      </w:tr>
      <w:tr w:rsidR="00503E5B" w:rsidRPr="00DC56D8" w14:paraId="1FCC19F2" w14:textId="77777777" w:rsidTr="00A41EE7">
        <w:trPr>
          <w:trHeight w:val="440"/>
        </w:trPr>
        <w:tc>
          <w:tcPr>
            <w:tcW w:w="1255" w:type="dxa"/>
          </w:tcPr>
          <w:p w14:paraId="7189317C" w14:textId="77777777" w:rsidR="00503E5B" w:rsidRPr="00DC56D8" w:rsidRDefault="00503E5B" w:rsidP="0032218B">
            <w:pPr>
              <w:spacing w:afterLines="50" w:after="180"/>
              <w:rPr>
                <w:rFonts w:ascii="Garamond" w:eastAsia="SimSun" w:hAnsi="Garamond"/>
                <w:lang w:eastAsia="zh-CN"/>
              </w:rPr>
            </w:pPr>
            <w:r w:rsidRPr="00DC56D8">
              <w:rPr>
                <w:rFonts w:ascii="Garamond" w:eastAsia="SimSun" w:hAnsi="Garamond"/>
                <w:lang w:eastAsia="zh-CN"/>
              </w:rPr>
              <w:t>2017</w:t>
            </w:r>
          </w:p>
        </w:tc>
        <w:tc>
          <w:tcPr>
            <w:tcW w:w="7542" w:type="dxa"/>
          </w:tcPr>
          <w:p w14:paraId="373C4FBF" w14:textId="77777777" w:rsidR="00503E5B" w:rsidRPr="00DC56D8" w:rsidRDefault="00503E5B" w:rsidP="003462D0">
            <w:pPr>
              <w:spacing w:afterLines="50" w:after="180"/>
              <w:ind w:left="-38"/>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r w:rsidRPr="00DC56D8">
              <w:rPr>
                <w:rFonts w:ascii="Garamond" w:eastAsia="SimSun" w:hAnsi="Garamond"/>
                <w:lang w:eastAsia="zh-CN"/>
              </w:rPr>
              <w:t>Cultural Management: Evolution and Education in the World</w:t>
            </w:r>
            <w:r w:rsidR="00DC56D8">
              <w:rPr>
                <w:rFonts w:ascii="Garamond" w:eastAsia="SimSun" w:hAnsi="Garamond"/>
                <w:lang w:eastAsia="zh-CN"/>
              </w:rPr>
              <w:t>’</w:t>
            </w:r>
            <w:r w:rsidRPr="00DC56D8">
              <w:rPr>
                <w:rFonts w:ascii="Garamond" w:eastAsia="SimSun" w:hAnsi="Garamond"/>
                <w:lang w:eastAsia="zh-CN"/>
              </w:rPr>
              <w:t xml:space="preserve"> keynote speech at the 1</w:t>
            </w:r>
            <w:r w:rsidRPr="00DC56D8">
              <w:rPr>
                <w:rFonts w:ascii="Garamond" w:eastAsia="SimSun" w:hAnsi="Garamond"/>
                <w:vertAlign w:val="superscript"/>
                <w:lang w:eastAsia="zh-CN"/>
              </w:rPr>
              <w:t>st</w:t>
            </w:r>
            <w:r w:rsidRPr="00DC56D8">
              <w:rPr>
                <w:rFonts w:ascii="Garamond" w:eastAsia="SimSun" w:hAnsi="Garamond"/>
                <w:lang w:eastAsia="zh-CN"/>
              </w:rPr>
              <w:t xml:space="preserve"> Cultural Management Faculty and Department Head Conference at </w:t>
            </w:r>
            <w:proofErr w:type="spellStart"/>
            <w:r w:rsidRPr="00DC56D8">
              <w:rPr>
                <w:rFonts w:ascii="Garamond" w:eastAsia="SimSun" w:hAnsi="Garamond"/>
                <w:lang w:eastAsia="zh-CN"/>
              </w:rPr>
              <w:t>Jiaotong</w:t>
            </w:r>
            <w:proofErr w:type="spellEnd"/>
            <w:r w:rsidRPr="00DC56D8">
              <w:rPr>
                <w:rFonts w:ascii="Garamond" w:eastAsia="SimSun" w:hAnsi="Garamond"/>
                <w:lang w:eastAsia="zh-CN"/>
              </w:rPr>
              <w:t xml:space="preserve"> University, Shanghai, November 10, 2017.</w:t>
            </w:r>
          </w:p>
        </w:tc>
      </w:tr>
    </w:tbl>
    <w:p w14:paraId="740C1E4B" w14:textId="77777777" w:rsidR="0017038D" w:rsidRPr="00DC56D8" w:rsidRDefault="0017038D" w:rsidP="0032218B">
      <w:pPr>
        <w:rPr>
          <w:rFonts w:ascii="Garamond" w:hAnsi="Garamond"/>
          <w:vanish/>
        </w:rPr>
      </w:pPr>
    </w:p>
    <w:tbl>
      <w:tblPr>
        <w:tblW w:w="94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07"/>
        <w:gridCol w:w="1328"/>
        <w:gridCol w:w="8010"/>
      </w:tblGrid>
      <w:tr w:rsidR="00FE0BEA" w:rsidRPr="00DC56D8" w14:paraId="7EC559E2" w14:textId="77777777" w:rsidTr="00D379E4">
        <w:trPr>
          <w:trHeight w:val="1970"/>
        </w:trPr>
        <w:tc>
          <w:tcPr>
            <w:tcW w:w="1435" w:type="dxa"/>
            <w:gridSpan w:val="2"/>
            <w:tcBorders>
              <w:top w:val="single" w:sz="4" w:space="0" w:color="FFFFFF"/>
              <w:left w:val="single" w:sz="4" w:space="0" w:color="FFFFFF"/>
              <w:bottom w:val="single" w:sz="4" w:space="0" w:color="FFFFFF"/>
              <w:right w:val="single" w:sz="4" w:space="0" w:color="FFFFFF"/>
            </w:tcBorders>
          </w:tcPr>
          <w:p w14:paraId="0FF32B18" w14:textId="77777777" w:rsidR="00FE0BEA" w:rsidRPr="00DC56D8" w:rsidRDefault="00FE0BEA" w:rsidP="003462D0">
            <w:pPr>
              <w:ind w:right="-112" w:firstLine="72"/>
              <w:rPr>
                <w:rFonts w:ascii="Garamond" w:eastAsia="SimSun" w:hAnsi="Garamond"/>
                <w:lang w:eastAsia="zh-CN"/>
              </w:rPr>
            </w:pPr>
            <w:r w:rsidRPr="00DC56D8">
              <w:rPr>
                <w:rFonts w:ascii="Garamond" w:eastAsia="SimSun" w:hAnsi="Garamond"/>
                <w:lang w:eastAsia="zh-CN"/>
              </w:rPr>
              <w:t>2017</w:t>
            </w:r>
          </w:p>
        </w:tc>
        <w:tc>
          <w:tcPr>
            <w:tcW w:w="8010" w:type="dxa"/>
            <w:tcBorders>
              <w:top w:val="single" w:sz="4" w:space="0" w:color="FFFFFF"/>
              <w:left w:val="single" w:sz="4" w:space="0" w:color="FFFFFF"/>
              <w:bottom w:val="single" w:sz="4" w:space="0" w:color="FFFFFF"/>
              <w:right w:val="single" w:sz="4" w:space="0" w:color="FFFFFF"/>
            </w:tcBorders>
          </w:tcPr>
          <w:p w14:paraId="7EC8F754" w14:textId="77777777" w:rsidR="00C45FD5" w:rsidRPr="00DC56D8" w:rsidRDefault="00E41CE5" w:rsidP="007C16A3">
            <w:pPr>
              <w:ind w:left="-110" w:right="163"/>
              <w:rPr>
                <w:rFonts w:ascii="Garamond" w:hAnsi="Garamond"/>
                <w:lang w:val="en"/>
              </w:rPr>
            </w:pPr>
            <w:r w:rsidRPr="00DC56D8">
              <w:rPr>
                <w:rFonts w:ascii="Garamond" w:eastAsia="SimSun" w:hAnsi="Garamond"/>
                <w:lang w:eastAsia="zh-CN"/>
              </w:rPr>
              <w:t xml:space="preserve">Zheng, J., </w:t>
            </w:r>
            <w:r w:rsidR="00DC56D8">
              <w:rPr>
                <w:rFonts w:ascii="Garamond" w:eastAsia="SimSun" w:hAnsi="Garamond"/>
                <w:lang w:eastAsia="zh-CN"/>
              </w:rPr>
              <w:t>‘</w:t>
            </w:r>
            <w:r w:rsidR="00FE0BEA" w:rsidRPr="00DC56D8">
              <w:rPr>
                <w:rFonts w:ascii="Garamond" w:eastAsia="SimSun" w:hAnsi="Garamond"/>
                <w:lang w:eastAsia="zh-CN"/>
              </w:rPr>
              <w:t xml:space="preserve">Experiential Approach to teaching Public and Community Art in Asia: Pedagogical Experimentation in the </w:t>
            </w:r>
            <w:r w:rsidR="00DC56D8">
              <w:rPr>
                <w:rFonts w:ascii="Garamond" w:eastAsia="SimSun" w:hAnsi="Garamond"/>
                <w:lang w:eastAsia="zh-CN"/>
              </w:rPr>
              <w:t>‘</w:t>
            </w:r>
            <w:r w:rsidR="00FE0BEA" w:rsidRPr="00DC56D8">
              <w:rPr>
                <w:rFonts w:ascii="Garamond" w:eastAsia="SimSun" w:hAnsi="Garamond"/>
                <w:lang w:eastAsia="zh-CN"/>
              </w:rPr>
              <w:t>Public and Community Art</w:t>
            </w:r>
            <w:r w:rsidR="00DC56D8">
              <w:rPr>
                <w:rFonts w:ascii="Garamond" w:eastAsia="SimSun" w:hAnsi="Garamond"/>
                <w:lang w:eastAsia="zh-CN"/>
              </w:rPr>
              <w:t>’</w:t>
            </w:r>
            <w:r w:rsidR="00FE0BEA" w:rsidRPr="00DC56D8">
              <w:rPr>
                <w:rFonts w:ascii="Garamond" w:eastAsia="SimSun" w:hAnsi="Garamond"/>
                <w:lang w:eastAsia="zh-CN"/>
              </w:rPr>
              <w:t xml:space="preserve"> Course for BA Cultural Management Education in Hong Kong</w:t>
            </w:r>
            <w:r w:rsidR="00DC56D8">
              <w:rPr>
                <w:rFonts w:ascii="Garamond" w:eastAsia="SimSun" w:hAnsi="Garamond"/>
                <w:lang w:eastAsia="zh-CN"/>
              </w:rPr>
              <w:t>’</w:t>
            </w:r>
            <w:r w:rsidR="00FE0BEA" w:rsidRPr="00DC56D8">
              <w:rPr>
                <w:rFonts w:ascii="Garamond" w:eastAsia="SimSun" w:hAnsi="Garamond"/>
                <w:lang w:eastAsia="zh-CN"/>
              </w:rPr>
              <w:t xml:space="preserve"> </w:t>
            </w:r>
            <w:bookmarkStart w:id="8" w:name="_Hlk45269893"/>
            <w:r w:rsidR="00FE0BEA" w:rsidRPr="00DC56D8">
              <w:rPr>
                <w:rFonts w:ascii="Garamond" w:eastAsia="SimSun" w:hAnsi="Garamond"/>
                <w:lang w:eastAsia="zh-CN"/>
              </w:rPr>
              <w:t>Brokering Intercultural Exchange</w:t>
            </w:r>
            <w:bookmarkEnd w:id="8"/>
            <w:r w:rsidR="00FE0BEA" w:rsidRPr="00DC56D8">
              <w:rPr>
                <w:rFonts w:ascii="Garamond" w:eastAsia="SimSun" w:hAnsi="Garamond"/>
                <w:lang w:eastAsia="zh-CN"/>
              </w:rPr>
              <w:t xml:space="preserve">: A Research Network Exploring the Role of </w:t>
            </w:r>
            <w:bookmarkStart w:id="9" w:name="_Hlk45269915"/>
            <w:r w:rsidR="00FE0BEA" w:rsidRPr="00DC56D8">
              <w:rPr>
                <w:rFonts w:ascii="Garamond" w:eastAsia="SimSun" w:hAnsi="Garamond"/>
                <w:lang w:eastAsia="zh-CN"/>
              </w:rPr>
              <w:t xml:space="preserve">Arts and Cultural Management, </w:t>
            </w:r>
            <w:r w:rsidR="00FE0BEA" w:rsidRPr="00DC56D8">
              <w:rPr>
                <w:rFonts w:ascii="Garamond" w:hAnsi="Garamond"/>
                <w:lang w:val="en"/>
              </w:rPr>
              <w:t>Zurich University of the Arts, Switzerland</w:t>
            </w:r>
            <w:bookmarkEnd w:id="9"/>
            <w:r w:rsidR="00FE0BEA" w:rsidRPr="00DC56D8">
              <w:rPr>
                <w:rFonts w:ascii="Garamond" w:hAnsi="Garamond"/>
                <w:lang w:val="en"/>
              </w:rPr>
              <w:t>, 6</w:t>
            </w:r>
            <w:r w:rsidR="00FE0BEA" w:rsidRPr="00DC56D8">
              <w:rPr>
                <w:rFonts w:ascii="Garamond" w:hAnsi="Garamond"/>
                <w:vertAlign w:val="superscript"/>
                <w:lang w:val="en"/>
              </w:rPr>
              <w:t>th</w:t>
            </w:r>
            <w:r w:rsidR="00FE0BEA" w:rsidRPr="00DC56D8">
              <w:rPr>
                <w:rFonts w:ascii="Garamond" w:hAnsi="Garamond"/>
                <w:lang w:val="en"/>
              </w:rPr>
              <w:t xml:space="preserve"> – 7</w:t>
            </w:r>
            <w:r w:rsidR="00FE0BEA" w:rsidRPr="00DC56D8">
              <w:rPr>
                <w:rFonts w:ascii="Garamond" w:hAnsi="Garamond"/>
                <w:vertAlign w:val="superscript"/>
                <w:lang w:val="en"/>
              </w:rPr>
              <w:t>th</w:t>
            </w:r>
            <w:r w:rsidR="00FE0BEA" w:rsidRPr="00DC56D8">
              <w:rPr>
                <w:rFonts w:ascii="Garamond" w:hAnsi="Garamond"/>
                <w:lang w:val="en"/>
              </w:rPr>
              <w:t xml:space="preserve"> of July 2017</w:t>
            </w:r>
            <w:r w:rsidR="005913D7" w:rsidRPr="00DC56D8">
              <w:rPr>
                <w:rFonts w:ascii="Garamond" w:hAnsi="Garamond"/>
                <w:lang w:val="en"/>
              </w:rPr>
              <w:t>.</w:t>
            </w:r>
          </w:p>
        </w:tc>
      </w:tr>
      <w:tr w:rsidR="00B2718D" w:rsidRPr="00DC56D8" w14:paraId="5A089A3D" w14:textId="77777777" w:rsidTr="003462D0">
        <w:trPr>
          <w:trHeight w:val="1583"/>
        </w:trPr>
        <w:tc>
          <w:tcPr>
            <w:tcW w:w="1435" w:type="dxa"/>
            <w:gridSpan w:val="2"/>
            <w:tcBorders>
              <w:top w:val="single" w:sz="4" w:space="0" w:color="FFFFFF"/>
              <w:left w:val="single" w:sz="4" w:space="0" w:color="FFFFFF"/>
              <w:bottom w:val="single" w:sz="4" w:space="0" w:color="FFFFFF"/>
              <w:right w:val="single" w:sz="4" w:space="0" w:color="FFFFFF"/>
            </w:tcBorders>
          </w:tcPr>
          <w:p w14:paraId="7416236B" w14:textId="77777777" w:rsidR="00B2718D" w:rsidRPr="00DC56D8" w:rsidRDefault="00B2718D" w:rsidP="003462D0">
            <w:pPr>
              <w:ind w:right="-112" w:firstLine="72"/>
              <w:rPr>
                <w:rFonts w:ascii="Garamond" w:eastAsia="SimSun" w:hAnsi="Garamond"/>
                <w:lang w:eastAsia="zh-CN"/>
              </w:rPr>
            </w:pPr>
            <w:r w:rsidRPr="00DC56D8">
              <w:rPr>
                <w:rFonts w:ascii="Garamond" w:eastAsia="SimSun" w:hAnsi="Garamond"/>
                <w:lang w:eastAsia="zh-CN"/>
              </w:rPr>
              <w:t>2017</w:t>
            </w:r>
          </w:p>
        </w:tc>
        <w:tc>
          <w:tcPr>
            <w:tcW w:w="8010" w:type="dxa"/>
            <w:tcBorders>
              <w:top w:val="single" w:sz="4" w:space="0" w:color="FFFFFF"/>
              <w:left w:val="single" w:sz="4" w:space="0" w:color="FFFFFF"/>
              <w:bottom w:val="single" w:sz="4" w:space="0" w:color="FFFFFF"/>
              <w:right w:val="single" w:sz="4" w:space="0" w:color="FFFFFF"/>
            </w:tcBorders>
          </w:tcPr>
          <w:p w14:paraId="1059A481" w14:textId="77777777" w:rsidR="00B2718D" w:rsidRPr="00DC56D8" w:rsidRDefault="00E41CE5" w:rsidP="007C16A3">
            <w:pPr>
              <w:ind w:left="-110" w:right="163"/>
              <w:rPr>
                <w:rFonts w:ascii="Garamond" w:eastAsia="SimSun" w:hAnsi="Garamond"/>
                <w:color w:val="000000"/>
                <w:lang w:eastAsia="zh-CN"/>
              </w:rPr>
            </w:pPr>
            <w:r w:rsidRPr="00DC56D8">
              <w:rPr>
                <w:rFonts w:ascii="Garamond" w:eastAsia="SimSun" w:hAnsi="Garamond"/>
                <w:lang w:eastAsia="zh-CN"/>
              </w:rPr>
              <w:t xml:space="preserve">Zheng, J., </w:t>
            </w:r>
            <w:r w:rsidR="00B2718D" w:rsidRPr="00DC56D8">
              <w:rPr>
                <w:rFonts w:ascii="Garamond" w:eastAsia="SimSun" w:hAnsi="Garamond"/>
                <w:lang w:eastAsia="zh-CN"/>
              </w:rPr>
              <w:t>and L</w:t>
            </w:r>
            <w:r w:rsidRPr="00DC56D8">
              <w:rPr>
                <w:rFonts w:ascii="Garamond" w:eastAsia="SimSun" w:hAnsi="Garamond"/>
                <w:lang w:eastAsia="zh-CN"/>
              </w:rPr>
              <w:t>.</w:t>
            </w:r>
            <w:r w:rsidR="00B2718D" w:rsidRPr="00DC56D8">
              <w:rPr>
                <w:rFonts w:ascii="Garamond" w:eastAsia="SimSun" w:hAnsi="Garamond"/>
                <w:lang w:eastAsia="zh-CN"/>
              </w:rPr>
              <w:t xml:space="preserve"> Ma, </w:t>
            </w:r>
            <w:r w:rsidR="00DC56D8">
              <w:rPr>
                <w:rFonts w:ascii="Garamond" w:eastAsia="SimSun" w:hAnsi="Garamond"/>
                <w:lang w:eastAsia="zh-CN"/>
              </w:rPr>
              <w:t>‘</w:t>
            </w:r>
            <w:r w:rsidR="00B2718D" w:rsidRPr="00DC56D8">
              <w:rPr>
                <w:rFonts w:ascii="Garamond" w:eastAsia="Times New Roman" w:hAnsi="Garamond"/>
                <w:kern w:val="0"/>
                <w:lang w:eastAsia="zh-CN"/>
              </w:rPr>
              <w:t xml:space="preserve">Dilemmas of Putting Information Literacy (IL) in Place: The Case of Using IL for Teaching Enhancement in the </w:t>
            </w:r>
            <w:r w:rsidR="00B2718D" w:rsidRPr="00DC56D8">
              <w:rPr>
                <w:rFonts w:ascii="Garamond" w:eastAsia="SimSun" w:hAnsi="Garamond"/>
                <w:kern w:val="0"/>
                <w:lang w:eastAsia="zh-CN"/>
              </w:rPr>
              <w:t>‘</w:t>
            </w:r>
            <w:r w:rsidR="00B2718D" w:rsidRPr="00DC56D8">
              <w:rPr>
                <w:rFonts w:ascii="Garamond" w:eastAsia="Times New Roman" w:hAnsi="Garamond"/>
                <w:kern w:val="0"/>
                <w:lang w:eastAsia="zh-CN"/>
              </w:rPr>
              <w:t>Public and Community Art</w:t>
            </w:r>
            <w:r w:rsidR="00DC56D8">
              <w:rPr>
                <w:rFonts w:ascii="Garamond" w:eastAsia="Times New Roman" w:hAnsi="Garamond"/>
                <w:kern w:val="0"/>
                <w:lang w:eastAsia="zh-CN"/>
              </w:rPr>
              <w:t>’</w:t>
            </w:r>
            <w:r w:rsidR="00B2718D" w:rsidRPr="00DC56D8">
              <w:rPr>
                <w:rFonts w:ascii="Garamond" w:eastAsia="Times New Roman" w:hAnsi="Garamond"/>
                <w:kern w:val="0"/>
                <w:lang w:eastAsia="zh-CN"/>
              </w:rPr>
              <w:t xml:space="preserve"> Course at CUHK</w:t>
            </w:r>
            <w:r w:rsidR="00B2718D" w:rsidRPr="00DC56D8">
              <w:rPr>
                <w:rFonts w:ascii="Garamond" w:eastAsia="SimSun" w:hAnsi="Garamond"/>
                <w:kern w:val="0"/>
                <w:lang w:eastAsia="zh-CN"/>
              </w:rPr>
              <w:t>,</w:t>
            </w:r>
            <w:r w:rsidR="00DC56D8">
              <w:rPr>
                <w:rFonts w:ascii="Garamond" w:eastAsia="SimSun" w:hAnsi="Garamond"/>
                <w:lang w:eastAsia="zh-CN"/>
              </w:rPr>
              <w:t>’</w:t>
            </w:r>
            <w:r w:rsidR="00B2718D" w:rsidRPr="00DC56D8">
              <w:rPr>
                <w:rFonts w:ascii="Garamond" w:hAnsi="Garamond"/>
                <w:color w:val="000000"/>
              </w:rPr>
              <w:t xml:space="preserve"> Research Institute for Digital Culture and Humanities</w:t>
            </w:r>
            <w:r w:rsidR="00B2718D" w:rsidRPr="00DC56D8">
              <w:rPr>
                <w:rFonts w:ascii="Garamond" w:eastAsia="SimSun" w:hAnsi="Garamond"/>
                <w:color w:val="000000"/>
                <w:lang w:eastAsia="zh-CN"/>
              </w:rPr>
              <w:t xml:space="preserve"> Conference, June 1-3, 2017, The Open University of Hong Kong, Hong Kong</w:t>
            </w:r>
            <w:r w:rsidR="005913D7" w:rsidRPr="00DC56D8">
              <w:rPr>
                <w:rFonts w:ascii="Garamond" w:eastAsia="SimSun" w:hAnsi="Garamond"/>
                <w:color w:val="000000"/>
                <w:lang w:eastAsia="zh-CN"/>
              </w:rPr>
              <w:t>.</w:t>
            </w:r>
          </w:p>
        </w:tc>
      </w:tr>
      <w:tr w:rsidR="00B35F80" w:rsidRPr="00DC56D8" w14:paraId="65D87B9F" w14:textId="77777777" w:rsidTr="003462D0">
        <w:trPr>
          <w:trHeight w:val="1610"/>
        </w:trPr>
        <w:tc>
          <w:tcPr>
            <w:tcW w:w="1435" w:type="dxa"/>
            <w:gridSpan w:val="2"/>
            <w:tcBorders>
              <w:top w:val="single" w:sz="4" w:space="0" w:color="FFFFFF"/>
              <w:left w:val="single" w:sz="4" w:space="0" w:color="FFFFFF"/>
              <w:bottom w:val="single" w:sz="4" w:space="0" w:color="FFFFFF"/>
              <w:right w:val="single" w:sz="4" w:space="0" w:color="FFFFFF"/>
            </w:tcBorders>
          </w:tcPr>
          <w:p w14:paraId="17120AE7" w14:textId="77777777" w:rsidR="00B35F80" w:rsidRPr="00DC56D8" w:rsidRDefault="00B35F80" w:rsidP="003462D0">
            <w:pPr>
              <w:ind w:right="-112" w:firstLine="72"/>
              <w:rPr>
                <w:rFonts w:ascii="Garamond" w:eastAsia="SimSun" w:hAnsi="Garamond"/>
                <w:lang w:eastAsia="zh-CN"/>
              </w:rPr>
            </w:pPr>
            <w:r w:rsidRPr="00DC56D8">
              <w:rPr>
                <w:rFonts w:ascii="Garamond" w:eastAsia="SimSun" w:hAnsi="Garamond"/>
                <w:lang w:eastAsia="zh-CN"/>
              </w:rPr>
              <w:lastRenderedPageBreak/>
              <w:t>2016</w:t>
            </w:r>
          </w:p>
        </w:tc>
        <w:tc>
          <w:tcPr>
            <w:tcW w:w="8010" w:type="dxa"/>
            <w:tcBorders>
              <w:top w:val="single" w:sz="4" w:space="0" w:color="FFFFFF"/>
              <w:left w:val="single" w:sz="4" w:space="0" w:color="FFFFFF"/>
              <w:bottom w:val="single" w:sz="4" w:space="0" w:color="FFFFFF"/>
              <w:right w:val="single" w:sz="4" w:space="0" w:color="FFFFFF"/>
            </w:tcBorders>
          </w:tcPr>
          <w:p w14:paraId="2A38F33F" w14:textId="77777777" w:rsidR="00B35F80" w:rsidRPr="00DC56D8" w:rsidRDefault="00E41CE5" w:rsidP="007C16A3">
            <w:pPr>
              <w:ind w:left="-110" w:right="163"/>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Times New Roman" w:hAnsi="Garamond"/>
                <w:kern w:val="0"/>
                <w:lang w:eastAsia="zh-CN"/>
              </w:rPr>
              <w:t>‘</w:t>
            </w:r>
            <w:r w:rsidR="00FA11D1" w:rsidRPr="00DC56D8">
              <w:rPr>
                <w:rFonts w:ascii="Garamond" w:eastAsia="Times New Roman" w:hAnsi="Garamond"/>
                <w:kern w:val="0"/>
                <w:lang w:eastAsia="zh-CN"/>
              </w:rPr>
              <w:t>‘Aesthetic Regime’: Developing Urban Sculpture Venues as Part of Urban Entrepreneurialism in Shanghai</w:t>
            </w:r>
            <w:r w:rsidR="00DC56D8">
              <w:rPr>
                <w:rFonts w:ascii="Garamond" w:eastAsia="Times New Roman" w:hAnsi="Garamond"/>
                <w:kern w:val="0"/>
                <w:lang w:eastAsia="zh-CN"/>
              </w:rPr>
              <w:t>’</w:t>
            </w:r>
            <w:r w:rsidR="00FA11D1" w:rsidRPr="00DC56D8">
              <w:rPr>
                <w:rFonts w:ascii="Garamond" w:eastAsia="Times New Roman" w:hAnsi="Garamond"/>
                <w:kern w:val="0"/>
                <w:lang w:eastAsia="zh-CN"/>
              </w:rPr>
              <w:t xml:space="preserve"> </w:t>
            </w:r>
            <w:r w:rsidR="000D3D40" w:rsidRPr="00DC56D8">
              <w:rPr>
                <w:rFonts w:ascii="Garamond" w:eastAsia="Times New Roman" w:hAnsi="Garamond"/>
                <w:kern w:val="0"/>
                <w:lang w:eastAsia="zh-CN"/>
              </w:rPr>
              <w:t>The 10th Conference of the Pacific Rim Community Design Network: Agency and Resilience, Chinese University of Hong Kong, Hong Kong</w:t>
            </w:r>
            <w:r w:rsidR="001E2273" w:rsidRPr="00DC56D8">
              <w:rPr>
                <w:rFonts w:ascii="Garamond" w:eastAsia="Times New Roman" w:hAnsi="Garamond"/>
                <w:kern w:val="0"/>
                <w:lang w:eastAsia="zh-CN"/>
              </w:rPr>
              <w:t>, December 15-16, 2016</w:t>
            </w:r>
            <w:r w:rsidR="005913D7" w:rsidRPr="00DC56D8">
              <w:rPr>
                <w:rFonts w:ascii="Garamond" w:eastAsia="Times New Roman" w:hAnsi="Garamond"/>
                <w:kern w:val="0"/>
                <w:lang w:eastAsia="zh-CN"/>
              </w:rPr>
              <w:t>.</w:t>
            </w:r>
          </w:p>
        </w:tc>
      </w:tr>
      <w:tr w:rsidR="00DC56D8" w:rsidRPr="00DC56D8" w14:paraId="0C9EF86C" w14:textId="77777777" w:rsidTr="003462D0">
        <w:trPr>
          <w:trHeight w:val="1619"/>
        </w:trPr>
        <w:tc>
          <w:tcPr>
            <w:tcW w:w="1435" w:type="dxa"/>
            <w:gridSpan w:val="2"/>
            <w:tcBorders>
              <w:top w:val="single" w:sz="4" w:space="0" w:color="FFFFFF"/>
              <w:left w:val="single" w:sz="4" w:space="0" w:color="FFFFFF"/>
              <w:bottom w:val="single" w:sz="4" w:space="0" w:color="FFFFFF"/>
              <w:right w:val="single" w:sz="4" w:space="0" w:color="FFFFFF"/>
            </w:tcBorders>
          </w:tcPr>
          <w:p w14:paraId="3D0B6465" w14:textId="77777777" w:rsidR="00DC56D8" w:rsidRPr="00DC56D8" w:rsidRDefault="00DC56D8" w:rsidP="003462D0">
            <w:pPr>
              <w:ind w:right="-112" w:firstLine="72"/>
              <w:rPr>
                <w:rFonts w:ascii="Garamond" w:eastAsia="SimSun" w:hAnsi="Garamond"/>
                <w:lang w:eastAsia="zh-CN"/>
              </w:rPr>
            </w:pPr>
            <w:r>
              <w:rPr>
                <w:rFonts w:ascii="Garamond" w:eastAsia="SimSun" w:hAnsi="Garamond"/>
                <w:lang w:eastAsia="zh-CN"/>
              </w:rPr>
              <w:t>2016</w:t>
            </w:r>
          </w:p>
        </w:tc>
        <w:tc>
          <w:tcPr>
            <w:tcW w:w="8010" w:type="dxa"/>
            <w:tcBorders>
              <w:top w:val="single" w:sz="4" w:space="0" w:color="FFFFFF"/>
              <w:left w:val="single" w:sz="4" w:space="0" w:color="FFFFFF"/>
              <w:bottom w:val="single" w:sz="4" w:space="0" w:color="FFFFFF"/>
              <w:right w:val="single" w:sz="4" w:space="0" w:color="FFFFFF"/>
            </w:tcBorders>
          </w:tcPr>
          <w:p w14:paraId="7917442A" w14:textId="77777777" w:rsidR="00DC56D8" w:rsidRPr="00DC56D8" w:rsidRDefault="00DC56D8" w:rsidP="007C16A3">
            <w:pPr>
              <w:ind w:left="-110" w:right="163"/>
              <w:rPr>
                <w:rFonts w:ascii="Garamond" w:eastAsia="SimSun" w:hAnsi="Garamond"/>
                <w:lang w:eastAsia="zh-CN"/>
              </w:rPr>
            </w:pPr>
            <w:r w:rsidRPr="00DC56D8">
              <w:rPr>
                <w:rFonts w:ascii="Garamond" w:eastAsia="SimSun" w:hAnsi="Garamond"/>
                <w:lang w:eastAsia="zh-CN"/>
              </w:rPr>
              <w:t>Zheng, J., and et. al., ‘How to Make Central a Business-cultural District? – A Public Art Approach: Consultancy Research for the Art Promotion Office in Hong Kong’, conference paper presented at the Inter-University Seminar of Asian Mega-cities, Japan, July 1-3, 2016.</w:t>
            </w:r>
          </w:p>
        </w:tc>
      </w:tr>
      <w:tr w:rsidR="00213971" w:rsidRPr="00DC56D8" w14:paraId="1B5F5FBD" w14:textId="77777777" w:rsidTr="003462D0">
        <w:trPr>
          <w:trHeight w:val="1610"/>
        </w:trPr>
        <w:tc>
          <w:tcPr>
            <w:tcW w:w="1435" w:type="dxa"/>
            <w:gridSpan w:val="2"/>
            <w:tcBorders>
              <w:top w:val="single" w:sz="4" w:space="0" w:color="FFFFFF"/>
              <w:left w:val="single" w:sz="4" w:space="0" w:color="FFFFFF"/>
              <w:bottom w:val="single" w:sz="4" w:space="0" w:color="FFFFFF"/>
              <w:right w:val="single" w:sz="4" w:space="0" w:color="FFFFFF"/>
            </w:tcBorders>
          </w:tcPr>
          <w:p w14:paraId="49ACEFC5" w14:textId="77777777" w:rsidR="00213971" w:rsidRPr="00DC56D8" w:rsidRDefault="00213971" w:rsidP="003462D0">
            <w:pPr>
              <w:ind w:right="-112" w:firstLine="72"/>
              <w:rPr>
                <w:rFonts w:ascii="Garamond" w:eastAsia="SimSun" w:hAnsi="Garamond"/>
                <w:lang w:eastAsia="zh-CN"/>
              </w:rPr>
            </w:pPr>
            <w:r w:rsidRPr="00DC56D8">
              <w:rPr>
                <w:rFonts w:ascii="Garamond" w:eastAsia="SimSun" w:hAnsi="Garamond"/>
                <w:lang w:eastAsia="zh-CN"/>
              </w:rPr>
              <w:t>2016</w:t>
            </w:r>
          </w:p>
        </w:tc>
        <w:tc>
          <w:tcPr>
            <w:tcW w:w="8010" w:type="dxa"/>
            <w:tcBorders>
              <w:top w:val="single" w:sz="4" w:space="0" w:color="FFFFFF"/>
              <w:left w:val="single" w:sz="4" w:space="0" w:color="FFFFFF"/>
              <w:bottom w:val="single" w:sz="4" w:space="0" w:color="FFFFFF"/>
              <w:right w:val="single" w:sz="4" w:space="0" w:color="FFFFFF"/>
            </w:tcBorders>
          </w:tcPr>
          <w:p w14:paraId="0A773CAD" w14:textId="77777777" w:rsidR="00213971" w:rsidRPr="00DC56D8" w:rsidRDefault="00E41CE5" w:rsidP="007C16A3">
            <w:pPr>
              <w:ind w:left="-110" w:right="163"/>
              <w:rPr>
                <w:rFonts w:ascii="Garamond" w:eastAsia="SimSun" w:hAnsi="Garamond"/>
                <w:lang w:eastAsia="zh-CN"/>
              </w:rPr>
            </w:pPr>
            <w:r w:rsidRPr="00DC56D8">
              <w:rPr>
                <w:rFonts w:ascii="Garamond" w:eastAsia="SimSun" w:hAnsi="Garamond"/>
                <w:lang w:eastAsia="zh-CN"/>
              </w:rPr>
              <w:t xml:space="preserve">Zheng, J., </w:t>
            </w:r>
            <w:r w:rsidR="00213971" w:rsidRPr="00DC56D8">
              <w:rPr>
                <w:rFonts w:ascii="Garamond" w:eastAsia="SimSun" w:hAnsi="Garamond"/>
                <w:lang w:eastAsia="zh-CN"/>
              </w:rPr>
              <w:t xml:space="preserve">and et. al., </w:t>
            </w:r>
            <w:r w:rsidR="00DC56D8">
              <w:rPr>
                <w:rFonts w:ascii="Garamond" w:eastAsia="SimSun" w:hAnsi="Garamond"/>
                <w:lang w:eastAsia="zh-CN"/>
              </w:rPr>
              <w:t>‘</w:t>
            </w:r>
            <w:r w:rsidR="00213971" w:rsidRPr="00DC56D8">
              <w:rPr>
                <w:rFonts w:ascii="Garamond" w:eastAsia="SimSun" w:hAnsi="Garamond"/>
                <w:lang w:eastAsia="zh-CN"/>
              </w:rPr>
              <w:t>Interactions of Social Forces and the Formation of Urban Cultural Images: The Interpretation of the Cultural Image of Wing Lee Street in Central, Hong Kong</w:t>
            </w:r>
            <w:r w:rsidR="00DC56D8">
              <w:rPr>
                <w:rFonts w:ascii="Garamond" w:eastAsia="SimSun" w:hAnsi="Garamond"/>
                <w:lang w:eastAsia="zh-CN"/>
              </w:rPr>
              <w:t>’</w:t>
            </w:r>
            <w:r w:rsidR="00213971" w:rsidRPr="00DC56D8">
              <w:rPr>
                <w:rFonts w:ascii="Garamond" w:eastAsia="SimSun" w:hAnsi="Garamond"/>
                <w:lang w:eastAsia="zh-CN"/>
              </w:rPr>
              <w:t>, conference paper accepted by Inter-University Seminar of Asian Mega-cities, Japan, July 1-3, 2016</w:t>
            </w:r>
            <w:r w:rsidR="005913D7" w:rsidRPr="00DC56D8">
              <w:rPr>
                <w:rFonts w:ascii="Garamond" w:eastAsia="SimSun" w:hAnsi="Garamond"/>
                <w:lang w:eastAsia="zh-CN"/>
              </w:rPr>
              <w:t>.</w:t>
            </w:r>
          </w:p>
        </w:tc>
      </w:tr>
      <w:tr w:rsidR="00213971" w:rsidRPr="00DC56D8" w14:paraId="6DFF8F27" w14:textId="77777777" w:rsidTr="003462D0">
        <w:trPr>
          <w:trHeight w:val="1160"/>
        </w:trPr>
        <w:tc>
          <w:tcPr>
            <w:tcW w:w="1435" w:type="dxa"/>
            <w:gridSpan w:val="2"/>
            <w:tcBorders>
              <w:top w:val="single" w:sz="4" w:space="0" w:color="FFFFFF"/>
              <w:left w:val="single" w:sz="4" w:space="0" w:color="FFFFFF"/>
              <w:bottom w:val="single" w:sz="4" w:space="0" w:color="FFFFFF"/>
              <w:right w:val="single" w:sz="4" w:space="0" w:color="FFFFFF"/>
            </w:tcBorders>
          </w:tcPr>
          <w:p w14:paraId="34E8938D" w14:textId="77777777" w:rsidR="00213971" w:rsidRPr="00DC56D8" w:rsidRDefault="00213971" w:rsidP="003462D0">
            <w:pPr>
              <w:ind w:right="-112" w:firstLine="72"/>
              <w:rPr>
                <w:rFonts w:ascii="Garamond" w:eastAsia="SimSun" w:hAnsi="Garamond"/>
                <w:lang w:eastAsia="zh-CN"/>
              </w:rPr>
            </w:pPr>
            <w:r w:rsidRPr="00DC56D8">
              <w:rPr>
                <w:rFonts w:ascii="Garamond" w:eastAsia="SimSun" w:hAnsi="Garamond"/>
                <w:lang w:eastAsia="zh-CN"/>
              </w:rPr>
              <w:t>2016</w:t>
            </w:r>
          </w:p>
        </w:tc>
        <w:tc>
          <w:tcPr>
            <w:tcW w:w="8010" w:type="dxa"/>
            <w:tcBorders>
              <w:top w:val="single" w:sz="4" w:space="0" w:color="FFFFFF"/>
              <w:left w:val="single" w:sz="4" w:space="0" w:color="FFFFFF"/>
              <w:bottom w:val="single" w:sz="4" w:space="0" w:color="FFFFFF"/>
              <w:right w:val="single" w:sz="4" w:space="0" w:color="FFFFFF"/>
            </w:tcBorders>
          </w:tcPr>
          <w:p w14:paraId="59716369" w14:textId="77777777" w:rsidR="00213971" w:rsidRPr="00DC56D8" w:rsidRDefault="00E41CE5" w:rsidP="007C16A3">
            <w:pPr>
              <w:ind w:left="-110" w:right="163"/>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r w:rsidR="00213971" w:rsidRPr="00DC56D8">
              <w:rPr>
                <w:rFonts w:ascii="Garamond" w:eastAsia="SimSun" w:hAnsi="Garamond"/>
                <w:lang w:eastAsia="zh-CN"/>
              </w:rPr>
              <w:t>Making Attractive Venues of ‘Public Art’ in Shanghai: Public Art Projects and Entrepreneurial City Policies in Shanghai.</w:t>
            </w:r>
            <w:r w:rsidR="00DC56D8">
              <w:rPr>
                <w:rFonts w:ascii="Garamond" w:eastAsia="SimSun" w:hAnsi="Garamond"/>
                <w:lang w:eastAsia="zh-CN"/>
              </w:rPr>
              <w:t>’</w:t>
            </w:r>
            <w:r w:rsidR="00213971" w:rsidRPr="00DC56D8">
              <w:rPr>
                <w:rFonts w:ascii="Garamond" w:eastAsia="SimSun" w:hAnsi="Garamond"/>
                <w:lang w:eastAsia="zh-CN"/>
              </w:rPr>
              <w:t xml:space="preserve"> Paper presented at the 46th </w:t>
            </w:r>
            <w:bookmarkStart w:id="10" w:name="_Hlk45271714"/>
            <w:r w:rsidR="00213971" w:rsidRPr="00DC56D8">
              <w:rPr>
                <w:rFonts w:ascii="Garamond" w:eastAsia="SimSun" w:hAnsi="Garamond"/>
                <w:lang w:eastAsia="zh-CN"/>
              </w:rPr>
              <w:t>Urban Affairs Association Conference, San Diego</w:t>
            </w:r>
            <w:bookmarkEnd w:id="10"/>
            <w:r w:rsidR="00213971" w:rsidRPr="00DC56D8">
              <w:rPr>
                <w:rFonts w:ascii="Garamond" w:eastAsia="SimSun" w:hAnsi="Garamond"/>
                <w:lang w:eastAsia="zh-CN"/>
              </w:rPr>
              <w:t>, U.S., March 16-19, 2016.</w:t>
            </w:r>
          </w:p>
        </w:tc>
      </w:tr>
      <w:tr w:rsidR="00213971" w:rsidRPr="00DC56D8" w14:paraId="2BAEAA69" w14:textId="77777777" w:rsidTr="003462D0">
        <w:trPr>
          <w:trHeight w:val="1583"/>
        </w:trPr>
        <w:tc>
          <w:tcPr>
            <w:tcW w:w="1435" w:type="dxa"/>
            <w:gridSpan w:val="2"/>
            <w:tcBorders>
              <w:top w:val="single" w:sz="4" w:space="0" w:color="FFFFFF"/>
              <w:left w:val="single" w:sz="4" w:space="0" w:color="FFFFFF"/>
              <w:bottom w:val="single" w:sz="4" w:space="0" w:color="FFFFFF"/>
              <w:right w:val="single" w:sz="4" w:space="0" w:color="FFFFFF"/>
            </w:tcBorders>
          </w:tcPr>
          <w:p w14:paraId="0023CD79" w14:textId="77777777" w:rsidR="00213971" w:rsidRPr="00DC56D8" w:rsidRDefault="00213971" w:rsidP="003462D0">
            <w:pPr>
              <w:ind w:right="-112" w:firstLine="72"/>
              <w:rPr>
                <w:rFonts w:ascii="Garamond" w:eastAsia="SimSun" w:hAnsi="Garamond"/>
                <w:lang w:eastAsia="zh-CN"/>
              </w:rPr>
            </w:pPr>
            <w:r w:rsidRPr="00DC56D8">
              <w:rPr>
                <w:rFonts w:ascii="Garamond" w:eastAsia="SimSun" w:hAnsi="Garamond"/>
                <w:lang w:eastAsia="zh-CN"/>
              </w:rPr>
              <w:t>2015</w:t>
            </w:r>
          </w:p>
          <w:p w14:paraId="788E49A2" w14:textId="77777777" w:rsidR="00213971" w:rsidRPr="00DC56D8" w:rsidRDefault="00213971" w:rsidP="003462D0">
            <w:pPr>
              <w:ind w:right="-112" w:firstLine="72"/>
              <w:rPr>
                <w:rFonts w:ascii="Garamond" w:eastAsia="SimSun" w:hAnsi="Garamond"/>
                <w:lang w:eastAsia="zh-CN"/>
              </w:rPr>
            </w:pPr>
          </w:p>
        </w:tc>
        <w:tc>
          <w:tcPr>
            <w:tcW w:w="8010" w:type="dxa"/>
            <w:tcBorders>
              <w:top w:val="single" w:sz="4" w:space="0" w:color="FFFFFF"/>
              <w:left w:val="single" w:sz="4" w:space="0" w:color="FFFFFF"/>
              <w:bottom w:val="single" w:sz="4" w:space="0" w:color="FFFFFF"/>
              <w:right w:val="single" w:sz="4" w:space="0" w:color="FFFFFF"/>
            </w:tcBorders>
          </w:tcPr>
          <w:p w14:paraId="05ABD247" w14:textId="77777777" w:rsidR="00213971" w:rsidRPr="00DC56D8" w:rsidRDefault="00E41CE5" w:rsidP="007C16A3">
            <w:pPr>
              <w:ind w:left="-110" w:right="163"/>
              <w:rPr>
                <w:rFonts w:ascii="Garamond" w:eastAsia="SimSun" w:hAnsi="Garamond"/>
                <w:lang w:eastAsia="zh-CN"/>
              </w:rPr>
            </w:pPr>
            <w:r w:rsidRPr="00DC56D8">
              <w:rPr>
                <w:rFonts w:ascii="Garamond" w:eastAsia="SimSun" w:hAnsi="Garamond"/>
                <w:lang w:eastAsia="zh-CN"/>
              </w:rPr>
              <w:t xml:space="preserve">Zheng, J. </w:t>
            </w:r>
            <w:r w:rsidR="00213971" w:rsidRPr="00DC56D8">
              <w:rPr>
                <w:rFonts w:ascii="Garamond" w:eastAsia="SimSun" w:hAnsi="Garamond"/>
                <w:lang w:eastAsia="zh-CN"/>
              </w:rPr>
              <w:t xml:space="preserve">and et. al., </w:t>
            </w:r>
            <w:r w:rsidR="00DC56D8">
              <w:rPr>
                <w:rFonts w:ascii="Garamond" w:eastAsia="SimSun" w:hAnsi="Garamond"/>
                <w:lang w:eastAsia="zh-CN"/>
              </w:rPr>
              <w:t>‘</w:t>
            </w:r>
            <w:r w:rsidR="00213971" w:rsidRPr="00DC56D8">
              <w:rPr>
                <w:rFonts w:ascii="Garamond" w:eastAsia="SimSun" w:hAnsi="Garamond"/>
                <w:lang w:eastAsia="zh-CN"/>
              </w:rPr>
              <w:t>’Made in Hong Kong’: Consultancy Report on Revitalizing the Bridges Street Market in Central for the Urban Renewal Authority,</w:t>
            </w:r>
            <w:r w:rsidR="00DC56D8">
              <w:rPr>
                <w:rFonts w:ascii="Garamond" w:eastAsia="SimSun" w:hAnsi="Garamond"/>
                <w:lang w:eastAsia="zh-CN"/>
              </w:rPr>
              <w:t>’</w:t>
            </w:r>
            <w:r w:rsidR="00213971" w:rsidRPr="00DC56D8">
              <w:rPr>
                <w:rFonts w:ascii="Garamond" w:eastAsia="SimSun" w:hAnsi="Garamond"/>
                <w:lang w:eastAsia="zh-CN"/>
              </w:rPr>
              <w:t xml:space="preserve"> paper presented at the 20th Inter-University Seminar on Asian Megacities (IUSAM), Manila, Philippine, August 27-29, 2015.</w:t>
            </w:r>
          </w:p>
        </w:tc>
      </w:tr>
      <w:tr w:rsidR="00213971" w:rsidRPr="00DC56D8" w14:paraId="788F5E0B" w14:textId="77777777" w:rsidTr="003462D0">
        <w:trPr>
          <w:trHeight w:val="1547"/>
        </w:trPr>
        <w:tc>
          <w:tcPr>
            <w:tcW w:w="1435" w:type="dxa"/>
            <w:gridSpan w:val="2"/>
            <w:tcBorders>
              <w:top w:val="single" w:sz="4" w:space="0" w:color="FFFFFF"/>
              <w:left w:val="single" w:sz="4" w:space="0" w:color="FFFFFF"/>
              <w:bottom w:val="single" w:sz="4" w:space="0" w:color="FFFFFF"/>
              <w:right w:val="single" w:sz="4" w:space="0" w:color="FFFFFF"/>
            </w:tcBorders>
          </w:tcPr>
          <w:p w14:paraId="66CC55F5" w14:textId="77777777" w:rsidR="00213971" w:rsidRPr="00DC56D8" w:rsidRDefault="00213971" w:rsidP="003462D0">
            <w:pPr>
              <w:ind w:right="-112" w:firstLine="72"/>
              <w:rPr>
                <w:rFonts w:ascii="Garamond" w:eastAsia="SimSun" w:hAnsi="Garamond"/>
                <w:lang w:eastAsia="zh-CN"/>
              </w:rPr>
            </w:pPr>
            <w:r w:rsidRPr="00DC56D8">
              <w:rPr>
                <w:rFonts w:ascii="Garamond" w:eastAsia="SimSun" w:hAnsi="Garamond"/>
                <w:lang w:eastAsia="zh-CN"/>
              </w:rPr>
              <w:t>2015</w:t>
            </w:r>
          </w:p>
        </w:tc>
        <w:tc>
          <w:tcPr>
            <w:tcW w:w="8010" w:type="dxa"/>
            <w:tcBorders>
              <w:top w:val="single" w:sz="4" w:space="0" w:color="FFFFFF"/>
              <w:left w:val="single" w:sz="4" w:space="0" w:color="FFFFFF"/>
              <w:bottom w:val="single" w:sz="4" w:space="0" w:color="FFFFFF"/>
              <w:right w:val="single" w:sz="4" w:space="0" w:color="FFFFFF"/>
            </w:tcBorders>
          </w:tcPr>
          <w:p w14:paraId="58D182AF" w14:textId="081A9DC8" w:rsidR="00DC56D8" w:rsidRPr="00DC56D8" w:rsidRDefault="00E41CE5" w:rsidP="007C16A3">
            <w:pPr>
              <w:ind w:left="-110" w:right="163"/>
              <w:rPr>
                <w:rFonts w:ascii="Garamond" w:eastAsia="SimSun" w:hAnsi="Garamond"/>
                <w:lang w:eastAsia="zh-CN"/>
              </w:rPr>
            </w:pPr>
            <w:r w:rsidRPr="00DC56D8">
              <w:rPr>
                <w:rFonts w:ascii="Garamond" w:eastAsia="SimSun" w:hAnsi="Garamond"/>
                <w:lang w:eastAsia="zh-CN"/>
              </w:rPr>
              <w:t xml:space="preserve">Zheng, J. </w:t>
            </w:r>
            <w:r w:rsidR="00213971" w:rsidRPr="00DC56D8">
              <w:rPr>
                <w:rFonts w:ascii="Garamond" w:eastAsia="SimSun" w:hAnsi="Garamond"/>
                <w:lang w:eastAsia="zh-CN"/>
              </w:rPr>
              <w:t xml:space="preserve">and et. al., </w:t>
            </w:r>
            <w:r w:rsidR="00DC56D8">
              <w:rPr>
                <w:rFonts w:ascii="Garamond" w:eastAsia="SimSun" w:hAnsi="Garamond"/>
                <w:lang w:eastAsia="zh-CN"/>
              </w:rPr>
              <w:t>‘</w:t>
            </w:r>
            <w:r w:rsidR="00213971" w:rsidRPr="00DC56D8">
              <w:rPr>
                <w:rFonts w:ascii="Garamond" w:eastAsia="SimSun" w:hAnsi="Garamond"/>
                <w:lang w:eastAsia="zh-CN"/>
              </w:rPr>
              <w:t xml:space="preserve">Remaking Central through Public and Community Art </w:t>
            </w:r>
            <w:proofErr w:type="spellStart"/>
            <w:r w:rsidR="00213971" w:rsidRPr="00DC56D8">
              <w:rPr>
                <w:rFonts w:ascii="Garamond" w:eastAsia="SimSun" w:hAnsi="Garamond"/>
                <w:lang w:eastAsia="zh-CN"/>
              </w:rPr>
              <w:t>Programme</w:t>
            </w:r>
            <w:proofErr w:type="spellEnd"/>
            <w:r w:rsidR="00213971" w:rsidRPr="00DC56D8">
              <w:rPr>
                <w:rFonts w:ascii="Garamond" w:eastAsia="SimSun" w:hAnsi="Garamond"/>
                <w:lang w:eastAsia="zh-CN"/>
              </w:rPr>
              <w:t>: Consultancy Research for the Art Promotion Office in Hong Kong,</w:t>
            </w:r>
            <w:r w:rsidR="00DC56D8">
              <w:rPr>
                <w:rFonts w:ascii="Garamond" w:eastAsia="SimSun" w:hAnsi="Garamond"/>
                <w:lang w:eastAsia="zh-CN"/>
              </w:rPr>
              <w:t>’</w:t>
            </w:r>
            <w:r w:rsidR="00213971" w:rsidRPr="00DC56D8">
              <w:rPr>
                <w:rFonts w:ascii="Garamond" w:eastAsia="SimSun" w:hAnsi="Garamond"/>
                <w:lang w:eastAsia="zh-CN"/>
              </w:rPr>
              <w:t xml:space="preserve"> paper presented at the </w:t>
            </w:r>
            <w:bookmarkStart w:id="11" w:name="_Hlk45267099"/>
            <w:r w:rsidR="00213971" w:rsidRPr="00DC56D8">
              <w:rPr>
                <w:rFonts w:ascii="Garamond" w:eastAsia="SimSun" w:hAnsi="Garamond"/>
                <w:lang w:eastAsia="zh-CN"/>
              </w:rPr>
              <w:t>20th Inter-University Seminar on Asian Megacities (IUSAM), Manila, Philippine</w:t>
            </w:r>
            <w:bookmarkEnd w:id="11"/>
            <w:r w:rsidR="00213971" w:rsidRPr="00DC56D8">
              <w:rPr>
                <w:rFonts w:ascii="Garamond" w:eastAsia="SimSun" w:hAnsi="Garamond"/>
                <w:lang w:eastAsia="zh-CN"/>
              </w:rPr>
              <w:t>, August 27-29, 2015.</w:t>
            </w:r>
          </w:p>
        </w:tc>
      </w:tr>
      <w:tr w:rsidR="00213971" w:rsidRPr="00DC56D8" w14:paraId="48001BAF" w14:textId="77777777" w:rsidTr="003462D0">
        <w:trPr>
          <w:trHeight w:val="1970"/>
        </w:trPr>
        <w:tc>
          <w:tcPr>
            <w:tcW w:w="1435" w:type="dxa"/>
            <w:gridSpan w:val="2"/>
            <w:tcBorders>
              <w:top w:val="single" w:sz="4" w:space="0" w:color="FFFFFF"/>
              <w:left w:val="single" w:sz="4" w:space="0" w:color="FFFFFF"/>
              <w:bottom w:val="single" w:sz="4" w:space="0" w:color="FFFFFF"/>
              <w:right w:val="single" w:sz="4" w:space="0" w:color="FFFFFF"/>
            </w:tcBorders>
          </w:tcPr>
          <w:p w14:paraId="2F17D078" w14:textId="77777777" w:rsidR="00213971" w:rsidRPr="00DC56D8" w:rsidRDefault="00213971" w:rsidP="003462D0">
            <w:pPr>
              <w:ind w:right="-112" w:firstLine="72"/>
              <w:rPr>
                <w:rFonts w:ascii="Garamond" w:eastAsia="SimSun" w:hAnsi="Garamond"/>
                <w:lang w:eastAsia="zh-CN"/>
              </w:rPr>
            </w:pPr>
            <w:r w:rsidRPr="00DC56D8">
              <w:rPr>
                <w:rFonts w:ascii="Garamond" w:eastAsia="SimSun" w:hAnsi="Garamond"/>
                <w:lang w:eastAsia="zh-CN"/>
              </w:rPr>
              <w:t>2015</w:t>
            </w:r>
          </w:p>
        </w:tc>
        <w:tc>
          <w:tcPr>
            <w:tcW w:w="8010" w:type="dxa"/>
            <w:tcBorders>
              <w:top w:val="single" w:sz="4" w:space="0" w:color="FFFFFF"/>
              <w:left w:val="single" w:sz="4" w:space="0" w:color="FFFFFF"/>
              <w:bottom w:val="single" w:sz="4" w:space="0" w:color="FFFFFF"/>
              <w:right w:val="single" w:sz="4" w:space="0" w:color="FFFFFF"/>
            </w:tcBorders>
          </w:tcPr>
          <w:p w14:paraId="3FA56AD4" w14:textId="77777777" w:rsidR="00272B6B" w:rsidRPr="00DC56D8" w:rsidRDefault="00E41CE5" w:rsidP="007C16A3">
            <w:pPr>
              <w:ind w:left="-110" w:right="163"/>
              <w:rPr>
                <w:rFonts w:ascii="Garamond" w:eastAsia="SimSun" w:hAnsi="Garamond"/>
                <w:lang w:eastAsia="zh-CN"/>
              </w:rPr>
            </w:pPr>
            <w:r w:rsidRPr="00DC56D8">
              <w:rPr>
                <w:rFonts w:ascii="Garamond" w:eastAsia="SimSun" w:hAnsi="Garamond"/>
                <w:lang w:eastAsia="zh-CN"/>
              </w:rPr>
              <w:t xml:space="preserve">Zheng, J. </w:t>
            </w:r>
            <w:r w:rsidR="00213971" w:rsidRPr="00DC56D8">
              <w:rPr>
                <w:rFonts w:ascii="Garamond" w:eastAsia="SimSun" w:hAnsi="Garamond"/>
                <w:lang w:eastAsia="zh-CN"/>
              </w:rPr>
              <w:t xml:space="preserve">and et. al., </w:t>
            </w:r>
            <w:r w:rsidR="00DC56D8">
              <w:rPr>
                <w:rFonts w:ascii="Garamond" w:eastAsia="SimSun" w:hAnsi="Garamond"/>
                <w:lang w:eastAsia="zh-CN"/>
              </w:rPr>
              <w:t>‘</w:t>
            </w:r>
            <w:r w:rsidR="00213971" w:rsidRPr="00DC56D8">
              <w:rPr>
                <w:rFonts w:ascii="Garamond" w:eastAsia="SimSun" w:hAnsi="Garamond"/>
                <w:lang w:eastAsia="zh-CN"/>
              </w:rPr>
              <w:t>The Bridges Street Market Area for Cultural Production and Development: Consultancy Report on Revitalizing the Bridges Street Market in Central for the Urban Renewal Authority in Hong Kong,</w:t>
            </w:r>
            <w:r w:rsidR="00DC56D8">
              <w:rPr>
                <w:rFonts w:ascii="Garamond" w:eastAsia="SimSun" w:hAnsi="Garamond"/>
                <w:lang w:eastAsia="zh-CN"/>
              </w:rPr>
              <w:t>’</w:t>
            </w:r>
            <w:r w:rsidR="00213971" w:rsidRPr="00DC56D8">
              <w:rPr>
                <w:rFonts w:ascii="Garamond" w:eastAsia="SimSun" w:hAnsi="Garamond"/>
                <w:lang w:eastAsia="zh-CN"/>
              </w:rPr>
              <w:t xml:space="preserve"> paper presented at the 20th Inter-University Seminar on Asian Megacities (IUSAM), Manila, Philippine, August 27-29, 2015.</w:t>
            </w:r>
          </w:p>
        </w:tc>
      </w:tr>
      <w:tr w:rsidR="00213971" w:rsidRPr="00DC56D8" w14:paraId="4CC859E3" w14:textId="77777777" w:rsidTr="003462D0">
        <w:trPr>
          <w:trHeight w:val="1295"/>
        </w:trPr>
        <w:tc>
          <w:tcPr>
            <w:tcW w:w="1435" w:type="dxa"/>
            <w:gridSpan w:val="2"/>
            <w:tcBorders>
              <w:top w:val="single" w:sz="4" w:space="0" w:color="FFFFFF"/>
              <w:left w:val="single" w:sz="4" w:space="0" w:color="FFFFFF"/>
              <w:bottom w:val="single" w:sz="4" w:space="0" w:color="FFFFFF"/>
              <w:right w:val="single" w:sz="4" w:space="0" w:color="FFFFFF"/>
            </w:tcBorders>
          </w:tcPr>
          <w:p w14:paraId="4732EC27" w14:textId="77777777" w:rsidR="00213971" w:rsidRPr="00DC56D8" w:rsidRDefault="00213971" w:rsidP="0032218B">
            <w:pPr>
              <w:ind w:firstLine="72"/>
              <w:rPr>
                <w:rFonts w:ascii="Garamond" w:eastAsia="SimSun" w:hAnsi="Garamond"/>
                <w:lang w:eastAsia="zh-CN"/>
              </w:rPr>
            </w:pPr>
            <w:r w:rsidRPr="00DC56D8">
              <w:rPr>
                <w:rFonts w:ascii="Garamond" w:eastAsia="SimSun" w:hAnsi="Garamond"/>
                <w:lang w:eastAsia="zh-CN"/>
              </w:rPr>
              <w:t>2015</w:t>
            </w:r>
          </w:p>
        </w:tc>
        <w:tc>
          <w:tcPr>
            <w:tcW w:w="8010" w:type="dxa"/>
            <w:tcBorders>
              <w:top w:val="single" w:sz="4" w:space="0" w:color="FFFFFF"/>
              <w:left w:val="single" w:sz="4" w:space="0" w:color="FFFFFF"/>
              <w:bottom w:val="single" w:sz="4" w:space="0" w:color="FFFFFF"/>
              <w:right w:val="single" w:sz="4" w:space="0" w:color="FFFFFF"/>
            </w:tcBorders>
          </w:tcPr>
          <w:p w14:paraId="079A7D5F" w14:textId="77777777" w:rsidR="00213971" w:rsidRPr="00DC56D8" w:rsidRDefault="00E41CE5" w:rsidP="007C16A3">
            <w:pPr>
              <w:ind w:left="-110" w:right="163"/>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r w:rsidR="00213971" w:rsidRPr="00DC56D8">
              <w:rPr>
                <w:rFonts w:ascii="Garamond" w:eastAsia="SimSun" w:hAnsi="Garamond"/>
                <w:lang w:eastAsia="zh-CN"/>
              </w:rPr>
              <w:t>The ‘Cultural Elite State’ in the ‘Public Art’ Planning System in Shanghai</w:t>
            </w:r>
            <w:r w:rsidR="00DC56D8">
              <w:rPr>
                <w:rFonts w:ascii="Garamond" w:eastAsia="SimSun" w:hAnsi="Garamond"/>
                <w:lang w:eastAsia="zh-CN"/>
              </w:rPr>
              <w:t>’</w:t>
            </w:r>
            <w:r w:rsidR="00213971" w:rsidRPr="00DC56D8">
              <w:rPr>
                <w:rFonts w:ascii="Garamond" w:eastAsia="SimSun" w:hAnsi="Garamond"/>
                <w:lang w:eastAsia="zh-CN"/>
              </w:rPr>
              <w:t xml:space="preserve"> paper presented at </w:t>
            </w:r>
            <w:bookmarkStart w:id="12" w:name="_Hlk45267043"/>
            <w:r w:rsidR="00213971" w:rsidRPr="00DC56D8">
              <w:rPr>
                <w:rFonts w:ascii="Garamond" w:eastAsia="SimSun" w:hAnsi="Garamond"/>
                <w:lang w:eastAsia="zh-CN"/>
              </w:rPr>
              <w:t>the 45</w:t>
            </w:r>
            <w:r w:rsidR="00213971" w:rsidRPr="00DC56D8">
              <w:rPr>
                <w:rFonts w:ascii="Garamond" w:eastAsia="SimSun" w:hAnsi="Garamond"/>
                <w:vertAlign w:val="superscript"/>
                <w:lang w:eastAsia="zh-CN"/>
              </w:rPr>
              <w:t>th</w:t>
            </w:r>
            <w:r w:rsidR="00213971" w:rsidRPr="00DC56D8">
              <w:rPr>
                <w:rFonts w:ascii="Garamond" w:eastAsia="SimSun" w:hAnsi="Garamond"/>
                <w:lang w:eastAsia="zh-CN"/>
              </w:rPr>
              <w:t xml:space="preserve"> Annual Conference of the Urban Affairs Association, Miami</w:t>
            </w:r>
            <w:bookmarkEnd w:id="12"/>
            <w:r w:rsidR="00213971" w:rsidRPr="00DC56D8">
              <w:rPr>
                <w:rFonts w:ascii="Garamond" w:eastAsia="SimSun" w:hAnsi="Garamond"/>
                <w:lang w:eastAsia="zh-CN"/>
              </w:rPr>
              <w:t>, U.S., April 6-10, 2015.</w:t>
            </w:r>
          </w:p>
        </w:tc>
      </w:tr>
      <w:tr w:rsidR="00213971" w:rsidRPr="00DC56D8" w14:paraId="37B762FA" w14:textId="77777777" w:rsidTr="003462D0">
        <w:trPr>
          <w:trHeight w:val="1637"/>
        </w:trPr>
        <w:tc>
          <w:tcPr>
            <w:tcW w:w="1435" w:type="dxa"/>
            <w:gridSpan w:val="2"/>
            <w:tcBorders>
              <w:top w:val="single" w:sz="4" w:space="0" w:color="FFFFFF"/>
              <w:left w:val="single" w:sz="4" w:space="0" w:color="FFFFFF"/>
              <w:bottom w:val="single" w:sz="4" w:space="0" w:color="FFFFFF"/>
              <w:right w:val="single" w:sz="4" w:space="0" w:color="FFFFFF"/>
            </w:tcBorders>
          </w:tcPr>
          <w:p w14:paraId="3D2D3208" w14:textId="77777777" w:rsidR="00213971" w:rsidRPr="00DC56D8" w:rsidRDefault="00213971" w:rsidP="0032218B">
            <w:pPr>
              <w:ind w:firstLine="72"/>
              <w:rPr>
                <w:rFonts w:ascii="Garamond" w:eastAsia="SimSun" w:hAnsi="Garamond"/>
                <w:lang w:eastAsia="zh-CN"/>
              </w:rPr>
            </w:pPr>
            <w:r w:rsidRPr="00DC56D8">
              <w:rPr>
                <w:rFonts w:ascii="Garamond" w:eastAsia="SimSun" w:hAnsi="Garamond"/>
                <w:lang w:eastAsia="zh-CN"/>
              </w:rPr>
              <w:t>2014</w:t>
            </w:r>
          </w:p>
        </w:tc>
        <w:tc>
          <w:tcPr>
            <w:tcW w:w="8010" w:type="dxa"/>
            <w:tcBorders>
              <w:top w:val="single" w:sz="4" w:space="0" w:color="FFFFFF"/>
              <w:left w:val="single" w:sz="4" w:space="0" w:color="FFFFFF"/>
              <w:bottom w:val="single" w:sz="4" w:space="0" w:color="FFFFFF"/>
              <w:right w:val="single" w:sz="4" w:space="0" w:color="FFFFFF"/>
            </w:tcBorders>
          </w:tcPr>
          <w:p w14:paraId="09E52B36" w14:textId="77777777" w:rsidR="00213971" w:rsidRPr="00DC56D8" w:rsidRDefault="00E41CE5" w:rsidP="007C16A3">
            <w:pPr>
              <w:ind w:left="-110" w:right="163"/>
              <w:rPr>
                <w:rFonts w:ascii="Garamond" w:eastAsia="SimSun" w:hAnsi="Garamond"/>
                <w:lang w:eastAsia="zh-CN"/>
              </w:rPr>
            </w:pPr>
            <w:r w:rsidRPr="00DC56D8">
              <w:rPr>
                <w:rFonts w:ascii="Garamond" w:eastAsia="SimSun" w:hAnsi="Garamond"/>
                <w:lang w:eastAsia="zh-CN"/>
              </w:rPr>
              <w:t xml:space="preserve">Zheng, J., </w:t>
            </w:r>
            <w:r w:rsidR="00DC56D8">
              <w:rPr>
                <w:rFonts w:ascii="Garamond" w:eastAsia="SimSun" w:hAnsi="Garamond"/>
                <w:lang w:eastAsia="zh-CN"/>
              </w:rPr>
              <w:t>‘</w:t>
            </w:r>
            <w:r w:rsidR="00213971" w:rsidRPr="00DC56D8">
              <w:rPr>
                <w:rFonts w:ascii="Garamond" w:eastAsia="SimSun" w:hAnsi="Garamond"/>
                <w:lang w:eastAsia="zh-CN"/>
              </w:rPr>
              <w:t>Making Attractive Venues of ‘Public Art’ in Shanghai: Processes, Mechanisms and Challenges in Public Art Projects</w:t>
            </w:r>
            <w:r w:rsidR="00DC56D8">
              <w:rPr>
                <w:rFonts w:ascii="Garamond" w:eastAsia="SimSun" w:hAnsi="Garamond"/>
                <w:lang w:eastAsia="zh-CN"/>
              </w:rPr>
              <w:t>’</w:t>
            </w:r>
            <w:r w:rsidR="00213971" w:rsidRPr="00DC56D8">
              <w:rPr>
                <w:rFonts w:ascii="Garamond" w:eastAsia="SimSun" w:hAnsi="Garamond"/>
                <w:lang w:eastAsia="zh-CN"/>
              </w:rPr>
              <w:t xml:space="preserve"> paper</w:t>
            </w:r>
            <w:r w:rsidR="00213971" w:rsidRPr="00DC56D8">
              <w:rPr>
                <w:rFonts w:ascii="Garamond" w:eastAsia="SimSun" w:hAnsi="Garamond"/>
                <w:b/>
                <w:bCs/>
                <w:lang w:eastAsia="zh-CN"/>
              </w:rPr>
              <w:t xml:space="preserve"> </w:t>
            </w:r>
            <w:r w:rsidR="00213971" w:rsidRPr="00DC56D8">
              <w:rPr>
                <w:rFonts w:ascii="Garamond" w:eastAsia="SimSun" w:hAnsi="Garamond"/>
                <w:bCs/>
                <w:lang w:eastAsia="zh-CN"/>
              </w:rPr>
              <w:t xml:space="preserve">presented at on December 5-6, </w:t>
            </w:r>
            <w:proofErr w:type="gramStart"/>
            <w:r w:rsidR="00213971" w:rsidRPr="00DC56D8">
              <w:rPr>
                <w:rFonts w:ascii="Garamond" w:eastAsia="SimSun" w:hAnsi="Garamond"/>
                <w:bCs/>
                <w:lang w:eastAsia="zh-CN"/>
              </w:rPr>
              <w:t>2014</w:t>
            </w:r>
            <w:proofErr w:type="gramEnd"/>
            <w:r w:rsidR="00213971" w:rsidRPr="00DC56D8">
              <w:rPr>
                <w:rFonts w:ascii="Garamond" w:eastAsia="SimSun" w:hAnsi="Garamond"/>
                <w:bCs/>
                <w:lang w:eastAsia="zh-CN"/>
              </w:rPr>
              <w:t xml:space="preserve"> at the 16</w:t>
            </w:r>
            <w:r w:rsidR="00213971" w:rsidRPr="00DC56D8">
              <w:rPr>
                <w:rFonts w:ascii="Garamond" w:eastAsia="SimSun" w:hAnsi="Garamond"/>
                <w:bCs/>
                <w:vertAlign w:val="superscript"/>
                <w:lang w:eastAsia="zh-CN"/>
              </w:rPr>
              <w:t>th</w:t>
            </w:r>
            <w:r w:rsidR="00213971" w:rsidRPr="00DC56D8">
              <w:rPr>
                <w:rFonts w:ascii="Garamond" w:eastAsia="SimSun" w:hAnsi="Garamond"/>
                <w:bCs/>
                <w:lang w:eastAsia="zh-CN"/>
              </w:rPr>
              <w:t xml:space="preserve"> Annual Conference of the Hong Kong Sociological Association at the Hong Kong Institute of Education.</w:t>
            </w:r>
            <w:r w:rsidR="00213971" w:rsidRPr="00DC56D8">
              <w:rPr>
                <w:rFonts w:ascii="Garamond" w:eastAsia="SimSun" w:hAnsi="Garamond"/>
                <w:b/>
                <w:bCs/>
                <w:lang w:eastAsia="zh-CN"/>
              </w:rPr>
              <w:t xml:space="preserve">  </w:t>
            </w:r>
          </w:p>
        </w:tc>
      </w:tr>
      <w:tr w:rsidR="00213971" w:rsidRPr="00DC56D8" w14:paraId="101B4ACF" w14:textId="77777777" w:rsidTr="003462D0">
        <w:trPr>
          <w:trHeight w:val="1529"/>
        </w:trPr>
        <w:tc>
          <w:tcPr>
            <w:tcW w:w="1435" w:type="dxa"/>
            <w:gridSpan w:val="2"/>
            <w:tcBorders>
              <w:top w:val="single" w:sz="4" w:space="0" w:color="FFFFFF"/>
              <w:left w:val="single" w:sz="4" w:space="0" w:color="FFFFFF"/>
              <w:bottom w:val="single" w:sz="4" w:space="0" w:color="FFFFFF"/>
              <w:right w:val="single" w:sz="4" w:space="0" w:color="FFFFFF"/>
            </w:tcBorders>
          </w:tcPr>
          <w:p w14:paraId="115CD8AE" w14:textId="77777777" w:rsidR="00213971" w:rsidRPr="00DC56D8" w:rsidRDefault="00213971" w:rsidP="0032218B">
            <w:pPr>
              <w:ind w:firstLine="72"/>
              <w:rPr>
                <w:rFonts w:ascii="Garamond" w:eastAsia="SimSun" w:hAnsi="Garamond"/>
                <w:lang w:eastAsia="zh-CN"/>
              </w:rPr>
            </w:pPr>
            <w:r w:rsidRPr="00DC56D8">
              <w:rPr>
                <w:rFonts w:ascii="Garamond" w:eastAsia="SimSun" w:hAnsi="Garamond"/>
                <w:lang w:eastAsia="zh-CN"/>
              </w:rPr>
              <w:lastRenderedPageBreak/>
              <w:t>2014</w:t>
            </w:r>
          </w:p>
        </w:tc>
        <w:tc>
          <w:tcPr>
            <w:tcW w:w="8010" w:type="dxa"/>
            <w:tcBorders>
              <w:top w:val="single" w:sz="4" w:space="0" w:color="FFFFFF"/>
              <w:left w:val="single" w:sz="4" w:space="0" w:color="FFFFFF"/>
              <w:bottom w:val="single" w:sz="4" w:space="0" w:color="FFFFFF"/>
              <w:right w:val="single" w:sz="4" w:space="0" w:color="FFFFFF"/>
            </w:tcBorders>
          </w:tcPr>
          <w:p w14:paraId="31F1461B" w14:textId="77777777" w:rsidR="00432396" w:rsidRPr="00DC56D8" w:rsidRDefault="00213971" w:rsidP="007C16A3">
            <w:pPr>
              <w:ind w:left="-110" w:right="163"/>
              <w:rPr>
                <w:rFonts w:ascii="Garamond" w:eastAsia="SimSun" w:hAnsi="Garamond"/>
                <w:lang w:eastAsia="zh-CN"/>
              </w:rPr>
            </w:pPr>
            <w:r w:rsidRPr="00DC56D8">
              <w:rPr>
                <w:rFonts w:ascii="Garamond" w:eastAsia="SimSun" w:hAnsi="Garamond"/>
                <w:lang w:eastAsia="zh-CN"/>
              </w:rPr>
              <w:t>D</w:t>
            </w:r>
            <w:r w:rsidR="00E41CE5" w:rsidRPr="00DC56D8">
              <w:rPr>
                <w:rFonts w:ascii="Garamond" w:eastAsia="SimSun" w:hAnsi="Garamond"/>
                <w:lang w:eastAsia="zh-CN"/>
              </w:rPr>
              <w:t>.</w:t>
            </w:r>
            <w:r w:rsidRPr="00DC56D8">
              <w:rPr>
                <w:rFonts w:ascii="Garamond" w:eastAsia="SimSun" w:hAnsi="Garamond"/>
                <w:lang w:eastAsia="zh-CN"/>
              </w:rPr>
              <w:t xml:space="preserve"> Hui and J</w:t>
            </w:r>
            <w:r w:rsidR="00E41CE5" w:rsidRPr="00DC56D8">
              <w:rPr>
                <w:rFonts w:ascii="Garamond" w:eastAsia="SimSun" w:hAnsi="Garamond"/>
                <w:lang w:eastAsia="zh-CN"/>
              </w:rPr>
              <w:t>.</w:t>
            </w:r>
            <w:r w:rsidRPr="00DC56D8">
              <w:rPr>
                <w:rFonts w:ascii="Garamond" w:eastAsia="SimSun" w:hAnsi="Garamond"/>
                <w:lang w:eastAsia="zh-CN"/>
              </w:rPr>
              <w:t xml:space="preserve"> Zheng, </w:t>
            </w:r>
            <w:r w:rsidR="00DC56D8">
              <w:rPr>
                <w:rFonts w:ascii="Garamond" w:eastAsia="SimSun" w:hAnsi="Garamond"/>
                <w:lang w:eastAsia="zh-CN"/>
              </w:rPr>
              <w:t>‘</w:t>
            </w:r>
            <w:proofErr w:type="spellStart"/>
            <w:r w:rsidRPr="00DC56D8">
              <w:rPr>
                <w:rFonts w:ascii="Garamond" w:eastAsia="SimSun" w:hAnsi="Garamond"/>
                <w:lang w:eastAsia="zh-CN"/>
              </w:rPr>
              <w:t>Xianggang</w:t>
            </w:r>
            <w:proofErr w:type="spellEnd"/>
            <w:r w:rsidRPr="00DC56D8">
              <w:rPr>
                <w:rFonts w:ascii="Garamond" w:eastAsia="SimSun" w:hAnsi="Garamond"/>
                <w:lang w:eastAsia="zh-CN"/>
              </w:rPr>
              <w:t xml:space="preserve"> de </w:t>
            </w:r>
            <w:proofErr w:type="spellStart"/>
            <w:r w:rsidRPr="00DC56D8">
              <w:rPr>
                <w:rFonts w:ascii="Garamond" w:eastAsia="SimSun" w:hAnsi="Garamond"/>
                <w:lang w:eastAsia="zh-CN"/>
              </w:rPr>
              <w:t>Yuedu</w:t>
            </w:r>
            <w:proofErr w:type="spellEnd"/>
            <w:r w:rsidRPr="00DC56D8">
              <w:rPr>
                <w:rFonts w:ascii="Garamond" w:eastAsia="SimSun" w:hAnsi="Garamond"/>
                <w:lang w:eastAsia="zh-CN"/>
              </w:rPr>
              <w:t xml:space="preserve"> </w:t>
            </w:r>
            <w:proofErr w:type="spellStart"/>
            <w:r w:rsidRPr="00DC56D8">
              <w:rPr>
                <w:rFonts w:ascii="Garamond" w:eastAsia="SimSun" w:hAnsi="Garamond"/>
                <w:lang w:eastAsia="zh-CN"/>
              </w:rPr>
              <w:t>Kongjian</w:t>
            </w:r>
            <w:proofErr w:type="spellEnd"/>
            <w:r w:rsidRPr="00DC56D8">
              <w:rPr>
                <w:rFonts w:ascii="Garamond" w:eastAsia="SimSun" w:hAnsi="Garamond"/>
                <w:lang w:eastAsia="zh-CN"/>
              </w:rPr>
              <w:t xml:space="preserve"> </w:t>
            </w:r>
            <w:proofErr w:type="spellStart"/>
            <w:r w:rsidRPr="00DC56D8">
              <w:rPr>
                <w:rFonts w:ascii="Garamond" w:eastAsia="SimSun" w:hAnsi="Garamond"/>
                <w:lang w:eastAsia="zh-CN"/>
              </w:rPr>
              <w:t>yu</w:t>
            </w:r>
            <w:proofErr w:type="spellEnd"/>
            <w:r w:rsidRPr="00DC56D8">
              <w:rPr>
                <w:rFonts w:ascii="Garamond" w:eastAsia="SimSun" w:hAnsi="Garamond"/>
                <w:lang w:eastAsia="zh-CN"/>
              </w:rPr>
              <w:t xml:space="preserve"> </w:t>
            </w:r>
            <w:proofErr w:type="spellStart"/>
            <w:r w:rsidRPr="00DC56D8">
              <w:rPr>
                <w:rFonts w:ascii="Garamond" w:eastAsia="SimSun" w:hAnsi="Garamond"/>
                <w:lang w:eastAsia="zh-CN"/>
              </w:rPr>
              <w:t>Chengshi</w:t>
            </w:r>
            <w:proofErr w:type="spellEnd"/>
            <w:r w:rsidRPr="00DC56D8">
              <w:rPr>
                <w:rFonts w:ascii="Garamond" w:eastAsia="SimSun" w:hAnsi="Garamond"/>
                <w:lang w:eastAsia="zh-CN"/>
              </w:rPr>
              <w:t xml:space="preserve"> </w:t>
            </w:r>
            <w:proofErr w:type="spellStart"/>
            <w:r w:rsidRPr="00DC56D8">
              <w:rPr>
                <w:rFonts w:ascii="Garamond" w:eastAsia="SimSun" w:hAnsi="Garamond"/>
                <w:lang w:eastAsia="zh-CN"/>
              </w:rPr>
              <w:t>Xingxiang</w:t>
            </w:r>
            <w:proofErr w:type="spellEnd"/>
            <w:r w:rsidR="00DC56D8">
              <w:rPr>
                <w:rFonts w:ascii="Garamond" w:eastAsia="SimSun" w:hAnsi="Garamond"/>
                <w:lang w:eastAsia="zh-CN"/>
              </w:rPr>
              <w:t>’</w:t>
            </w:r>
            <w:r w:rsidRPr="00DC56D8">
              <w:rPr>
                <w:rFonts w:ascii="Garamond" w:eastAsia="SimSun" w:hAnsi="Garamond"/>
                <w:lang w:eastAsia="zh-CN"/>
              </w:rPr>
              <w:t xml:space="preserve"> [Reading Space and City Image of Hong Kong], paper presented at the Shenzhen, Hong Kong, Taibei and Shanghai Urban Culture Exchange Conference, October 31-November 1, 2014, Shenzhen</w:t>
            </w:r>
            <w:proofErr w:type="gramStart"/>
            <w:r w:rsidRPr="00DC56D8">
              <w:rPr>
                <w:rFonts w:ascii="Garamond" w:eastAsia="SimSun" w:hAnsi="Garamond"/>
                <w:lang w:eastAsia="zh-CN"/>
              </w:rPr>
              <w:t xml:space="preserve">.  </w:t>
            </w:r>
            <w:proofErr w:type="gramEnd"/>
            <w:r w:rsidRPr="00DC56D8">
              <w:rPr>
                <w:rFonts w:ascii="Garamond" w:eastAsia="SimSun" w:hAnsi="Garamond"/>
                <w:lang w:eastAsia="zh-CN"/>
              </w:rPr>
              <w:t xml:space="preserve"> </w:t>
            </w:r>
          </w:p>
        </w:tc>
      </w:tr>
      <w:tr w:rsidR="00213971" w:rsidRPr="00DC56D8" w14:paraId="34B495EB" w14:textId="77777777" w:rsidTr="003462D0">
        <w:trPr>
          <w:trHeight w:val="1277"/>
        </w:trPr>
        <w:tc>
          <w:tcPr>
            <w:tcW w:w="1435" w:type="dxa"/>
            <w:gridSpan w:val="2"/>
            <w:tcBorders>
              <w:top w:val="single" w:sz="4" w:space="0" w:color="FFFFFF"/>
              <w:left w:val="single" w:sz="4" w:space="0" w:color="FFFFFF"/>
              <w:bottom w:val="single" w:sz="4" w:space="0" w:color="FFFFFF"/>
              <w:right w:val="single" w:sz="4" w:space="0" w:color="FFFFFF"/>
            </w:tcBorders>
          </w:tcPr>
          <w:p w14:paraId="0211A83E" w14:textId="77777777" w:rsidR="00213971" w:rsidRPr="00DC56D8" w:rsidRDefault="00213971" w:rsidP="0032218B">
            <w:pPr>
              <w:ind w:firstLine="72"/>
              <w:rPr>
                <w:rFonts w:ascii="Garamond" w:hAnsi="Garamond"/>
              </w:rPr>
            </w:pPr>
            <w:r w:rsidRPr="00DC56D8">
              <w:rPr>
                <w:rFonts w:ascii="Garamond" w:hAnsi="Garamond"/>
              </w:rPr>
              <w:t>2014</w:t>
            </w:r>
          </w:p>
        </w:tc>
        <w:tc>
          <w:tcPr>
            <w:tcW w:w="8010" w:type="dxa"/>
            <w:tcBorders>
              <w:top w:val="single" w:sz="4" w:space="0" w:color="FFFFFF"/>
              <w:left w:val="single" w:sz="4" w:space="0" w:color="FFFFFF"/>
              <w:bottom w:val="single" w:sz="4" w:space="0" w:color="FFFFFF"/>
              <w:right w:val="single" w:sz="4" w:space="0" w:color="FFFFFF"/>
            </w:tcBorders>
          </w:tcPr>
          <w:p w14:paraId="7A6FF91C" w14:textId="77777777" w:rsidR="00213971" w:rsidRPr="00DC56D8" w:rsidRDefault="00E41CE5" w:rsidP="007C16A3">
            <w:pPr>
              <w:ind w:left="-110" w:right="163"/>
              <w:rPr>
                <w:rFonts w:ascii="Garamond" w:eastAsia="SimSun" w:hAnsi="Garamond"/>
                <w:lang w:eastAsia="zh-CN"/>
              </w:rPr>
            </w:pPr>
            <w:r w:rsidRPr="00DC56D8">
              <w:rPr>
                <w:rFonts w:ascii="Garamond" w:eastAsia="SimSun" w:hAnsi="Garamond"/>
                <w:lang w:eastAsia="zh-CN"/>
              </w:rPr>
              <w:t xml:space="preserve">Zheng, J., </w:t>
            </w:r>
            <w:r w:rsidR="00DC56D8">
              <w:rPr>
                <w:rFonts w:ascii="Garamond" w:hAnsi="Garamond"/>
              </w:rPr>
              <w:t>‘</w:t>
            </w:r>
            <w:r w:rsidR="00213971" w:rsidRPr="00DC56D8">
              <w:rPr>
                <w:rFonts w:ascii="Garamond" w:hAnsi="Garamond"/>
              </w:rPr>
              <w:t>Design Guidelines and Waterfront Designs, Cases of Hong Kong and Chicago,</w:t>
            </w:r>
            <w:r w:rsidR="00DC56D8">
              <w:rPr>
                <w:rFonts w:ascii="Garamond" w:hAnsi="Garamond"/>
              </w:rPr>
              <w:t>’</w:t>
            </w:r>
            <w:r w:rsidR="00213971" w:rsidRPr="00DC56D8">
              <w:rPr>
                <w:rFonts w:ascii="Garamond" w:hAnsi="Garamond"/>
              </w:rPr>
              <w:t xml:space="preserve"> 2014 Inter-University Seminar on Asian Mega Cities to take place at Hanyang University, Seoul, Korea, August 27-30, 2014.</w:t>
            </w:r>
          </w:p>
        </w:tc>
      </w:tr>
      <w:tr w:rsidR="00213971" w:rsidRPr="00DC56D8" w14:paraId="20D9E78F" w14:textId="77777777" w:rsidTr="003462D0">
        <w:trPr>
          <w:trHeight w:val="1160"/>
        </w:trPr>
        <w:tc>
          <w:tcPr>
            <w:tcW w:w="1435" w:type="dxa"/>
            <w:gridSpan w:val="2"/>
            <w:tcBorders>
              <w:top w:val="single" w:sz="4" w:space="0" w:color="FFFFFF"/>
              <w:left w:val="single" w:sz="4" w:space="0" w:color="FFFFFF"/>
              <w:bottom w:val="single" w:sz="4" w:space="0" w:color="FFFFFF"/>
              <w:right w:val="single" w:sz="4" w:space="0" w:color="FFFFFF"/>
            </w:tcBorders>
          </w:tcPr>
          <w:p w14:paraId="0EE834C3" w14:textId="77777777" w:rsidR="00213971" w:rsidRPr="00DC56D8" w:rsidRDefault="00213971" w:rsidP="0032218B">
            <w:pPr>
              <w:ind w:firstLine="72"/>
              <w:rPr>
                <w:rFonts w:ascii="Garamond" w:hAnsi="Garamond"/>
              </w:rPr>
            </w:pPr>
            <w:r w:rsidRPr="00DC56D8">
              <w:rPr>
                <w:rFonts w:ascii="Garamond" w:hAnsi="Garamond"/>
              </w:rPr>
              <w:t>2014</w:t>
            </w:r>
          </w:p>
        </w:tc>
        <w:tc>
          <w:tcPr>
            <w:tcW w:w="8010" w:type="dxa"/>
            <w:tcBorders>
              <w:top w:val="single" w:sz="4" w:space="0" w:color="FFFFFF"/>
              <w:left w:val="single" w:sz="4" w:space="0" w:color="FFFFFF"/>
              <w:bottom w:val="single" w:sz="4" w:space="0" w:color="FFFFFF"/>
              <w:right w:val="single" w:sz="4" w:space="0" w:color="FFFFFF"/>
            </w:tcBorders>
          </w:tcPr>
          <w:p w14:paraId="7D3CCEE3" w14:textId="77777777" w:rsidR="00757812" w:rsidRPr="00DC56D8" w:rsidRDefault="00E41CE5" w:rsidP="007C16A3">
            <w:pPr>
              <w:ind w:left="-110" w:right="163"/>
              <w:rPr>
                <w:rFonts w:ascii="Garamond" w:eastAsia="SimSun" w:hAnsi="Garamond"/>
                <w:lang w:eastAsia="zh-CN"/>
              </w:rPr>
            </w:pPr>
            <w:r w:rsidRPr="00DC56D8">
              <w:rPr>
                <w:rFonts w:ascii="Garamond" w:eastAsia="SimSun" w:hAnsi="Garamond"/>
                <w:lang w:eastAsia="zh-CN"/>
              </w:rPr>
              <w:t xml:space="preserve">Zheng, J., </w:t>
            </w:r>
            <w:r w:rsidR="00DC56D8">
              <w:rPr>
                <w:rFonts w:ascii="Garamond" w:hAnsi="Garamond"/>
              </w:rPr>
              <w:t>‘</w:t>
            </w:r>
            <w:r w:rsidR="00213971" w:rsidRPr="00DC56D8">
              <w:rPr>
                <w:rFonts w:ascii="Garamond" w:eastAsia="SimSun" w:hAnsi="Garamond"/>
                <w:lang w:eastAsia="zh-CN"/>
              </w:rPr>
              <w:t>Overseas Chinese Artists from the Shanghai Art College (1913-1937): A Pilot Study of the Overseas Cultural Impact of the Shanghai Art College</w:t>
            </w:r>
            <w:r w:rsidR="00DC56D8">
              <w:rPr>
                <w:rFonts w:ascii="Garamond" w:eastAsia="SimSun" w:hAnsi="Garamond"/>
                <w:lang w:eastAsia="zh-CN"/>
              </w:rPr>
              <w:t>’</w:t>
            </w:r>
            <w:r w:rsidR="00213971" w:rsidRPr="00DC56D8">
              <w:rPr>
                <w:rFonts w:ascii="Garamond" w:eastAsia="SimSun" w:hAnsi="Garamond"/>
                <w:lang w:eastAsia="zh-CN"/>
              </w:rPr>
              <w:t xml:space="preserve">], </w:t>
            </w:r>
            <w:r w:rsidR="00B507C1" w:rsidRPr="00DC56D8">
              <w:rPr>
                <w:rFonts w:ascii="Garamond" w:eastAsia="SimSun" w:hAnsi="Garamond"/>
                <w:lang w:eastAsia="zh-CN"/>
              </w:rPr>
              <w:t>Institute of Chinese Studies</w:t>
            </w:r>
            <w:r w:rsidR="00213971" w:rsidRPr="00DC56D8">
              <w:rPr>
                <w:rFonts w:ascii="Garamond" w:eastAsia="SimSun" w:hAnsi="Garamond"/>
                <w:lang w:eastAsia="zh-CN"/>
              </w:rPr>
              <w:t>，</w:t>
            </w:r>
            <w:r w:rsidR="00B507C1" w:rsidRPr="00DC56D8">
              <w:rPr>
                <w:rFonts w:ascii="Garamond" w:eastAsia="SimSun" w:hAnsi="Garamond"/>
                <w:lang w:eastAsia="zh-CN"/>
              </w:rPr>
              <w:t>Chinese University of Hong Kong,</w:t>
            </w:r>
            <w:r w:rsidR="00213971" w:rsidRPr="00DC56D8">
              <w:rPr>
                <w:rFonts w:ascii="Garamond" w:eastAsia="SimSun" w:hAnsi="Garamond"/>
                <w:lang w:eastAsia="zh-CN"/>
              </w:rPr>
              <w:t xml:space="preserve"> May 7-9, 2014</w:t>
            </w:r>
            <w:r w:rsidR="00B507C1" w:rsidRPr="00DC56D8">
              <w:rPr>
                <w:rFonts w:ascii="Garamond" w:eastAsia="SimSun" w:hAnsi="Garamond"/>
                <w:lang w:eastAsia="zh-CN"/>
              </w:rPr>
              <w:t>.</w:t>
            </w:r>
          </w:p>
        </w:tc>
      </w:tr>
      <w:tr w:rsidR="00213971" w:rsidRPr="00DC56D8" w14:paraId="11C165B6" w14:textId="77777777" w:rsidTr="003462D0">
        <w:trPr>
          <w:trHeight w:val="1340"/>
        </w:trPr>
        <w:tc>
          <w:tcPr>
            <w:tcW w:w="1435" w:type="dxa"/>
            <w:gridSpan w:val="2"/>
            <w:tcBorders>
              <w:top w:val="single" w:sz="4" w:space="0" w:color="FFFFFF"/>
              <w:left w:val="single" w:sz="4" w:space="0" w:color="FFFFFF"/>
              <w:bottom w:val="single" w:sz="4" w:space="0" w:color="FFFFFF"/>
              <w:right w:val="single" w:sz="4" w:space="0" w:color="FFFFFF"/>
            </w:tcBorders>
          </w:tcPr>
          <w:p w14:paraId="62950D9F" w14:textId="77777777" w:rsidR="00213971" w:rsidRPr="00DC56D8" w:rsidRDefault="00213971" w:rsidP="0032218B">
            <w:pPr>
              <w:spacing w:afterLines="50" w:after="180"/>
              <w:ind w:firstLine="72"/>
              <w:rPr>
                <w:rFonts w:ascii="Garamond" w:hAnsi="Garamond"/>
              </w:rPr>
            </w:pPr>
            <w:r w:rsidRPr="00DC56D8">
              <w:rPr>
                <w:rFonts w:ascii="Garamond" w:hAnsi="Garamond"/>
              </w:rPr>
              <w:t>2013</w:t>
            </w:r>
          </w:p>
        </w:tc>
        <w:tc>
          <w:tcPr>
            <w:tcW w:w="8010" w:type="dxa"/>
            <w:tcBorders>
              <w:top w:val="single" w:sz="4" w:space="0" w:color="FFFFFF"/>
              <w:left w:val="single" w:sz="4" w:space="0" w:color="FFFFFF"/>
              <w:bottom w:val="single" w:sz="4" w:space="0" w:color="FFFFFF"/>
              <w:right w:val="single" w:sz="4" w:space="0" w:color="FFFFFF"/>
            </w:tcBorders>
          </w:tcPr>
          <w:p w14:paraId="0B388134" w14:textId="77777777" w:rsidR="00213971" w:rsidRPr="00DC56D8" w:rsidRDefault="00E41CE5" w:rsidP="007C16A3">
            <w:pPr>
              <w:autoSpaceDE w:val="0"/>
              <w:autoSpaceDN w:val="0"/>
              <w:adjustRightInd w:val="0"/>
              <w:spacing w:afterLines="50" w:after="180"/>
              <w:ind w:left="-110" w:right="163"/>
              <w:rPr>
                <w:rFonts w:ascii="Garamond" w:hAnsi="Garamond"/>
              </w:rPr>
            </w:pPr>
            <w:r w:rsidRPr="00DC56D8">
              <w:rPr>
                <w:rFonts w:ascii="Garamond" w:eastAsia="SimSun" w:hAnsi="Garamond"/>
                <w:lang w:eastAsia="zh-CN"/>
              </w:rPr>
              <w:t xml:space="preserve">Zheng, J., </w:t>
            </w:r>
            <w:r w:rsidR="00DC56D8">
              <w:rPr>
                <w:rFonts w:ascii="Garamond" w:hAnsi="Garamond"/>
              </w:rPr>
              <w:t>‘</w:t>
            </w:r>
            <w:r w:rsidR="00213971" w:rsidRPr="00DC56D8">
              <w:rPr>
                <w:rFonts w:ascii="Garamond" w:hAnsi="Garamond"/>
              </w:rPr>
              <w:t>Public Art Planning System in Shanghai.</w:t>
            </w:r>
            <w:r w:rsidR="00DC56D8">
              <w:rPr>
                <w:rFonts w:ascii="Garamond" w:hAnsi="Garamond"/>
              </w:rPr>
              <w:t>’</w:t>
            </w:r>
            <w:r w:rsidR="00213971" w:rsidRPr="00DC56D8">
              <w:rPr>
                <w:rFonts w:ascii="Garamond" w:hAnsi="Garamond"/>
              </w:rPr>
              <w:t xml:space="preserve"> paper presented at Inter-University Seminar on Asian Megacities: Asian Urbanism and Beyond, Chinese University of Hong Kong, Hong Kong. </w:t>
            </w:r>
          </w:p>
        </w:tc>
      </w:tr>
      <w:tr w:rsidR="00213971" w:rsidRPr="00DC56D8" w14:paraId="3BF2B06B" w14:textId="77777777" w:rsidTr="003462D0">
        <w:trPr>
          <w:trHeight w:val="440"/>
        </w:trPr>
        <w:tc>
          <w:tcPr>
            <w:tcW w:w="1435" w:type="dxa"/>
            <w:gridSpan w:val="2"/>
            <w:tcBorders>
              <w:top w:val="single" w:sz="4" w:space="0" w:color="FFFFFF"/>
              <w:left w:val="single" w:sz="4" w:space="0" w:color="FFFFFF"/>
              <w:bottom w:val="single" w:sz="4" w:space="0" w:color="FFFFFF"/>
              <w:right w:val="single" w:sz="4" w:space="0" w:color="FFFFFF"/>
            </w:tcBorders>
          </w:tcPr>
          <w:p w14:paraId="4367A4F9" w14:textId="77777777" w:rsidR="00213971" w:rsidRPr="00DC56D8" w:rsidRDefault="00213971" w:rsidP="0032218B">
            <w:pPr>
              <w:spacing w:afterLines="50" w:after="180"/>
              <w:ind w:firstLine="72"/>
              <w:rPr>
                <w:rFonts w:ascii="Garamond" w:hAnsi="Garamond"/>
              </w:rPr>
            </w:pPr>
            <w:r w:rsidRPr="00DC56D8">
              <w:rPr>
                <w:rFonts w:ascii="Garamond" w:hAnsi="Garamond"/>
              </w:rPr>
              <w:t>2013</w:t>
            </w:r>
          </w:p>
        </w:tc>
        <w:tc>
          <w:tcPr>
            <w:tcW w:w="8010" w:type="dxa"/>
            <w:tcBorders>
              <w:top w:val="single" w:sz="4" w:space="0" w:color="FFFFFF"/>
              <w:left w:val="single" w:sz="4" w:space="0" w:color="FFFFFF"/>
              <w:bottom w:val="single" w:sz="4" w:space="0" w:color="FFFFFF"/>
              <w:right w:val="single" w:sz="4" w:space="0" w:color="FFFFFF"/>
            </w:tcBorders>
          </w:tcPr>
          <w:p w14:paraId="7A30C496" w14:textId="77777777" w:rsidR="00213971" w:rsidRPr="00DC56D8" w:rsidRDefault="00E41CE5" w:rsidP="007C16A3">
            <w:pPr>
              <w:autoSpaceDE w:val="0"/>
              <w:autoSpaceDN w:val="0"/>
              <w:adjustRightInd w:val="0"/>
              <w:spacing w:afterLines="50" w:after="180"/>
              <w:ind w:left="-110" w:right="163"/>
              <w:rPr>
                <w:rFonts w:ascii="Garamond" w:hAnsi="Garamond"/>
              </w:rPr>
            </w:pPr>
            <w:r w:rsidRPr="00DC56D8">
              <w:rPr>
                <w:rFonts w:ascii="Garamond" w:eastAsia="SimSun" w:hAnsi="Garamond"/>
                <w:lang w:eastAsia="zh-CN"/>
              </w:rPr>
              <w:t xml:space="preserve">Zheng, J., </w:t>
            </w:r>
            <w:r w:rsidR="00DC56D8">
              <w:rPr>
                <w:rFonts w:ascii="Garamond" w:hAnsi="Garamond"/>
              </w:rPr>
              <w:t>‘</w:t>
            </w:r>
            <w:r w:rsidR="00213971" w:rsidRPr="00DC56D8">
              <w:rPr>
                <w:rFonts w:ascii="Garamond" w:hAnsi="Garamond"/>
              </w:rPr>
              <w:t>The Role of Design Guidelines in Shaping Waterfronts in Cosmopolitan Cities: A Comparative Study of Chicago River Corridor Design Guidelines and Standards and the ‘Waterfront Development’ Chapter in Urban Design Guidelines for Hong Kong.</w:t>
            </w:r>
            <w:r w:rsidR="00DC56D8">
              <w:rPr>
                <w:rFonts w:ascii="Garamond" w:hAnsi="Garamond"/>
              </w:rPr>
              <w:t>’</w:t>
            </w:r>
            <w:r w:rsidR="00213971" w:rsidRPr="00DC56D8">
              <w:rPr>
                <w:rFonts w:ascii="Garamond" w:hAnsi="Garamond"/>
              </w:rPr>
              <w:t xml:space="preserve"> paper presented at AESOP / ACSP Joint Congress 2013 Planning for Resilient Cities and Regions, University College Dublin, Ireland.</w:t>
            </w:r>
          </w:p>
        </w:tc>
      </w:tr>
      <w:tr w:rsidR="00213971" w:rsidRPr="00DC56D8" w14:paraId="1783BD86" w14:textId="77777777" w:rsidTr="003462D0">
        <w:trPr>
          <w:trHeight w:val="620"/>
        </w:trPr>
        <w:tc>
          <w:tcPr>
            <w:tcW w:w="1435" w:type="dxa"/>
            <w:gridSpan w:val="2"/>
            <w:tcBorders>
              <w:top w:val="single" w:sz="4" w:space="0" w:color="FFFFFF"/>
              <w:left w:val="single" w:sz="4" w:space="0" w:color="FFFFFF"/>
              <w:bottom w:val="single" w:sz="4" w:space="0" w:color="FFFFFF"/>
              <w:right w:val="single" w:sz="4" w:space="0" w:color="FFFFFF"/>
            </w:tcBorders>
          </w:tcPr>
          <w:p w14:paraId="6866D182" w14:textId="77777777" w:rsidR="00213971" w:rsidRPr="00DC56D8" w:rsidRDefault="00213971" w:rsidP="0032218B">
            <w:pPr>
              <w:spacing w:afterLines="50" w:after="180"/>
              <w:ind w:firstLine="72"/>
              <w:rPr>
                <w:rFonts w:ascii="Garamond" w:hAnsi="Garamond"/>
              </w:rPr>
            </w:pPr>
            <w:r w:rsidRPr="00DC56D8">
              <w:rPr>
                <w:rFonts w:ascii="Garamond" w:hAnsi="Garamond"/>
              </w:rPr>
              <w:t>2013</w:t>
            </w:r>
          </w:p>
        </w:tc>
        <w:tc>
          <w:tcPr>
            <w:tcW w:w="8010" w:type="dxa"/>
            <w:tcBorders>
              <w:top w:val="single" w:sz="4" w:space="0" w:color="FFFFFF"/>
              <w:left w:val="single" w:sz="4" w:space="0" w:color="FFFFFF"/>
              <w:bottom w:val="single" w:sz="4" w:space="0" w:color="FFFFFF"/>
              <w:right w:val="single" w:sz="4" w:space="0" w:color="FFFFFF"/>
            </w:tcBorders>
          </w:tcPr>
          <w:p w14:paraId="4B8063DC" w14:textId="77777777" w:rsidR="00213971" w:rsidRPr="00DC56D8" w:rsidRDefault="00E41CE5" w:rsidP="007C16A3">
            <w:pPr>
              <w:pStyle w:val="Title"/>
              <w:spacing w:afterLines="50" w:after="180"/>
              <w:ind w:left="-110" w:right="163"/>
              <w:jc w:val="left"/>
              <w:rPr>
                <w:rFonts w:ascii="Garamond" w:hAnsi="Garamond"/>
                <w:b w:val="0"/>
                <w:szCs w:val="24"/>
              </w:rPr>
            </w:pPr>
            <w:r w:rsidRPr="00DC56D8">
              <w:rPr>
                <w:rFonts w:ascii="Garamond" w:eastAsia="SimSun" w:hAnsi="Garamond"/>
                <w:b w:val="0"/>
                <w:lang w:eastAsia="zh-CN"/>
              </w:rPr>
              <w:t>Zheng, J.,</w:t>
            </w:r>
            <w:r w:rsidRPr="00DC56D8">
              <w:rPr>
                <w:rFonts w:ascii="Garamond" w:eastAsia="SimSun" w:hAnsi="Garamond"/>
                <w:lang w:eastAsia="zh-CN"/>
              </w:rPr>
              <w:t xml:space="preserve"> </w:t>
            </w:r>
            <w:r w:rsidR="00DC56D8">
              <w:rPr>
                <w:rFonts w:ascii="Garamond" w:hAnsi="Garamond"/>
                <w:b w:val="0"/>
                <w:szCs w:val="24"/>
              </w:rPr>
              <w:t>‘</w:t>
            </w:r>
            <w:r w:rsidR="00213971" w:rsidRPr="00DC56D8">
              <w:rPr>
                <w:rFonts w:ascii="Garamond" w:hAnsi="Garamond"/>
                <w:b w:val="0"/>
                <w:szCs w:val="24"/>
              </w:rPr>
              <w:t>Artistic Creativity in the Modern School Art Education: The Case of the Shanghai Arts College</w:t>
            </w:r>
            <w:r w:rsidR="00DC56D8">
              <w:rPr>
                <w:rFonts w:ascii="Garamond" w:hAnsi="Garamond"/>
                <w:b w:val="0"/>
                <w:szCs w:val="24"/>
              </w:rPr>
              <w:t>’</w:t>
            </w:r>
            <w:r w:rsidR="00213971" w:rsidRPr="00DC56D8">
              <w:rPr>
                <w:rFonts w:ascii="Garamond" w:hAnsi="Garamond"/>
                <w:b w:val="0"/>
                <w:szCs w:val="24"/>
              </w:rPr>
              <w:t xml:space="preserve">. Paper presented in the </w:t>
            </w:r>
            <w:proofErr w:type="spellStart"/>
            <w:proofErr w:type="gramStart"/>
            <w:r w:rsidR="00213971" w:rsidRPr="00DC56D8">
              <w:rPr>
                <w:rFonts w:ascii="Garamond" w:hAnsi="Garamond"/>
                <w:b w:val="0"/>
                <w:szCs w:val="24"/>
              </w:rPr>
              <w:t>The</w:t>
            </w:r>
            <w:proofErr w:type="spellEnd"/>
            <w:proofErr w:type="gramEnd"/>
            <w:r w:rsidR="00213971" w:rsidRPr="00DC56D8">
              <w:rPr>
                <w:rFonts w:ascii="Garamond" w:hAnsi="Garamond"/>
                <w:b w:val="0"/>
                <w:szCs w:val="24"/>
              </w:rPr>
              <w:t xml:space="preserve"> 8</w:t>
            </w:r>
            <w:r w:rsidR="00213971" w:rsidRPr="00DC56D8">
              <w:rPr>
                <w:rFonts w:ascii="Garamond" w:hAnsi="Garamond"/>
                <w:b w:val="0"/>
                <w:szCs w:val="24"/>
                <w:vertAlign w:val="superscript"/>
              </w:rPr>
              <w:t>th</w:t>
            </w:r>
            <w:r w:rsidR="00213971" w:rsidRPr="00DC56D8">
              <w:rPr>
                <w:rFonts w:ascii="Garamond" w:hAnsi="Garamond"/>
                <w:b w:val="0"/>
                <w:szCs w:val="24"/>
              </w:rPr>
              <w:t xml:space="preserve"> Annual Conference of The Asian Studies Association of Hong Kong, organized by The Asian Studies Association and the Hong Kong Institute of Education, 14 pgs. Hong Kong, Hong Kong.</w:t>
            </w:r>
          </w:p>
        </w:tc>
      </w:tr>
      <w:tr w:rsidR="00213971" w:rsidRPr="00DC56D8" w14:paraId="6E9A80FE" w14:textId="77777777" w:rsidTr="003462D0">
        <w:trPr>
          <w:trHeight w:val="620"/>
        </w:trPr>
        <w:tc>
          <w:tcPr>
            <w:tcW w:w="1435" w:type="dxa"/>
            <w:gridSpan w:val="2"/>
            <w:tcBorders>
              <w:top w:val="single" w:sz="4" w:space="0" w:color="FFFFFF"/>
              <w:left w:val="single" w:sz="4" w:space="0" w:color="FFFFFF"/>
              <w:bottom w:val="single" w:sz="4" w:space="0" w:color="FFFFFF"/>
              <w:right w:val="single" w:sz="4" w:space="0" w:color="FFFFFF"/>
            </w:tcBorders>
          </w:tcPr>
          <w:p w14:paraId="340A85E9" w14:textId="77777777" w:rsidR="00213971" w:rsidRPr="00DC56D8" w:rsidRDefault="00213971" w:rsidP="00893E3C">
            <w:pPr>
              <w:spacing w:afterLines="50" w:after="180"/>
              <w:ind w:firstLine="72"/>
              <w:rPr>
                <w:rFonts w:ascii="Garamond" w:hAnsi="Garamond"/>
              </w:rPr>
            </w:pPr>
            <w:r w:rsidRPr="00DC56D8">
              <w:rPr>
                <w:rFonts w:ascii="Garamond" w:hAnsi="Garamond"/>
              </w:rPr>
              <w:t>2012</w:t>
            </w:r>
          </w:p>
        </w:tc>
        <w:tc>
          <w:tcPr>
            <w:tcW w:w="8010" w:type="dxa"/>
            <w:tcBorders>
              <w:top w:val="single" w:sz="4" w:space="0" w:color="FFFFFF"/>
              <w:left w:val="single" w:sz="4" w:space="0" w:color="FFFFFF"/>
              <w:bottom w:val="single" w:sz="4" w:space="0" w:color="FFFFFF"/>
              <w:right w:val="single" w:sz="4" w:space="0" w:color="FFFFFF"/>
            </w:tcBorders>
          </w:tcPr>
          <w:p w14:paraId="12C01962" w14:textId="77777777" w:rsidR="00213971" w:rsidRPr="00DC56D8" w:rsidRDefault="00E41CE5" w:rsidP="007C16A3">
            <w:pPr>
              <w:pStyle w:val="Title"/>
              <w:spacing w:afterLines="50" w:after="180"/>
              <w:ind w:left="-110" w:right="163"/>
              <w:jc w:val="left"/>
              <w:rPr>
                <w:rFonts w:ascii="Garamond" w:hAnsi="Garamond"/>
                <w:b w:val="0"/>
                <w:szCs w:val="24"/>
              </w:rPr>
            </w:pPr>
            <w:r w:rsidRPr="00DC56D8">
              <w:rPr>
                <w:rFonts w:ascii="Garamond" w:eastAsia="SimSun" w:hAnsi="Garamond"/>
                <w:b w:val="0"/>
                <w:lang w:eastAsia="zh-CN"/>
              </w:rPr>
              <w:t>Zheng, J.,</w:t>
            </w:r>
            <w:r w:rsidRPr="00DC56D8">
              <w:rPr>
                <w:rFonts w:ascii="Garamond" w:eastAsia="SimSun" w:hAnsi="Garamond"/>
                <w:lang w:eastAsia="zh-CN"/>
              </w:rPr>
              <w:t xml:space="preserve"> </w:t>
            </w:r>
            <w:r w:rsidR="00DC56D8">
              <w:rPr>
                <w:rFonts w:ascii="Garamond" w:hAnsi="Garamond"/>
                <w:b w:val="0"/>
                <w:szCs w:val="24"/>
              </w:rPr>
              <w:t>‘</w:t>
            </w:r>
            <w:r w:rsidR="00213971" w:rsidRPr="00DC56D8">
              <w:rPr>
                <w:rFonts w:ascii="Garamond" w:hAnsi="Garamond"/>
                <w:b w:val="0"/>
                <w:szCs w:val="24"/>
              </w:rPr>
              <w:t>The Shanghai Art School and Modern Art Teaching in Republican Shanghai, 1913-1937,</w:t>
            </w:r>
            <w:r w:rsidR="00DC56D8">
              <w:rPr>
                <w:rFonts w:ascii="Garamond" w:hAnsi="Garamond"/>
                <w:b w:val="0"/>
                <w:szCs w:val="24"/>
              </w:rPr>
              <w:t>’</w:t>
            </w:r>
            <w:r w:rsidR="00213971" w:rsidRPr="00DC56D8">
              <w:rPr>
                <w:rFonts w:ascii="Garamond" w:hAnsi="Garamond"/>
                <w:b w:val="0"/>
                <w:szCs w:val="24"/>
              </w:rPr>
              <w:t xml:space="preserve"> Paper presented at the Conference of the 100th Anniversary of the Shanghai Art School, organized by Liu </w:t>
            </w:r>
            <w:proofErr w:type="spellStart"/>
            <w:r w:rsidR="00213971" w:rsidRPr="00DC56D8">
              <w:rPr>
                <w:rFonts w:ascii="Garamond" w:hAnsi="Garamond"/>
                <w:b w:val="0"/>
                <w:szCs w:val="24"/>
              </w:rPr>
              <w:t>Haisu</w:t>
            </w:r>
            <w:proofErr w:type="spellEnd"/>
            <w:r w:rsidR="00213971" w:rsidRPr="00DC56D8">
              <w:rPr>
                <w:rFonts w:ascii="Garamond" w:hAnsi="Garamond"/>
                <w:b w:val="0"/>
                <w:szCs w:val="24"/>
              </w:rPr>
              <w:t xml:space="preserve"> Art Museum and the Shanghai Archive House, Shanghai. </w:t>
            </w:r>
          </w:p>
        </w:tc>
      </w:tr>
      <w:tr w:rsidR="00213971" w:rsidRPr="00DC56D8" w14:paraId="1DF95BFE" w14:textId="77777777" w:rsidTr="003462D0">
        <w:trPr>
          <w:trHeight w:val="620"/>
        </w:trPr>
        <w:tc>
          <w:tcPr>
            <w:tcW w:w="1435" w:type="dxa"/>
            <w:gridSpan w:val="2"/>
            <w:tcBorders>
              <w:top w:val="single" w:sz="4" w:space="0" w:color="FFFFFF"/>
              <w:left w:val="single" w:sz="4" w:space="0" w:color="FFFFFF"/>
              <w:bottom w:val="single" w:sz="4" w:space="0" w:color="FFFFFF"/>
              <w:right w:val="single" w:sz="4" w:space="0" w:color="FFFFFF"/>
            </w:tcBorders>
          </w:tcPr>
          <w:p w14:paraId="3853798C" w14:textId="77777777" w:rsidR="00213971" w:rsidRPr="00DC56D8" w:rsidRDefault="00213971" w:rsidP="00893E3C">
            <w:pPr>
              <w:spacing w:afterLines="50" w:after="180"/>
              <w:ind w:firstLine="72"/>
              <w:rPr>
                <w:rFonts w:ascii="Garamond" w:hAnsi="Garamond"/>
              </w:rPr>
            </w:pPr>
            <w:r w:rsidRPr="00DC56D8">
              <w:rPr>
                <w:rFonts w:ascii="Garamond" w:hAnsi="Garamond"/>
              </w:rPr>
              <w:t>2012</w:t>
            </w:r>
          </w:p>
        </w:tc>
        <w:tc>
          <w:tcPr>
            <w:tcW w:w="8010" w:type="dxa"/>
            <w:tcBorders>
              <w:top w:val="single" w:sz="4" w:space="0" w:color="FFFFFF"/>
              <w:left w:val="single" w:sz="4" w:space="0" w:color="FFFFFF"/>
              <w:bottom w:val="single" w:sz="4" w:space="0" w:color="FFFFFF"/>
              <w:right w:val="single" w:sz="4" w:space="0" w:color="FFFFFF"/>
            </w:tcBorders>
          </w:tcPr>
          <w:p w14:paraId="756AD1A3" w14:textId="77777777" w:rsidR="00213971" w:rsidRPr="00DC56D8" w:rsidRDefault="00E41CE5" w:rsidP="007C16A3">
            <w:pPr>
              <w:spacing w:afterLines="50" w:after="180"/>
              <w:ind w:left="-110" w:right="163"/>
              <w:rPr>
                <w:rFonts w:ascii="Garamond" w:hAnsi="Garamond"/>
              </w:rPr>
            </w:pPr>
            <w:r w:rsidRPr="00DC56D8">
              <w:rPr>
                <w:rFonts w:ascii="Garamond" w:eastAsia="SimSun" w:hAnsi="Garamond"/>
                <w:lang w:eastAsia="zh-CN"/>
              </w:rPr>
              <w:t xml:space="preserve">Zheng, J., </w:t>
            </w:r>
            <w:r w:rsidR="00DC56D8">
              <w:rPr>
                <w:rFonts w:ascii="Garamond" w:hAnsi="Garamond"/>
                <w:bCs/>
              </w:rPr>
              <w:t>‘</w:t>
            </w:r>
            <w:r w:rsidR="00213971" w:rsidRPr="00DC56D8">
              <w:rPr>
                <w:rFonts w:ascii="Garamond" w:hAnsi="Garamond"/>
                <w:bCs/>
              </w:rPr>
              <w:t>The Impact of ‘Creative Industry Clusters’ on Creative Industries in Shanghai.</w:t>
            </w:r>
            <w:r w:rsidR="00DC56D8">
              <w:rPr>
                <w:rFonts w:ascii="Garamond" w:hAnsi="Garamond"/>
                <w:bCs/>
              </w:rPr>
              <w:t>’</w:t>
            </w:r>
            <w:r w:rsidR="00213971" w:rsidRPr="00DC56D8">
              <w:rPr>
                <w:rFonts w:ascii="Garamond" w:hAnsi="Garamond"/>
                <w:bCs/>
              </w:rPr>
              <w:t xml:space="preserve"> Creative City Experiments, Aug.31-Sept.1, Urbanus Urb Landscape, Shenzhen.</w:t>
            </w:r>
          </w:p>
        </w:tc>
      </w:tr>
      <w:tr w:rsidR="00213971" w:rsidRPr="00DC56D8" w14:paraId="0A232BF4" w14:textId="77777777" w:rsidTr="003462D0">
        <w:trPr>
          <w:trHeight w:val="530"/>
        </w:trPr>
        <w:tc>
          <w:tcPr>
            <w:tcW w:w="1435" w:type="dxa"/>
            <w:gridSpan w:val="2"/>
            <w:tcBorders>
              <w:top w:val="single" w:sz="4" w:space="0" w:color="FFFFFF"/>
              <w:left w:val="single" w:sz="4" w:space="0" w:color="FFFFFF"/>
              <w:bottom w:val="single" w:sz="4" w:space="0" w:color="FFFFFF"/>
              <w:right w:val="single" w:sz="4" w:space="0" w:color="FFFFFF"/>
            </w:tcBorders>
          </w:tcPr>
          <w:p w14:paraId="024AE9D5" w14:textId="77777777" w:rsidR="00213971" w:rsidRPr="00DC56D8" w:rsidRDefault="00213971" w:rsidP="00893E3C">
            <w:pPr>
              <w:spacing w:afterLines="50" w:after="180"/>
              <w:ind w:firstLine="72"/>
              <w:rPr>
                <w:rFonts w:ascii="Garamond" w:hAnsi="Garamond"/>
              </w:rPr>
            </w:pPr>
            <w:r w:rsidRPr="00DC56D8">
              <w:rPr>
                <w:rFonts w:ascii="Garamond" w:hAnsi="Garamond"/>
              </w:rPr>
              <w:t>2011</w:t>
            </w:r>
          </w:p>
        </w:tc>
        <w:tc>
          <w:tcPr>
            <w:tcW w:w="8010" w:type="dxa"/>
            <w:tcBorders>
              <w:top w:val="single" w:sz="4" w:space="0" w:color="FFFFFF"/>
              <w:left w:val="single" w:sz="4" w:space="0" w:color="FFFFFF"/>
              <w:bottom w:val="single" w:sz="4" w:space="0" w:color="FFFFFF"/>
              <w:right w:val="single" w:sz="4" w:space="0" w:color="FFFFFF"/>
            </w:tcBorders>
          </w:tcPr>
          <w:p w14:paraId="0EF93998" w14:textId="23D257F4" w:rsidR="00213971" w:rsidRPr="00DC56D8" w:rsidRDefault="00E41CE5" w:rsidP="007C16A3">
            <w:pPr>
              <w:pStyle w:val="Title"/>
              <w:spacing w:afterLines="50" w:after="180"/>
              <w:ind w:left="-110" w:right="163"/>
              <w:jc w:val="left"/>
              <w:rPr>
                <w:rFonts w:ascii="Garamond" w:hAnsi="Garamond"/>
                <w:b w:val="0"/>
              </w:rPr>
            </w:pPr>
            <w:r w:rsidRPr="00DC56D8">
              <w:rPr>
                <w:rFonts w:ascii="Garamond" w:eastAsia="SimSun" w:hAnsi="Garamond"/>
                <w:b w:val="0"/>
                <w:lang w:eastAsia="zh-CN"/>
              </w:rPr>
              <w:t>Zheng, J.,</w:t>
            </w:r>
            <w:r w:rsidRPr="00DC56D8">
              <w:rPr>
                <w:rFonts w:ascii="Garamond" w:eastAsia="SimSun" w:hAnsi="Garamond"/>
                <w:lang w:eastAsia="zh-CN"/>
              </w:rPr>
              <w:t xml:space="preserve"> </w:t>
            </w:r>
            <w:r w:rsidR="00DC56D8">
              <w:rPr>
                <w:rFonts w:ascii="Garamond" w:hAnsi="Garamond"/>
                <w:b w:val="0"/>
              </w:rPr>
              <w:t>‘</w:t>
            </w:r>
            <w:r w:rsidR="00213971" w:rsidRPr="00DC56D8">
              <w:rPr>
                <w:rFonts w:ascii="Garamond" w:hAnsi="Garamond"/>
                <w:b w:val="0"/>
              </w:rPr>
              <w:t>Creating Urban Images: Hong Kong Real Estate Developers in Shanghai</w:t>
            </w:r>
            <w:r w:rsidR="00DC56D8">
              <w:rPr>
                <w:rFonts w:ascii="Garamond" w:hAnsi="Garamond"/>
                <w:b w:val="0"/>
              </w:rPr>
              <w:t>’</w:t>
            </w:r>
            <w:r w:rsidR="00213971" w:rsidRPr="00DC56D8">
              <w:rPr>
                <w:rFonts w:ascii="Garamond" w:hAnsi="Garamond"/>
                <w:b w:val="0"/>
              </w:rPr>
              <w:t xml:space="preserve">. Paper presented in the International Conference on Hong Kong in China: Hong Kong’s Role in Globalization and the Development of China, </w:t>
            </w:r>
            <w:r w:rsidR="00213971" w:rsidRPr="00DC56D8">
              <w:rPr>
                <w:rFonts w:ascii="Garamond" w:hAnsi="Garamond"/>
                <w:b w:val="0"/>
              </w:rPr>
              <w:lastRenderedPageBreak/>
              <w:t>organized by Hong Kong Baptist University, University of Sydney Technology and Zhongshan University, 18 pgs. Oct.12-15, 2011, Hong Kong and Guangzhou.</w:t>
            </w:r>
          </w:p>
        </w:tc>
      </w:tr>
      <w:tr w:rsidR="00213971" w:rsidRPr="00DC56D8" w14:paraId="475F8C60" w14:textId="77777777" w:rsidTr="003462D0">
        <w:trPr>
          <w:trHeight w:val="530"/>
        </w:trPr>
        <w:tc>
          <w:tcPr>
            <w:tcW w:w="1435" w:type="dxa"/>
            <w:gridSpan w:val="2"/>
            <w:tcBorders>
              <w:top w:val="single" w:sz="4" w:space="0" w:color="FFFFFF"/>
              <w:left w:val="single" w:sz="4" w:space="0" w:color="FFFFFF"/>
              <w:bottom w:val="single" w:sz="4" w:space="0" w:color="FFFFFF"/>
              <w:right w:val="single" w:sz="4" w:space="0" w:color="FFFFFF"/>
            </w:tcBorders>
          </w:tcPr>
          <w:p w14:paraId="0259EECF" w14:textId="77777777" w:rsidR="00213971" w:rsidRPr="00DC56D8" w:rsidRDefault="00213971" w:rsidP="00893E3C">
            <w:pPr>
              <w:spacing w:afterLines="50" w:after="180"/>
              <w:ind w:firstLine="72"/>
              <w:rPr>
                <w:rFonts w:ascii="Garamond" w:hAnsi="Garamond"/>
              </w:rPr>
            </w:pPr>
            <w:r w:rsidRPr="00DC56D8">
              <w:rPr>
                <w:rFonts w:ascii="Garamond" w:hAnsi="Garamond"/>
              </w:rPr>
              <w:lastRenderedPageBreak/>
              <w:t>2011</w:t>
            </w:r>
          </w:p>
        </w:tc>
        <w:tc>
          <w:tcPr>
            <w:tcW w:w="8010" w:type="dxa"/>
            <w:tcBorders>
              <w:top w:val="single" w:sz="4" w:space="0" w:color="FFFFFF"/>
              <w:left w:val="single" w:sz="4" w:space="0" w:color="FFFFFF"/>
              <w:bottom w:val="single" w:sz="4" w:space="0" w:color="FFFFFF"/>
              <w:right w:val="single" w:sz="4" w:space="0" w:color="FFFFFF"/>
            </w:tcBorders>
          </w:tcPr>
          <w:p w14:paraId="4F2B3365" w14:textId="77777777" w:rsidR="00213971" w:rsidRPr="00DC56D8" w:rsidRDefault="00E41CE5" w:rsidP="007C16A3">
            <w:pPr>
              <w:spacing w:afterLines="50" w:after="180"/>
              <w:ind w:left="-110" w:right="163"/>
              <w:rPr>
                <w:rFonts w:ascii="Garamond" w:hAnsi="Garamond"/>
              </w:rPr>
            </w:pPr>
            <w:r w:rsidRPr="00DC56D8">
              <w:rPr>
                <w:rFonts w:ascii="Garamond" w:eastAsia="SimSun" w:hAnsi="Garamond"/>
                <w:lang w:eastAsia="zh-CN"/>
              </w:rPr>
              <w:t xml:space="preserve">Zheng, J., </w:t>
            </w:r>
            <w:r w:rsidR="00DC56D8">
              <w:rPr>
                <w:rFonts w:ascii="Garamond" w:hAnsi="Garamond"/>
              </w:rPr>
              <w:t>‘</w:t>
            </w:r>
            <w:r w:rsidR="00213971" w:rsidRPr="00DC56D8">
              <w:rPr>
                <w:rFonts w:ascii="Garamond" w:hAnsi="Garamond"/>
              </w:rPr>
              <w:t>‘</w:t>
            </w:r>
            <w:r w:rsidR="00213971" w:rsidRPr="00DC56D8">
              <w:rPr>
                <w:rFonts w:ascii="Garamond" w:hAnsi="Garamond"/>
                <w:bCs/>
              </w:rPr>
              <w:t>Creative Industry Clusters</w:t>
            </w:r>
            <w:r w:rsidR="00213971" w:rsidRPr="00DC56D8">
              <w:rPr>
                <w:rFonts w:ascii="Garamond" w:hAnsi="Garamond"/>
              </w:rPr>
              <w:t>’ and Cultural and Creative Industry Development in Shanghai.</w:t>
            </w:r>
            <w:r w:rsidR="00DC56D8">
              <w:rPr>
                <w:rFonts w:ascii="Garamond" w:hAnsi="Garamond"/>
              </w:rPr>
              <w:t>’</w:t>
            </w:r>
            <w:r w:rsidR="00213971" w:rsidRPr="00DC56D8">
              <w:rPr>
                <w:rFonts w:ascii="Garamond" w:hAnsi="Garamond"/>
              </w:rPr>
              <w:t xml:space="preserve"> [Experience the Creative Economy]. Martin Prosperity Institute, Toronto University, June 21-24, Toronto, Canada.</w:t>
            </w:r>
          </w:p>
        </w:tc>
      </w:tr>
      <w:tr w:rsidR="00213971" w:rsidRPr="00DC56D8" w14:paraId="6683019D" w14:textId="77777777" w:rsidTr="003462D0">
        <w:trPr>
          <w:trHeight w:val="854"/>
        </w:trPr>
        <w:tc>
          <w:tcPr>
            <w:tcW w:w="1435" w:type="dxa"/>
            <w:gridSpan w:val="2"/>
            <w:tcBorders>
              <w:top w:val="single" w:sz="4" w:space="0" w:color="FFFFFF"/>
              <w:left w:val="single" w:sz="4" w:space="0" w:color="FFFFFF"/>
              <w:bottom w:val="single" w:sz="4" w:space="0" w:color="FFFFFF"/>
              <w:right w:val="single" w:sz="4" w:space="0" w:color="FFFFFF"/>
            </w:tcBorders>
          </w:tcPr>
          <w:p w14:paraId="379911D2" w14:textId="77777777" w:rsidR="00213971" w:rsidRPr="00DC56D8" w:rsidRDefault="00213971" w:rsidP="00893E3C">
            <w:pPr>
              <w:spacing w:afterLines="50" w:after="180"/>
              <w:ind w:firstLine="72"/>
              <w:rPr>
                <w:rFonts w:ascii="Garamond" w:hAnsi="Garamond"/>
              </w:rPr>
            </w:pPr>
            <w:bookmarkStart w:id="13" w:name="_Hlk45814489"/>
            <w:r w:rsidRPr="00DC56D8">
              <w:rPr>
                <w:rFonts w:ascii="Garamond" w:hAnsi="Garamond"/>
              </w:rPr>
              <w:t>2008</w:t>
            </w:r>
          </w:p>
        </w:tc>
        <w:tc>
          <w:tcPr>
            <w:tcW w:w="8010" w:type="dxa"/>
            <w:tcBorders>
              <w:top w:val="single" w:sz="4" w:space="0" w:color="FFFFFF"/>
              <w:left w:val="single" w:sz="4" w:space="0" w:color="FFFFFF"/>
              <w:bottom w:val="single" w:sz="4" w:space="0" w:color="FFFFFF"/>
              <w:right w:val="single" w:sz="4" w:space="0" w:color="FFFFFF"/>
            </w:tcBorders>
          </w:tcPr>
          <w:p w14:paraId="064D820E" w14:textId="77777777" w:rsidR="00213971" w:rsidRPr="00DC56D8" w:rsidRDefault="00E41CE5" w:rsidP="007C16A3">
            <w:pPr>
              <w:spacing w:afterLines="50" w:after="180"/>
              <w:ind w:left="-110" w:right="163"/>
              <w:rPr>
                <w:rFonts w:ascii="Garamond" w:hAnsi="Garamond"/>
              </w:rPr>
            </w:pPr>
            <w:r w:rsidRPr="00DC56D8">
              <w:rPr>
                <w:rFonts w:ascii="Garamond" w:eastAsia="SimSun" w:hAnsi="Garamond"/>
                <w:lang w:eastAsia="zh-CN"/>
              </w:rPr>
              <w:t xml:space="preserve">Zheng, J., </w:t>
            </w:r>
            <w:r w:rsidR="00DC56D8">
              <w:rPr>
                <w:rFonts w:ascii="Garamond" w:hAnsi="Garamond"/>
              </w:rPr>
              <w:t>‘</w:t>
            </w:r>
            <w:r w:rsidR="00213971" w:rsidRPr="00DC56D8">
              <w:rPr>
                <w:rFonts w:ascii="Garamond" w:hAnsi="Garamond"/>
              </w:rPr>
              <w:t>Making ‘Creative Industry Clusters’: Urban Governance in Shanghai.</w:t>
            </w:r>
            <w:r w:rsidR="00DC56D8">
              <w:rPr>
                <w:rFonts w:ascii="Garamond" w:hAnsi="Garamond"/>
              </w:rPr>
              <w:t>’</w:t>
            </w:r>
            <w:r w:rsidR="00213971" w:rsidRPr="00DC56D8">
              <w:rPr>
                <w:rFonts w:ascii="Garamond" w:hAnsi="Garamond"/>
              </w:rPr>
              <w:t xml:space="preserve"> [ACSP-AESOP 4</w:t>
            </w:r>
            <w:r w:rsidR="00213971" w:rsidRPr="00DC56D8">
              <w:rPr>
                <w:rFonts w:ascii="Garamond" w:hAnsi="Garamond"/>
                <w:vertAlign w:val="superscript"/>
              </w:rPr>
              <w:t>th</w:t>
            </w:r>
            <w:r w:rsidR="00213971" w:rsidRPr="00DC56D8">
              <w:rPr>
                <w:rFonts w:ascii="Garamond" w:hAnsi="Garamond"/>
              </w:rPr>
              <w:t xml:space="preserve"> Joint Congress]. July 6-11, Chicago, Illinois, U.S.</w:t>
            </w:r>
          </w:p>
        </w:tc>
      </w:tr>
      <w:bookmarkEnd w:id="13"/>
      <w:tr w:rsidR="00213971" w:rsidRPr="00DC56D8" w14:paraId="02E02F09" w14:textId="77777777" w:rsidTr="003462D0">
        <w:tc>
          <w:tcPr>
            <w:tcW w:w="1435" w:type="dxa"/>
            <w:gridSpan w:val="2"/>
            <w:tcBorders>
              <w:top w:val="single" w:sz="4" w:space="0" w:color="FFFFFF"/>
              <w:left w:val="single" w:sz="4" w:space="0" w:color="FFFFFF"/>
              <w:bottom w:val="single" w:sz="4" w:space="0" w:color="FFFFFF"/>
              <w:right w:val="single" w:sz="4" w:space="0" w:color="FFFFFF"/>
            </w:tcBorders>
          </w:tcPr>
          <w:p w14:paraId="4AE1DC85" w14:textId="77777777" w:rsidR="00213971" w:rsidRPr="00DC56D8" w:rsidRDefault="00213971" w:rsidP="00893E3C">
            <w:pPr>
              <w:spacing w:afterLines="50" w:after="180"/>
              <w:ind w:firstLine="72"/>
              <w:rPr>
                <w:rFonts w:ascii="Garamond" w:hAnsi="Garamond"/>
              </w:rPr>
            </w:pPr>
            <w:r w:rsidRPr="00DC56D8">
              <w:rPr>
                <w:rFonts w:ascii="Garamond" w:hAnsi="Garamond"/>
              </w:rPr>
              <w:t>2007</w:t>
            </w:r>
          </w:p>
        </w:tc>
        <w:tc>
          <w:tcPr>
            <w:tcW w:w="8010" w:type="dxa"/>
            <w:tcBorders>
              <w:top w:val="single" w:sz="4" w:space="0" w:color="FFFFFF"/>
              <w:left w:val="single" w:sz="4" w:space="0" w:color="FFFFFF"/>
              <w:bottom w:val="single" w:sz="4" w:space="0" w:color="FFFFFF"/>
              <w:right w:val="single" w:sz="4" w:space="0" w:color="FFFFFF"/>
            </w:tcBorders>
          </w:tcPr>
          <w:p w14:paraId="55D5B727" w14:textId="77777777" w:rsidR="00213971" w:rsidRPr="00DC56D8" w:rsidRDefault="00E41CE5" w:rsidP="007C16A3">
            <w:pPr>
              <w:spacing w:afterLines="50" w:after="180"/>
              <w:ind w:left="-110" w:right="163"/>
              <w:rPr>
                <w:rFonts w:ascii="Garamond" w:hAnsi="Garamond"/>
              </w:rPr>
            </w:pPr>
            <w:r w:rsidRPr="00DC56D8">
              <w:rPr>
                <w:rFonts w:ascii="Garamond" w:eastAsia="SimSun" w:hAnsi="Garamond"/>
                <w:lang w:eastAsia="zh-CN"/>
              </w:rPr>
              <w:t xml:space="preserve">Zheng, J., </w:t>
            </w:r>
            <w:r w:rsidR="00213971" w:rsidRPr="00DC56D8">
              <w:rPr>
                <w:rFonts w:ascii="Garamond" w:hAnsi="Garamond"/>
              </w:rPr>
              <w:t>with D</w:t>
            </w:r>
            <w:r w:rsidRPr="00DC56D8">
              <w:rPr>
                <w:rFonts w:ascii="Garamond" w:hAnsi="Garamond"/>
              </w:rPr>
              <w:t>.</w:t>
            </w:r>
            <w:r w:rsidR="00213971" w:rsidRPr="00DC56D8">
              <w:rPr>
                <w:rFonts w:ascii="Garamond" w:hAnsi="Garamond"/>
              </w:rPr>
              <w:t xml:space="preserve"> Hui. 2007. </w:t>
            </w:r>
            <w:r w:rsidR="00DC56D8">
              <w:rPr>
                <w:rFonts w:ascii="Garamond" w:hAnsi="Garamond"/>
              </w:rPr>
              <w:t>‘</w:t>
            </w:r>
            <w:r w:rsidR="00213971" w:rsidRPr="00DC56D8">
              <w:rPr>
                <w:rFonts w:ascii="Garamond" w:hAnsi="Garamond"/>
              </w:rPr>
              <w:t>Public-private Cooperation in Creative Industry Parks in Shanghai.</w:t>
            </w:r>
            <w:r w:rsidR="00DC56D8">
              <w:rPr>
                <w:rFonts w:ascii="Garamond" w:hAnsi="Garamond"/>
              </w:rPr>
              <w:t>’</w:t>
            </w:r>
            <w:r w:rsidR="00213971" w:rsidRPr="00DC56D8">
              <w:rPr>
                <w:rFonts w:ascii="Garamond" w:hAnsi="Garamond"/>
              </w:rPr>
              <w:t xml:space="preserve"> [4</w:t>
            </w:r>
            <w:r w:rsidR="00213971" w:rsidRPr="00DC56D8">
              <w:rPr>
                <w:rFonts w:ascii="Garamond" w:hAnsi="Garamond"/>
                <w:vertAlign w:val="superscript"/>
              </w:rPr>
              <w:t>th</w:t>
            </w:r>
            <w:r w:rsidR="00213971" w:rsidRPr="00DC56D8">
              <w:rPr>
                <w:rFonts w:ascii="Garamond" w:hAnsi="Garamond"/>
              </w:rPr>
              <w:t xml:space="preserve"> International Conference Private Urban Governance and Gated Community]. June 5-8. Paris, France. </w:t>
            </w:r>
          </w:p>
        </w:tc>
      </w:tr>
      <w:tr w:rsidR="00213971" w:rsidRPr="00DC56D8" w14:paraId="116A3932" w14:textId="77777777" w:rsidTr="003462D0">
        <w:trPr>
          <w:trHeight w:val="2087"/>
        </w:trPr>
        <w:tc>
          <w:tcPr>
            <w:tcW w:w="1435" w:type="dxa"/>
            <w:gridSpan w:val="2"/>
            <w:tcBorders>
              <w:top w:val="single" w:sz="4" w:space="0" w:color="FFFFFF"/>
              <w:left w:val="single" w:sz="4" w:space="0" w:color="FFFFFF"/>
              <w:bottom w:val="single" w:sz="4" w:space="0" w:color="FFFFFF"/>
              <w:right w:val="single" w:sz="4" w:space="0" w:color="FFFFFF"/>
            </w:tcBorders>
          </w:tcPr>
          <w:p w14:paraId="6D7913E7" w14:textId="77777777" w:rsidR="00213971" w:rsidRPr="00DC56D8" w:rsidRDefault="00213971" w:rsidP="00893E3C">
            <w:pPr>
              <w:spacing w:afterLines="50" w:after="180"/>
              <w:ind w:firstLine="72"/>
              <w:rPr>
                <w:rFonts w:ascii="Garamond" w:hAnsi="Garamond"/>
              </w:rPr>
            </w:pPr>
            <w:r w:rsidRPr="00DC56D8">
              <w:rPr>
                <w:rFonts w:ascii="Garamond" w:hAnsi="Garamond"/>
              </w:rPr>
              <w:t>2004</w:t>
            </w:r>
          </w:p>
        </w:tc>
        <w:tc>
          <w:tcPr>
            <w:tcW w:w="8010" w:type="dxa"/>
            <w:tcBorders>
              <w:top w:val="single" w:sz="4" w:space="0" w:color="FFFFFF"/>
              <w:left w:val="single" w:sz="4" w:space="0" w:color="FFFFFF"/>
              <w:bottom w:val="single" w:sz="4" w:space="0" w:color="FFFFFF"/>
              <w:right w:val="single" w:sz="4" w:space="0" w:color="FFFFFF"/>
            </w:tcBorders>
          </w:tcPr>
          <w:p w14:paraId="58FD887E" w14:textId="77777777" w:rsidR="00213971" w:rsidRPr="00DC56D8" w:rsidRDefault="00E41CE5" w:rsidP="007C16A3">
            <w:pPr>
              <w:spacing w:afterLines="50" w:after="180"/>
              <w:ind w:left="-110" w:right="163"/>
              <w:rPr>
                <w:rFonts w:ascii="Garamond" w:hAnsi="Garamond"/>
              </w:rPr>
            </w:pPr>
            <w:r w:rsidRPr="00DC56D8">
              <w:rPr>
                <w:rFonts w:ascii="Garamond" w:eastAsia="SimSun" w:hAnsi="Garamond"/>
                <w:lang w:eastAsia="zh-CN"/>
              </w:rPr>
              <w:t xml:space="preserve">Zheng, J., </w:t>
            </w:r>
            <w:r w:rsidR="00DC56D8">
              <w:rPr>
                <w:rFonts w:ascii="Garamond" w:hAnsi="Garamond"/>
              </w:rPr>
              <w:t>‘</w:t>
            </w:r>
            <w:r w:rsidR="00213971" w:rsidRPr="00DC56D8">
              <w:rPr>
                <w:rFonts w:ascii="Garamond" w:hAnsi="Garamond"/>
              </w:rPr>
              <w:t xml:space="preserve">Shandong Mushi </w:t>
            </w:r>
            <w:proofErr w:type="spellStart"/>
            <w:r w:rsidR="00213971" w:rsidRPr="00DC56D8">
              <w:rPr>
                <w:rFonts w:ascii="Garamond" w:hAnsi="Garamond"/>
              </w:rPr>
              <w:t>Zhuangyuan</w:t>
            </w:r>
            <w:proofErr w:type="spellEnd"/>
            <w:r w:rsidR="00213971" w:rsidRPr="00DC56D8">
              <w:rPr>
                <w:rFonts w:ascii="Garamond" w:hAnsi="Garamond"/>
              </w:rPr>
              <w:t xml:space="preserve"> </w:t>
            </w:r>
            <w:proofErr w:type="spellStart"/>
            <w:r w:rsidR="00213971" w:rsidRPr="00DC56D8">
              <w:rPr>
                <w:rFonts w:ascii="Garamond" w:hAnsi="Garamond"/>
              </w:rPr>
              <w:t>jianzhu</w:t>
            </w:r>
            <w:proofErr w:type="spellEnd"/>
            <w:r w:rsidR="00213971" w:rsidRPr="00DC56D8">
              <w:rPr>
                <w:rFonts w:ascii="Garamond" w:hAnsi="Garamond"/>
              </w:rPr>
              <w:t xml:space="preserve"> </w:t>
            </w:r>
            <w:proofErr w:type="spellStart"/>
            <w:r w:rsidR="00213971" w:rsidRPr="00DC56D8">
              <w:rPr>
                <w:rFonts w:ascii="Garamond" w:hAnsi="Garamond"/>
              </w:rPr>
              <w:t>wenhua</w:t>
            </w:r>
            <w:proofErr w:type="spellEnd"/>
            <w:r w:rsidR="00213971" w:rsidRPr="00DC56D8">
              <w:rPr>
                <w:rFonts w:ascii="Garamond" w:hAnsi="Garamond"/>
              </w:rPr>
              <w:t xml:space="preserve"> </w:t>
            </w:r>
            <w:proofErr w:type="spellStart"/>
            <w:r w:rsidR="00213971" w:rsidRPr="00DC56D8">
              <w:rPr>
                <w:rFonts w:ascii="Garamond" w:hAnsi="Garamond"/>
              </w:rPr>
              <w:t>yanjiu</w:t>
            </w:r>
            <w:proofErr w:type="spellEnd"/>
            <w:r w:rsidR="00DC56D8">
              <w:rPr>
                <w:rFonts w:ascii="Garamond" w:hAnsi="Garamond"/>
              </w:rPr>
              <w:t>’</w:t>
            </w:r>
            <w:r w:rsidR="00213971" w:rsidRPr="00DC56D8">
              <w:rPr>
                <w:rFonts w:ascii="Garamond" w:hAnsi="Garamond"/>
              </w:rPr>
              <w:t xml:space="preserve"> [The Architectures of the Mu’s Mansion in Shandong, China]. In Zhang </w:t>
            </w:r>
            <w:proofErr w:type="spellStart"/>
            <w:r w:rsidR="00213971" w:rsidRPr="00DC56D8">
              <w:rPr>
                <w:rFonts w:ascii="Garamond" w:hAnsi="Garamond"/>
              </w:rPr>
              <w:t>Fuhe</w:t>
            </w:r>
            <w:proofErr w:type="spellEnd"/>
            <w:r w:rsidR="00213971" w:rsidRPr="00DC56D8">
              <w:rPr>
                <w:rFonts w:ascii="Garamond" w:hAnsi="Garamond"/>
              </w:rPr>
              <w:t xml:space="preserve"> ed., </w:t>
            </w:r>
            <w:proofErr w:type="spellStart"/>
            <w:r w:rsidR="00213971" w:rsidRPr="00DC56D8">
              <w:rPr>
                <w:rFonts w:ascii="Garamond" w:hAnsi="Garamond"/>
                <w:i/>
              </w:rPr>
              <w:t>Zhongguo</w:t>
            </w:r>
            <w:proofErr w:type="spellEnd"/>
            <w:r w:rsidR="00213971" w:rsidRPr="00DC56D8">
              <w:rPr>
                <w:rFonts w:ascii="Garamond" w:hAnsi="Garamond"/>
                <w:i/>
              </w:rPr>
              <w:t xml:space="preserve"> </w:t>
            </w:r>
            <w:proofErr w:type="spellStart"/>
            <w:r w:rsidR="00213971" w:rsidRPr="00DC56D8">
              <w:rPr>
                <w:rFonts w:ascii="Garamond" w:hAnsi="Garamond"/>
                <w:i/>
              </w:rPr>
              <w:t>Jindai</w:t>
            </w:r>
            <w:proofErr w:type="spellEnd"/>
            <w:r w:rsidR="00213971" w:rsidRPr="00DC56D8">
              <w:rPr>
                <w:rFonts w:ascii="Garamond" w:hAnsi="Garamond"/>
                <w:i/>
              </w:rPr>
              <w:t xml:space="preserve"> </w:t>
            </w:r>
            <w:proofErr w:type="spellStart"/>
            <w:r w:rsidR="00213971" w:rsidRPr="00DC56D8">
              <w:rPr>
                <w:rFonts w:ascii="Garamond" w:hAnsi="Garamond"/>
                <w:i/>
              </w:rPr>
              <w:t>Jianzhu</w:t>
            </w:r>
            <w:proofErr w:type="spellEnd"/>
            <w:r w:rsidR="00213971" w:rsidRPr="00DC56D8">
              <w:rPr>
                <w:rFonts w:ascii="Garamond" w:hAnsi="Garamond"/>
                <w:i/>
              </w:rPr>
              <w:t xml:space="preserve"> </w:t>
            </w:r>
            <w:proofErr w:type="spellStart"/>
            <w:r w:rsidR="00213971" w:rsidRPr="00DC56D8">
              <w:rPr>
                <w:rFonts w:ascii="Garamond" w:hAnsi="Garamond"/>
                <w:i/>
              </w:rPr>
              <w:t>Yanjiu</w:t>
            </w:r>
            <w:proofErr w:type="spellEnd"/>
            <w:r w:rsidR="00213971" w:rsidRPr="00DC56D8">
              <w:rPr>
                <w:rFonts w:ascii="Garamond" w:hAnsi="Garamond"/>
                <w:i/>
              </w:rPr>
              <w:t xml:space="preserve"> </w:t>
            </w:r>
            <w:proofErr w:type="spellStart"/>
            <w:r w:rsidR="00213971" w:rsidRPr="00DC56D8">
              <w:rPr>
                <w:rFonts w:ascii="Garamond" w:hAnsi="Garamond"/>
                <w:i/>
              </w:rPr>
              <w:t>yu</w:t>
            </w:r>
            <w:proofErr w:type="spellEnd"/>
            <w:r w:rsidR="00213971" w:rsidRPr="00DC56D8">
              <w:rPr>
                <w:rFonts w:ascii="Garamond" w:hAnsi="Garamond"/>
                <w:i/>
              </w:rPr>
              <w:t xml:space="preserve"> </w:t>
            </w:r>
            <w:proofErr w:type="spellStart"/>
            <w:r w:rsidR="00213971" w:rsidRPr="00DC56D8">
              <w:rPr>
                <w:rFonts w:ascii="Garamond" w:hAnsi="Garamond"/>
                <w:i/>
              </w:rPr>
              <w:t>Baohu</w:t>
            </w:r>
            <w:proofErr w:type="spellEnd"/>
            <w:r w:rsidR="00213971" w:rsidRPr="00DC56D8">
              <w:rPr>
                <w:rFonts w:ascii="Garamond" w:hAnsi="Garamond"/>
              </w:rPr>
              <w:t xml:space="preserve"> [Modern Chinese Architecture Research and Preservation: The Proceeding of Modern Chinese Architectural History Study Conference], July, </w:t>
            </w:r>
            <w:proofErr w:type="spellStart"/>
            <w:r w:rsidR="00213971" w:rsidRPr="00DC56D8">
              <w:rPr>
                <w:rFonts w:ascii="Garamond" w:hAnsi="Garamond"/>
              </w:rPr>
              <w:t>Kaiping</w:t>
            </w:r>
            <w:proofErr w:type="spellEnd"/>
            <w:r w:rsidR="00213971" w:rsidRPr="00DC56D8">
              <w:rPr>
                <w:rFonts w:ascii="Garamond" w:hAnsi="Garamond"/>
              </w:rPr>
              <w:t xml:space="preserve">. Beijing: </w:t>
            </w:r>
            <w:proofErr w:type="spellStart"/>
            <w:r w:rsidR="00213971" w:rsidRPr="00DC56D8">
              <w:rPr>
                <w:rFonts w:ascii="Garamond" w:hAnsi="Garamond"/>
              </w:rPr>
              <w:t>Qinghua</w:t>
            </w:r>
            <w:proofErr w:type="spellEnd"/>
            <w:r w:rsidR="00213971" w:rsidRPr="00DC56D8">
              <w:rPr>
                <w:rFonts w:ascii="Garamond" w:hAnsi="Garamond"/>
              </w:rPr>
              <w:t xml:space="preserve"> University </w:t>
            </w:r>
            <w:proofErr w:type="spellStart"/>
            <w:r w:rsidR="00213971" w:rsidRPr="00DC56D8">
              <w:rPr>
                <w:rFonts w:ascii="Garamond" w:hAnsi="Garamond"/>
              </w:rPr>
              <w:t>chubanshe</w:t>
            </w:r>
            <w:proofErr w:type="spellEnd"/>
            <w:r w:rsidR="00213971" w:rsidRPr="00DC56D8">
              <w:rPr>
                <w:rFonts w:ascii="Garamond" w:hAnsi="Garamond"/>
              </w:rPr>
              <w:t>: 162-192.</w:t>
            </w:r>
          </w:p>
        </w:tc>
      </w:tr>
      <w:tr w:rsidR="00213971" w:rsidRPr="00DC56D8" w14:paraId="10CF8CA8" w14:textId="77777777" w:rsidTr="0032218B">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blCellSpacing w:w="15" w:type="dxa"/>
        </w:trPr>
        <w:tc>
          <w:tcPr>
            <w:tcW w:w="9338" w:type="dxa"/>
            <w:gridSpan w:val="2"/>
            <w:vAlign w:val="center"/>
          </w:tcPr>
          <w:p w14:paraId="3320EA76" w14:textId="77777777" w:rsidR="00213971" w:rsidRPr="00DC56D8" w:rsidRDefault="00213971" w:rsidP="007C16A3">
            <w:pPr>
              <w:numPr>
                <w:ilvl w:val="0"/>
                <w:numId w:val="1"/>
              </w:numPr>
              <w:spacing w:after="120"/>
              <w:rPr>
                <w:rFonts w:ascii="Garamond" w:hAnsi="Garamond"/>
              </w:rPr>
            </w:pPr>
            <w:r w:rsidRPr="00DC56D8">
              <w:rPr>
                <w:rFonts w:ascii="Garamond" w:hAnsi="Garamond"/>
                <w:b/>
                <w:bCs/>
              </w:rPr>
              <w:t xml:space="preserve">Professional Consultancy </w:t>
            </w:r>
            <w:r w:rsidRPr="00DC56D8">
              <w:rPr>
                <w:rFonts w:ascii="Garamond" w:eastAsia="SimSun" w:hAnsi="Garamond"/>
                <w:b/>
                <w:bCs/>
                <w:lang w:eastAsia="zh-CN"/>
              </w:rPr>
              <w:t>Report</w:t>
            </w:r>
            <w:r w:rsidRPr="00DC56D8">
              <w:rPr>
                <w:rFonts w:ascii="Garamond" w:hAnsi="Garamond"/>
                <w:b/>
                <w:bCs/>
              </w:rPr>
              <w:t>s and Applied Research Projects on Cultural Development</w:t>
            </w:r>
            <w:r w:rsidR="000546F3" w:rsidRPr="00DC56D8">
              <w:rPr>
                <w:rFonts w:ascii="Garamond" w:hAnsi="Garamond"/>
                <w:b/>
                <w:bCs/>
              </w:rPr>
              <w:t xml:space="preserve"> (Total: 16)</w:t>
            </w:r>
          </w:p>
        </w:tc>
      </w:tr>
      <w:tr w:rsidR="0029405D" w:rsidRPr="00DC56D8" w14:paraId="73877E68"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510"/>
          <w:tblCellSpacing w:w="15" w:type="dxa"/>
        </w:trPr>
        <w:tc>
          <w:tcPr>
            <w:tcW w:w="1328" w:type="dxa"/>
          </w:tcPr>
          <w:p w14:paraId="0553D011" w14:textId="77777777" w:rsidR="0029405D" w:rsidRPr="00DC56D8" w:rsidRDefault="0029405D" w:rsidP="00BB425B">
            <w:pPr>
              <w:spacing w:after="120"/>
              <w:rPr>
                <w:rFonts w:ascii="Garamond" w:hAnsi="Garamond"/>
              </w:rPr>
            </w:pPr>
            <w:r w:rsidRPr="00DC56D8">
              <w:rPr>
                <w:rFonts w:ascii="Garamond" w:hAnsi="Garamond"/>
              </w:rPr>
              <w:t>2016</w:t>
            </w:r>
          </w:p>
        </w:tc>
        <w:tc>
          <w:tcPr>
            <w:tcW w:w="8010" w:type="dxa"/>
          </w:tcPr>
          <w:p w14:paraId="7B61D724" w14:textId="77777777" w:rsidR="0029405D" w:rsidRPr="00DC56D8" w:rsidRDefault="00DC56D8" w:rsidP="007C16A3">
            <w:pPr>
              <w:spacing w:after="120"/>
              <w:rPr>
                <w:rFonts w:ascii="Garamond" w:eastAsia="SimSun" w:hAnsi="Garamond"/>
                <w:lang w:eastAsia="zh-CN"/>
              </w:rPr>
            </w:pPr>
            <w:r>
              <w:rPr>
                <w:rFonts w:ascii="Garamond" w:eastAsia="SimSun" w:hAnsi="Garamond"/>
                <w:lang w:eastAsia="zh-CN"/>
              </w:rPr>
              <w:t>‘</w:t>
            </w:r>
            <w:proofErr w:type="spellStart"/>
            <w:r w:rsidR="0029405D" w:rsidRPr="00DC56D8">
              <w:rPr>
                <w:rFonts w:ascii="Garamond" w:eastAsia="SimSun" w:hAnsi="Garamond"/>
                <w:lang w:eastAsia="zh-CN"/>
              </w:rPr>
              <w:t>Xianggang</w:t>
            </w:r>
            <w:proofErr w:type="spellEnd"/>
            <w:r w:rsidR="0029405D" w:rsidRPr="00DC56D8">
              <w:rPr>
                <w:rFonts w:ascii="Garamond" w:eastAsia="SimSun" w:hAnsi="Garamond"/>
                <w:lang w:eastAsia="zh-CN"/>
              </w:rPr>
              <w:t xml:space="preserve"> Wenhua </w:t>
            </w:r>
            <w:proofErr w:type="spellStart"/>
            <w:r w:rsidR="0029405D" w:rsidRPr="00DC56D8">
              <w:rPr>
                <w:rFonts w:ascii="Garamond" w:eastAsia="SimSun" w:hAnsi="Garamond"/>
                <w:lang w:eastAsia="zh-CN"/>
              </w:rPr>
              <w:t>Zhengce</w:t>
            </w:r>
            <w:proofErr w:type="spellEnd"/>
            <w:r w:rsidR="0029405D" w:rsidRPr="00DC56D8">
              <w:rPr>
                <w:rFonts w:ascii="Garamond" w:eastAsia="SimSun" w:hAnsi="Garamond"/>
                <w:lang w:eastAsia="zh-CN"/>
              </w:rPr>
              <w:t xml:space="preserve"> </w:t>
            </w:r>
            <w:proofErr w:type="spellStart"/>
            <w:r w:rsidR="0029405D" w:rsidRPr="00DC56D8">
              <w:rPr>
                <w:rFonts w:ascii="Garamond" w:eastAsia="SimSun" w:hAnsi="Garamond"/>
                <w:lang w:eastAsia="zh-CN"/>
              </w:rPr>
              <w:t>Pinggu</w:t>
            </w:r>
            <w:proofErr w:type="spellEnd"/>
            <w:r>
              <w:rPr>
                <w:rFonts w:ascii="Garamond" w:eastAsia="SimSun" w:hAnsi="Garamond"/>
                <w:lang w:eastAsia="zh-CN"/>
              </w:rPr>
              <w:t>’</w:t>
            </w:r>
            <w:r w:rsidR="0029405D" w:rsidRPr="00DC56D8">
              <w:rPr>
                <w:rFonts w:ascii="Garamond" w:eastAsia="SimSun" w:hAnsi="Garamond"/>
                <w:lang w:eastAsia="zh-CN"/>
              </w:rPr>
              <w:t xml:space="preserve"> [Assessment of Cultural Policies in Hong Kong], The Hong Kong section for the Comparative Studies of Cultural Policies in Beijing, Shanghai, Hong Kong and Taiwan, National Significant Research Project, PI: Capitol Normal University Cultural Studies Academy, </w:t>
            </w:r>
            <w:r w:rsidR="0029405D" w:rsidRPr="00DC56D8">
              <w:rPr>
                <w:rFonts w:ascii="Garamond" w:eastAsia="SimSun" w:hAnsi="Garamond"/>
                <w:lang w:eastAsia="zh-CN"/>
              </w:rPr>
              <w:br/>
              <w:t>March 2016 – November 2016.</w:t>
            </w:r>
          </w:p>
        </w:tc>
      </w:tr>
      <w:tr w:rsidR="0029405D" w:rsidRPr="00DC56D8" w14:paraId="197EDB98"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870"/>
          <w:tblCellSpacing w:w="15" w:type="dxa"/>
        </w:trPr>
        <w:tc>
          <w:tcPr>
            <w:tcW w:w="1328" w:type="dxa"/>
          </w:tcPr>
          <w:p w14:paraId="30093F36" w14:textId="77777777" w:rsidR="0029405D" w:rsidRPr="00DC56D8" w:rsidRDefault="0029405D" w:rsidP="00BB425B">
            <w:pPr>
              <w:spacing w:after="120"/>
              <w:rPr>
                <w:rFonts w:ascii="Garamond" w:hAnsi="Garamond"/>
              </w:rPr>
            </w:pPr>
            <w:r w:rsidRPr="00DC56D8">
              <w:rPr>
                <w:rFonts w:ascii="Garamond" w:hAnsi="Garamond"/>
              </w:rPr>
              <w:t>2016</w:t>
            </w:r>
          </w:p>
        </w:tc>
        <w:tc>
          <w:tcPr>
            <w:tcW w:w="8010" w:type="dxa"/>
          </w:tcPr>
          <w:p w14:paraId="6DCAD5F4" w14:textId="77777777" w:rsidR="0029405D" w:rsidRPr="00DC56D8" w:rsidRDefault="00DC56D8" w:rsidP="007C16A3">
            <w:pPr>
              <w:spacing w:after="120"/>
              <w:rPr>
                <w:rFonts w:ascii="Garamond" w:eastAsia="SimSun" w:hAnsi="Garamond"/>
                <w:lang w:eastAsia="zh-CN"/>
              </w:rPr>
            </w:pPr>
            <w:r>
              <w:rPr>
                <w:rFonts w:ascii="Garamond" w:hAnsi="Garamond"/>
                <w:bCs/>
              </w:rPr>
              <w:t>‘</w:t>
            </w:r>
            <w:r w:rsidR="0029405D" w:rsidRPr="00DC56D8">
              <w:rPr>
                <w:rFonts w:ascii="Garamond" w:hAnsi="Garamond"/>
                <w:bCs/>
              </w:rPr>
              <w:t>Cultural and Creative industries in Mainland China: Beijing, Shanghai, Shenzhen and the Pearl River Delta,</w:t>
            </w:r>
            <w:r>
              <w:rPr>
                <w:rFonts w:ascii="Garamond" w:hAnsi="Garamond"/>
                <w:bCs/>
              </w:rPr>
              <w:t>’</w:t>
            </w:r>
            <w:r w:rsidR="0029405D" w:rsidRPr="00DC56D8">
              <w:rPr>
                <w:rFonts w:ascii="Garamond" w:hAnsi="Garamond"/>
                <w:bCs/>
              </w:rPr>
              <w:t xml:space="preserve"> part of the consultancy report for BA </w:t>
            </w:r>
            <w:proofErr w:type="spellStart"/>
            <w:r w:rsidR="0029405D" w:rsidRPr="00DC56D8">
              <w:rPr>
                <w:rFonts w:ascii="Garamond" w:hAnsi="Garamond"/>
                <w:bCs/>
              </w:rPr>
              <w:t>Programme</w:t>
            </w:r>
            <w:proofErr w:type="spellEnd"/>
            <w:r w:rsidR="0029405D" w:rsidRPr="00DC56D8">
              <w:rPr>
                <w:rFonts w:ascii="Garamond" w:hAnsi="Garamond"/>
                <w:bCs/>
              </w:rPr>
              <w:t xml:space="preserve"> in Cultural and Creative Industries, Hang Seng Management College, commissioned by the Hong Kong Cultural and Creative Industry Association, January – </w:t>
            </w:r>
            <w:proofErr w:type="gramStart"/>
            <w:r w:rsidR="0029405D" w:rsidRPr="00DC56D8">
              <w:rPr>
                <w:rFonts w:ascii="Garamond" w:hAnsi="Garamond"/>
                <w:bCs/>
              </w:rPr>
              <w:t>June,</w:t>
            </w:r>
            <w:proofErr w:type="gramEnd"/>
            <w:r w:rsidR="0029405D" w:rsidRPr="00DC56D8">
              <w:rPr>
                <w:rFonts w:ascii="Garamond" w:hAnsi="Garamond"/>
                <w:bCs/>
              </w:rPr>
              <w:t xml:space="preserve"> 2016.</w:t>
            </w:r>
          </w:p>
        </w:tc>
      </w:tr>
      <w:tr w:rsidR="0029405D" w:rsidRPr="00DC56D8" w14:paraId="41446BDB"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1680"/>
          <w:tblCellSpacing w:w="15" w:type="dxa"/>
        </w:trPr>
        <w:tc>
          <w:tcPr>
            <w:tcW w:w="1328" w:type="dxa"/>
          </w:tcPr>
          <w:p w14:paraId="32BB03B4" w14:textId="77777777" w:rsidR="0029405D" w:rsidRPr="00DC56D8" w:rsidRDefault="0029405D" w:rsidP="007C776E">
            <w:pPr>
              <w:spacing w:after="120"/>
              <w:rPr>
                <w:rFonts w:ascii="Garamond" w:hAnsi="Garamond"/>
              </w:rPr>
            </w:pPr>
            <w:r w:rsidRPr="00DC56D8">
              <w:rPr>
                <w:rFonts w:ascii="Garamond" w:hAnsi="Garamond"/>
              </w:rPr>
              <w:t>2015</w:t>
            </w:r>
          </w:p>
        </w:tc>
        <w:tc>
          <w:tcPr>
            <w:tcW w:w="8010" w:type="dxa"/>
          </w:tcPr>
          <w:p w14:paraId="4B89CDAE" w14:textId="77777777" w:rsidR="0029405D" w:rsidRPr="00DC56D8" w:rsidRDefault="00DC56D8" w:rsidP="007C16A3">
            <w:pPr>
              <w:spacing w:after="120"/>
              <w:rPr>
                <w:rFonts w:ascii="Garamond" w:hAnsi="Garamond"/>
              </w:rPr>
            </w:pPr>
            <w:r>
              <w:rPr>
                <w:rFonts w:ascii="Garamond" w:hAnsi="Garamond"/>
              </w:rPr>
              <w:t>‘</w:t>
            </w:r>
            <w:proofErr w:type="spellStart"/>
            <w:r w:rsidR="0029405D" w:rsidRPr="00DC56D8">
              <w:rPr>
                <w:rFonts w:ascii="Garamond" w:hAnsi="Garamond"/>
              </w:rPr>
              <w:t>Zhongguo</w:t>
            </w:r>
            <w:proofErr w:type="spellEnd"/>
            <w:r w:rsidR="0029405D" w:rsidRPr="00DC56D8">
              <w:rPr>
                <w:rFonts w:ascii="Garamond" w:hAnsi="Garamond"/>
              </w:rPr>
              <w:t xml:space="preserve"> </w:t>
            </w:r>
            <w:proofErr w:type="spellStart"/>
            <w:r w:rsidR="0029405D" w:rsidRPr="00DC56D8">
              <w:rPr>
                <w:rFonts w:ascii="Garamond" w:hAnsi="Garamond"/>
              </w:rPr>
              <w:t>wenhua</w:t>
            </w:r>
            <w:proofErr w:type="spellEnd"/>
            <w:r w:rsidR="0029405D" w:rsidRPr="00DC56D8">
              <w:rPr>
                <w:rFonts w:ascii="Garamond" w:hAnsi="Garamond"/>
              </w:rPr>
              <w:t xml:space="preserve"> </w:t>
            </w:r>
            <w:proofErr w:type="spellStart"/>
            <w:r w:rsidR="0029405D" w:rsidRPr="00DC56D8">
              <w:rPr>
                <w:rFonts w:ascii="Garamond" w:hAnsi="Garamond"/>
              </w:rPr>
              <w:t>chengshi</w:t>
            </w:r>
            <w:proofErr w:type="spellEnd"/>
            <w:r w:rsidR="0029405D" w:rsidRPr="00DC56D8">
              <w:rPr>
                <w:rFonts w:ascii="Garamond" w:hAnsi="Garamond"/>
              </w:rPr>
              <w:t xml:space="preserve"> </w:t>
            </w:r>
            <w:proofErr w:type="spellStart"/>
            <w:r w:rsidR="0029405D" w:rsidRPr="00DC56D8">
              <w:rPr>
                <w:rFonts w:ascii="Garamond" w:hAnsi="Garamond"/>
              </w:rPr>
              <w:t>zhibiao</w:t>
            </w:r>
            <w:proofErr w:type="spellEnd"/>
            <w:r w:rsidR="0029405D" w:rsidRPr="00DC56D8">
              <w:rPr>
                <w:rFonts w:ascii="Garamond" w:hAnsi="Garamond"/>
              </w:rPr>
              <w:t xml:space="preserve"> </w:t>
            </w:r>
            <w:proofErr w:type="spellStart"/>
            <w:r w:rsidR="0029405D" w:rsidRPr="00DC56D8">
              <w:rPr>
                <w:rFonts w:ascii="Garamond" w:hAnsi="Garamond"/>
              </w:rPr>
              <w:t>xitong</w:t>
            </w:r>
            <w:proofErr w:type="spellEnd"/>
            <w:r>
              <w:rPr>
                <w:rFonts w:ascii="Garamond" w:hAnsi="Garamond"/>
              </w:rPr>
              <w:t>’</w:t>
            </w:r>
            <w:r w:rsidR="0029405D" w:rsidRPr="00DC56D8">
              <w:rPr>
                <w:rFonts w:ascii="Garamond" w:hAnsi="Garamond"/>
              </w:rPr>
              <w:t xml:space="preserve"> [Indicator system of Cultural Cities in China], in collaboration with the Shanghai Theatrical Academy for the Shanghai government.</w:t>
            </w:r>
          </w:p>
          <w:p w14:paraId="00A47C62" w14:textId="77777777" w:rsidR="0029405D" w:rsidRPr="00DC56D8" w:rsidRDefault="0029405D" w:rsidP="007C16A3">
            <w:pPr>
              <w:spacing w:after="120"/>
              <w:rPr>
                <w:rFonts w:ascii="Garamond" w:hAnsi="Garamond"/>
              </w:rPr>
            </w:pPr>
            <w:r w:rsidRPr="00DC56D8">
              <w:rPr>
                <w:rFonts w:ascii="Garamond" w:hAnsi="Garamond"/>
              </w:rPr>
              <w:t>Jun.2015 - Oct.2015.</w:t>
            </w:r>
          </w:p>
        </w:tc>
      </w:tr>
      <w:tr w:rsidR="0029405D" w:rsidRPr="00DC56D8" w14:paraId="0978064E"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510"/>
          <w:tblCellSpacing w:w="15" w:type="dxa"/>
        </w:trPr>
        <w:tc>
          <w:tcPr>
            <w:tcW w:w="1328" w:type="dxa"/>
          </w:tcPr>
          <w:p w14:paraId="78EA897F" w14:textId="77777777" w:rsidR="0029405D" w:rsidRPr="00DC56D8" w:rsidRDefault="0029405D" w:rsidP="007C776E">
            <w:pPr>
              <w:spacing w:after="120"/>
              <w:rPr>
                <w:rFonts w:ascii="Garamond" w:hAnsi="Garamond"/>
              </w:rPr>
            </w:pPr>
            <w:r w:rsidRPr="00DC56D8">
              <w:rPr>
                <w:rFonts w:ascii="Garamond" w:hAnsi="Garamond"/>
              </w:rPr>
              <w:t>2015</w:t>
            </w:r>
          </w:p>
        </w:tc>
        <w:tc>
          <w:tcPr>
            <w:tcW w:w="8010" w:type="dxa"/>
          </w:tcPr>
          <w:p w14:paraId="58A9C9BE" w14:textId="77777777" w:rsidR="0029405D" w:rsidRPr="00DC56D8" w:rsidRDefault="00DC56D8" w:rsidP="007C16A3">
            <w:pPr>
              <w:spacing w:after="120"/>
              <w:rPr>
                <w:rFonts w:ascii="Garamond" w:hAnsi="Garamond"/>
              </w:rPr>
            </w:pPr>
            <w:r>
              <w:rPr>
                <w:rFonts w:ascii="Garamond" w:hAnsi="Garamond"/>
              </w:rPr>
              <w:t>‘</w:t>
            </w:r>
            <w:r w:rsidR="0029405D" w:rsidRPr="00DC56D8">
              <w:rPr>
                <w:rFonts w:ascii="Garamond" w:hAnsi="Garamond"/>
              </w:rPr>
              <w:t xml:space="preserve">Gaijin </w:t>
            </w:r>
            <w:proofErr w:type="spellStart"/>
            <w:r w:rsidR="0029405D" w:rsidRPr="00DC56D8">
              <w:rPr>
                <w:rFonts w:ascii="Garamond" w:hAnsi="Garamond"/>
              </w:rPr>
              <w:t>Gangfu</w:t>
            </w:r>
            <w:proofErr w:type="spellEnd"/>
            <w:r w:rsidR="0029405D" w:rsidRPr="00DC56D8">
              <w:rPr>
                <w:rFonts w:ascii="Garamond" w:hAnsi="Garamond"/>
              </w:rPr>
              <w:t xml:space="preserve"> </w:t>
            </w:r>
            <w:proofErr w:type="spellStart"/>
            <w:r w:rsidR="0029405D" w:rsidRPr="00DC56D8">
              <w:rPr>
                <w:rFonts w:ascii="Garamond" w:hAnsi="Garamond"/>
              </w:rPr>
              <w:t>ruanquanli</w:t>
            </w:r>
            <w:proofErr w:type="spellEnd"/>
            <w:r w:rsidR="0029405D" w:rsidRPr="00DC56D8">
              <w:rPr>
                <w:rFonts w:ascii="Garamond" w:hAnsi="Garamond"/>
              </w:rPr>
              <w:t xml:space="preserve"> de </w:t>
            </w:r>
            <w:proofErr w:type="spellStart"/>
            <w:r w:rsidR="0029405D" w:rsidRPr="00DC56D8">
              <w:rPr>
                <w:rFonts w:ascii="Garamond" w:hAnsi="Garamond"/>
              </w:rPr>
              <w:t>yunyong</w:t>
            </w:r>
            <w:proofErr w:type="spellEnd"/>
            <w:r w:rsidR="0029405D" w:rsidRPr="00DC56D8">
              <w:rPr>
                <w:rFonts w:ascii="Garamond" w:hAnsi="Garamond"/>
              </w:rPr>
              <w:t xml:space="preserve"> </w:t>
            </w:r>
            <w:proofErr w:type="spellStart"/>
            <w:r w:rsidR="0029405D" w:rsidRPr="00DC56D8">
              <w:rPr>
                <w:rFonts w:ascii="Garamond" w:hAnsi="Garamond"/>
              </w:rPr>
              <w:t>fangshi</w:t>
            </w:r>
            <w:proofErr w:type="spellEnd"/>
            <w:r>
              <w:rPr>
                <w:rFonts w:ascii="Garamond" w:hAnsi="Garamond"/>
              </w:rPr>
              <w:t>’</w:t>
            </w:r>
            <w:r w:rsidR="0029405D" w:rsidRPr="00DC56D8">
              <w:rPr>
                <w:rFonts w:ascii="Garamond" w:hAnsi="Garamond"/>
              </w:rPr>
              <w:t xml:space="preserve"> [Improving the way of exercising soft power of the Hong Kong government], consultancy report for the central government of the </w:t>
            </w:r>
            <w:proofErr w:type="spellStart"/>
            <w:r w:rsidR="0029405D" w:rsidRPr="00DC56D8">
              <w:rPr>
                <w:rFonts w:ascii="Garamond" w:hAnsi="Garamond"/>
              </w:rPr>
              <w:t>P.</w:t>
            </w:r>
            <w:proofErr w:type="gramStart"/>
            <w:r w:rsidR="0029405D" w:rsidRPr="00DC56D8">
              <w:rPr>
                <w:rFonts w:ascii="Garamond" w:hAnsi="Garamond"/>
              </w:rPr>
              <w:t>R.China</w:t>
            </w:r>
            <w:proofErr w:type="spellEnd"/>
            <w:proofErr w:type="gramEnd"/>
            <w:r w:rsidR="0029405D" w:rsidRPr="00DC56D8">
              <w:rPr>
                <w:rFonts w:ascii="Garamond" w:hAnsi="Garamond"/>
              </w:rPr>
              <w:t xml:space="preserve">. [national significant research project] </w:t>
            </w:r>
          </w:p>
          <w:p w14:paraId="04AD5A90" w14:textId="77777777" w:rsidR="0029405D" w:rsidRPr="00DC56D8" w:rsidRDefault="0029405D" w:rsidP="007C16A3">
            <w:pPr>
              <w:spacing w:after="120"/>
              <w:rPr>
                <w:rFonts w:ascii="Garamond" w:hAnsi="Garamond"/>
              </w:rPr>
            </w:pPr>
            <w:r w:rsidRPr="00DC56D8">
              <w:rPr>
                <w:rFonts w:ascii="Garamond" w:hAnsi="Garamond"/>
              </w:rPr>
              <w:lastRenderedPageBreak/>
              <w:t>Jan.2015 – Oct. 2015.</w:t>
            </w:r>
          </w:p>
        </w:tc>
      </w:tr>
      <w:tr w:rsidR="0029405D" w:rsidRPr="00DC56D8" w14:paraId="01F4013D"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510"/>
          <w:tblCellSpacing w:w="15" w:type="dxa"/>
        </w:trPr>
        <w:tc>
          <w:tcPr>
            <w:tcW w:w="1328" w:type="dxa"/>
          </w:tcPr>
          <w:p w14:paraId="5C969675" w14:textId="77777777" w:rsidR="0029405D" w:rsidRPr="00DC56D8" w:rsidRDefault="0029405D" w:rsidP="007C776E">
            <w:pPr>
              <w:spacing w:after="120"/>
              <w:rPr>
                <w:rFonts w:ascii="Garamond" w:hAnsi="Garamond"/>
              </w:rPr>
            </w:pPr>
            <w:r w:rsidRPr="00DC56D8">
              <w:rPr>
                <w:rFonts w:ascii="Garamond" w:hAnsi="Garamond"/>
              </w:rPr>
              <w:lastRenderedPageBreak/>
              <w:t>2014</w:t>
            </w:r>
          </w:p>
        </w:tc>
        <w:tc>
          <w:tcPr>
            <w:tcW w:w="8010" w:type="dxa"/>
          </w:tcPr>
          <w:p w14:paraId="1816E238" w14:textId="4C79741D" w:rsidR="0029405D" w:rsidRPr="00DC56D8" w:rsidRDefault="00C2144A" w:rsidP="007C16A3">
            <w:pPr>
              <w:spacing w:after="120"/>
              <w:rPr>
                <w:rFonts w:ascii="Garamond" w:hAnsi="Garamond"/>
              </w:rPr>
            </w:pPr>
            <w:r>
              <w:rPr>
                <w:rFonts w:ascii="Garamond" w:hAnsi="Garamond"/>
              </w:rPr>
              <w:t>Desmond Hui and Jane</w:t>
            </w:r>
            <w:r w:rsidR="00893E3C">
              <w:rPr>
                <w:rFonts w:ascii="Garamond" w:hAnsi="Garamond"/>
              </w:rPr>
              <w:t xml:space="preserve"> Zheng</w:t>
            </w:r>
            <w:r>
              <w:rPr>
                <w:rFonts w:ascii="Garamond" w:hAnsi="Garamond"/>
              </w:rPr>
              <w:t>, ‘</w:t>
            </w:r>
            <w:r w:rsidR="0029405D" w:rsidRPr="00DC56D8">
              <w:rPr>
                <w:rFonts w:ascii="Garamond" w:hAnsi="Garamond"/>
              </w:rPr>
              <w:t xml:space="preserve">Consultancy service for the project titled </w:t>
            </w:r>
            <w:r w:rsidR="00DC56D8">
              <w:rPr>
                <w:rFonts w:ascii="Garamond" w:hAnsi="Garamond"/>
              </w:rPr>
              <w:t>‘</w:t>
            </w:r>
            <w:r w:rsidR="0029405D" w:rsidRPr="00DC56D8">
              <w:rPr>
                <w:rFonts w:ascii="Garamond" w:hAnsi="Garamond"/>
              </w:rPr>
              <w:t>Mapping creative clusters in Hong Kong,</w:t>
            </w:r>
            <w:r w:rsidR="00DC56D8">
              <w:rPr>
                <w:rFonts w:ascii="Garamond" w:hAnsi="Garamond"/>
              </w:rPr>
              <w:t>’</w:t>
            </w:r>
            <w:r w:rsidR="0029405D" w:rsidRPr="00DC56D8">
              <w:rPr>
                <w:rFonts w:ascii="Garamond" w:hAnsi="Garamond"/>
              </w:rPr>
              <w:t xml:space="preserve"> for the Culture and Development Consultation Company. </w:t>
            </w:r>
          </w:p>
          <w:p w14:paraId="40F13E68" w14:textId="77777777" w:rsidR="0029405D" w:rsidRPr="00DC56D8" w:rsidRDefault="0029405D" w:rsidP="007C16A3">
            <w:pPr>
              <w:spacing w:after="120"/>
              <w:rPr>
                <w:rFonts w:ascii="Garamond" w:hAnsi="Garamond"/>
              </w:rPr>
            </w:pPr>
            <w:r w:rsidRPr="00DC56D8">
              <w:rPr>
                <w:rFonts w:ascii="Garamond" w:hAnsi="Garamond"/>
              </w:rPr>
              <w:t xml:space="preserve">February 2014. </w:t>
            </w:r>
          </w:p>
        </w:tc>
      </w:tr>
      <w:tr w:rsidR="0029405D" w:rsidRPr="00DC56D8" w14:paraId="5D16E620"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420"/>
          <w:tblCellSpacing w:w="15" w:type="dxa"/>
        </w:trPr>
        <w:tc>
          <w:tcPr>
            <w:tcW w:w="1328" w:type="dxa"/>
          </w:tcPr>
          <w:p w14:paraId="08E03264" w14:textId="77777777" w:rsidR="0029405D" w:rsidRPr="00DC56D8" w:rsidRDefault="0029405D" w:rsidP="007C776E">
            <w:pPr>
              <w:spacing w:after="120"/>
              <w:rPr>
                <w:rFonts w:ascii="Garamond" w:hAnsi="Garamond"/>
              </w:rPr>
            </w:pPr>
            <w:r w:rsidRPr="00DC56D8">
              <w:rPr>
                <w:rFonts w:ascii="Garamond" w:hAnsi="Garamond"/>
              </w:rPr>
              <w:t>2010</w:t>
            </w:r>
          </w:p>
        </w:tc>
        <w:tc>
          <w:tcPr>
            <w:tcW w:w="8010" w:type="dxa"/>
          </w:tcPr>
          <w:p w14:paraId="1BF9E6C5" w14:textId="0642D2A3" w:rsidR="0029405D" w:rsidRPr="00DC56D8" w:rsidRDefault="0029405D" w:rsidP="007C16A3">
            <w:pPr>
              <w:spacing w:after="120"/>
              <w:rPr>
                <w:rFonts w:ascii="Garamond" w:hAnsi="Garamond"/>
              </w:rPr>
            </w:pPr>
            <w:r w:rsidRPr="00DC56D8">
              <w:rPr>
                <w:rFonts w:ascii="Garamond" w:hAnsi="Garamond"/>
              </w:rPr>
              <w:t xml:space="preserve">Desmond Hui, </w:t>
            </w:r>
            <w:r w:rsidR="00DC56D8">
              <w:rPr>
                <w:rFonts w:ascii="Garamond" w:hAnsi="Garamond"/>
              </w:rPr>
              <w:t>‘</w:t>
            </w:r>
            <w:r w:rsidRPr="00DC56D8">
              <w:rPr>
                <w:rFonts w:ascii="Garamond" w:hAnsi="Garamond"/>
              </w:rPr>
              <w:t>Policy for culture-led urban regeneration and development in Hong Kong,</w:t>
            </w:r>
            <w:r w:rsidR="00DC56D8">
              <w:rPr>
                <w:rFonts w:ascii="Garamond" w:hAnsi="Garamond"/>
              </w:rPr>
              <w:t>’</w:t>
            </w:r>
            <w:r w:rsidRPr="00DC56D8">
              <w:rPr>
                <w:rFonts w:ascii="Garamond" w:hAnsi="Garamond"/>
              </w:rPr>
              <w:t xml:space="preserve"> Hong Kong Government Policy project, in the Center for Culture and Development, The University of Hong Kong (submitted).</w:t>
            </w:r>
            <w:r w:rsidRPr="00DC56D8">
              <w:rPr>
                <w:rFonts w:ascii="Garamond" w:hAnsi="Garamond"/>
              </w:rPr>
              <w:br/>
              <w:t>Nov.2009 – Oct. 2010.</w:t>
            </w:r>
          </w:p>
        </w:tc>
      </w:tr>
      <w:tr w:rsidR="0029405D" w:rsidRPr="00DC56D8" w14:paraId="301197F9"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1590"/>
          <w:tblCellSpacing w:w="15" w:type="dxa"/>
        </w:trPr>
        <w:tc>
          <w:tcPr>
            <w:tcW w:w="1328" w:type="dxa"/>
          </w:tcPr>
          <w:p w14:paraId="52875106" w14:textId="77777777" w:rsidR="0029405D" w:rsidRPr="00DC56D8" w:rsidRDefault="0029405D" w:rsidP="007C776E">
            <w:pPr>
              <w:spacing w:after="120"/>
              <w:rPr>
                <w:rFonts w:ascii="Garamond" w:hAnsi="Garamond"/>
              </w:rPr>
            </w:pPr>
            <w:r w:rsidRPr="00DC56D8">
              <w:rPr>
                <w:rFonts w:ascii="Garamond" w:hAnsi="Garamond"/>
              </w:rPr>
              <w:t>2010</w:t>
            </w:r>
          </w:p>
        </w:tc>
        <w:tc>
          <w:tcPr>
            <w:tcW w:w="8010" w:type="dxa"/>
          </w:tcPr>
          <w:p w14:paraId="2C3C2AD9" w14:textId="219DFEF0" w:rsidR="0029405D" w:rsidRPr="00DC56D8" w:rsidRDefault="0029405D" w:rsidP="007C16A3">
            <w:pPr>
              <w:spacing w:after="120"/>
              <w:rPr>
                <w:rFonts w:ascii="Garamond" w:hAnsi="Garamond"/>
              </w:rPr>
            </w:pPr>
            <w:r w:rsidRPr="00DC56D8">
              <w:rPr>
                <w:rFonts w:ascii="Garamond" w:hAnsi="Garamond"/>
              </w:rPr>
              <w:t xml:space="preserve">Desmond Hui, </w:t>
            </w:r>
            <w:r w:rsidR="00DC56D8">
              <w:rPr>
                <w:rFonts w:ascii="Garamond" w:hAnsi="Garamond"/>
              </w:rPr>
              <w:t>‘</w:t>
            </w:r>
            <w:r w:rsidRPr="00DC56D8">
              <w:rPr>
                <w:rFonts w:ascii="Garamond" w:hAnsi="Garamond"/>
              </w:rPr>
              <w:t>Mapping Creative Clusters in Hong Kong</w:t>
            </w:r>
            <w:r w:rsidR="00DC56D8">
              <w:rPr>
                <w:rFonts w:ascii="Garamond" w:hAnsi="Garamond"/>
              </w:rPr>
              <w:t>’</w:t>
            </w:r>
            <w:r w:rsidRPr="00DC56D8">
              <w:rPr>
                <w:rFonts w:ascii="Garamond" w:hAnsi="Garamond"/>
              </w:rPr>
              <w:t xml:space="preserve"> research project commissioned by the Hong Kong Government (completed), in the Center for Culture and Development, CUHK. </w:t>
            </w:r>
          </w:p>
          <w:p w14:paraId="1B448E3E" w14:textId="77777777" w:rsidR="0029405D" w:rsidRPr="00DC56D8" w:rsidRDefault="0029405D" w:rsidP="007C16A3">
            <w:pPr>
              <w:spacing w:after="120"/>
              <w:rPr>
                <w:rFonts w:ascii="Garamond" w:hAnsi="Garamond"/>
              </w:rPr>
            </w:pPr>
            <w:r w:rsidRPr="00DC56D8">
              <w:rPr>
                <w:rFonts w:ascii="Garamond" w:hAnsi="Garamond"/>
              </w:rPr>
              <w:t>Aug.2010 – Aug.2010.</w:t>
            </w:r>
          </w:p>
        </w:tc>
      </w:tr>
      <w:tr w:rsidR="0029405D" w:rsidRPr="00DC56D8" w14:paraId="2CF1BA59"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50"/>
          <w:tblCellSpacing w:w="15" w:type="dxa"/>
        </w:trPr>
        <w:tc>
          <w:tcPr>
            <w:tcW w:w="1328" w:type="dxa"/>
          </w:tcPr>
          <w:p w14:paraId="2DFFEED2" w14:textId="77777777" w:rsidR="0029405D" w:rsidRPr="00DC56D8" w:rsidRDefault="0029405D" w:rsidP="007C776E">
            <w:pPr>
              <w:spacing w:after="120"/>
              <w:rPr>
                <w:rFonts w:ascii="Garamond" w:hAnsi="Garamond"/>
              </w:rPr>
            </w:pPr>
            <w:r w:rsidRPr="00DC56D8">
              <w:rPr>
                <w:rFonts w:ascii="Garamond" w:hAnsi="Garamond"/>
              </w:rPr>
              <w:t>2010</w:t>
            </w:r>
          </w:p>
        </w:tc>
        <w:tc>
          <w:tcPr>
            <w:tcW w:w="8010" w:type="dxa"/>
          </w:tcPr>
          <w:p w14:paraId="4E79AD14" w14:textId="64F472F2" w:rsidR="0029405D" w:rsidRPr="00DC56D8" w:rsidRDefault="0029405D" w:rsidP="007C16A3">
            <w:pPr>
              <w:spacing w:after="120"/>
              <w:rPr>
                <w:rFonts w:ascii="Garamond" w:hAnsi="Garamond"/>
              </w:rPr>
            </w:pPr>
            <w:r w:rsidRPr="00DC56D8">
              <w:rPr>
                <w:rFonts w:ascii="Garamond" w:hAnsi="Garamond"/>
              </w:rPr>
              <w:t xml:space="preserve">Desmond Hui, </w:t>
            </w:r>
            <w:r w:rsidR="00DC56D8">
              <w:rPr>
                <w:rFonts w:ascii="Garamond" w:hAnsi="Garamond"/>
              </w:rPr>
              <w:t>‘</w:t>
            </w:r>
            <w:r w:rsidRPr="00DC56D8">
              <w:rPr>
                <w:rFonts w:ascii="Garamond" w:hAnsi="Garamond"/>
              </w:rPr>
              <w:t>A Comparative Study of West Kowloon Cultural District with Other International and Regional Cultural Developments: for Rocco Design Architects Ltd.,</w:t>
            </w:r>
            <w:r w:rsidR="00DC56D8">
              <w:rPr>
                <w:rFonts w:ascii="Garamond" w:hAnsi="Garamond"/>
              </w:rPr>
              <w:t>’</w:t>
            </w:r>
            <w:r w:rsidRPr="00DC56D8">
              <w:rPr>
                <w:rFonts w:ascii="Garamond" w:hAnsi="Garamond"/>
              </w:rPr>
              <w:t xml:space="preserve"> for the Culture and Development Center, CUHK (completed).</w:t>
            </w:r>
            <w:r w:rsidRPr="00DC56D8">
              <w:rPr>
                <w:rFonts w:ascii="Garamond" w:hAnsi="Garamond"/>
              </w:rPr>
              <w:br/>
              <w:t xml:space="preserve">Oct.2009 – May 2010. </w:t>
            </w:r>
          </w:p>
        </w:tc>
      </w:tr>
      <w:tr w:rsidR="0029405D" w:rsidRPr="00DC56D8" w14:paraId="05164470"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600"/>
          <w:tblCellSpacing w:w="15" w:type="dxa"/>
        </w:trPr>
        <w:tc>
          <w:tcPr>
            <w:tcW w:w="1328" w:type="dxa"/>
          </w:tcPr>
          <w:p w14:paraId="5086B941" w14:textId="77777777" w:rsidR="0029405D" w:rsidRPr="00DC56D8" w:rsidRDefault="0029405D" w:rsidP="007C776E">
            <w:pPr>
              <w:spacing w:after="120"/>
              <w:rPr>
                <w:rFonts w:ascii="Garamond" w:hAnsi="Garamond"/>
              </w:rPr>
            </w:pPr>
            <w:r w:rsidRPr="00DC56D8">
              <w:rPr>
                <w:rFonts w:ascii="Garamond" w:hAnsi="Garamond"/>
              </w:rPr>
              <w:t>2009</w:t>
            </w:r>
          </w:p>
        </w:tc>
        <w:tc>
          <w:tcPr>
            <w:tcW w:w="8010" w:type="dxa"/>
          </w:tcPr>
          <w:p w14:paraId="5B7DD30B" w14:textId="77777777" w:rsidR="0029405D" w:rsidRPr="00DC56D8" w:rsidRDefault="0029405D" w:rsidP="007C16A3">
            <w:pPr>
              <w:spacing w:after="120"/>
              <w:rPr>
                <w:rFonts w:ascii="Garamond" w:hAnsi="Garamond"/>
              </w:rPr>
            </w:pPr>
            <w:r w:rsidRPr="00DC56D8">
              <w:rPr>
                <w:rFonts w:ascii="Garamond" w:hAnsi="Garamond"/>
              </w:rPr>
              <w:t xml:space="preserve">Undertaking part of data collection for the project titled </w:t>
            </w:r>
            <w:r w:rsidR="00DC56D8">
              <w:rPr>
                <w:rFonts w:ascii="Garamond" w:hAnsi="Garamond"/>
              </w:rPr>
              <w:t>‘</w:t>
            </w:r>
            <w:r w:rsidRPr="00DC56D8">
              <w:rPr>
                <w:rFonts w:ascii="Garamond" w:hAnsi="Garamond"/>
              </w:rPr>
              <w:t>Urban Regeneration and Community Visions: Wanchai District</w:t>
            </w:r>
            <w:r w:rsidR="00DC56D8">
              <w:rPr>
                <w:rFonts w:ascii="Garamond" w:hAnsi="Garamond"/>
              </w:rPr>
              <w:t>’</w:t>
            </w:r>
            <w:r w:rsidRPr="00DC56D8">
              <w:rPr>
                <w:rFonts w:ascii="Garamond" w:hAnsi="Garamond"/>
              </w:rPr>
              <w:t xml:space="preserve"> Research Project, commissioned by the Hong Kong Urban Renewal Authority. For the Center for Culture and Development Center, CUHK (completed).</w:t>
            </w:r>
            <w:r w:rsidRPr="00DC56D8">
              <w:rPr>
                <w:rFonts w:ascii="Garamond" w:hAnsi="Garamond"/>
              </w:rPr>
              <w:br/>
              <w:t>Sept. 2009 – Dec. 2009.</w:t>
            </w:r>
          </w:p>
        </w:tc>
      </w:tr>
      <w:tr w:rsidR="0029405D" w:rsidRPr="00DC56D8" w14:paraId="5F14EDDF"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blCellSpacing w:w="15" w:type="dxa"/>
        </w:trPr>
        <w:tc>
          <w:tcPr>
            <w:tcW w:w="1328" w:type="dxa"/>
          </w:tcPr>
          <w:p w14:paraId="424C1E55" w14:textId="77777777" w:rsidR="0029405D" w:rsidRPr="00DC56D8" w:rsidRDefault="0029405D" w:rsidP="007C776E">
            <w:pPr>
              <w:spacing w:after="120"/>
              <w:rPr>
                <w:rFonts w:ascii="Garamond" w:hAnsi="Garamond"/>
              </w:rPr>
            </w:pPr>
            <w:r w:rsidRPr="00DC56D8">
              <w:rPr>
                <w:rFonts w:ascii="Garamond" w:hAnsi="Garamond"/>
              </w:rPr>
              <w:t>2009</w:t>
            </w:r>
          </w:p>
        </w:tc>
        <w:tc>
          <w:tcPr>
            <w:tcW w:w="8010" w:type="dxa"/>
          </w:tcPr>
          <w:p w14:paraId="7D346BB5" w14:textId="6EC1F8B3" w:rsidR="0029405D" w:rsidRPr="00DC56D8" w:rsidRDefault="00C2144A" w:rsidP="007C16A3">
            <w:pPr>
              <w:spacing w:after="120"/>
              <w:rPr>
                <w:rFonts w:ascii="Garamond" w:hAnsi="Garamond"/>
              </w:rPr>
            </w:pPr>
            <w:r>
              <w:rPr>
                <w:rFonts w:ascii="Garamond" w:hAnsi="Garamond"/>
              </w:rPr>
              <w:t xml:space="preserve">Desmond Hui, </w:t>
            </w:r>
            <w:proofErr w:type="gramStart"/>
            <w:r w:rsidR="0029405D" w:rsidRPr="00DC56D8">
              <w:rPr>
                <w:rFonts w:ascii="Garamond" w:hAnsi="Garamond"/>
              </w:rPr>
              <w:t>The</w:t>
            </w:r>
            <w:proofErr w:type="gramEnd"/>
            <w:r w:rsidR="0029405D" w:rsidRPr="00DC56D8">
              <w:rPr>
                <w:rFonts w:ascii="Garamond" w:hAnsi="Garamond"/>
              </w:rPr>
              <w:t xml:space="preserve"> </w:t>
            </w:r>
            <w:r w:rsidR="00DC56D8">
              <w:rPr>
                <w:rFonts w:ascii="Garamond" w:hAnsi="Garamond"/>
              </w:rPr>
              <w:t>‘</w:t>
            </w:r>
            <w:r w:rsidR="0029405D" w:rsidRPr="00DC56D8">
              <w:rPr>
                <w:rFonts w:ascii="Garamond" w:hAnsi="Garamond"/>
              </w:rPr>
              <w:t>Business model</w:t>
            </w:r>
            <w:r w:rsidR="00DC56D8">
              <w:rPr>
                <w:rFonts w:ascii="Garamond" w:hAnsi="Garamond"/>
              </w:rPr>
              <w:t>’</w:t>
            </w:r>
            <w:r w:rsidR="0029405D" w:rsidRPr="00DC56D8">
              <w:rPr>
                <w:rFonts w:ascii="Garamond" w:hAnsi="Garamond"/>
              </w:rPr>
              <w:t xml:space="preserve"> section in the </w:t>
            </w:r>
            <w:r w:rsidR="00DC56D8">
              <w:rPr>
                <w:rFonts w:ascii="Garamond" w:hAnsi="Garamond"/>
              </w:rPr>
              <w:t>‘</w:t>
            </w:r>
            <w:r w:rsidR="0029405D" w:rsidRPr="00DC56D8">
              <w:rPr>
                <w:rFonts w:ascii="Garamond" w:hAnsi="Garamond"/>
              </w:rPr>
              <w:t>Revitalization Mallory Street: A Consultancy Report for Cultural and Creative Pilot project in Wan Chai</w:t>
            </w:r>
            <w:r w:rsidR="00DC56D8">
              <w:rPr>
                <w:rFonts w:ascii="Garamond" w:hAnsi="Garamond"/>
              </w:rPr>
              <w:t>’</w:t>
            </w:r>
            <w:r w:rsidR="0029405D" w:rsidRPr="00DC56D8">
              <w:rPr>
                <w:rFonts w:ascii="Garamond" w:hAnsi="Garamond"/>
              </w:rPr>
              <w:t xml:space="preserve"> Research Project, part of the report commissioned by the Urban Renewal Authority. For the Center for Culture and Development Center, CUHK (completed).</w:t>
            </w:r>
            <w:r w:rsidR="0029405D" w:rsidRPr="00DC56D8">
              <w:rPr>
                <w:rFonts w:ascii="Garamond" w:hAnsi="Garamond"/>
              </w:rPr>
              <w:br/>
              <w:t>Aug.2009 – Oct.2009.</w:t>
            </w:r>
          </w:p>
        </w:tc>
      </w:tr>
      <w:tr w:rsidR="0029405D" w:rsidRPr="00DC56D8" w14:paraId="37039A0C"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1257"/>
          <w:tblCellSpacing w:w="15" w:type="dxa"/>
        </w:trPr>
        <w:tc>
          <w:tcPr>
            <w:tcW w:w="1328" w:type="dxa"/>
          </w:tcPr>
          <w:p w14:paraId="40F66C3D" w14:textId="77777777" w:rsidR="0029405D" w:rsidRPr="00DC56D8" w:rsidRDefault="0029405D" w:rsidP="007C776E">
            <w:pPr>
              <w:spacing w:after="120"/>
              <w:rPr>
                <w:rFonts w:ascii="Garamond" w:hAnsi="Garamond"/>
              </w:rPr>
            </w:pPr>
            <w:r w:rsidRPr="00DC56D8">
              <w:rPr>
                <w:rFonts w:ascii="Garamond" w:hAnsi="Garamond"/>
              </w:rPr>
              <w:t>2009</w:t>
            </w:r>
          </w:p>
        </w:tc>
        <w:tc>
          <w:tcPr>
            <w:tcW w:w="8010" w:type="dxa"/>
          </w:tcPr>
          <w:p w14:paraId="48A32D09" w14:textId="4B305503" w:rsidR="0029405D" w:rsidRPr="00DC56D8" w:rsidRDefault="00C2144A" w:rsidP="007C16A3">
            <w:pPr>
              <w:spacing w:after="120"/>
              <w:rPr>
                <w:rFonts w:ascii="Garamond" w:hAnsi="Garamond"/>
              </w:rPr>
            </w:pPr>
            <w:r>
              <w:rPr>
                <w:rFonts w:ascii="Garamond" w:hAnsi="Garamond"/>
              </w:rPr>
              <w:t xml:space="preserve">Desmond Hui, </w:t>
            </w:r>
            <w:r w:rsidR="00DC56D8">
              <w:rPr>
                <w:rFonts w:ascii="Garamond" w:hAnsi="Garamond"/>
              </w:rPr>
              <w:t>‘</w:t>
            </w:r>
            <w:r w:rsidR="0029405D" w:rsidRPr="00DC56D8">
              <w:rPr>
                <w:rFonts w:ascii="Garamond" w:hAnsi="Garamond"/>
              </w:rPr>
              <w:t>Creative Industry Policy in Hong Kong</w:t>
            </w:r>
            <w:r w:rsidR="00DC56D8">
              <w:rPr>
                <w:rFonts w:ascii="Garamond" w:hAnsi="Garamond"/>
              </w:rPr>
              <w:t>’</w:t>
            </w:r>
            <w:r w:rsidR="0029405D" w:rsidRPr="00DC56D8">
              <w:rPr>
                <w:rFonts w:ascii="Garamond" w:hAnsi="Garamond"/>
              </w:rPr>
              <w:t xml:space="preserve"> research report, commissioned by the Hong Kong Civic Party, Hong Kong (uncompleted).</w:t>
            </w:r>
            <w:r w:rsidR="0029405D" w:rsidRPr="00DC56D8">
              <w:rPr>
                <w:rFonts w:ascii="Garamond" w:hAnsi="Garamond"/>
              </w:rPr>
              <w:br/>
              <w:t>June 2009 – Nov.2009.</w:t>
            </w:r>
          </w:p>
        </w:tc>
      </w:tr>
      <w:tr w:rsidR="0029405D" w:rsidRPr="00DC56D8" w14:paraId="5F3B1DDC"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420"/>
          <w:tblCellSpacing w:w="15" w:type="dxa"/>
        </w:trPr>
        <w:tc>
          <w:tcPr>
            <w:tcW w:w="1328" w:type="dxa"/>
          </w:tcPr>
          <w:p w14:paraId="203987CB" w14:textId="77777777" w:rsidR="0029405D" w:rsidRPr="00DC56D8" w:rsidRDefault="0029405D" w:rsidP="007C776E">
            <w:pPr>
              <w:spacing w:after="120"/>
              <w:rPr>
                <w:rFonts w:ascii="Garamond" w:hAnsi="Garamond"/>
              </w:rPr>
            </w:pPr>
            <w:r w:rsidRPr="00DC56D8">
              <w:rPr>
                <w:rFonts w:ascii="Garamond" w:hAnsi="Garamond"/>
              </w:rPr>
              <w:t>2008</w:t>
            </w:r>
          </w:p>
        </w:tc>
        <w:tc>
          <w:tcPr>
            <w:tcW w:w="8010" w:type="dxa"/>
          </w:tcPr>
          <w:p w14:paraId="5A1B2A85" w14:textId="77777777" w:rsidR="0029405D" w:rsidRPr="00DC56D8" w:rsidRDefault="0029405D" w:rsidP="007C16A3">
            <w:pPr>
              <w:spacing w:after="120"/>
              <w:rPr>
                <w:rFonts w:ascii="Garamond" w:hAnsi="Garamond"/>
              </w:rPr>
            </w:pPr>
            <w:r w:rsidRPr="00DC56D8">
              <w:rPr>
                <w:rFonts w:ascii="Garamond" w:hAnsi="Garamond"/>
              </w:rPr>
              <w:t xml:space="preserve">Conducting overall quality control for the mid-term report of the </w:t>
            </w:r>
            <w:r w:rsidR="00DC56D8">
              <w:rPr>
                <w:rFonts w:ascii="Garamond" w:hAnsi="Garamond"/>
              </w:rPr>
              <w:t>‘</w:t>
            </w:r>
            <w:r w:rsidRPr="00DC56D8">
              <w:rPr>
                <w:rFonts w:ascii="Garamond" w:hAnsi="Garamond"/>
              </w:rPr>
              <w:t xml:space="preserve">Tourism Plan for </w:t>
            </w:r>
            <w:proofErr w:type="spellStart"/>
            <w:r w:rsidRPr="00DC56D8">
              <w:rPr>
                <w:rFonts w:ascii="Garamond" w:hAnsi="Garamond"/>
              </w:rPr>
              <w:t>Changshan</w:t>
            </w:r>
            <w:proofErr w:type="spellEnd"/>
            <w:r w:rsidRPr="00DC56D8">
              <w:rPr>
                <w:rFonts w:ascii="Garamond" w:hAnsi="Garamond"/>
              </w:rPr>
              <w:t xml:space="preserve"> Islands in Shandong Province,</w:t>
            </w:r>
            <w:r w:rsidR="00DC56D8">
              <w:rPr>
                <w:rFonts w:ascii="Garamond" w:hAnsi="Garamond"/>
              </w:rPr>
              <w:t>’</w:t>
            </w:r>
            <w:r w:rsidRPr="00DC56D8">
              <w:rPr>
                <w:rFonts w:ascii="Garamond" w:hAnsi="Garamond"/>
              </w:rPr>
              <w:t xml:space="preserve"> commissioned by the Hanya Architecture and Planning Corporation in the Planning and Design Research Institute of Tongji University, Shanghai (completed).</w:t>
            </w:r>
            <w:r w:rsidRPr="00DC56D8">
              <w:rPr>
                <w:rFonts w:ascii="Garamond" w:hAnsi="Garamond"/>
              </w:rPr>
              <w:br/>
            </w:r>
            <w:r w:rsidRPr="00DC56D8">
              <w:rPr>
                <w:rFonts w:ascii="Garamond" w:hAnsi="Garamond"/>
              </w:rPr>
              <w:lastRenderedPageBreak/>
              <w:t>Nov.2008 – Jan.2009.</w:t>
            </w:r>
          </w:p>
        </w:tc>
      </w:tr>
      <w:tr w:rsidR="0029405D" w:rsidRPr="00DC56D8" w14:paraId="74A213B5"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150"/>
          <w:tblCellSpacing w:w="15" w:type="dxa"/>
        </w:trPr>
        <w:tc>
          <w:tcPr>
            <w:tcW w:w="1328" w:type="dxa"/>
          </w:tcPr>
          <w:p w14:paraId="79F57030" w14:textId="77777777" w:rsidR="0029405D" w:rsidRPr="00DC56D8" w:rsidRDefault="0029405D" w:rsidP="007C776E">
            <w:pPr>
              <w:spacing w:after="120"/>
              <w:rPr>
                <w:rFonts w:ascii="Garamond" w:hAnsi="Garamond"/>
              </w:rPr>
            </w:pPr>
            <w:r w:rsidRPr="00DC56D8">
              <w:rPr>
                <w:rFonts w:ascii="Garamond" w:hAnsi="Garamond"/>
              </w:rPr>
              <w:lastRenderedPageBreak/>
              <w:t>2006</w:t>
            </w:r>
          </w:p>
        </w:tc>
        <w:tc>
          <w:tcPr>
            <w:tcW w:w="8010" w:type="dxa"/>
          </w:tcPr>
          <w:p w14:paraId="57DDD786" w14:textId="77777777" w:rsidR="0029405D" w:rsidRPr="00DC56D8" w:rsidRDefault="0029405D" w:rsidP="007C16A3">
            <w:pPr>
              <w:spacing w:after="120"/>
              <w:rPr>
                <w:rFonts w:ascii="Garamond" w:hAnsi="Garamond"/>
              </w:rPr>
            </w:pPr>
            <w:r w:rsidRPr="00DC56D8">
              <w:rPr>
                <w:rFonts w:ascii="Garamond" w:hAnsi="Garamond"/>
              </w:rPr>
              <w:t xml:space="preserve">Conducting part of the work for the </w:t>
            </w:r>
            <w:r w:rsidR="00DC56D8">
              <w:rPr>
                <w:rFonts w:ascii="Garamond" w:hAnsi="Garamond"/>
              </w:rPr>
              <w:t>‘</w:t>
            </w:r>
            <w:r w:rsidRPr="00DC56D8">
              <w:rPr>
                <w:rFonts w:ascii="Garamond" w:hAnsi="Garamond"/>
              </w:rPr>
              <w:t>Creative Industry Cluster Developing Strategies in Hong Kong and Shanghai - Consulting Report for the HKSAR Government</w:t>
            </w:r>
            <w:r w:rsidR="00DC56D8">
              <w:rPr>
                <w:rFonts w:ascii="Garamond" w:hAnsi="Garamond"/>
              </w:rPr>
              <w:t>’</w:t>
            </w:r>
            <w:r w:rsidRPr="00DC56D8">
              <w:rPr>
                <w:rFonts w:ascii="Garamond" w:hAnsi="Garamond"/>
              </w:rPr>
              <w:t xml:space="preserve"> research project, commissioned by the Hong Kong Trade and Development Council. Duties include writing a research proposal, data collection, qualitative and quantitative data analysis, writing part of the final report. For the Architecture Department and Hong Kong Cultural Policy Research Center, Hong Kong (completed).</w:t>
            </w:r>
            <w:r w:rsidRPr="00DC56D8">
              <w:rPr>
                <w:rFonts w:ascii="Garamond" w:hAnsi="Garamond"/>
              </w:rPr>
              <w:br/>
              <w:t>Nov.2006 – Mar.2007.</w:t>
            </w:r>
          </w:p>
        </w:tc>
      </w:tr>
      <w:tr w:rsidR="0029405D" w:rsidRPr="00DC56D8" w14:paraId="09F6AE85"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420"/>
          <w:tblCellSpacing w:w="15" w:type="dxa"/>
        </w:trPr>
        <w:tc>
          <w:tcPr>
            <w:tcW w:w="1328" w:type="dxa"/>
          </w:tcPr>
          <w:p w14:paraId="08DAF367" w14:textId="77777777" w:rsidR="0029405D" w:rsidRPr="00DC56D8" w:rsidRDefault="0029405D" w:rsidP="007C776E">
            <w:pPr>
              <w:spacing w:after="120"/>
              <w:rPr>
                <w:rFonts w:ascii="Garamond" w:hAnsi="Garamond"/>
              </w:rPr>
            </w:pPr>
            <w:r w:rsidRPr="00DC56D8">
              <w:rPr>
                <w:rFonts w:ascii="Garamond" w:hAnsi="Garamond"/>
              </w:rPr>
              <w:t>2004</w:t>
            </w:r>
          </w:p>
        </w:tc>
        <w:tc>
          <w:tcPr>
            <w:tcW w:w="8010" w:type="dxa"/>
          </w:tcPr>
          <w:p w14:paraId="52B87894" w14:textId="77777777" w:rsidR="0029405D" w:rsidRPr="00DC56D8" w:rsidRDefault="0029405D" w:rsidP="007C16A3">
            <w:pPr>
              <w:spacing w:after="120"/>
              <w:rPr>
                <w:rFonts w:ascii="Garamond" w:hAnsi="Garamond"/>
              </w:rPr>
            </w:pPr>
            <w:r w:rsidRPr="00DC56D8">
              <w:rPr>
                <w:rFonts w:ascii="Garamond" w:hAnsi="Garamond"/>
              </w:rPr>
              <w:t xml:space="preserve">Conducting part of the work for the </w:t>
            </w:r>
            <w:r w:rsidR="00DC56D8">
              <w:rPr>
                <w:rFonts w:ascii="Garamond" w:hAnsi="Garamond"/>
              </w:rPr>
              <w:t>‘</w:t>
            </w:r>
            <w:r w:rsidRPr="00DC56D8">
              <w:rPr>
                <w:rFonts w:ascii="Garamond" w:hAnsi="Garamond"/>
              </w:rPr>
              <w:t>Tourism Planning Study for Tung Ping Chaw in Hong Kong</w:t>
            </w:r>
            <w:r w:rsidR="00DC56D8">
              <w:rPr>
                <w:rFonts w:ascii="Garamond" w:hAnsi="Garamond"/>
              </w:rPr>
              <w:t>’</w:t>
            </w:r>
            <w:r w:rsidRPr="00DC56D8">
              <w:rPr>
                <w:rFonts w:ascii="Garamond" w:hAnsi="Garamond"/>
              </w:rPr>
              <w:t xml:space="preserve"> project. Duties include vernacular building survey and the museum plan discussion. For Architecture Department at the University of Hong Kong, Hong Kong (completed).</w:t>
            </w:r>
            <w:r w:rsidRPr="00DC56D8">
              <w:rPr>
                <w:rFonts w:ascii="Garamond" w:hAnsi="Garamond"/>
              </w:rPr>
              <w:br/>
              <w:t>Apr. 2004 – May 2004</w:t>
            </w:r>
            <w:r w:rsidR="005913D7" w:rsidRPr="00DC56D8">
              <w:rPr>
                <w:rFonts w:ascii="Garamond" w:hAnsi="Garamond"/>
              </w:rPr>
              <w:t>.</w:t>
            </w:r>
          </w:p>
        </w:tc>
      </w:tr>
      <w:tr w:rsidR="0029405D" w:rsidRPr="00DC56D8" w14:paraId="15C2C9FB"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510"/>
          <w:tblCellSpacing w:w="15" w:type="dxa"/>
        </w:trPr>
        <w:tc>
          <w:tcPr>
            <w:tcW w:w="1328" w:type="dxa"/>
          </w:tcPr>
          <w:p w14:paraId="5791D53E" w14:textId="77777777" w:rsidR="0029405D" w:rsidRPr="00DC56D8" w:rsidRDefault="0029405D" w:rsidP="007C776E">
            <w:pPr>
              <w:spacing w:after="120"/>
              <w:rPr>
                <w:rFonts w:ascii="Garamond" w:hAnsi="Garamond"/>
              </w:rPr>
            </w:pPr>
            <w:r w:rsidRPr="00DC56D8">
              <w:rPr>
                <w:rFonts w:ascii="Garamond" w:hAnsi="Garamond"/>
              </w:rPr>
              <w:t>2003</w:t>
            </w:r>
          </w:p>
        </w:tc>
        <w:tc>
          <w:tcPr>
            <w:tcW w:w="8010" w:type="dxa"/>
          </w:tcPr>
          <w:p w14:paraId="10AE9CD1" w14:textId="77777777" w:rsidR="0029405D" w:rsidRPr="00DC56D8" w:rsidRDefault="0029405D" w:rsidP="007C16A3">
            <w:pPr>
              <w:spacing w:after="120"/>
              <w:rPr>
                <w:rFonts w:ascii="Garamond" w:hAnsi="Garamond"/>
              </w:rPr>
            </w:pPr>
            <w:r w:rsidRPr="00DC56D8">
              <w:rPr>
                <w:rFonts w:ascii="Garamond" w:hAnsi="Garamond"/>
              </w:rPr>
              <w:t xml:space="preserve">Conducting a specialized study for the </w:t>
            </w:r>
            <w:r w:rsidR="00DC56D8">
              <w:rPr>
                <w:rFonts w:ascii="Garamond" w:hAnsi="Garamond"/>
              </w:rPr>
              <w:t>‘</w:t>
            </w:r>
            <w:r w:rsidRPr="00DC56D8">
              <w:rPr>
                <w:rFonts w:ascii="Garamond" w:hAnsi="Garamond"/>
              </w:rPr>
              <w:t>Master Plan for the Western Mounta</w:t>
            </w:r>
            <w:r w:rsidR="00C2144A">
              <w:rPr>
                <w:rFonts w:ascii="Garamond" w:hAnsi="Garamond"/>
              </w:rPr>
              <w:t>i</w:t>
            </w:r>
            <w:r w:rsidRPr="00DC56D8">
              <w:rPr>
                <w:rFonts w:ascii="Garamond" w:hAnsi="Garamond"/>
              </w:rPr>
              <w:t xml:space="preserve">n Subarea in </w:t>
            </w:r>
            <w:proofErr w:type="spellStart"/>
            <w:r w:rsidRPr="00DC56D8">
              <w:rPr>
                <w:rFonts w:ascii="Garamond" w:hAnsi="Garamond"/>
              </w:rPr>
              <w:t>Guiping</w:t>
            </w:r>
            <w:proofErr w:type="spellEnd"/>
            <w:r w:rsidRPr="00DC56D8">
              <w:rPr>
                <w:rFonts w:ascii="Garamond" w:hAnsi="Garamond"/>
              </w:rPr>
              <w:t xml:space="preserve"> </w:t>
            </w:r>
            <w:proofErr w:type="spellStart"/>
            <w:r w:rsidRPr="00DC56D8">
              <w:rPr>
                <w:rFonts w:ascii="Garamond" w:hAnsi="Garamond"/>
              </w:rPr>
              <w:t>Xishan</w:t>
            </w:r>
            <w:proofErr w:type="spellEnd"/>
            <w:r w:rsidRPr="00DC56D8">
              <w:rPr>
                <w:rFonts w:ascii="Garamond" w:hAnsi="Garamond"/>
              </w:rPr>
              <w:t xml:space="preserve"> Scenic Area</w:t>
            </w:r>
            <w:r w:rsidR="00DC56D8">
              <w:rPr>
                <w:rFonts w:ascii="Garamond" w:hAnsi="Garamond"/>
              </w:rPr>
              <w:t>’</w:t>
            </w:r>
            <w:r w:rsidRPr="00DC56D8">
              <w:rPr>
                <w:rFonts w:ascii="Garamond" w:hAnsi="Garamond"/>
              </w:rPr>
              <w:t xml:space="preserve"> project. Duties include landscape and local culture study, landscape resource evaluation, cultural facility planning. For Planning and Design Research Institute of Tongji University, Shanghai (completed).</w:t>
            </w:r>
            <w:r w:rsidRPr="00DC56D8">
              <w:rPr>
                <w:rFonts w:ascii="Garamond" w:hAnsi="Garamond"/>
              </w:rPr>
              <w:br/>
              <w:t>Jan.2003 – July 2003.</w:t>
            </w:r>
          </w:p>
        </w:tc>
      </w:tr>
      <w:tr w:rsidR="0029405D" w:rsidRPr="00DC56D8" w14:paraId="233EED32" w14:textId="77777777" w:rsidTr="003462D0">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gridBefore w:val="1"/>
          <w:wBefore w:w="107" w:type="dxa"/>
          <w:trHeight w:val="2247"/>
          <w:tblCellSpacing w:w="15" w:type="dxa"/>
        </w:trPr>
        <w:tc>
          <w:tcPr>
            <w:tcW w:w="1328" w:type="dxa"/>
          </w:tcPr>
          <w:p w14:paraId="6CCB63AB" w14:textId="77777777" w:rsidR="0029405D" w:rsidRPr="00DC56D8" w:rsidRDefault="0029405D" w:rsidP="007C776E">
            <w:pPr>
              <w:spacing w:after="120"/>
              <w:rPr>
                <w:rFonts w:ascii="Garamond" w:hAnsi="Garamond"/>
              </w:rPr>
            </w:pPr>
            <w:r w:rsidRPr="00DC56D8">
              <w:rPr>
                <w:rFonts w:ascii="Garamond" w:hAnsi="Garamond"/>
              </w:rPr>
              <w:t>2002</w:t>
            </w:r>
          </w:p>
        </w:tc>
        <w:tc>
          <w:tcPr>
            <w:tcW w:w="8010" w:type="dxa"/>
          </w:tcPr>
          <w:p w14:paraId="51BB8DE2" w14:textId="77777777" w:rsidR="0029405D" w:rsidRPr="00DC56D8" w:rsidRDefault="0029405D" w:rsidP="007C16A3">
            <w:pPr>
              <w:spacing w:after="120"/>
              <w:rPr>
                <w:rFonts w:ascii="Garamond" w:hAnsi="Garamond"/>
              </w:rPr>
            </w:pPr>
            <w:r w:rsidRPr="00DC56D8">
              <w:rPr>
                <w:rFonts w:ascii="Garamond" w:hAnsi="Garamond"/>
              </w:rPr>
              <w:t xml:space="preserve">Conducting a specialized study for the </w:t>
            </w:r>
            <w:r w:rsidR="00DC56D8">
              <w:rPr>
                <w:rFonts w:ascii="Garamond" w:hAnsi="Garamond"/>
              </w:rPr>
              <w:t>‘</w:t>
            </w:r>
            <w:r w:rsidRPr="00DC56D8">
              <w:rPr>
                <w:rFonts w:ascii="Garamond" w:hAnsi="Garamond"/>
              </w:rPr>
              <w:t>Tourism Plan for the Mu Mansion,</w:t>
            </w:r>
            <w:r w:rsidR="00DC56D8">
              <w:rPr>
                <w:rFonts w:ascii="Garamond" w:hAnsi="Garamond"/>
              </w:rPr>
              <w:t>’</w:t>
            </w:r>
            <w:r w:rsidRPr="00DC56D8">
              <w:rPr>
                <w:rFonts w:ascii="Garamond" w:hAnsi="Garamond"/>
              </w:rPr>
              <w:t xml:space="preserve"> commissioned by the Tourism Department of Fudan University and Haida Tourism Development Research Institute, Shanghai. Duties include vernacular building survey, architectural history and culture study, tourism resource evaluation and planning assistant (completed).</w:t>
            </w:r>
          </w:p>
        </w:tc>
      </w:tr>
    </w:tbl>
    <w:p w14:paraId="48E0D3EA" w14:textId="3F33EB93" w:rsidR="006401B1" w:rsidRPr="00DC56D8" w:rsidRDefault="006401B1" w:rsidP="006401B1">
      <w:pPr>
        <w:tabs>
          <w:tab w:val="left" w:pos="-720"/>
        </w:tabs>
        <w:suppressAutoHyphens/>
        <w:jc w:val="both"/>
        <w:rPr>
          <w:rFonts w:ascii="Garamond" w:hAnsi="Garamond"/>
          <w:b/>
          <w:caps/>
          <w:u w:val="single"/>
        </w:rPr>
      </w:pPr>
      <w:r w:rsidRPr="00DC56D8">
        <w:rPr>
          <w:rFonts w:ascii="Garamond" w:hAnsi="Garamond"/>
          <w:b/>
          <w:caps/>
          <w:u w:val="single"/>
        </w:rPr>
        <w:t>Invited PRESENTATIONS/ Lectures</w:t>
      </w:r>
    </w:p>
    <w:p w14:paraId="742E84E2" w14:textId="5B71088E" w:rsidR="006401B1" w:rsidRPr="00DC56D8" w:rsidRDefault="006401B1" w:rsidP="003765BC">
      <w:pPr>
        <w:tabs>
          <w:tab w:val="left" w:pos="-720"/>
        </w:tabs>
        <w:suppressAutoHyphens/>
        <w:jc w:val="both"/>
        <w:rPr>
          <w:rFonts w:ascii="Garamond" w:hAnsi="Garamond"/>
          <w:b/>
        </w:rPr>
      </w:pPr>
      <w:r w:rsidRPr="00DC56D8">
        <w:rPr>
          <w:rFonts w:ascii="Garamond" w:hAnsi="Garamond"/>
          <w:b/>
          <w:spacing w:val="-3"/>
        </w:rPr>
        <w:t>Invited Presentations/</w:t>
      </w:r>
      <w:r w:rsidR="00C32D17" w:rsidRPr="00DC56D8">
        <w:rPr>
          <w:rFonts w:ascii="Garamond" w:hAnsi="Garamond"/>
          <w:b/>
          <w:spacing w:val="-3"/>
        </w:rPr>
        <w:t>Keynote Speech</w:t>
      </w:r>
      <w:r w:rsidRPr="00DC56D8">
        <w:rPr>
          <w:rFonts w:ascii="Garamond" w:hAnsi="Garamond"/>
          <w:b/>
          <w:spacing w:val="-3"/>
        </w:rPr>
        <w:t xml:space="preserve"> at Conferences, Workshops</w:t>
      </w:r>
      <w:r w:rsidR="00C32D17" w:rsidRPr="00DC56D8">
        <w:rPr>
          <w:rFonts w:ascii="Garamond" w:hAnsi="Garamond"/>
          <w:b/>
          <w:spacing w:val="-3"/>
        </w:rPr>
        <w:t xml:space="preserve"> and</w:t>
      </w:r>
      <w:r w:rsidRPr="00DC56D8">
        <w:rPr>
          <w:rFonts w:ascii="Garamond" w:hAnsi="Garamond"/>
          <w:b/>
          <w:spacing w:val="-3"/>
        </w:rPr>
        <w:t xml:space="preserve"> Research Institutes </w:t>
      </w:r>
      <w:r w:rsidR="007377A5" w:rsidRPr="00DC56D8">
        <w:rPr>
          <w:rFonts w:ascii="Garamond" w:hAnsi="Garamond"/>
          <w:b/>
          <w:spacing w:val="-3"/>
        </w:rPr>
        <w:t>(T</w:t>
      </w:r>
      <w:r w:rsidR="00AF1155" w:rsidRPr="00DC56D8">
        <w:rPr>
          <w:rFonts w:ascii="Garamond" w:hAnsi="Garamond"/>
          <w:b/>
          <w:spacing w:val="-3"/>
        </w:rPr>
        <w:t xml:space="preserve">otal: </w:t>
      </w:r>
      <w:r w:rsidR="00C32D17" w:rsidRPr="00DC56D8">
        <w:rPr>
          <w:rFonts w:ascii="Garamond" w:hAnsi="Garamond"/>
          <w:b/>
          <w:spacing w:val="-3"/>
        </w:rPr>
        <w:t>1</w:t>
      </w:r>
      <w:r w:rsidR="00DD341A">
        <w:rPr>
          <w:rFonts w:ascii="Garamond" w:hAnsi="Garamond"/>
          <w:b/>
          <w:spacing w:val="-3"/>
        </w:rPr>
        <w:t>9</w:t>
      </w:r>
      <w:r w:rsidRPr="00DC56D8">
        <w:rPr>
          <w:rFonts w:ascii="Garamond" w:hAnsi="Garamond"/>
          <w:b/>
          <w:spacing w:val="-3"/>
        </w:rPr>
        <w:t>)</w:t>
      </w:r>
    </w:p>
    <w:tbl>
      <w:tblPr>
        <w:tblpPr w:leftFromText="180" w:rightFromText="180" w:vertAnchor="text" w:horzAnchor="margin" w:tblpY="1"/>
        <w:tblW w:w="9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548"/>
        <w:gridCol w:w="7740"/>
      </w:tblGrid>
      <w:tr w:rsidR="00A70F63" w:rsidRPr="00DC56D8" w14:paraId="245349A2" w14:textId="77777777" w:rsidTr="005E4F72">
        <w:trPr>
          <w:trHeight w:val="710"/>
        </w:trPr>
        <w:tc>
          <w:tcPr>
            <w:tcW w:w="1548" w:type="dxa"/>
          </w:tcPr>
          <w:p w14:paraId="37ACB9E1" w14:textId="647D48D6" w:rsidR="00A70F63" w:rsidRPr="00DC56D8" w:rsidRDefault="009B4011" w:rsidP="00A70F63">
            <w:pPr>
              <w:spacing w:afterLines="50" w:after="180"/>
              <w:jc w:val="both"/>
              <w:rPr>
                <w:rFonts w:ascii="Garamond" w:eastAsia="SimSun" w:hAnsi="Garamond"/>
                <w:lang w:eastAsia="zh-CN"/>
              </w:rPr>
            </w:pPr>
            <w:r>
              <w:rPr>
                <w:rFonts w:ascii="Garamond" w:eastAsia="SimSun" w:hAnsi="Garamond"/>
                <w:lang w:eastAsia="zh-CN"/>
              </w:rPr>
              <w:t>2/11/2019</w:t>
            </w:r>
          </w:p>
        </w:tc>
        <w:tc>
          <w:tcPr>
            <w:tcW w:w="7740" w:type="dxa"/>
          </w:tcPr>
          <w:p w14:paraId="7863B63D" w14:textId="2EC832E3" w:rsidR="00A70F63" w:rsidRPr="00DC56D8" w:rsidRDefault="009B4011" w:rsidP="00A70F63">
            <w:pPr>
              <w:spacing w:afterLines="50" w:after="180"/>
              <w:jc w:val="both"/>
              <w:rPr>
                <w:rFonts w:ascii="Garamond" w:eastAsia="SimSun" w:hAnsi="Garamond"/>
                <w:lang w:eastAsia="zh-CN"/>
              </w:rPr>
            </w:pPr>
            <w:r>
              <w:rPr>
                <w:rFonts w:ascii="Garamond" w:eastAsia="SimSun" w:hAnsi="Garamond"/>
                <w:lang w:eastAsia="zh-CN"/>
              </w:rPr>
              <w:t xml:space="preserve">Zheng, J., et.al., Invited talk, ‘The Historical GIS Approach to the Spatial Distribution of Artists in Republican Shanghai,’ Culture and Technology: Digital Humanity Conference, Shenzhen University, </w:t>
            </w:r>
            <w:r w:rsidR="00B55527">
              <w:rPr>
                <w:rFonts w:ascii="Garamond" w:eastAsia="SimSun" w:hAnsi="Garamond"/>
                <w:lang w:eastAsia="zh-CN"/>
              </w:rPr>
              <w:t>Shenzhen, China.</w:t>
            </w:r>
          </w:p>
        </w:tc>
      </w:tr>
      <w:tr w:rsidR="009B4011" w:rsidRPr="00DC56D8" w14:paraId="5F443D88" w14:textId="77777777" w:rsidTr="005E4F72">
        <w:trPr>
          <w:trHeight w:val="710"/>
        </w:trPr>
        <w:tc>
          <w:tcPr>
            <w:tcW w:w="1548" w:type="dxa"/>
          </w:tcPr>
          <w:p w14:paraId="67DE5F82" w14:textId="42C9B9E4" w:rsidR="009B4011" w:rsidRPr="00DC56D8" w:rsidRDefault="009B4011" w:rsidP="00A70F63">
            <w:pPr>
              <w:spacing w:afterLines="50" w:after="180"/>
              <w:jc w:val="both"/>
              <w:rPr>
                <w:rFonts w:ascii="Garamond" w:eastAsia="SimSun" w:hAnsi="Garamond"/>
                <w:lang w:eastAsia="zh-CN"/>
              </w:rPr>
            </w:pPr>
            <w:r>
              <w:rPr>
                <w:rFonts w:ascii="Garamond" w:eastAsia="SimSun" w:hAnsi="Garamond"/>
                <w:lang w:eastAsia="zh-CN"/>
              </w:rPr>
              <w:t>29/10/2019</w:t>
            </w:r>
          </w:p>
        </w:tc>
        <w:tc>
          <w:tcPr>
            <w:tcW w:w="7740" w:type="dxa"/>
          </w:tcPr>
          <w:p w14:paraId="5902E627" w14:textId="47D29263" w:rsidR="009B4011" w:rsidRPr="00DC56D8" w:rsidRDefault="009B4011" w:rsidP="00A70F63">
            <w:pPr>
              <w:spacing w:afterLines="50" w:after="180"/>
              <w:jc w:val="both"/>
              <w:rPr>
                <w:rFonts w:ascii="Garamond" w:eastAsia="SimSun" w:hAnsi="Garamond"/>
                <w:lang w:eastAsia="zh-CN"/>
              </w:rPr>
            </w:pPr>
            <w:r>
              <w:rPr>
                <w:rFonts w:ascii="Garamond" w:eastAsia="SimSun" w:hAnsi="Garamond"/>
                <w:lang w:eastAsia="zh-CN"/>
              </w:rPr>
              <w:t xml:space="preserve">Zheng, J., Invited talk, ‘Creative Industry Clusters: The Role of the Local State, Developmental Strategies and Evaluation Methods,’ Geography Department, East China Normal University, Shanghai, China. </w:t>
            </w:r>
          </w:p>
        </w:tc>
      </w:tr>
      <w:tr w:rsidR="009B4011" w:rsidRPr="00DC56D8" w14:paraId="5CBA0F18" w14:textId="77777777" w:rsidTr="005E4F72">
        <w:trPr>
          <w:trHeight w:val="710"/>
        </w:trPr>
        <w:tc>
          <w:tcPr>
            <w:tcW w:w="1548" w:type="dxa"/>
          </w:tcPr>
          <w:p w14:paraId="7153B4F2" w14:textId="2149AED5" w:rsidR="009B4011" w:rsidRPr="00DC56D8" w:rsidRDefault="009B4011" w:rsidP="00A70F63">
            <w:pPr>
              <w:spacing w:afterLines="50" w:after="180"/>
              <w:jc w:val="both"/>
              <w:rPr>
                <w:rFonts w:ascii="Garamond" w:eastAsia="SimSun" w:hAnsi="Garamond"/>
                <w:lang w:eastAsia="zh-CN"/>
              </w:rPr>
            </w:pPr>
            <w:r>
              <w:rPr>
                <w:rFonts w:ascii="Garamond" w:eastAsia="SimSun" w:hAnsi="Garamond"/>
                <w:lang w:eastAsia="zh-CN"/>
              </w:rPr>
              <w:lastRenderedPageBreak/>
              <w:t>24/10/2019</w:t>
            </w:r>
          </w:p>
        </w:tc>
        <w:tc>
          <w:tcPr>
            <w:tcW w:w="7740" w:type="dxa"/>
          </w:tcPr>
          <w:p w14:paraId="33519B28" w14:textId="75254A03" w:rsidR="009B4011" w:rsidRPr="00DC56D8" w:rsidRDefault="009B4011" w:rsidP="00A70F63">
            <w:pPr>
              <w:spacing w:afterLines="50" w:after="180"/>
              <w:jc w:val="both"/>
              <w:rPr>
                <w:rFonts w:ascii="Garamond" w:eastAsia="SimSun" w:hAnsi="Garamond"/>
                <w:lang w:eastAsia="zh-CN"/>
              </w:rPr>
            </w:pPr>
            <w:r>
              <w:rPr>
                <w:rFonts w:ascii="Garamond" w:eastAsia="SimSun" w:hAnsi="Garamond"/>
                <w:lang w:eastAsia="zh-CN"/>
              </w:rPr>
              <w:t>Kelvin Leung and Zheng, J., Invited talk, ‘The Effectiveness of the Art-led Urban Regeneration Projects in Macao,’ World City Cultural Forum, Shanghai: Shanghai Social Science Academy.</w:t>
            </w:r>
          </w:p>
        </w:tc>
      </w:tr>
      <w:tr w:rsidR="009B4011" w:rsidRPr="00DC56D8" w14:paraId="1BFDE1FD" w14:textId="77777777" w:rsidTr="005E4F72">
        <w:trPr>
          <w:trHeight w:val="710"/>
        </w:trPr>
        <w:tc>
          <w:tcPr>
            <w:tcW w:w="1548" w:type="dxa"/>
          </w:tcPr>
          <w:p w14:paraId="5E9DC55A" w14:textId="34D9D913" w:rsidR="009B4011" w:rsidRDefault="009B4011" w:rsidP="00A70F63">
            <w:pPr>
              <w:spacing w:afterLines="50" w:after="180"/>
              <w:jc w:val="both"/>
              <w:rPr>
                <w:rFonts w:ascii="Garamond" w:eastAsia="SimSun" w:hAnsi="Garamond"/>
                <w:lang w:eastAsia="zh-CN"/>
              </w:rPr>
            </w:pPr>
            <w:bookmarkStart w:id="14" w:name="_Hlk45818163"/>
            <w:r>
              <w:rPr>
                <w:rFonts w:ascii="Garamond" w:eastAsia="SimSun" w:hAnsi="Garamond"/>
                <w:lang w:eastAsia="zh-CN"/>
              </w:rPr>
              <w:t>4/10/2019</w:t>
            </w:r>
          </w:p>
        </w:tc>
        <w:tc>
          <w:tcPr>
            <w:tcW w:w="7740" w:type="dxa"/>
          </w:tcPr>
          <w:p w14:paraId="65A8E8F5" w14:textId="195051AF" w:rsidR="009B4011" w:rsidRDefault="009B4011" w:rsidP="00A70F63">
            <w:pPr>
              <w:spacing w:afterLines="50" w:after="180"/>
              <w:jc w:val="both"/>
              <w:rPr>
                <w:rFonts w:ascii="Garamond" w:eastAsia="SimSun" w:hAnsi="Garamond"/>
                <w:lang w:eastAsia="zh-CN"/>
              </w:rPr>
            </w:pPr>
            <w:r>
              <w:rPr>
                <w:rFonts w:ascii="Garamond" w:eastAsia="SimSun" w:hAnsi="Garamond"/>
                <w:lang w:eastAsia="zh-CN"/>
              </w:rPr>
              <w:t xml:space="preserve">Zheng, J., Invited talk, ‘Entrepreneurial City: </w:t>
            </w:r>
            <w:r w:rsidR="00DD341A">
              <w:rPr>
                <w:rFonts w:ascii="Garamond" w:eastAsia="SimSun" w:hAnsi="Garamond"/>
                <w:lang w:eastAsia="zh-CN"/>
              </w:rPr>
              <w:t>Industrial Heritage Reuse and Creative Industry Clusters in Shanghai,</w:t>
            </w:r>
            <w:r>
              <w:rPr>
                <w:rFonts w:ascii="Garamond" w:eastAsia="SimSun" w:hAnsi="Garamond"/>
                <w:lang w:eastAsia="zh-CN"/>
              </w:rPr>
              <w:t>’</w:t>
            </w:r>
            <w:r w:rsidR="00DD341A">
              <w:rPr>
                <w:rFonts w:ascii="Garamond" w:eastAsia="SimSun" w:hAnsi="Garamond"/>
                <w:lang w:eastAsia="zh-CN"/>
              </w:rPr>
              <w:t xml:space="preserve"> Geography Department and Confucian Academy, North Carolina University, Charlotte, </w:t>
            </w:r>
            <w:proofErr w:type="gramStart"/>
            <w:r w:rsidR="00DD341A">
              <w:rPr>
                <w:rFonts w:ascii="Garamond" w:eastAsia="SimSun" w:hAnsi="Garamond"/>
                <w:lang w:eastAsia="zh-CN"/>
              </w:rPr>
              <w:t xml:space="preserve">U.S.  </w:t>
            </w:r>
            <w:proofErr w:type="gramEnd"/>
            <w:r>
              <w:rPr>
                <w:rFonts w:ascii="Garamond" w:eastAsia="SimSun" w:hAnsi="Garamond"/>
                <w:lang w:eastAsia="zh-CN"/>
              </w:rPr>
              <w:t xml:space="preserve"> </w:t>
            </w:r>
          </w:p>
        </w:tc>
      </w:tr>
      <w:bookmarkEnd w:id="14"/>
      <w:tr w:rsidR="009B4011" w:rsidRPr="00DC56D8" w14:paraId="4F49B6C2" w14:textId="77777777" w:rsidTr="005E4F72">
        <w:trPr>
          <w:trHeight w:val="710"/>
        </w:trPr>
        <w:tc>
          <w:tcPr>
            <w:tcW w:w="1548" w:type="dxa"/>
          </w:tcPr>
          <w:p w14:paraId="68E1E315" w14:textId="1E6ACB3F"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16/10/2018</w:t>
            </w:r>
          </w:p>
        </w:tc>
        <w:tc>
          <w:tcPr>
            <w:tcW w:w="7740" w:type="dxa"/>
          </w:tcPr>
          <w:p w14:paraId="3CD194E4" w14:textId="0203F86C"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 xml:space="preserve">Zheng, J., Invited talk, </w:t>
            </w:r>
            <w:r>
              <w:rPr>
                <w:rFonts w:ascii="Garamond" w:eastAsia="SimSun" w:hAnsi="Garamond"/>
                <w:lang w:eastAsia="zh-CN"/>
              </w:rPr>
              <w:t>‘</w:t>
            </w:r>
            <w:r w:rsidRPr="00DC56D8">
              <w:rPr>
                <w:rFonts w:ascii="Garamond" w:eastAsia="SimSun" w:hAnsi="Garamond"/>
                <w:lang w:eastAsia="zh-CN"/>
              </w:rPr>
              <w:t>Beyond URPL 721: Sharing the Experience of doing Cutting-edge Research,</w:t>
            </w:r>
            <w:r>
              <w:rPr>
                <w:rFonts w:ascii="Garamond" w:eastAsia="SimSun" w:hAnsi="Garamond"/>
                <w:lang w:eastAsia="zh-CN"/>
              </w:rPr>
              <w:t>’</w:t>
            </w:r>
            <w:r w:rsidRPr="00DC56D8">
              <w:rPr>
                <w:rFonts w:ascii="Garamond" w:eastAsia="SimSun" w:hAnsi="Garamond"/>
                <w:lang w:eastAsia="zh-CN"/>
              </w:rPr>
              <w:t xml:space="preserve"> Department of Planning and Landscape Architecture, UW-Madison, U.S.</w:t>
            </w:r>
          </w:p>
        </w:tc>
      </w:tr>
      <w:tr w:rsidR="009B4011" w:rsidRPr="00DC56D8" w14:paraId="66379315" w14:textId="77777777" w:rsidTr="005E4F72">
        <w:trPr>
          <w:trHeight w:val="710"/>
        </w:trPr>
        <w:tc>
          <w:tcPr>
            <w:tcW w:w="1548" w:type="dxa"/>
          </w:tcPr>
          <w:p w14:paraId="2A3C8EEA"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08/10/2018</w:t>
            </w:r>
          </w:p>
        </w:tc>
        <w:tc>
          <w:tcPr>
            <w:tcW w:w="7740" w:type="dxa"/>
          </w:tcPr>
          <w:p w14:paraId="70437049"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 xml:space="preserve">Zheng, J., Invited talk, </w:t>
            </w:r>
            <w:r>
              <w:rPr>
                <w:rFonts w:ascii="Garamond" w:eastAsia="SimSun" w:hAnsi="Garamond"/>
                <w:lang w:eastAsia="zh-CN"/>
              </w:rPr>
              <w:t>‘</w:t>
            </w:r>
            <w:r w:rsidRPr="00DC56D8">
              <w:rPr>
                <w:rFonts w:ascii="Garamond" w:eastAsia="SimSun" w:hAnsi="Garamond"/>
                <w:lang w:eastAsia="zh-CN"/>
              </w:rPr>
              <w:t>Planning Urban Sculptures for Chinese Entrepreneurial City of Shanghai,</w:t>
            </w:r>
            <w:r>
              <w:rPr>
                <w:rFonts w:ascii="Garamond" w:eastAsia="SimSun" w:hAnsi="Garamond"/>
                <w:lang w:eastAsia="zh-CN"/>
              </w:rPr>
              <w:t>’</w:t>
            </w:r>
            <w:r w:rsidRPr="00DC56D8">
              <w:rPr>
                <w:rFonts w:ascii="Garamond" w:eastAsia="SimSun" w:hAnsi="Garamond"/>
                <w:lang w:eastAsia="zh-CN"/>
              </w:rPr>
              <w:t xml:space="preserve"> American Planning Association, Madison, Wisconsin, U.S. </w:t>
            </w:r>
          </w:p>
        </w:tc>
      </w:tr>
      <w:tr w:rsidR="009B4011" w:rsidRPr="00DC56D8" w14:paraId="05544C34" w14:textId="77777777" w:rsidTr="001E2273">
        <w:trPr>
          <w:trHeight w:val="710"/>
        </w:trPr>
        <w:tc>
          <w:tcPr>
            <w:tcW w:w="1548" w:type="dxa"/>
          </w:tcPr>
          <w:p w14:paraId="7D12827D"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08/05/2018</w:t>
            </w:r>
          </w:p>
        </w:tc>
        <w:tc>
          <w:tcPr>
            <w:tcW w:w="7740" w:type="dxa"/>
          </w:tcPr>
          <w:p w14:paraId="4A24EAE6"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 xml:space="preserve">Zheng, J., Keynote speech, </w:t>
            </w:r>
            <w:r>
              <w:rPr>
                <w:rFonts w:ascii="Garamond" w:eastAsia="SimSun" w:hAnsi="Garamond"/>
                <w:lang w:eastAsia="zh-CN"/>
              </w:rPr>
              <w:t>‘</w:t>
            </w:r>
            <w:r w:rsidRPr="00DC56D8">
              <w:rPr>
                <w:rFonts w:ascii="Garamond" w:eastAsia="SimSun" w:hAnsi="Garamond"/>
                <w:lang w:eastAsia="zh-CN"/>
              </w:rPr>
              <w:t>Cultural Management Education in the World,</w:t>
            </w:r>
            <w:r>
              <w:rPr>
                <w:rFonts w:ascii="Garamond" w:eastAsia="SimSun" w:hAnsi="Garamond"/>
                <w:lang w:eastAsia="zh-CN"/>
              </w:rPr>
              <w:t>’</w:t>
            </w:r>
            <w:r w:rsidRPr="00DC56D8">
              <w:rPr>
                <w:rFonts w:ascii="Garamond" w:eastAsia="SimSun" w:hAnsi="Garamond"/>
                <w:lang w:eastAsia="zh-CN"/>
              </w:rPr>
              <w:t xml:space="preserve"> Integration and Innovation: Cultural and Creative Industry Development Forum, Xi’an </w:t>
            </w:r>
            <w:proofErr w:type="spellStart"/>
            <w:r w:rsidRPr="00DC56D8">
              <w:rPr>
                <w:rFonts w:ascii="Garamond" w:eastAsia="SimSun" w:hAnsi="Garamond"/>
                <w:lang w:eastAsia="zh-CN"/>
              </w:rPr>
              <w:t>Jiaotong</w:t>
            </w:r>
            <w:proofErr w:type="spellEnd"/>
            <w:r w:rsidRPr="00DC56D8">
              <w:rPr>
                <w:rFonts w:ascii="Garamond" w:eastAsia="SimSun" w:hAnsi="Garamond"/>
                <w:lang w:eastAsia="zh-CN"/>
              </w:rPr>
              <w:t xml:space="preserve"> University, Xi’an, China</w:t>
            </w:r>
            <w:proofErr w:type="gramStart"/>
            <w:r w:rsidRPr="00DC56D8">
              <w:rPr>
                <w:rFonts w:ascii="Garamond" w:eastAsia="SimSun" w:hAnsi="Garamond"/>
                <w:lang w:eastAsia="zh-CN"/>
              </w:rPr>
              <w:t xml:space="preserve">.  </w:t>
            </w:r>
            <w:proofErr w:type="gramEnd"/>
          </w:p>
        </w:tc>
      </w:tr>
      <w:tr w:rsidR="009B4011" w:rsidRPr="00DC56D8" w14:paraId="0D9AB11C" w14:textId="77777777" w:rsidTr="001E2273">
        <w:trPr>
          <w:trHeight w:val="710"/>
        </w:trPr>
        <w:tc>
          <w:tcPr>
            <w:tcW w:w="1548" w:type="dxa"/>
          </w:tcPr>
          <w:p w14:paraId="0DFC27C8"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12/12/2017</w:t>
            </w:r>
          </w:p>
        </w:tc>
        <w:tc>
          <w:tcPr>
            <w:tcW w:w="7740" w:type="dxa"/>
          </w:tcPr>
          <w:p w14:paraId="1D8EE2AC" w14:textId="3B27F766"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 xml:space="preserve">Zheng, J., Keynote speech, </w:t>
            </w:r>
            <w:r>
              <w:rPr>
                <w:rFonts w:ascii="Garamond" w:eastAsia="SimSun" w:hAnsi="Garamond"/>
                <w:lang w:eastAsia="zh-CN"/>
              </w:rPr>
              <w:t>‘</w:t>
            </w:r>
            <w:r w:rsidRPr="00DC56D8">
              <w:rPr>
                <w:rFonts w:ascii="Garamond" w:eastAsia="SimSun" w:hAnsi="Garamond"/>
                <w:lang w:eastAsia="zh-CN"/>
              </w:rPr>
              <w:t>Cultural Management: Evolution and Education in the World: Introduction of New Book,</w:t>
            </w:r>
            <w:r>
              <w:rPr>
                <w:rFonts w:ascii="Garamond" w:eastAsia="SimSun" w:hAnsi="Garamond"/>
                <w:lang w:eastAsia="zh-CN"/>
              </w:rPr>
              <w:t>’</w:t>
            </w:r>
            <w:r w:rsidRPr="00DC56D8">
              <w:rPr>
                <w:rFonts w:ascii="Garamond" w:eastAsia="SimSun" w:hAnsi="Garamond"/>
                <w:lang w:eastAsia="zh-CN"/>
              </w:rPr>
              <w:t xml:space="preserve"> 2</w:t>
            </w:r>
            <w:r w:rsidRPr="00DC56D8">
              <w:rPr>
                <w:rFonts w:ascii="Garamond" w:eastAsia="SimSun" w:hAnsi="Garamond"/>
                <w:vertAlign w:val="superscript"/>
                <w:lang w:eastAsia="zh-CN"/>
              </w:rPr>
              <w:t>nd</w:t>
            </w:r>
            <w:r w:rsidRPr="00DC56D8">
              <w:rPr>
                <w:rFonts w:ascii="Garamond" w:eastAsia="SimSun" w:hAnsi="Garamond"/>
                <w:lang w:eastAsia="zh-CN"/>
              </w:rPr>
              <w:t xml:space="preserve"> International Arts Management Conference, Shanghai Theatre Academy, Shanghai</w:t>
            </w:r>
            <w:r w:rsidR="00B55527">
              <w:rPr>
                <w:rFonts w:ascii="Garamond" w:eastAsia="SimSun" w:hAnsi="Garamond"/>
                <w:lang w:eastAsia="zh-CN"/>
              </w:rPr>
              <w:t>, China</w:t>
            </w:r>
            <w:r w:rsidRPr="00DC56D8">
              <w:rPr>
                <w:rFonts w:ascii="Garamond" w:eastAsia="SimSun" w:hAnsi="Garamond"/>
                <w:lang w:eastAsia="zh-CN"/>
              </w:rPr>
              <w:t>.</w:t>
            </w:r>
          </w:p>
        </w:tc>
      </w:tr>
      <w:tr w:rsidR="009B4011" w:rsidRPr="00DC56D8" w14:paraId="5C822E48" w14:textId="77777777" w:rsidTr="001E2273">
        <w:trPr>
          <w:trHeight w:val="710"/>
        </w:trPr>
        <w:tc>
          <w:tcPr>
            <w:tcW w:w="1548" w:type="dxa"/>
          </w:tcPr>
          <w:p w14:paraId="028943BC"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10/12/2017</w:t>
            </w:r>
          </w:p>
        </w:tc>
        <w:tc>
          <w:tcPr>
            <w:tcW w:w="7740" w:type="dxa"/>
          </w:tcPr>
          <w:p w14:paraId="66F83E7D"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 xml:space="preserve">Zheng, J., Book talk, </w:t>
            </w:r>
            <w:r>
              <w:rPr>
                <w:rFonts w:ascii="Garamond" w:eastAsia="SimSun" w:hAnsi="Garamond"/>
                <w:lang w:eastAsia="zh-CN"/>
              </w:rPr>
              <w:t>‘</w:t>
            </w:r>
            <w:r w:rsidRPr="00DC56D8">
              <w:rPr>
                <w:rFonts w:ascii="Garamond" w:eastAsia="SimSun" w:hAnsi="Garamond"/>
                <w:lang w:eastAsia="zh-CN"/>
              </w:rPr>
              <w:t>Modernization of Chinese Art: The Shanghai Art College, 1913-1937,</w:t>
            </w:r>
            <w:r>
              <w:rPr>
                <w:rFonts w:ascii="Garamond" w:eastAsia="SimSun" w:hAnsi="Garamond"/>
                <w:lang w:eastAsia="zh-CN"/>
              </w:rPr>
              <w:t>’</w:t>
            </w:r>
            <w:r w:rsidRPr="00DC56D8">
              <w:rPr>
                <w:rFonts w:ascii="Garamond" w:eastAsia="SimSun" w:hAnsi="Garamond"/>
                <w:lang w:eastAsia="zh-CN"/>
              </w:rPr>
              <w:t xml:space="preserve"> Shanghai: Shanghai Bookstore Press.</w:t>
            </w:r>
          </w:p>
        </w:tc>
      </w:tr>
      <w:tr w:rsidR="009B4011" w:rsidRPr="00DC56D8" w14:paraId="43EA53C9" w14:textId="77777777" w:rsidTr="00DC56D8">
        <w:trPr>
          <w:trHeight w:val="440"/>
        </w:trPr>
        <w:tc>
          <w:tcPr>
            <w:tcW w:w="1548" w:type="dxa"/>
          </w:tcPr>
          <w:p w14:paraId="09366E14"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06/11/2017</w:t>
            </w:r>
          </w:p>
        </w:tc>
        <w:tc>
          <w:tcPr>
            <w:tcW w:w="7740" w:type="dxa"/>
          </w:tcPr>
          <w:p w14:paraId="0829BAA7"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 xml:space="preserve">Zheng, J., Keynote speech, </w:t>
            </w:r>
            <w:r>
              <w:rPr>
                <w:rFonts w:ascii="Garamond" w:eastAsia="SimSun" w:hAnsi="Garamond"/>
                <w:lang w:eastAsia="zh-CN"/>
              </w:rPr>
              <w:t>‘</w:t>
            </w:r>
            <w:r w:rsidRPr="00DC56D8">
              <w:rPr>
                <w:rFonts w:ascii="Garamond" w:eastAsia="SimSun" w:hAnsi="Garamond"/>
                <w:lang w:eastAsia="zh-CN"/>
              </w:rPr>
              <w:t>Cultural Management: Evolution and Education in the World,</w:t>
            </w:r>
            <w:r>
              <w:rPr>
                <w:rFonts w:ascii="Garamond" w:eastAsia="SimSun" w:hAnsi="Garamond"/>
                <w:lang w:eastAsia="zh-CN"/>
              </w:rPr>
              <w:t>’</w:t>
            </w:r>
            <w:r w:rsidRPr="00DC56D8">
              <w:rPr>
                <w:rFonts w:ascii="Garamond" w:eastAsia="SimSun" w:hAnsi="Garamond"/>
                <w:lang w:eastAsia="zh-CN"/>
              </w:rPr>
              <w:t xml:space="preserve"> </w:t>
            </w:r>
            <w:r>
              <w:rPr>
                <w:rFonts w:ascii="Garamond" w:eastAsia="SimSun" w:hAnsi="Garamond"/>
                <w:lang w:eastAsia="zh-CN"/>
              </w:rPr>
              <w:t>‘</w:t>
            </w:r>
            <w:r w:rsidRPr="00DC56D8">
              <w:rPr>
                <w:rFonts w:ascii="Garamond" w:eastAsia="SimSun" w:hAnsi="Garamond"/>
                <w:lang w:eastAsia="zh-CN"/>
              </w:rPr>
              <w:t>Cultural Management: China and the World</w:t>
            </w:r>
            <w:r>
              <w:rPr>
                <w:rFonts w:ascii="Garamond" w:eastAsia="SimSun" w:hAnsi="Garamond"/>
                <w:lang w:eastAsia="zh-CN"/>
              </w:rPr>
              <w:t>’</w:t>
            </w:r>
            <w:r w:rsidRPr="00DC56D8">
              <w:rPr>
                <w:rFonts w:ascii="Garamond" w:eastAsia="SimSun" w:hAnsi="Garamond"/>
                <w:lang w:eastAsia="zh-CN"/>
              </w:rPr>
              <w:t xml:space="preserve">: Nation-wide Cultural Management Faculty Dean and Department Head Meeting, Shanghai: Shanghai </w:t>
            </w:r>
            <w:proofErr w:type="spellStart"/>
            <w:r w:rsidRPr="00DC56D8">
              <w:rPr>
                <w:rFonts w:ascii="Garamond" w:eastAsia="SimSun" w:hAnsi="Garamond"/>
                <w:lang w:eastAsia="zh-CN"/>
              </w:rPr>
              <w:t>Jiaotong</w:t>
            </w:r>
            <w:proofErr w:type="spellEnd"/>
            <w:r w:rsidRPr="00DC56D8">
              <w:rPr>
                <w:rFonts w:ascii="Garamond" w:eastAsia="SimSun" w:hAnsi="Garamond"/>
                <w:lang w:eastAsia="zh-CN"/>
              </w:rPr>
              <w:t xml:space="preserve"> University. </w:t>
            </w:r>
          </w:p>
        </w:tc>
      </w:tr>
      <w:tr w:rsidR="009B4011" w:rsidRPr="00DC56D8" w14:paraId="04249502" w14:textId="77777777" w:rsidTr="001E2273">
        <w:trPr>
          <w:trHeight w:val="710"/>
        </w:trPr>
        <w:tc>
          <w:tcPr>
            <w:tcW w:w="1548" w:type="dxa"/>
          </w:tcPr>
          <w:p w14:paraId="0F9D2BED"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05/06/2017</w:t>
            </w:r>
          </w:p>
        </w:tc>
        <w:tc>
          <w:tcPr>
            <w:tcW w:w="7740" w:type="dxa"/>
          </w:tcPr>
          <w:p w14:paraId="1BAAD7C6"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 xml:space="preserve">Zheng, J., Keynote speech, </w:t>
            </w:r>
            <w:r>
              <w:rPr>
                <w:rFonts w:ascii="Garamond" w:eastAsia="SimSun" w:hAnsi="Garamond"/>
                <w:lang w:eastAsia="zh-CN"/>
              </w:rPr>
              <w:t>‘</w:t>
            </w:r>
            <w:r w:rsidRPr="00DC56D8">
              <w:rPr>
                <w:rFonts w:ascii="Garamond" w:eastAsia="SimSun" w:hAnsi="Garamond"/>
                <w:lang w:eastAsia="zh-CN"/>
              </w:rPr>
              <w:t>Cultural and Creative Industry Management Education: Experience from the World,</w:t>
            </w:r>
            <w:r>
              <w:rPr>
                <w:rFonts w:ascii="Garamond" w:eastAsia="SimSun" w:hAnsi="Garamond"/>
                <w:lang w:eastAsia="zh-CN"/>
              </w:rPr>
              <w:t>’</w:t>
            </w:r>
            <w:r w:rsidRPr="00DC56D8">
              <w:rPr>
                <w:rFonts w:ascii="Garamond" w:eastAsia="SimSun" w:hAnsi="Garamond"/>
                <w:lang w:eastAsia="zh-CN"/>
              </w:rPr>
              <w:t xml:space="preserve"> Macau City University, Macau.</w:t>
            </w:r>
          </w:p>
        </w:tc>
      </w:tr>
      <w:tr w:rsidR="009B4011" w:rsidRPr="00DC56D8" w14:paraId="4110179D" w14:textId="77777777" w:rsidTr="007C16A3">
        <w:trPr>
          <w:trHeight w:val="440"/>
        </w:trPr>
        <w:tc>
          <w:tcPr>
            <w:tcW w:w="1548" w:type="dxa"/>
          </w:tcPr>
          <w:p w14:paraId="0A752B8C"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30/12/2015</w:t>
            </w:r>
          </w:p>
        </w:tc>
        <w:tc>
          <w:tcPr>
            <w:tcW w:w="7740" w:type="dxa"/>
          </w:tcPr>
          <w:p w14:paraId="4C1447B7"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 xml:space="preserve">Zheng, J., Invited talk, </w:t>
            </w:r>
            <w:r>
              <w:rPr>
                <w:rFonts w:ascii="Garamond" w:eastAsia="SimSun" w:hAnsi="Garamond"/>
                <w:lang w:eastAsia="zh-CN"/>
              </w:rPr>
              <w:t>‘</w:t>
            </w:r>
            <w:r w:rsidRPr="00DC56D8">
              <w:rPr>
                <w:rFonts w:ascii="Garamond" w:eastAsia="SimSun" w:hAnsi="Garamond"/>
                <w:lang w:eastAsia="zh-CN"/>
              </w:rPr>
              <w:t>From Arts Management to Cultural Management,</w:t>
            </w:r>
            <w:r>
              <w:rPr>
                <w:rFonts w:ascii="Garamond" w:eastAsia="SimSun" w:hAnsi="Garamond"/>
                <w:lang w:eastAsia="zh-CN"/>
              </w:rPr>
              <w:t>’</w:t>
            </w:r>
            <w:r w:rsidRPr="00DC56D8">
              <w:rPr>
                <w:rFonts w:ascii="Garamond" w:eastAsia="SimSun" w:hAnsi="Garamond"/>
                <w:lang w:eastAsia="zh-CN"/>
              </w:rPr>
              <w:t xml:space="preserve"> Shanghai Theatre Academy, Shanghai.</w:t>
            </w:r>
          </w:p>
        </w:tc>
      </w:tr>
      <w:tr w:rsidR="009B4011" w:rsidRPr="00DC56D8" w14:paraId="5CA5F33C" w14:textId="77777777" w:rsidTr="00661451">
        <w:tc>
          <w:tcPr>
            <w:tcW w:w="1548" w:type="dxa"/>
          </w:tcPr>
          <w:p w14:paraId="2166BD9A"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06/08/2015</w:t>
            </w:r>
          </w:p>
        </w:tc>
        <w:tc>
          <w:tcPr>
            <w:tcW w:w="7740" w:type="dxa"/>
          </w:tcPr>
          <w:p w14:paraId="7D846F12"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 xml:space="preserve">Zheng, J., Invited talk, </w:t>
            </w:r>
            <w:r>
              <w:rPr>
                <w:rFonts w:ascii="Garamond" w:eastAsia="SimSun" w:hAnsi="Garamond"/>
                <w:lang w:eastAsia="zh-CN"/>
              </w:rPr>
              <w:t>‘The Ghost Culture and Hong Kong Customs</w:t>
            </w:r>
            <w:r w:rsidRPr="00DC56D8">
              <w:rPr>
                <w:rFonts w:ascii="Garamond" w:eastAsia="SimSun" w:hAnsi="Garamond"/>
                <w:lang w:eastAsia="zh-CN"/>
              </w:rPr>
              <w:t>,</w:t>
            </w:r>
            <w:r>
              <w:rPr>
                <w:rFonts w:ascii="Garamond" w:eastAsia="SimSun" w:hAnsi="Garamond"/>
                <w:lang w:eastAsia="zh-CN"/>
              </w:rPr>
              <w:t>’</w:t>
            </w:r>
            <w:r w:rsidRPr="00DC56D8">
              <w:rPr>
                <w:rFonts w:ascii="Garamond" w:eastAsia="SimSun" w:hAnsi="Garamond"/>
                <w:lang w:eastAsia="zh-CN"/>
              </w:rPr>
              <w:t xml:space="preserve"> student visiting </w:t>
            </w:r>
            <w:proofErr w:type="spellStart"/>
            <w:r w:rsidRPr="00DC56D8">
              <w:rPr>
                <w:rFonts w:ascii="Garamond" w:eastAsia="SimSun" w:hAnsi="Garamond"/>
                <w:lang w:eastAsia="zh-CN"/>
              </w:rPr>
              <w:t>programme</w:t>
            </w:r>
            <w:proofErr w:type="spellEnd"/>
            <w:r w:rsidRPr="00DC56D8">
              <w:rPr>
                <w:rFonts w:ascii="Garamond" w:eastAsia="SimSun" w:hAnsi="Garamond"/>
                <w:lang w:eastAsia="zh-CN"/>
              </w:rPr>
              <w:t xml:space="preserve">, Chung-chi College, Chinese University of Hong Kong. </w:t>
            </w:r>
          </w:p>
        </w:tc>
      </w:tr>
      <w:tr w:rsidR="009B4011" w:rsidRPr="00DC56D8" w14:paraId="4EE0663A" w14:textId="77777777" w:rsidTr="00661451">
        <w:tc>
          <w:tcPr>
            <w:tcW w:w="1548" w:type="dxa"/>
          </w:tcPr>
          <w:p w14:paraId="65711BA3"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19/06/2015</w:t>
            </w:r>
          </w:p>
        </w:tc>
        <w:tc>
          <w:tcPr>
            <w:tcW w:w="7740" w:type="dxa"/>
          </w:tcPr>
          <w:p w14:paraId="3F3E2A0F" w14:textId="77777777" w:rsidR="009B4011" w:rsidRPr="00DC56D8" w:rsidRDefault="009B4011" w:rsidP="009B4011">
            <w:pPr>
              <w:spacing w:afterLines="50" w:after="180"/>
              <w:jc w:val="both"/>
              <w:rPr>
                <w:rFonts w:ascii="Garamond" w:eastAsia="SimSun" w:hAnsi="Garamond"/>
                <w:lang w:eastAsia="zh-CN"/>
              </w:rPr>
            </w:pPr>
            <w:r w:rsidRPr="00DC56D8">
              <w:rPr>
                <w:rFonts w:ascii="Garamond" w:eastAsia="SimSun" w:hAnsi="Garamond"/>
                <w:lang w:eastAsia="zh-CN"/>
              </w:rPr>
              <w:t xml:space="preserve">Zheng, J., Invited talk, </w:t>
            </w:r>
            <w:r>
              <w:rPr>
                <w:rFonts w:ascii="Garamond" w:eastAsia="SimSun" w:hAnsi="Garamond"/>
                <w:lang w:eastAsia="zh-CN"/>
              </w:rPr>
              <w:t>‘</w:t>
            </w:r>
            <w:r w:rsidRPr="00DC56D8">
              <w:rPr>
                <w:rFonts w:ascii="Garamond" w:eastAsia="SimSun" w:hAnsi="Garamond"/>
                <w:lang w:eastAsia="zh-CN"/>
              </w:rPr>
              <w:t xml:space="preserve">Planning Public Art for the </w:t>
            </w:r>
            <w:r>
              <w:rPr>
                <w:rFonts w:ascii="Garamond" w:eastAsia="SimSun" w:hAnsi="Garamond"/>
                <w:lang w:eastAsia="zh-CN"/>
              </w:rPr>
              <w:t>‘</w:t>
            </w:r>
            <w:r w:rsidRPr="00DC56D8">
              <w:rPr>
                <w:rFonts w:ascii="Garamond" w:eastAsia="SimSun" w:hAnsi="Garamond"/>
                <w:lang w:eastAsia="zh-CN"/>
              </w:rPr>
              <w:t>Socialist</w:t>
            </w:r>
            <w:r>
              <w:rPr>
                <w:rFonts w:ascii="Garamond" w:eastAsia="SimSun" w:hAnsi="Garamond"/>
                <w:lang w:eastAsia="zh-CN"/>
              </w:rPr>
              <w:t>’</w:t>
            </w:r>
            <w:r w:rsidRPr="00DC56D8">
              <w:rPr>
                <w:rFonts w:ascii="Garamond" w:eastAsia="SimSun" w:hAnsi="Garamond"/>
                <w:lang w:eastAsia="zh-CN"/>
              </w:rPr>
              <w:t xml:space="preserve"> Urban Entrepreneurialism: The Urban Sculpture Planning Authority and the Urban Sculpture Planning in Shanghai,</w:t>
            </w:r>
            <w:r>
              <w:rPr>
                <w:rFonts w:ascii="Garamond" w:eastAsia="SimSun" w:hAnsi="Garamond"/>
                <w:lang w:eastAsia="zh-CN"/>
              </w:rPr>
              <w:t>’</w:t>
            </w:r>
            <w:r w:rsidRPr="00DC56D8">
              <w:rPr>
                <w:rFonts w:ascii="Garamond" w:eastAsia="SimSun" w:hAnsi="Garamond"/>
                <w:lang w:eastAsia="zh-CN"/>
              </w:rPr>
              <w:t xml:space="preserve"> Hong Kong Institute of Asia Pacific Studies, </w:t>
            </w:r>
            <w:r w:rsidRPr="00DC56D8">
              <w:rPr>
                <w:rFonts w:ascii="Garamond" w:eastAsia="SimSun" w:hAnsi="Garamond"/>
                <w:lang w:eastAsia="zh-CN"/>
              </w:rPr>
              <w:lastRenderedPageBreak/>
              <w:t>Chinese University of Hong Kong</w:t>
            </w:r>
            <w:proofErr w:type="gramStart"/>
            <w:r w:rsidRPr="00DC56D8">
              <w:rPr>
                <w:rFonts w:ascii="Garamond" w:eastAsia="SimSun" w:hAnsi="Garamond"/>
                <w:lang w:eastAsia="zh-CN"/>
              </w:rPr>
              <w:t xml:space="preserve">.  </w:t>
            </w:r>
            <w:proofErr w:type="gramEnd"/>
          </w:p>
        </w:tc>
      </w:tr>
      <w:tr w:rsidR="009B4011" w:rsidRPr="00DC56D8" w14:paraId="10346FFD" w14:textId="77777777" w:rsidTr="00661451">
        <w:tc>
          <w:tcPr>
            <w:tcW w:w="1548" w:type="dxa"/>
          </w:tcPr>
          <w:p w14:paraId="11BEA4AD" w14:textId="77777777" w:rsidR="009B4011" w:rsidRPr="00DC56D8" w:rsidRDefault="009B4011" w:rsidP="009B4011">
            <w:pPr>
              <w:spacing w:afterLines="50" w:after="180"/>
              <w:jc w:val="both"/>
              <w:rPr>
                <w:rFonts w:ascii="Garamond" w:hAnsi="Garamond"/>
              </w:rPr>
            </w:pPr>
            <w:r w:rsidRPr="00DC56D8">
              <w:rPr>
                <w:rFonts w:ascii="Garamond" w:hAnsi="Garamond"/>
              </w:rPr>
              <w:lastRenderedPageBreak/>
              <w:t>21/02/2013</w:t>
            </w:r>
          </w:p>
          <w:p w14:paraId="59C04003" w14:textId="77777777" w:rsidR="009B4011" w:rsidRPr="00DC56D8" w:rsidRDefault="009B4011" w:rsidP="009B4011">
            <w:pPr>
              <w:spacing w:afterLines="50" w:after="180"/>
              <w:jc w:val="both"/>
              <w:rPr>
                <w:rFonts w:ascii="Garamond" w:hAnsi="Garamond"/>
              </w:rPr>
            </w:pPr>
          </w:p>
        </w:tc>
        <w:tc>
          <w:tcPr>
            <w:tcW w:w="7740" w:type="dxa"/>
          </w:tcPr>
          <w:p w14:paraId="3F6491A6" w14:textId="77777777" w:rsidR="009B4011" w:rsidRPr="00DC56D8" w:rsidRDefault="009B4011" w:rsidP="009B4011">
            <w:pPr>
              <w:spacing w:afterLines="50" w:after="180"/>
              <w:jc w:val="both"/>
              <w:rPr>
                <w:rFonts w:ascii="Garamond" w:hAnsi="Garamond"/>
              </w:rPr>
            </w:pPr>
            <w:r w:rsidRPr="00DC56D8">
              <w:rPr>
                <w:rFonts w:ascii="Garamond" w:eastAsia="SimSun" w:hAnsi="Garamond"/>
                <w:lang w:eastAsia="zh-CN"/>
              </w:rPr>
              <w:t xml:space="preserve">Zheng, J., Invited talk, </w:t>
            </w:r>
            <w:r>
              <w:rPr>
                <w:rFonts w:ascii="Garamond" w:hAnsi="Garamond"/>
              </w:rPr>
              <w:t>‘</w:t>
            </w:r>
            <w:r w:rsidRPr="00DC56D8">
              <w:rPr>
                <w:rFonts w:ascii="Garamond" w:hAnsi="Garamond"/>
              </w:rPr>
              <w:t>A Property-led Approach to Cluster Development: ‘Creative Industry Clusters’ and Creative Industry Networks in Shanghai,</w:t>
            </w:r>
            <w:r>
              <w:rPr>
                <w:rFonts w:ascii="Garamond" w:hAnsi="Garamond"/>
              </w:rPr>
              <w:t>’</w:t>
            </w:r>
            <w:r w:rsidRPr="00DC56D8">
              <w:rPr>
                <w:rFonts w:ascii="Garamond" w:hAnsi="Garamond"/>
              </w:rPr>
              <w:t xml:space="preserve"> Department of Geography and Regional Resource Management, Chinese University of Hong Kong, Feb.21, 2013.</w:t>
            </w:r>
          </w:p>
        </w:tc>
      </w:tr>
      <w:tr w:rsidR="009B4011" w:rsidRPr="00DC56D8" w14:paraId="5C741F3F" w14:textId="77777777" w:rsidTr="00661451">
        <w:tc>
          <w:tcPr>
            <w:tcW w:w="1548" w:type="dxa"/>
          </w:tcPr>
          <w:p w14:paraId="46B8F8DA" w14:textId="77777777" w:rsidR="009B4011" w:rsidRPr="00DC56D8" w:rsidRDefault="009B4011" w:rsidP="009B4011">
            <w:pPr>
              <w:spacing w:afterLines="50" w:after="180"/>
              <w:jc w:val="both"/>
              <w:rPr>
                <w:rFonts w:ascii="Garamond" w:hAnsi="Garamond"/>
              </w:rPr>
            </w:pPr>
            <w:r w:rsidRPr="00DC56D8">
              <w:rPr>
                <w:rFonts w:ascii="Garamond" w:hAnsi="Garamond"/>
              </w:rPr>
              <w:t>26/09/2012</w:t>
            </w:r>
          </w:p>
        </w:tc>
        <w:tc>
          <w:tcPr>
            <w:tcW w:w="7740" w:type="dxa"/>
          </w:tcPr>
          <w:p w14:paraId="412FA906" w14:textId="77777777" w:rsidR="009B4011" w:rsidRPr="00DC56D8" w:rsidRDefault="009B4011" w:rsidP="009B4011">
            <w:pPr>
              <w:spacing w:afterLines="50" w:after="180"/>
              <w:jc w:val="both"/>
              <w:rPr>
                <w:rFonts w:ascii="Garamond" w:hAnsi="Garamond"/>
              </w:rPr>
            </w:pPr>
            <w:r w:rsidRPr="00DC56D8">
              <w:rPr>
                <w:rFonts w:ascii="Garamond" w:eastAsia="SimSun" w:hAnsi="Garamond"/>
                <w:lang w:eastAsia="zh-CN"/>
              </w:rPr>
              <w:t xml:space="preserve">Zheng, J., Invited talk, </w:t>
            </w:r>
            <w:r>
              <w:rPr>
                <w:rFonts w:ascii="Garamond" w:hAnsi="Garamond"/>
              </w:rPr>
              <w:t>‘</w:t>
            </w:r>
            <w:r w:rsidRPr="00DC56D8">
              <w:rPr>
                <w:rFonts w:ascii="Garamond" w:hAnsi="Garamond"/>
              </w:rPr>
              <w:t>Creative industries in Hong Kong.</w:t>
            </w:r>
            <w:r>
              <w:rPr>
                <w:rFonts w:ascii="Garamond" w:hAnsi="Garamond"/>
              </w:rPr>
              <w:t>’</w:t>
            </w:r>
            <w:r w:rsidRPr="00DC56D8">
              <w:rPr>
                <w:rFonts w:ascii="Garamond" w:hAnsi="Garamond"/>
              </w:rPr>
              <w:t xml:space="preserve"> invited talk for the </w:t>
            </w:r>
            <w:r>
              <w:rPr>
                <w:rFonts w:ascii="Garamond" w:hAnsi="Garamond"/>
              </w:rPr>
              <w:t>‘</w:t>
            </w:r>
            <w:r w:rsidRPr="00DC56D8">
              <w:rPr>
                <w:rFonts w:ascii="Garamond" w:hAnsi="Garamond"/>
              </w:rPr>
              <w:t>public administration and social services specialized training</w:t>
            </w:r>
            <w:r>
              <w:rPr>
                <w:rFonts w:ascii="Garamond" w:hAnsi="Garamond"/>
              </w:rPr>
              <w:t>’</w:t>
            </w:r>
            <w:r w:rsidRPr="00DC56D8">
              <w:rPr>
                <w:rFonts w:ascii="Garamond" w:hAnsi="Garamond"/>
              </w:rPr>
              <w:t xml:space="preserve"> session at the Hong Kong Public Policy Academy, Hong Kong, Sept.26.</w:t>
            </w:r>
          </w:p>
        </w:tc>
      </w:tr>
    </w:tbl>
    <w:p w14:paraId="6DDFAC72" w14:textId="77777777" w:rsidR="000F6B0C" w:rsidRPr="00DC56D8" w:rsidRDefault="000F6B0C" w:rsidP="003765BC">
      <w:pPr>
        <w:jc w:val="both"/>
        <w:rPr>
          <w:rFonts w:ascii="Garamond" w:hAnsi="Garamond"/>
          <w:vanish/>
        </w:rPr>
      </w:pPr>
    </w:p>
    <w:tbl>
      <w:tblPr>
        <w:tblW w:w="9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548"/>
        <w:gridCol w:w="7740"/>
      </w:tblGrid>
      <w:tr w:rsidR="00562F33" w:rsidRPr="00DC56D8" w14:paraId="72CAC35D" w14:textId="77777777" w:rsidTr="003765BC">
        <w:trPr>
          <w:trHeight w:val="530"/>
        </w:trPr>
        <w:tc>
          <w:tcPr>
            <w:tcW w:w="1548" w:type="dxa"/>
            <w:tcBorders>
              <w:top w:val="single" w:sz="4" w:space="0" w:color="FFFFFF"/>
              <w:left w:val="single" w:sz="4" w:space="0" w:color="FFFFFF"/>
              <w:bottom w:val="single" w:sz="4" w:space="0" w:color="FFFFFF"/>
              <w:right w:val="single" w:sz="4" w:space="0" w:color="FFFFFF"/>
            </w:tcBorders>
          </w:tcPr>
          <w:p w14:paraId="38E77538" w14:textId="77777777" w:rsidR="00562F33" w:rsidRPr="00DC56D8" w:rsidRDefault="00562F33" w:rsidP="003765BC">
            <w:pPr>
              <w:spacing w:afterLines="50" w:after="180"/>
              <w:jc w:val="both"/>
              <w:rPr>
                <w:rFonts w:ascii="Garamond" w:hAnsi="Garamond"/>
              </w:rPr>
            </w:pPr>
            <w:r w:rsidRPr="00DC56D8">
              <w:rPr>
                <w:rFonts w:ascii="Garamond" w:hAnsi="Garamond"/>
              </w:rPr>
              <w:t>31/08/2012</w:t>
            </w:r>
          </w:p>
        </w:tc>
        <w:tc>
          <w:tcPr>
            <w:tcW w:w="7740" w:type="dxa"/>
            <w:tcBorders>
              <w:top w:val="single" w:sz="4" w:space="0" w:color="FFFFFF"/>
              <w:left w:val="single" w:sz="4" w:space="0" w:color="FFFFFF"/>
              <w:bottom w:val="single" w:sz="4" w:space="0" w:color="FFFFFF"/>
              <w:right w:val="single" w:sz="4" w:space="0" w:color="FFFFFF"/>
            </w:tcBorders>
          </w:tcPr>
          <w:p w14:paraId="2288BD16" w14:textId="77777777" w:rsidR="00562F33" w:rsidRPr="00DC56D8" w:rsidRDefault="000D1315" w:rsidP="003765BC">
            <w:pPr>
              <w:spacing w:afterLines="50" w:after="180"/>
              <w:jc w:val="both"/>
              <w:rPr>
                <w:rFonts w:ascii="Garamond" w:hAnsi="Garamond"/>
              </w:rPr>
            </w:pPr>
            <w:r w:rsidRPr="00DC56D8">
              <w:rPr>
                <w:rFonts w:ascii="Garamond" w:eastAsia="SimSun" w:hAnsi="Garamond"/>
                <w:lang w:eastAsia="zh-CN"/>
              </w:rPr>
              <w:t xml:space="preserve">Zheng, J., Keynote speech, </w:t>
            </w:r>
            <w:r w:rsidR="00DC56D8">
              <w:rPr>
                <w:rFonts w:ascii="Garamond" w:hAnsi="Garamond"/>
                <w:bCs/>
              </w:rPr>
              <w:t>‘</w:t>
            </w:r>
            <w:r w:rsidR="00562F33" w:rsidRPr="00DC56D8">
              <w:rPr>
                <w:rFonts w:ascii="Garamond" w:hAnsi="Garamond"/>
                <w:bCs/>
              </w:rPr>
              <w:t>The Impact of ‘Creative Industry Clusters’ on Creative Industries in Shanghai.</w:t>
            </w:r>
            <w:r w:rsidR="00DC56D8">
              <w:rPr>
                <w:rFonts w:ascii="Garamond" w:hAnsi="Garamond"/>
                <w:bCs/>
              </w:rPr>
              <w:t>’</w:t>
            </w:r>
            <w:r w:rsidR="00562F33" w:rsidRPr="00DC56D8">
              <w:rPr>
                <w:rFonts w:ascii="Garamond" w:hAnsi="Garamond"/>
                <w:bCs/>
              </w:rPr>
              <w:t xml:space="preserve"> Creative City Experiments, Aug.31-Sept.1, Urbanus Urb</w:t>
            </w:r>
            <w:r w:rsidR="003765BC" w:rsidRPr="00DC56D8">
              <w:rPr>
                <w:rFonts w:ascii="Garamond" w:eastAsia="SimSun" w:hAnsi="Garamond"/>
                <w:bCs/>
                <w:lang w:eastAsia="zh-CN"/>
              </w:rPr>
              <w:t>an</w:t>
            </w:r>
            <w:r w:rsidR="00562F33" w:rsidRPr="00DC56D8">
              <w:rPr>
                <w:rFonts w:ascii="Garamond" w:hAnsi="Garamond"/>
                <w:bCs/>
              </w:rPr>
              <w:t xml:space="preserve"> Landscape, Shenzhen.</w:t>
            </w:r>
          </w:p>
        </w:tc>
      </w:tr>
    </w:tbl>
    <w:p w14:paraId="67B5C6D6" w14:textId="77777777" w:rsidR="000F6B0C" w:rsidRPr="00DC56D8" w:rsidRDefault="000F6B0C" w:rsidP="003765BC">
      <w:pPr>
        <w:jc w:val="both"/>
        <w:rPr>
          <w:rFonts w:ascii="Garamond" w:hAnsi="Garamond"/>
          <w:vanish/>
        </w:rPr>
      </w:pPr>
    </w:p>
    <w:tbl>
      <w:tblPr>
        <w:tblpPr w:leftFromText="180" w:rightFromText="180" w:vertAnchor="text" w:horzAnchor="margin" w:tblpY="1"/>
        <w:tblW w:w="9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548"/>
        <w:gridCol w:w="7740"/>
      </w:tblGrid>
      <w:tr w:rsidR="00562F33" w:rsidRPr="00DC56D8" w14:paraId="7AF62FB6" w14:textId="77777777" w:rsidTr="003765BC">
        <w:tc>
          <w:tcPr>
            <w:tcW w:w="1548" w:type="dxa"/>
          </w:tcPr>
          <w:p w14:paraId="4399E9EA" w14:textId="77777777" w:rsidR="00562F33" w:rsidRPr="00DC56D8" w:rsidRDefault="00562F33" w:rsidP="003765BC">
            <w:pPr>
              <w:spacing w:afterLines="50" w:after="180"/>
              <w:jc w:val="both"/>
              <w:rPr>
                <w:rFonts w:ascii="Garamond" w:hAnsi="Garamond"/>
              </w:rPr>
            </w:pPr>
            <w:r w:rsidRPr="00DC56D8">
              <w:rPr>
                <w:rFonts w:ascii="Garamond" w:hAnsi="Garamond"/>
              </w:rPr>
              <w:t>10/04/2011</w:t>
            </w:r>
          </w:p>
          <w:p w14:paraId="02AF9E9D" w14:textId="77777777" w:rsidR="00562F33" w:rsidRPr="00DC56D8" w:rsidRDefault="00562F33" w:rsidP="003765BC">
            <w:pPr>
              <w:spacing w:afterLines="50" w:after="180"/>
              <w:jc w:val="both"/>
              <w:rPr>
                <w:rFonts w:ascii="Garamond" w:hAnsi="Garamond"/>
              </w:rPr>
            </w:pPr>
          </w:p>
        </w:tc>
        <w:tc>
          <w:tcPr>
            <w:tcW w:w="7740" w:type="dxa"/>
          </w:tcPr>
          <w:p w14:paraId="26649007" w14:textId="77777777" w:rsidR="00562F33" w:rsidRPr="00DC56D8" w:rsidRDefault="000D1315" w:rsidP="003765BC">
            <w:pPr>
              <w:spacing w:afterLines="50" w:after="180"/>
              <w:jc w:val="both"/>
              <w:rPr>
                <w:rFonts w:ascii="Garamond" w:hAnsi="Garamond"/>
              </w:rPr>
            </w:pPr>
            <w:r w:rsidRPr="00DC56D8">
              <w:rPr>
                <w:rFonts w:ascii="Garamond" w:eastAsia="SimSun" w:hAnsi="Garamond"/>
                <w:lang w:eastAsia="zh-CN"/>
              </w:rPr>
              <w:t xml:space="preserve">Zheng, J., </w:t>
            </w:r>
            <w:r w:rsidR="002842A6" w:rsidRPr="00DC56D8">
              <w:rPr>
                <w:rFonts w:ascii="Garamond" w:eastAsia="SimSun" w:hAnsi="Garamond"/>
                <w:lang w:eastAsia="zh-CN"/>
              </w:rPr>
              <w:t>I</w:t>
            </w:r>
            <w:r w:rsidRPr="00DC56D8">
              <w:rPr>
                <w:rFonts w:ascii="Garamond" w:eastAsia="SimSun" w:hAnsi="Garamond"/>
                <w:lang w:eastAsia="zh-CN"/>
              </w:rPr>
              <w:t xml:space="preserve">nvited talk, </w:t>
            </w:r>
            <w:r w:rsidR="00DC56D8">
              <w:rPr>
                <w:rFonts w:ascii="Garamond" w:hAnsi="Garamond"/>
              </w:rPr>
              <w:t>‘</w:t>
            </w:r>
            <w:r w:rsidR="00562F33" w:rsidRPr="00DC56D8">
              <w:rPr>
                <w:rFonts w:ascii="Garamond" w:hAnsi="Garamond"/>
              </w:rPr>
              <w:t>‘Creative Industry Cluster’ and the ‘Entrepreneurial City’ of Shanghai,</w:t>
            </w:r>
            <w:r w:rsidR="00DC56D8">
              <w:rPr>
                <w:rFonts w:ascii="Garamond" w:hAnsi="Garamond"/>
              </w:rPr>
              <w:t>’</w:t>
            </w:r>
            <w:r w:rsidR="00562F33" w:rsidRPr="00DC56D8">
              <w:rPr>
                <w:rFonts w:ascii="Garamond" w:hAnsi="Garamond"/>
              </w:rPr>
              <w:t xml:space="preserve"> Department of Urban and Regional Planning, University of Wisconsin-Madison, U.S., [Faculty Lecture Series], April 10, 2011.</w:t>
            </w:r>
          </w:p>
        </w:tc>
      </w:tr>
      <w:tr w:rsidR="00562F33" w:rsidRPr="00DC56D8" w14:paraId="1B27F5E7" w14:textId="77777777" w:rsidTr="003765BC">
        <w:tc>
          <w:tcPr>
            <w:tcW w:w="1548" w:type="dxa"/>
          </w:tcPr>
          <w:p w14:paraId="519161C9" w14:textId="77777777" w:rsidR="00562F33" w:rsidRPr="00DC56D8" w:rsidRDefault="00075DD3" w:rsidP="003765BC">
            <w:pPr>
              <w:spacing w:afterLines="50" w:after="180"/>
              <w:jc w:val="both"/>
              <w:rPr>
                <w:rFonts w:ascii="Garamond" w:hAnsi="Garamond"/>
              </w:rPr>
            </w:pPr>
            <w:r w:rsidRPr="00DC56D8">
              <w:rPr>
                <w:rFonts w:ascii="Garamond" w:hAnsi="Garamond"/>
              </w:rPr>
              <w:t>17/05/2004</w:t>
            </w:r>
          </w:p>
        </w:tc>
        <w:tc>
          <w:tcPr>
            <w:tcW w:w="7740" w:type="dxa"/>
          </w:tcPr>
          <w:p w14:paraId="516141D9" w14:textId="77777777" w:rsidR="00562F33" w:rsidRPr="00DC56D8" w:rsidRDefault="000D1315" w:rsidP="003765BC">
            <w:pPr>
              <w:spacing w:afterLines="50" w:after="180"/>
              <w:jc w:val="both"/>
              <w:rPr>
                <w:rFonts w:ascii="Garamond" w:hAnsi="Garamond"/>
              </w:rPr>
            </w:pPr>
            <w:r w:rsidRPr="00DC56D8">
              <w:rPr>
                <w:rFonts w:ascii="Garamond" w:eastAsia="SimSun" w:hAnsi="Garamond"/>
                <w:lang w:eastAsia="zh-CN"/>
              </w:rPr>
              <w:t xml:space="preserve">Zheng, J., </w:t>
            </w:r>
            <w:r w:rsidR="002842A6" w:rsidRPr="00DC56D8">
              <w:rPr>
                <w:rFonts w:ascii="Garamond" w:eastAsia="SimSun" w:hAnsi="Garamond"/>
                <w:lang w:eastAsia="zh-CN"/>
              </w:rPr>
              <w:t>I</w:t>
            </w:r>
            <w:r w:rsidRPr="00DC56D8">
              <w:rPr>
                <w:rFonts w:ascii="Garamond" w:eastAsia="SimSun" w:hAnsi="Garamond"/>
                <w:lang w:eastAsia="zh-CN"/>
              </w:rPr>
              <w:t xml:space="preserve">nvited talk, </w:t>
            </w:r>
            <w:r w:rsidR="00DC56D8">
              <w:rPr>
                <w:rFonts w:ascii="Garamond" w:hAnsi="Garamond"/>
              </w:rPr>
              <w:t>‘</w:t>
            </w:r>
            <w:r w:rsidR="00075DD3" w:rsidRPr="00DC56D8">
              <w:rPr>
                <w:rFonts w:ascii="Garamond" w:hAnsi="Garamond"/>
              </w:rPr>
              <w:t>The Nude Model Incident at the Shanghai College of Fine Arts in the 1920s.</w:t>
            </w:r>
            <w:r w:rsidR="00DC56D8">
              <w:rPr>
                <w:rFonts w:ascii="Garamond" w:hAnsi="Garamond"/>
              </w:rPr>
              <w:t>’</w:t>
            </w:r>
            <w:r w:rsidR="00075DD3" w:rsidRPr="00DC56D8">
              <w:rPr>
                <w:rFonts w:ascii="Garamond" w:hAnsi="Garamond"/>
              </w:rPr>
              <w:t xml:space="preserve"> in Fine Arts Department, The University of Hong Kong, Hong Kong. May 17, 2004.</w:t>
            </w:r>
          </w:p>
        </w:tc>
      </w:tr>
    </w:tbl>
    <w:p w14:paraId="6711711D" w14:textId="77777777" w:rsidR="006401B1" w:rsidRPr="00DC56D8" w:rsidRDefault="00661451" w:rsidP="0068529D">
      <w:pPr>
        <w:widowControl/>
        <w:rPr>
          <w:rFonts w:ascii="Garamond" w:hAnsi="Garamond"/>
          <w:caps/>
          <w:spacing w:val="-3"/>
        </w:rPr>
      </w:pPr>
      <w:r w:rsidRPr="00DC56D8">
        <w:rPr>
          <w:rFonts w:ascii="Garamond" w:eastAsia="SimSun" w:hAnsi="Garamond"/>
          <w:b/>
          <w:kern w:val="0"/>
          <w:u w:val="single"/>
          <w:lang w:eastAsia="zh-CN"/>
        </w:rPr>
        <w:br/>
      </w:r>
      <w:r w:rsidR="006401B1" w:rsidRPr="00DC56D8">
        <w:rPr>
          <w:rFonts w:ascii="Garamond" w:hAnsi="Garamond"/>
          <w:b/>
          <w:caps/>
          <w:spacing w:val="-3"/>
          <w:u w:val="single"/>
        </w:rPr>
        <w:t>Conference Organization</w:t>
      </w:r>
    </w:p>
    <w:p w14:paraId="232D4957" w14:textId="77777777" w:rsidR="000D1315" w:rsidRPr="00DC56D8" w:rsidRDefault="000D1315" w:rsidP="00290B6C">
      <w:pPr>
        <w:tabs>
          <w:tab w:val="left" w:pos="-720"/>
        </w:tabs>
        <w:suppressAutoHyphens/>
        <w:snapToGrid w:val="0"/>
        <w:jc w:val="both"/>
        <w:rPr>
          <w:rFonts w:ascii="Garamond" w:hAnsi="Garamond"/>
        </w:rPr>
      </w:pPr>
      <w:r w:rsidRPr="00DC56D8">
        <w:rPr>
          <w:rFonts w:ascii="Garamond" w:hAnsi="Garamond"/>
        </w:rPr>
        <w:t xml:space="preserve">Organizing a session titled </w:t>
      </w:r>
      <w:r w:rsidR="00DC56D8">
        <w:rPr>
          <w:rFonts w:ascii="Garamond" w:hAnsi="Garamond"/>
        </w:rPr>
        <w:t>‘</w:t>
      </w:r>
      <w:r w:rsidRPr="00DC56D8">
        <w:rPr>
          <w:rFonts w:ascii="Garamond" w:hAnsi="Garamond"/>
        </w:rPr>
        <w:t>Historical GIS Approach to Humanities Studies,</w:t>
      </w:r>
      <w:r w:rsidR="00DC56D8">
        <w:rPr>
          <w:rFonts w:ascii="Garamond" w:hAnsi="Garamond"/>
        </w:rPr>
        <w:t>’</w:t>
      </w:r>
      <w:r w:rsidRPr="00DC56D8">
        <w:rPr>
          <w:rFonts w:ascii="Garamond" w:hAnsi="Garamond"/>
        </w:rPr>
        <w:t xml:space="preserve"> at the American Association of Geographers </w:t>
      </w:r>
      <w:r w:rsidR="00C74EC2" w:rsidRPr="00DC56D8">
        <w:rPr>
          <w:rFonts w:ascii="Garamond" w:hAnsi="Garamond"/>
        </w:rPr>
        <w:t>in</w:t>
      </w:r>
      <w:r w:rsidRPr="00DC56D8">
        <w:rPr>
          <w:rFonts w:ascii="Garamond" w:hAnsi="Garamond"/>
        </w:rPr>
        <w:t xml:space="preserve"> Washington D.C., U.S., 3/04 – 07/04/2019</w:t>
      </w:r>
    </w:p>
    <w:p w14:paraId="1B636659" w14:textId="77777777" w:rsidR="000D1315" w:rsidRPr="00DC56D8" w:rsidRDefault="000D1315" w:rsidP="00290B6C">
      <w:pPr>
        <w:tabs>
          <w:tab w:val="left" w:pos="-720"/>
        </w:tabs>
        <w:suppressAutoHyphens/>
        <w:snapToGrid w:val="0"/>
        <w:jc w:val="both"/>
        <w:rPr>
          <w:rFonts w:ascii="Garamond" w:hAnsi="Garamond"/>
        </w:rPr>
      </w:pPr>
    </w:p>
    <w:p w14:paraId="4F5A32B5" w14:textId="77777777" w:rsidR="006401B1" w:rsidRPr="00DC56D8" w:rsidRDefault="00256BC7" w:rsidP="00290B6C">
      <w:pPr>
        <w:tabs>
          <w:tab w:val="left" w:pos="-720"/>
        </w:tabs>
        <w:suppressAutoHyphens/>
        <w:snapToGrid w:val="0"/>
        <w:jc w:val="both"/>
        <w:rPr>
          <w:rFonts w:ascii="Garamond" w:hAnsi="Garamond"/>
        </w:rPr>
      </w:pPr>
      <w:r w:rsidRPr="00DC56D8">
        <w:rPr>
          <w:rFonts w:ascii="Garamond" w:hAnsi="Garamond"/>
        </w:rPr>
        <w:t xml:space="preserve">Organizing Committee </w:t>
      </w:r>
      <w:r w:rsidR="000B3D70" w:rsidRPr="00DC56D8">
        <w:rPr>
          <w:rFonts w:ascii="Garamond" w:hAnsi="Garamond"/>
        </w:rPr>
        <w:t>M</w:t>
      </w:r>
      <w:r w:rsidRPr="00DC56D8">
        <w:rPr>
          <w:rFonts w:ascii="Garamond" w:hAnsi="Garamond"/>
        </w:rPr>
        <w:t>ember</w:t>
      </w:r>
      <w:r w:rsidR="000B3D70" w:rsidRPr="00DC56D8">
        <w:rPr>
          <w:rFonts w:ascii="Garamond" w:hAnsi="Garamond"/>
        </w:rPr>
        <w:t xml:space="preserve">, </w:t>
      </w:r>
      <w:r w:rsidRPr="00DC56D8">
        <w:rPr>
          <w:rFonts w:ascii="Garamond" w:hAnsi="Garamond"/>
        </w:rPr>
        <w:t>International Conference on Hong Kong in China: Hong Kong’s Role in Globalization and the Development of China, Hong Kong</w:t>
      </w:r>
      <w:r w:rsidR="00632A22" w:rsidRPr="00DC56D8">
        <w:rPr>
          <w:rFonts w:ascii="Garamond" w:hAnsi="Garamond"/>
        </w:rPr>
        <w:t xml:space="preserve">, </w:t>
      </w:r>
      <w:r w:rsidR="008D1E97" w:rsidRPr="00DC56D8">
        <w:rPr>
          <w:rFonts w:ascii="Garamond" w:hAnsi="Garamond"/>
        </w:rPr>
        <w:t>20</w:t>
      </w:r>
      <w:r w:rsidR="00632A22" w:rsidRPr="00DC56D8">
        <w:rPr>
          <w:rFonts w:ascii="Garamond" w:hAnsi="Garamond"/>
        </w:rPr>
        <w:t>/</w:t>
      </w:r>
      <w:r w:rsidR="008D1E97" w:rsidRPr="00DC56D8">
        <w:rPr>
          <w:rFonts w:ascii="Garamond" w:hAnsi="Garamond"/>
        </w:rPr>
        <w:t>10 - 23/10</w:t>
      </w:r>
      <w:r w:rsidR="00632A22" w:rsidRPr="00DC56D8">
        <w:rPr>
          <w:rFonts w:ascii="Garamond" w:hAnsi="Garamond"/>
        </w:rPr>
        <w:t>/</w:t>
      </w:r>
      <w:r w:rsidR="008D1E97" w:rsidRPr="00DC56D8">
        <w:rPr>
          <w:rFonts w:ascii="Garamond" w:hAnsi="Garamond"/>
        </w:rPr>
        <w:t>2011</w:t>
      </w:r>
    </w:p>
    <w:p w14:paraId="52582371" w14:textId="02CDB6C9" w:rsidR="006401B1" w:rsidRDefault="006401B1" w:rsidP="006401B1">
      <w:pPr>
        <w:tabs>
          <w:tab w:val="left" w:pos="-720"/>
        </w:tabs>
        <w:suppressAutoHyphens/>
        <w:jc w:val="both"/>
        <w:rPr>
          <w:rFonts w:ascii="Garamond" w:hAnsi="Garamond"/>
          <w:spacing w:val="-3"/>
        </w:rPr>
      </w:pPr>
    </w:p>
    <w:p w14:paraId="556B5614" w14:textId="77777777" w:rsidR="003462D0" w:rsidRPr="003462D0" w:rsidRDefault="003462D0" w:rsidP="003462D0">
      <w:pPr>
        <w:numPr>
          <w:ilvl w:val="0"/>
          <w:numId w:val="1"/>
        </w:numPr>
        <w:tabs>
          <w:tab w:val="left" w:pos="-720"/>
        </w:tabs>
        <w:suppressAutoHyphens/>
        <w:jc w:val="both"/>
        <w:rPr>
          <w:rFonts w:ascii="Garamond" w:hAnsi="Garamond"/>
          <w:b/>
          <w:bCs/>
          <w:spacing w:val="-3"/>
        </w:rPr>
      </w:pPr>
      <w:r w:rsidRPr="003462D0">
        <w:rPr>
          <w:rFonts w:ascii="Garamond" w:hAnsi="Garamond"/>
          <w:b/>
          <w:bCs/>
          <w:spacing w:val="-3"/>
        </w:rPr>
        <w:t xml:space="preserve">Selected Newspaper Essays </w:t>
      </w:r>
    </w:p>
    <w:tbl>
      <w:tblPr>
        <w:tblpPr w:leftFromText="180" w:rightFromText="180" w:vertAnchor="text" w:horzAnchor="margin" w:tblpX="126" w:tblpY="1"/>
        <w:tblW w:w="901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345"/>
        <w:gridCol w:w="7673"/>
      </w:tblGrid>
      <w:tr w:rsidR="003462D0" w:rsidRPr="003462D0" w14:paraId="67CC0B14" w14:textId="77777777" w:rsidTr="00A41EE7">
        <w:trPr>
          <w:trHeight w:val="977"/>
        </w:trPr>
        <w:tc>
          <w:tcPr>
            <w:tcW w:w="1345" w:type="dxa"/>
            <w:shd w:val="clear" w:color="auto" w:fill="auto"/>
          </w:tcPr>
          <w:p w14:paraId="11D2257E"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2019</w:t>
            </w:r>
          </w:p>
        </w:tc>
        <w:tc>
          <w:tcPr>
            <w:tcW w:w="7673" w:type="dxa"/>
            <w:shd w:val="clear" w:color="auto" w:fill="auto"/>
          </w:tcPr>
          <w:p w14:paraId="45F51FA6"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 xml:space="preserve">Zheng, J., ‘Beholding the World: Introducing a New Book: ‘Cultural Management: Evolution and Education in the World’’ (in Chinese) </w:t>
            </w:r>
            <w:hyperlink r:id="rId14" w:history="1">
              <w:r w:rsidRPr="003462D0">
                <w:rPr>
                  <w:rStyle w:val="Hyperlink"/>
                  <w:rFonts w:ascii="Garamond" w:hAnsi="Garamond"/>
                  <w:spacing w:val="-3"/>
                </w:rPr>
                <w:t>https://kknews.cc/education/a3ebpxn.html</w:t>
              </w:r>
            </w:hyperlink>
            <w:r w:rsidRPr="003462D0">
              <w:rPr>
                <w:rFonts w:ascii="Garamond" w:hAnsi="Garamond"/>
                <w:spacing w:val="-3"/>
              </w:rPr>
              <w:t xml:space="preserve"> </w:t>
            </w:r>
          </w:p>
        </w:tc>
      </w:tr>
      <w:tr w:rsidR="003462D0" w:rsidRPr="003462D0" w14:paraId="79B984AA" w14:textId="77777777" w:rsidTr="007C16A3">
        <w:trPr>
          <w:trHeight w:val="1520"/>
        </w:trPr>
        <w:tc>
          <w:tcPr>
            <w:tcW w:w="1345" w:type="dxa"/>
            <w:shd w:val="clear" w:color="auto" w:fill="auto"/>
          </w:tcPr>
          <w:p w14:paraId="70B45789"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2014</w:t>
            </w:r>
          </w:p>
        </w:tc>
        <w:tc>
          <w:tcPr>
            <w:tcW w:w="7673" w:type="dxa"/>
            <w:shd w:val="clear" w:color="auto" w:fill="auto"/>
          </w:tcPr>
          <w:p w14:paraId="518F18DC" w14:textId="467E8E8F" w:rsidR="003462D0" w:rsidRPr="003462D0" w:rsidRDefault="003462D0" w:rsidP="003462D0">
            <w:pPr>
              <w:tabs>
                <w:tab w:val="left" w:pos="-720"/>
              </w:tabs>
              <w:suppressAutoHyphens/>
              <w:jc w:val="both"/>
              <w:rPr>
                <w:rFonts w:ascii="Garamond" w:hAnsi="Garamond"/>
                <w:spacing w:val="-3"/>
              </w:rPr>
            </w:pPr>
            <w:r w:rsidRPr="003462D0">
              <w:rPr>
                <w:rFonts w:ascii="Garamond" w:hAnsi="Garamond"/>
                <w:iCs/>
                <w:spacing w:val="-3"/>
              </w:rPr>
              <w:t>‘</w:t>
            </w:r>
            <w:proofErr w:type="spellStart"/>
            <w:r w:rsidRPr="003462D0">
              <w:rPr>
                <w:rFonts w:ascii="Garamond" w:hAnsi="Garamond"/>
                <w:iCs/>
                <w:spacing w:val="-3"/>
              </w:rPr>
              <w:t>Xianggang</w:t>
            </w:r>
            <w:proofErr w:type="spellEnd"/>
            <w:r w:rsidRPr="003462D0">
              <w:rPr>
                <w:rFonts w:ascii="Garamond" w:hAnsi="Garamond"/>
                <w:iCs/>
                <w:spacing w:val="-3"/>
              </w:rPr>
              <w:t xml:space="preserve"> </w:t>
            </w:r>
            <w:proofErr w:type="spellStart"/>
            <w:r w:rsidRPr="003462D0">
              <w:rPr>
                <w:rFonts w:ascii="Garamond" w:hAnsi="Garamond"/>
                <w:iCs/>
                <w:spacing w:val="-3"/>
              </w:rPr>
              <w:t>Gonggong</w:t>
            </w:r>
            <w:proofErr w:type="spellEnd"/>
            <w:r w:rsidRPr="003462D0">
              <w:rPr>
                <w:rFonts w:ascii="Garamond" w:hAnsi="Garamond"/>
                <w:iCs/>
                <w:spacing w:val="-3"/>
              </w:rPr>
              <w:t xml:space="preserve"> </w:t>
            </w:r>
            <w:proofErr w:type="spellStart"/>
            <w:r w:rsidRPr="003462D0">
              <w:rPr>
                <w:rFonts w:ascii="Garamond" w:hAnsi="Garamond"/>
                <w:iCs/>
                <w:spacing w:val="-3"/>
              </w:rPr>
              <w:t>Yishu</w:t>
            </w:r>
            <w:proofErr w:type="spellEnd"/>
            <w:r w:rsidRPr="003462D0">
              <w:rPr>
                <w:rFonts w:ascii="Garamond" w:hAnsi="Garamond"/>
                <w:iCs/>
                <w:spacing w:val="-3"/>
              </w:rPr>
              <w:t xml:space="preserve"> de </w:t>
            </w:r>
            <w:proofErr w:type="spellStart"/>
            <w:r w:rsidRPr="003462D0">
              <w:rPr>
                <w:rFonts w:ascii="Garamond" w:hAnsi="Garamond"/>
                <w:iCs/>
                <w:spacing w:val="-3"/>
              </w:rPr>
              <w:t>Xiaoxiao</w:t>
            </w:r>
            <w:proofErr w:type="spellEnd"/>
            <w:r w:rsidRPr="003462D0">
              <w:rPr>
                <w:rFonts w:ascii="Garamond" w:hAnsi="Garamond"/>
                <w:iCs/>
                <w:spacing w:val="-3"/>
              </w:rPr>
              <w:t xml:space="preserve"> </w:t>
            </w:r>
            <w:proofErr w:type="spellStart"/>
            <w:r w:rsidRPr="003462D0">
              <w:rPr>
                <w:rFonts w:ascii="Garamond" w:hAnsi="Garamond"/>
                <w:iCs/>
                <w:spacing w:val="-3"/>
              </w:rPr>
              <w:t>Zixunshi</w:t>
            </w:r>
            <w:proofErr w:type="spellEnd"/>
            <w:r w:rsidRPr="003462D0">
              <w:rPr>
                <w:rFonts w:ascii="Garamond" w:hAnsi="Garamond"/>
                <w:iCs/>
                <w:spacing w:val="-3"/>
              </w:rPr>
              <w:t xml:space="preserve">: Wenhua </w:t>
            </w:r>
            <w:proofErr w:type="spellStart"/>
            <w:r w:rsidRPr="003462D0">
              <w:rPr>
                <w:rFonts w:ascii="Garamond" w:hAnsi="Garamond"/>
                <w:iCs/>
                <w:spacing w:val="-3"/>
              </w:rPr>
              <w:t>Guanli</w:t>
            </w:r>
            <w:proofErr w:type="spellEnd"/>
            <w:r w:rsidRPr="003462D0">
              <w:rPr>
                <w:rFonts w:ascii="Garamond" w:hAnsi="Garamond"/>
                <w:iCs/>
                <w:spacing w:val="-3"/>
              </w:rPr>
              <w:t xml:space="preserve"> </w:t>
            </w:r>
            <w:proofErr w:type="spellStart"/>
            <w:r w:rsidRPr="003462D0">
              <w:rPr>
                <w:rFonts w:ascii="Garamond" w:hAnsi="Garamond"/>
                <w:iCs/>
                <w:spacing w:val="-3"/>
              </w:rPr>
              <w:t>Wenxueshi</w:t>
            </w:r>
            <w:proofErr w:type="spellEnd"/>
            <w:r w:rsidRPr="003462D0">
              <w:rPr>
                <w:rFonts w:ascii="Garamond" w:hAnsi="Garamond"/>
                <w:iCs/>
                <w:spacing w:val="-3"/>
              </w:rPr>
              <w:t>’ [Public Art Consultants in Hong Kong: Cultural Management Course</w:t>
            </w:r>
            <w:r w:rsidR="0080321C">
              <w:rPr>
                <w:rFonts w:ascii="Garamond" w:hAnsi="Garamond"/>
                <w:iCs/>
                <w:spacing w:val="-3"/>
              </w:rPr>
              <w:t>work</w:t>
            </w:r>
            <w:r w:rsidRPr="003462D0">
              <w:rPr>
                <w:rFonts w:ascii="Garamond" w:hAnsi="Garamond"/>
                <w:iCs/>
                <w:spacing w:val="-3"/>
              </w:rPr>
              <w:t xml:space="preserve">]. In the ‘What to Learn for this Subject’ Media </w:t>
            </w:r>
            <w:proofErr w:type="spellStart"/>
            <w:r w:rsidRPr="003462D0">
              <w:rPr>
                <w:rFonts w:ascii="Garamond" w:hAnsi="Garamond"/>
                <w:iCs/>
                <w:spacing w:val="-3"/>
              </w:rPr>
              <w:t>Programme</w:t>
            </w:r>
            <w:proofErr w:type="spellEnd"/>
            <w:r w:rsidRPr="003462D0">
              <w:rPr>
                <w:rFonts w:ascii="Garamond" w:hAnsi="Garamond"/>
                <w:iCs/>
                <w:spacing w:val="-3"/>
              </w:rPr>
              <w:t>, Hong Kong: Radio Television Hong Kong, 2014.09.10. (</w:t>
            </w:r>
            <w:proofErr w:type="gramStart"/>
            <w:r w:rsidRPr="003462D0">
              <w:rPr>
                <w:rFonts w:ascii="Garamond" w:hAnsi="Garamond"/>
                <w:iCs/>
                <w:spacing w:val="-3"/>
              </w:rPr>
              <w:t>in</w:t>
            </w:r>
            <w:proofErr w:type="gramEnd"/>
            <w:r w:rsidRPr="003462D0">
              <w:rPr>
                <w:rFonts w:ascii="Garamond" w:hAnsi="Garamond"/>
                <w:iCs/>
                <w:spacing w:val="-3"/>
              </w:rPr>
              <w:t xml:space="preserve"> Chinese)</w:t>
            </w:r>
          </w:p>
        </w:tc>
      </w:tr>
      <w:tr w:rsidR="003462D0" w:rsidRPr="003462D0" w14:paraId="79E6B65C" w14:textId="77777777" w:rsidTr="007C16A3">
        <w:trPr>
          <w:trHeight w:val="1520"/>
        </w:trPr>
        <w:tc>
          <w:tcPr>
            <w:tcW w:w="1345" w:type="dxa"/>
            <w:shd w:val="clear" w:color="auto" w:fill="auto"/>
          </w:tcPr>
          <w:p w14:paraId="5D23584E"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lastRenderedPageBreak/>
              <w:t>2013</w:t>
            </w:r>
          </w:p>
        </w:tc>
        <w:tc>
          <w:tcPr>
            <w:tcW w:w="7673" w:type="dxa"/>
            <w:shd w:val="clear" w:color="auto" w:fill="auto"/>
          </w:tcPr>
          <w:p w14:paraId="2FFF8D91"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 xml:space="preserve">‘Cong </w:t>
            </w:r>
            <w:proofErr w:type="spellStart"/>
            <w:r w:rsidRPr="003462D0">
              <w:rPr>
                <w:rFonts w:ascii="Garamond" w:hAnsi="Garamond"/>
                <w:spacing w:val="-3"/>
              </w:rPr>
              <w:t>Yishu</w:t>
            </w:r>
            <w:proofErr w:type="spellEnd"/>
            <w:r w:rsidRPr="003462D0">
              <w:rPr>
                <w:rFonts w:ascii="Garamond" w:hAnsi="Garamond"/>
                <w:spacing w:val="-3"/>
              </w:rPr>
              <w:t xml:space="preserve"> </w:t>
            </w:r>
            <w:proofErr w:type="spellStart"/>
            <w:r w:rsidRPr="003462D0">
              <w:rPr>
                <w:rFonts w:ascii="Garamond" w:hAnsi="Garamond"/>
                <w:spacing w:val="-3"/>
              </w:rPr>
              <w:t>Xingzheng</w:t>
            </w:r>
            <w:proofErr w:type="spellEnd"/>
            <w:r w:rsidRPr="003462D0">
              <w:rPr>
                <w:rFonts w:ascii="Garamond" w:hAnsi="Garamond"/>
                <w:spacing w:val="-3"/>
              </w:rPr>
              <w:t xml:space="preserve"> </w:t>
            </w:r>
            <w:proofErr w:type="spellStart"/>
            <w:r w:rsidRPr="003462D0">
              <w:rPr>
                <w:rFonts w:ascii="Garamond" w:hAnsi="Garamond"/>
                <w:spacing w:val="-3"/>
              </w:rPr>
              <w:t>dao</w:t>
            </w:r>
            <w:proofErr w:type="spellEnd"/>
            <w:r w:rsidRPr="003462D0">
              <w:rPr>
                <w:rFonts w:ascii="Garamond" w:hAnsi="Garamond"/>
                <w:spacing w:val="-3"/>
              </w:rPr>
              <w:t xml:space="preserve"> Wenhua </w:t>
            </w:r>
            <w:proofErr w:type="spellStart"/>
            <w:r w:rsidRPr="003462D0">
              <w:rPr>
                <w:rFonts w:ascii="Garamond" w:hAnsi="Garamond"/>
                <w:spacing w:val="-3"/>
              </w:rPr>
              <w:t>Guanli</w:t>
            </w:r>
            <w:proofErr w:type="spellEnd"/>
            <w:r w:rsidRPr="003462D0">
              <w:rPr>
                <w:rFonts w:ascii="Garamond" w:hAnsi="Garamond"/>
                <w:spacing w:val="-3"/>
              </w:rPr>
              <w:t>’ [From Arts Administration to Cultural Management]. </w:t>
            </w:r>
            <w:r w:rsidRPr="003462D0">
              <w:rPr>
                <w:rFonts w:ascii="Garamond" w:hAnsi="Garamond"/>
                <w:iCs/>
                <w:spacing w:val="-3"/>
              </w:rPr>
              <w:t xml:space="preserve">In the ‘What to Learn for this Subject’ Media </w:t>
            </w:r>
            <w:proofErr w:type="spellStart"/>
            <w:r w:rsidRPr="003462D0">
              <w:rPr>
                <w:rFonts w:ascii="Garamond" w:hAnsi="Garamond"/>
                <w:iCs/>
                <w:spacing w:val="-3"/>
              </w:rPr>
              <w:t>Programme</w:t>
            </w:r>
            <w:proofErr w:type="spellEnd"/>
            <w:r w:rsidRPr="003462D0">
              <w:rPr>
                <w:rFonts w:ascii="Garamond" w:hAnsi="Garamond"/>
                <w:iCs/>
                <w:spacing w:val="-3"/>
              </w:rPr>
              <w:t>, Hong Kong: Radio Television Hong Kong, </w:t>
            </w:r>
            <w:r w:rsidRPr="003462D0">
              <w:rPr>
                <w:rFonts w:ascii="Garamond" w:hAnsi="Garamond"/>
                <w:spacing w:val="-3"/>
              </w:rPr>
              <w:t xml:space="preserve">Hong Kong: Radio Television Hong Kong, 2013.04.08. </w:t>
            </w:r>
            <w:r w:rsidRPr="003462D0">
              <w:rPr>
                <w:rFonts w:ascii="Garamond" w:hAnsi="Garamond"/>
                <w:iCs/>
                <w:spacing w:val="-3"/>
              </w:rPr>
              <w:t>(</w:t>
            </w:r>
            <w:proofErr w:type="gramStart"/>
            <w:r w:rsidRPr="003462D0">
              <w:rPr>
                <w:rFonts w:ascii="Garamond" w:hAnsi="Garamond"/>
                <w:iCs/>
                <w:spacing w:val="-3"/>
              </w:rPr>
              <w:t>in</w:t>
            </w:r>
            <w:proofErr w:type="gramEnd"/>
            <w:r w:rsidRPr="003462D0">
              <w:rPr>
                <w:rFonts w:ascii="Garamond" w:hAnsi="Garamond"/>
                <w:iCs/>
                <w:spacing w:val="-3"/>
              </w:rPr>
              <w:t xml:space="preserve"> Chinese)</w:t>
            </w:r>
            <w:r w:rsidRPr="003462D0">
              <w:rPr>
                <w:rFonts w:ascii="Garamond" w:hAnsi="Garamond"/>
                <w:spacing w:val="-3"/>
              </w:rPr>
              <w:t xml:space="preserve"> </w:t>
            </w:r>
          </w:p>
        </w:tc>
      </w:tr>
      <w:tr w:rsidR="003462D0" w:rsidRPr="003462D0" w14:paraId="20F07065" w14:textId="77777777" w:rsidTr="007C16A3">
        <w:trPr>
          <w:trHeight w:val="1250"/>
        </w:trPr>
        <w:tc>
          <w:tcPr>
            <w:tcW w:w="1345" w:type="dxa"/>
            <w:shd w:val="clear" w:color="auto" w:fill="auto"/>
          </w:tcPr>
          <w:p w14:paraId="22EEDA97"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2004</w:t>
            </w:r>
          </w:p>
        </w:tc>
        <w:tc>
          <w:tcPr>
            <w:tcW w:w="7673" w:type="dxa"/>
            <w:shd w:val="clear" w:color="auto" w:fill="auto"/>
          </w:tcPr>
          <w:p w14:paraId="40448D60" w14:textId="16D08C0F" w:rsidR="003462D0" w:rsidRPr="003462D0" w:rsidRDefault="003462D0" w:rsidP="003462D0">
            <w:pPr>
              <w:tabs>
                <w:tab w:val="left" w:pos="-720"/>
              </w:tabs>
              <w:suppressAutoHyphens/>
              <w:jc w:val="both"/>
              <w:rPr>
                <w:rFonts w:ascii="Garamond" w:hAnsi="Garamond"/>
                <w:iCs/>
                <w:spacing w:val="-3"/>
              </w:rPr>
            </w:pPr>
            <w:r w:rsidRPr="003462D0">
              <w:rPr>
                <w:rFonts w:ascii="Garamond" w:hAnsi="Garamond"/>
                <w:iCs/>
                <w:spacing w:val="-3"/>
              </w:rPr>
              <w:t>‘</w:t>
            </w:r>
            <w:proofErr w:type="spellStart"/>
            <w:r w:rsidRPr="003462D0">
              <w:rPr>
                <w:rFonts w:ascii="Garamond" w:hAnsi="Garamond"/>
                <w:iCs/>
                <w:spacing w:val="-3"/>
              </w:rPr>
              <w:t>Xunmeng</w:t>
            </w:r>
            <w:proofErr w:type="spellEnd"/>
            <w:r w:rsidRPr="003462D0">
              <w:rPr>
                <w:rFonts w:ascii="Garamond" w:hAnsi="Garamond"/>
                <w:iCs/>
                <w:spacing w:val="-3"/>
              </w:rPr>
              <w:t xml:space="preserve"> </w:t>
            </w:r>
            <w:proofErr w:type="spellStart"/>
            <w:r w:rsidRPr="003462D0">
              <w:rPr>
                <w:rFonts w:ascii="Garamond" w:hAnsi="Garamond"/>
                <w:iCs/>
                <w:spacing w:val="-3"/>
              </w:rPr>
              <w:t>Songshan</w:t>
            </w:r>
            <w:proofErr w:type="spellEnd"/>
            <w:r w:rsidRPr="003462D0">
              <w:rPr>
                <w:rFonts w:ascii="Garamond" w:hAnsi="Garamond"/>
                <w:iCs/>
                <w:spacing w:val="-3"/>
              </w:rPr>
              <w:t xml:space="preserve"> Long’ [Se</w:t>
            </w:r>
            <w:r w:rsidR="00974C6B">
              <w:rPr>
                <w:rFonts w:ascii="Garamond" w:hAnsi="Garamond"/>
                <w:iCs/>
                <w:spacing w:val="-3"/>
              </w:rPr>
              <w:t>arch</w:t>
            </w:r>
            <w:r w:rsidRPr="003462D0">
              <w:rPr>
                <w:rFonts w:ascii="Garamond" w:hAnsi="Garamond"/>
                <w:iCs/>
                <w:spacing w:val="-3"/>
              </w:rPr>
              <w:t xml:space="preserve">ing Dreams in the </w:t>
            </w:r>
            <w:proofErr w:type="spellStart"/>
            <w:r w:rsidRPr="003462D0">
              <w:rPr>
                <w:rFonts w:ascii="Garamond" w:hAnsi="Garamond"/>
                <w:iCs/>
                <w:spacing w:val="-3"/>
              </w:rPr>
              <w:t>Songshan</w:t>
            </w:r>
            <w:proofErr w:type="spellEnd"/>
            <w:r w:rsidRPr="003462D0">
              <w:rPr>
                <w:rFonts w:ascii="Garamond" w:hAnsi="Garamond"/>
                <w:iCs/>
                <w:spacing w:val="-3"/>
              </w:rPr>
              <w:t xml:space="preserve"> Lane] </w:t>
            </w:r>
            <w:r w:rsidRPr="003462D0">
              <w:rPr>
                <w:rFonts w:ascii="Garamond" w:hAnsi="Garamond"/>
                <w:spacing w:val="-3"/>
              </w:rPr>
              <w:t xml:space="preserve">in </w:t>
            </w:r>
            <w:r w:rsidRPr="003462D0">
              <w:rPr>
                <w:rFonts w:ascii="Garamond" w:hAnsi="Garamond"/>
                <w:iCs/>
                <w:spacing w:val="-3"/>
              </w:rPr>
              <w:t xml:space="preserve">Xu </w:t>
            </w:r>
            <w:proofErr w:type="spellStart"/>
            <w:r w:rsidRPr="003462D0">
              <w:rPr>
                <w:rFonts w:ascii="Garamond" w:hAnsi="Garamond"/>
                <w:iCs/>
                <w:spacing w:val="-3"/>
              </w:rPr>
              <w:t>Hongxing</w:t>
            </w:r>
            <w:proofErr w:type="spellEnd"/>
            <w:r w:rsidRPr="003462D0">
              <w:rPr>
                <w:rFonts w:ascii="Garamond" w:hAnsi="Garamond"/>
                <w:iCs/>
                <w:spacing w:val="-3"/>
              </w:rPr>
              <w:t xml:space="preserve"> ed., </w:t>
            </w:r>
            <w:r w:rsidRPr="003462D0">
              <w:rPr>
                <w:rFonts w:ascii="Garamond" w:hAnsi="Garamond"/>
                <w:i/>
                <w:iCs/>
                <w:spacing w:val="-3"/>
              </w:rPr>
              <w:t xml:space="preserve">Shanghai Lao </w:t>
            </w:r>
            <w:proofErr w:type="spellStart"/>
            <w:r w:rsidRPr="003462D0">
              <w:rPr>
                <w:rFonts w:ascii="Garamond" w:hAnsi="Garamond"/>
                <w:i/>
                <w:iCs/>
                <w:spacing w:val="-3"/>
              </w:rPr>
              <w:t>Longtang</w:t>
            </w:r>
            <w:proofErr w:type="spellEnd"/>
            <w:r w:rsidRPr="003462D0">
              <w:rPr>
                <w:rFonts w:ascii="Garamond" w:hAnsi="Garamond"/>
                <w:i/>
                <w:iCs/>
                <w:spacing w:val="-3"/>
              </w:rPr>
              <w:t xml:space="preserve"> </w:t>
            </w:r>
            <w:r w:rsidRPr="003462D0">
              <w:rPr>
                <w:rFonts w:ascii="Garamond" w:hAnsi="Garamond"/>
                <w:iCs/>
                <w:spacing w:val="-3"/>
              </w:rPr>
              <w:t>[Shangha</w:t>
            </w:r>
            <w:r w:rsidRPr="003462D0">
              <w:rPr>
                <w:rFonts w:ascii="Garamond" w:hAnsi="Garamond"/>
                <w:spacing w:val="-3"/>
              </w:rPr>
              <w:t xml:space="preserve">i </w:t>
            </w:r>
            <w:r w:rsidRPr="003462D0">
              <w:rPr>
                <w:rFonts w:ascii="Garamond" w:hAnsi="Garamond"/>
                <w:iCs/>
                <w:spacing w:val="-3"/>
              </w:rPr>
              <w:t>Old Lanes], Shanghai Science Technology Press, 2004), pp.168-179. (</w:t>
            </w:r>
            <w:proofErr w:type="gramStart"/>
            <w:r w:rsidRPr="003462D0">
              <w:rPr>
                <w:rFonts w:ascii="Garamond" w:hAnsi="Garamond"/>
                <w:iCs/>
                <w:spacing w:val="-3"/>
              </w:rPr>
              <w:t>in</w:t>
            </w:r>
            <w:proofErr w:type="gramEnd"/>
            <w:r w:rsidRPr="003462D0">
              <w:rPr>
                <w:rFonts w:ascii="Garamond" w:hAnsi="Garamond"/>
                <w:iCs/>
                <w:spacing w:val="-3"/>
              </w:rPr>
              <w:t xml:space="preserve"> Chinese)</w:t>
            </w:r>
          </w:p>
        </w:tc>
      </w:tr>
      <w:tr w:rsidR="003462D0" w:rsidRPr="003462D0" w14:paraId="068141C8" w14:textId="77777777" w:rsidTr="007C16A3">
        <w:trPr>
          <w:trHeight w:val="800"/>
        </w:trPr>
        <w:tc>
          <w:tcPr>
            <w:tcW w:w="1345" w:type="dxa"/>
            <w:shd w:val="clear" w:color="auto" w:fill="auto"/>
          </w:tcPr>
          <w:p w14:paraId="4314A856"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2002</w:t>
            </w:r>
          </w:p>
        </w:tc>
        <w:tc>
          <w:tcPr>
            <w:tcW w:w="7673" w:type="dxa"/>
            <w:shd w:val="clear" w:color="auto" w:fill="auto"/>
          </w:tcPr>
          <w:p w14:paraId="0A8AB653" w14:textId="54546DD9" w:rsidR="003462D0" w:rsidRPr="003462D0" w:rsidRDefault="003462D0" w:rsidP="003462D0">
            <w:pPr>
              <w:tabs>
                <w:tab w:val="left" w:pos="-720"/>
              </w:tabs>
              <w:suppressAutoHyphens/>
              <w:jc w:val="both"/>
              <w:rPr>
                <w:rFonts w:ascii="Garamond" w:hAnsi="Garamond"/>
                <w:spacing w:val="-3"/>
              </w:rPr>
            </w:pPr>
            <w:r w:rsidRPr="003462D0">
              <w:rPr>
                <w:rFonts w:ascii="Garamond" w:hAnsi="Garamond"/>
                <w:iCs/>
                <w:spacing w:val="-3"/>
              </w:rPr>
              <w:t>‘</w:t>
            </w:r>
            <w:proofErr w:type="spellStart"/>
            <w:r w:rsidRPr="003462D0">
              <w:rPr>
                <w:rFonts w:ascii="Garamond" w:hAnsi="Garamond"/>
                <w:iCs/>
                <w:spacing w:val="-3"/>
              </w:rPr>
              <w:t>Xunmeng</w:t>
            </w:r>
            <w:proofErr w:type="spellEnd"/>
            <w:r w:rsidRPr="003462D0">
              <w:rPr>
                <w:rFonts w:ascii="Garamond" w:hAnsi="Garamond"/>
                <w:iCs/>
                <w:spacing w:val="-3"/>
              </w:rPr>
              <w:t xml:space="preserve"> </w:t>
            </w:r>
            <w:proofErr w:type="spellStart"/>
            <w:r w:rsidRPr="003462D0">
              <w:rPr>
                <w:rFonts w:ascii="Garamond" w:hAnsi="Garamond"/>
                <w:iCs/>
                <w:spacing w:val="-3"/>
              </w:rPr>
              <w:t>Songshan</w:t>
            </w:r>
            <w:proofErr w:type="spellEnd"/>
            <w:r w:rsidRPr="003462D0">
              <w:rPr>
                <w:rFonts w:ascii="Garamond" w:hAnsi="Garamond"/>
                <w:iCs/>
                <w:spacing w:val="-3"/>
              </w:rPr>
              <w:t xml:space="preserve"> Long’ [Se</w:t>
            </w:r>
            <w:r w:rsidR="00974C6B">
              <w:rPr>
                <w:rFonts w:ascii="Garamond" w:hAnsi="Garamond"/>
                <w:iCs/>
                <w:spacing w:val="-3"/>
              </w:rPr>
              <w:t>arch</w:t>
            </w:r>
            <w:r w:rsidRPr="003462D0">
              <w:rPr>
                <w:rFonts w:ascii="Garamond" w:hAnsi="Garamond"/>
                <w:iCs/>
                <w:spacing w:val="-3"/>
              </w:rPr>
              <w:t xml:space="preserve">ing Dreams in the </w:t>
            </w:r>
            <w:proofErr w:type="spellStart"/>
            <w:r w:rsidRPr="003462D0">
              <w:rPr>
                <w:rFonts w:ascii="Garamond" w:hAnsi="Garamond"/>
                <w:iCs/>
                <w:spacing w:val="-3"/>
              </w:rPr>
              <w:t>Songshan</w:t>
            </w:r>
            <w:proofErr w:type="spellEnd"/>
            <w:r w:rsidRPr="003462D0">
              <w:rPr>
                <w:rFonts w:ascii="Garamond" w:hAnsi="Garamond"/>
                <w:iCs/>
                <w:spacing w:val="-3"/>
              </w:rPr>
              <w:t xml:space="preserve"> Lane]</w:t>
            </w:r>
            <w:r w:rsidRPr="003462D0">
              <w:rPr>
                <w:rFonts w:ascii="Garamond" w:hAnsi="Garamond"/>
                <w:spacing w:val="-3"/>
              </w:rPr>
              <w:t xml:space="preserve">, </w:t>
            </w:r>
            <w:r w:rsidRPr="003462D0">
              <w:rPr>
                <w:rFonts w:ascii="Garamond" w:hAnsi="Garamond"/>
                <w:i/>
                <w:spacing w:val="-3"/>
              </w:rPr>
              <w:t>Shanghai Scene Magazine</w:t>
            </w:r>
            <w:r w:rsidRPr="003462D0">
              <w:rPr>
                <w:rFonts w:ascii="Garamond" w:hAnsi="Garamond"/>
                <w:spacing w:val="-3"/>
              </w:rPr>
              <w:t>, Shanghai: Shanghai Scene Editorial Department (June 2002). (</w:t>
            </w:r>
            <w:proofErr w:type="gramStart"/>
            <w:r w:rsidRPr="003462D0">
              <w:rPr>
                <w:rFonts w:ascii="Garamond" w:hAnsi="Garamond"/>
                <w:spacing w:val="-3"/>
              </w:rPr>
              <w:t>in</w:t>
            </w:r>
            <w:proofErr w:type="gramEnd"/>
            <w:r w:rsidRPr="003462D0">
              <w:rPr>
                <w:rFonts w:ascii="Garamond" w:hAnsi="Garamond"/>
                <w:spacing w:val="-3"/>
              </w:rPr>
              <w:t xml:space="preserve"> Chinese)</w:t>
            </w:r>
          </w:p>
        </w:tc>
      </w:tr>
      <w:tr w:rsidR="003462D0" w:rsidRPr="003462D0" w14:paraId="1C44EC27" w14:textId="77777777" w:rsidTr="007C16A3">
        <w:trPr>
          <w:trHeight w:val="800"/>
        </w:trPr>
        <w:tc>
          <w:tcPr>
            <w:tcW w:w="1345" w:type="dxa"/>
            <w:shd w:val="clear" w:color="auto" w:fill="auto"/>
          </w:tcPr>
          <w:p w14:paraId="27C54EE7"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2000</w:t>
            </w:r>
          </w:p>
        </w:tc>
        <w:tc>
          <w:tcPr>
            <w:tcW w:w="7673" w:type="dxa"/>
            <w:shd w:val="clear" w:color="auto" w:fill="auto"/>
          </w:tcPr>
          <w:p w14:paraId="5770C510"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iCs/>
                <w:spacing w:val="-3"/>
              </w:rPr>
              <w:t xml:space="preserve">‘Dubu </w:t>
            </w:r>
            <w:proofErr w:type="spellStart"/>
            <w:r w:rsidRPr="003462D0">
              <w:rPr>
                <w:rFonts w:ascii="Garamond" w:hAnsi="Garamond"/>
                <w:iCs/>
                <w:spacing w:val="-3"/>
              </w:rPr>
              <w:t>Chenxiang</w:t>
            </w:r>
            <w:proofErr w:type="spellEnd"/>
            <w:r w:rsidRPr="003462D0">
              <w:rPr>
                <w:rFonts w:ascii="Garamond" w:hAnsi="Garamond"/>
                <w:iCs/>
                <w:spacing w:val="-3"/>
              </w:rPr>
              <w:t xml:space="preserve"> Ge’ [Rambling in the </w:t>
            </w:r>
            <w:proofErr w:type="spellStart"/>
            <w:r w:rsidRPr="003462D0">
              <w:rPr>
                <w:rFonts w:ascii="Garamond" w:hAnsi="Garamond"/>
                <w:iCs/>
                <w:spacing w:val="-3"/>
              </w:rPr>
              <w:t>Agilawood</w:t>
            </w:r>
            <w:proofErr w:type="spellEnd"/>
            <w:r w:rsidRPr="003462D0">
              <w:rPr>
                <w:rFonts w:ascii="Garamond" w:hAnsi="Garamond"/>
                <w:iCs/>
                <w:spacing w:val="-3"/>
              </w:rPr>
              <w:t xml:space="preserve"> Temple],</w:t>
            </w:r>
            <w:r w:rsidRPr="003462D0">
              <w:rPr>
                <w:rFonts w:ascii="Garamond" w:hAnsi="Garamond"/>
                <w:spacing w:val="-3"/>
              </w:rPr>
              <w:t xml:space="preserve"> In </w:t>
            </w:r>
            <w:proofErr w:type="spellStart"/>
            <w:r w:rsidRPr="003462D0">
              <w:rPr>
                <w:rFonts w:ascii="Garamond" w:hAnsi="Garamond"/>
                <w:i/>
                <w:spacing w:val="-3"/>
              </w:rPr>
              <w:t>Xinwen</w:t>
            </w:r>
            <w:proofErr w:type="spellEnd"/>
            <w:r w:rsidRPr="003462D0">
              <w:rPr>
                <w:rFonts w:ascii="Garamond" w:hAnsi="Garamond"/>
                <w:i/>
                <w:spacing w:val="-3"/>
              </w:rPr>
              <w:t xml:space="preserve"> </w:t>
            </w:r>
            <w:proofErr w:type="spellStart"/>
            <w:r w:rsidRPr="003462D0">
              <w:rPr>
                <w:rFonts w:ascii="Garamond" w:hAnsi="Garamond"/>
                <w:i/>
                <w:spacing w:val="-3"/>
              </w:rPr>
              <w:t>Wubao</w:t>
            </w:r>
            <w:proofErr w:type="spellEnd"/>
            <w:r w:rsidRPr="003462D0">
              <w:rPr>
                <w:rFonts w:ascii="Garamond" w:hAnsi="Garamond"/>
                <w:i/>
                <w:spacing w:val="-3"/>
              </w:rPr>
              <w:t xml:space="preserve"> </w:t>
            </w:r>
            <w:r w:rsidRPr="003462D0">
              <w:rPr>
                <w:rFonts w:ascii="Garamond" w:hAnsi="Garamond"/>
                <w:spacing w:val="-3"/>
              </w:rPr>
              <w:t>[</w:t>
            </w:r>
            <w:r w:rsidRPr="003462D0">
              <w:rPr>
                <w:rFonts w:ascii="Garamond" w:hAnsi="Garamond"/>
                <w:i/>
                <w:iCs/>
                <w:spacing w:val="-3"/>
              </w:rPr>
              <w:t>Noon News</w:t>
            </w:r>
            <w:r w:rsidRPr="003462D0">
              <w:rPr>
                <w:rFonts w:ascii="Garamond" w:hAnsi="Garamond"/>
                <w:spacing w:val="-3"/>
              </w:rPr>
              <w:t>], Shanghai, Nov.28</w:t>
            </w:r>
            <w:r w:rsidRPr="003462D0">
              <w:rPr>
                <w:rFonts w:ascii="Garamond" w:hAnsi="Garamond"/>
                <w:spacing w:val="-3"/>
                <w:vertAlign w:val="superscript"/>
              </w:rPr>
              <w:t>th</w:t>
            </w:r>
            <w:r w:rsidRPr="003462D0">
              <w:rPr>
                <w:rFonts w:ascii="Garamond" w:hAnsi="Garamond"/>
                <w:spacing w:val="-3"/>
              </w:rPr>
              <w:t>, 2000. (</w:t>
            </w:r>
            <w:proofErr w:type="gramStart"/>
            <w:r w:rsidRPr="003462D0">
              <w:rPr>
                <w:rFonts w:ascii="Garamond" w:hAnsi="Garamond"/>
                <w:spacing w:val="-3"/>
              </w:rPr>
              <w:t>in</w:t>
            </w:r>
            <w:proofErr w:type="gramEnd"/>
            <w:r w:rsidRPr="003462D0">
              <w:rPr>
                <w:rFonts w:ascii="Garamond" w:hAnsi="Garamond"/>
                <w:spacing w:val="-3"/>
              </w:rPr>
              <w:t xml:space="preserve"> Chinese)</w:t>
            </w:r>
          </w:p>
        </w:tc>
      </w:tr>
      <w:tr w:rsidR="003462D0" w:rsidRPr="003462D0" w14:paraId="2E93C147" w14:textId="77777777" w:rsidTr="007C16A3">
        <w:trPr>
          <w:trHeight w:val="800"/>
        </w:trPr>
        <w:tc>
          <w:tcPr>
            <w:tcW w:w="1345" w:type="dxa"/>
            <w:shd w:val="clear" w:color="auto" w:fill="auto"/>
          </w:tcPr>
          <w:p w14:paraId="1B2458E1"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2000</w:t>
            </w:r>
          </w:p>
        </w:tc>
        <w:tc>
          <w:tcPr>
            <w:tcW w:w="7673" w:type="dxa"/>
            <w:shd w:val="clear" w:color="auto" w:fill="auto"/>
          </w:tcPr>
          <w:p w14:paraId="5C7278DE" w14:textId="45346585" w:rsidR="003462D0" w:rsidRPr="003462D0" w:rsidRDefault="003462D0" w:rsidP="003462D0">
            <w:pPr>
              <w:tabs>
                <w:tab w:val="left" w:pos="-720"/>
              </w:tabs>
              <w:suppressAutoHyphens/>
              <w:jc w:val="both"/>
              <w:rPr>
                <w:rFonts w:ascii="Garamond" w:hAnsi="Garamond"/>
                <w:spacing w:val="-3"/>
              </w:rPr>
            </w:pPr>
            <w:r w:rsidRPr="003462D0">
              <w:rPr>
                <w:rFonts w:ascii="Garamond" w:hAnsi="Garamond"/>
                <w:iCs/>
                <w:spacing w:val="-3"/>
              </w:rPr>
              <w:t>‘</w:t>
            </w:r>
            <w:proofErr w:type="spellStart"/>
            <w:r w:rsidRPr="003462D0">
              <w:rPr>
                <w:rFonts w:ascii="Garamond" w:hAnsi="Garamond"/>
                <w:iCs/>
                <w:spacing w:val="-3"/>
              </w:rPr>
              <w:t>Sanshan</w:t>
            </w:r>
            <w:proofErr w:type="spellEnd"/>
            <w:r w:rsidRPr="003462D0">
              <w:rPr>
                <w:rFonts w:ascii="Garamond" w:hAnsi="Garamond"/>
                <w:iCs/>
                <w:spacing w:val="-3"/>
              </w:rPr>
              <w:t xml:space="preserve"> </w:t>
            </w:r>
            <w:proofErr w:type="spellStart"/>
            <w:r w:rsidRPr="003462D0">
              <w:rPr>
                <w:rFonts w:ascii="Garamond" w:hAnsi="Garamond"/>
                <w:iCs/>
                <w:spacing w:val="-3"/>
              </w:rPr>
              <w:t>Huiguan</w:t>
            </w:r>
            <w:proofErr w:type="spellEnd"/>
            <w:r w:rsidRPr="003462D0">
              <w:rPr>
                <w:rFonts w:ascii="Garamond" w:hAnsi="Garamond"/>
                <w:iCs/>
                <w:spacing w:val="-3"/>
              </w:rPr>
              <w:t>’ [</w:t>
            </w:r>
            <w:r w:rsidR="00974C6B">
              <w:rPr>
                <w:rFonts w:ascii="Garamond" w:hAnsi="Garamond"/>
                <w:iCs/>
                <w:spacing w:val="-3"/>
              </w:rPr>
              <w:t xml:space="preserve">Visiting </w:t>
            </w:r>
            <w:proofErr w:type="gramStart"/>
            <w:r w:rsidRPr="00974C6B">
              <w:rPr>
                <w:rFonts w:ascii="Garamond" w:hAnsi="Garamond"/>
                <w:iCs/>
                <w:spacing w:val="-3"/>
              </w:rPr>
              <w:t>The</w:t>
            </w:r>
            <w:proofErr w:type="gramEnd"/>
            <w:r w:rsidRPr="00974C6B">
              <w:rPr>
                <w:rFonts w:ascii="Garamond" w:hAnsi="Garamond"/>
                <w:iCs/>
                <w:spacing w:val="-3"/>
              </w:rPr>
              <w:t xml:space="preserve"> Three Mountain Association Historic Site</w:t>
            </w:r>
            <w:r w:rsidRPr="003462D0">
              <w:rPr>
                <w:rFonts w:ascii="Garamond" w:hAnsi="Garamond"/>
                <w:iCs/>
                <w:spacing w:val="-3"/>
              </w:rPr>
              <w:t>]</w:t>
            </w:r>
            <w:r w:rsidRPr="003462D0">
              <w:rPr>
                <w:rFonts w:ascii="Garamond" w:hAnsi="Garamond"/>
                <w:spacing w:val="-3"/>
              </w:rPr>
              <w:t xml:space="preserve">, In </w:t>
            </w:r>
            <w:proofErr w:type="spellStart"/>
            <w:r w:rsidRPr="003462D0">
              <w:rPr>
                <w:rFonts w:ascii="Garamond" w:hAnsi="Garamond"/>
                <w:i/>
                <w:spacing w:val="-3"/>
              </w:rPr>
              <w:t>Xinwen</w:t>
            </w:r>
            <w:proofErr w:type="spellEnd"/>
            <w:r w:rsidRPr="003462D0">
              <w:rPr>
                <w:rFonts w:ascii="Garamond" w:hAnsi="Garamond"/>
                <w:i/>
                <w:spacing w:val="-3"/>
              </w:rPr>
              <w:t xml:space="preserve"> </w:t>
            </w:r>
            <w:proofErr w:type="spellStart"/>
            <w:r w:rsidRPr="003462D0">
              <w:rPr>
                <w:rFonts w:ascii="Garamond" w:hAnsi="Garamond"/>
                <w:i/>
                <w:spacing w:val="-3"/>
              </w:rPr>
              <w:t>Wubao</w:t>
            </w:r>
            <w:proofErr w:type="spellEnd"/>
            <w:r w:rsidRPr="003462D0">
              <w:rPr>
                <w:rFonts w:ascii="Garamond" w:hAnsi="Garamond"/>
                <w:spacing w:val="-3"/>
              </w:rPr>
              <w:t>, Sept. 7</w:t>
            </w:r>
            <w:r w:rsidRPr="003462D0">
              <w:rPr>
                <w:rFonts w:ascii="Garamond" w:hAnsi="Garamond"/>
                <w:spacing w:val="-3"/>
                <w:vertAlign w:val="superscript"/>
              </w:rPr>
              <w:t>th</w:t>
            </w:r>
            <w:r w:rsidRPr="003462D0">
              <w:rPr>
                <w:rFonts w:ascii="Garamond" w:hAnsi="Garamond"/>
                <w:spacing w:val="-3"/>
              </w:rPr>
              <w:t>, 2000. (</w:t>
            </w:r>
            <w:proofErr w:type="gramStart"/>
            <w:r w:rsidRPr="003462D0">
              <w:rPr>
                <w:rFonts w:ascii="Garamond" w:hAnsi="Garamond"/>
                <w:spacing w:val="-3"/>
              </w:rPr>
              <w:t>in</w:t>
            </w:r>
            <w:proofErr w:type="gramEnd"/>
            <w:r w:rsidRPr="003462D0">
              <w:rPr>
                <w:rFonts w:ascii="Garamond" w:hAnsi="Garamond"/>
                <w:spacing w:val="-3"/>
              </w:rPr>
              <w:t xml:space="preserve"> Chinese)</w:t>
            </w:r>
          </w:p>
        </w:tc>
      </w:tr>
      <w:tr w:rsidR="003462D0" w:rsidRPr="003462D0" w14:paraId="45959151" w14:textId="77777777" w:rsidTr="00A41EE7">
        <w:tc>
          <w:tcPr>
            <w:tcW w:w="1345" w:type="dxa"/>
            <w:shd w:val="clear" w:color="auto" w:fill="auto"/>
          </w:tcPr>
          <w:p w14:paraId="756A9875"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2000</w:t>
            </w:r>
          </w:p>
        </w:tc>
        <w:tc>
          <w:tcPr>
            <w:tcW w:w="7673" w:type="dxa"/>
            <w:shd w:val="clear" w:color="auto" w:fill="auto"/>
          </w:tcPr>
          <w:p w14:paraId="1567AE47"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w:t>
            </w:r>
            <w:proofErr w:type="spellStart"/>
            <w:r w:rsidRPr="003462D0">
              <w:rPr>
                <w:rFonts w:ascii="Garamond" w:hAnsi="Garamond"/>
                <w:spacing w:val="-3"/>
              </w:rPr>
              <w:t>Fazang</w:t>
            </w:r>
            <w:proofErr w:type="spellEnd"/>
            <w:r w:rsidRPr="003462D0">
              <w:rPr>
                <w:rFonts w:ascii="Garamond" w:hAnsi="Garamond"/>
                <w:spacing w:val="-3"/>
              </w:rPr>
              <w:t xml:space="preserve"> Si</w:t>
            </w:r>
            <w:r w:rsidRPr="003462D0">
              <w:rPr>
                <w:rFonts w:ascii="Garamond" w:hAnsi="Garamond"/>
                <w:iCs/>
                <w:spacing w:val="-3"/>
              </w:rPr>
              <w:t>’ [</w:t>
            </w:r>
            <w:r w:rsidRPr="00974C6B">
              <w:rPr>
                <w:rFonts w:ascii="Garamond" w:hAnsi="Garamond"/>
                <w:spacing w:val="-3"/>
              </w:rPr>
              <w:t xml:space="preserve">The </w:t>
            </w:r>
            <w:proofErr w:type="spellStart"/>
            <w:r w:rsidRPr="00974C6B">
              <w:rPr>
                <w:rFonts w:ascii="Garamond" w:hAnsi="Garamond"/>
                <w:spacing w:val="-3"/>
              </w:rPr>
              <w:t>Fazang</w:t>
            </w:r>
            <w:proofErr w:type="spellEnd"/>
            <w:r w:rsidRPr="00974C6B">
              <w:rPr>
                <w:rFonts w:ascii="Garamond" w:hAnsi="Garamond"/>
                <w:spacing w:val="-3"/>
              </w:rPr>
              <w:t xml:space="preserve"> Temple</w:t>
            </w:r>
            <w:r w:rsidRPr="003462D0">
              <w:rPr>
                <w:rFonts w:ascii="Garamond" w:hAnsi="Garamond"/>
                <w:iCs/>
                <w:spacing w:val="-3"/>
              </w:rPr>
              <w:t>]</w:t>
            </w:r>
            <w:r w:rsidRPr="003462D0">
              <w:rPr>
                <w:rFonts w:ascii="Garamond" w:hAnsi="Garamond"/>
                <w:spacing w:val="-3"/>
              </w:rPr>
              <w:t xml:space="preserve">, In </w:t>
            </w:r>
            <w:proofErr w:type="spellStart"/>
            <w:r w:rsidRPr="003462D0">
              <w:rPr>
                <w:rFonts w:ascii="Garamond" w:hAnsi="Garamond"/>
                <w:i/>
                <w:spacing w:val="-3"/>
              </w:rPr>
              <w:t>Xinwen</w:t>
            </w:r>
            <w:proofErr w:type="spellEnd"/>
            <w:r w:rsidRPr="003462D0">
              <w:rPr>
                <w:rFonts w:ascii="Garamond" w:hAnsi="Garamond"/>
                <w:i/>
                <w:spacing w:val="-3"/>
              </w:rPr>
              <w:t xml:space="preserve"> </w:t>
            </w:r>
            <w:proofErr w:type="spellStart"/>
            <w:r w:rsidRPr="003462D0">
              <w:rPr>
                <w:rFonts w:ascii="Garamond" w:hAnsi="Garamond"/>
                <w:i/>
                <w:spacing w:val="-3"/>
              </w:rPr>
              <w:t>Wubao</w:t>
            </w:r>
            <w:proofErr w:type="spellEnd"/>
            <w:r w:rsidRPr="003462D0">
              <w:rPr>
                <w:rFonts w:ascii="Garamond" w:hAnsi="Garamond"/>
                <w:spacing w:val="-3"/>
              </w:rPr>
              <w:t>, Sept. 5</w:t>
            </w:r>
            <w:r w:rsidRPr="003462D0">
              <w:rPr>
                <w:rFonts w:ascii="Garamond" w:hAnsi="Garamond"/>
                <w:spacing w:val="-3"/>
                <w:vertAlign w:val="superscript"/>
              </w:rPr>
              <w:t>th</w:t>
            </w:r>
            <w:r w:rsidRPr="003462D0">
              <w:rPr>
                <w:rFonts w:ascii="Garamond" w:hAnsi="Garamond"/>
                <w:spacing w:val="-3"/>
              </w:rPr>
              <w:t>, 2000. (</w:t>
            </w:r>
            <w:proofErr w:type="gramStart"/>
            <w:r w:rsidRPr="003462D0">
              <w:rPr>
                <w:rFonts w:ascii="Garamond" w:hAnsi="Garamond"/>
                <w:spacing w:val="-3"/>
              </w:rPr>
              <w:t>in</w:t>
            </w:r>
            <w:proofErr w:type="gramEnd"/>
            <w:r w:rsidRPr="003462D0">
              <w:rPr>
                <w:rFonts w:ascii="Garamond" w:hAnsi="Garamond"/>
                <w:spacing w:val="-3"/>
              </w:rPr>
              <w:t xml:space="preserve"> Chinese)</w:t>
            </w:r>
          </w:p>
        </w:tc>
      </w:tr>
      <w:tr w:rsidR="003462D0" w:rsidRPr="003462D0" w14:paraId="666ED0E5" w14:textId="77777777" w:rsidTr="007C16A3">
        <w:trPr>
          <w:trHeight w:val="791"/>
        </w:trPr>
        <w:tc>
          <w:tcPr>
            <w:tcW w:w="1345" w:type="dxa"/>
            <w:shd w:val="clear" w:color="auto" w:fill="auto"/>
          </w:tcPr>
          <w:p w14:paraId="15F49AC2"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2000</w:t>
            </w:r>
          </w:p>
        </w:tc>
        <w:tc>
          <w:tcPr>
            <w:tcW w:w="7673" w:type="dxa"/>
            <w:shd w:val="clear" w:color="auto" w:fill="auto"/>
          </w:tcPr>
          <w:p w14:paraId="63E1BF25"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iCs/>
                <w:spacing w:val="-3"/>
              </w:rPr>
              <w:t>‘</w:t>
            </w:r>
            <w:proofErr w:type="spellStart"/>
            <w:r w:rsidRPr="003462D0">
              <w:rPr>
                <w:rFonts w:ascii="Garamond" w:hAnsi="Garamond"/>
                <w:iCs/>
                <w:spacing w:val="-3"/>
              </w:rPr>
              <w:t>Zoujin</w:t>
            </w:r>
            <w:proofErr w:type="spellEnd"/>
            <w:r w:rsidRPr="003462D0">
              <w:rPr>
                <w:rFonts w:ascii="Garamond" w:hAnsi="Garamond"/>
                <w:iCs/>
                <w:spacing w:val="-3"/>
              </w:rPr>
              <w:t xml:space="preserve"> Dajing Ge’ [</w:t>
            </w:r>
            <w:r w:rsidRPr="003462D0">
              <w:rPr>
                <w:rFonts w:ascii="Garamond" w:hAnsi="Garamond"/>
                <w:i/>
                <w:spacing w:val="-3"/>
              </w:rPr>
              <w:t>Stepping into the Da Jing Pavilion</w:t>
            </w:r>
            <w:r w:rsidRPr="003462D0">
              <w:rPr>
                <w:rFonts w:ascii="Garamond" w:hAnsi="Garamond"/>
                <w:iCs/>
                <w:spacing w:val="-3"/>
              </w:rPr>
              <w:t>],</w:t>
            </w:r>
            <w:r w:rsidRPr="003462D0">
              <w:rPr>
                <w:rFonts w:ascii="Garamond" w:hAnsi="Garamond"/>
                <w:spacing w:val="-3"/>
              </w:rPr>
              <w:t xml:space="preserve"> In </w:t>
            </w:r>
            <w:proofErr w:type="spellStart"/>
            <w:r w:rsidRPr="003462D0">
              <w:rPr>
                <w:rFonts w:ascii="Garamond" w:hAnsi="Garamond"/>
                <w:i/>
                <w:spacing w:val="-3"/>
              </w:rPr>
              <w:t>Xinwen</w:t>
            </w:r>
            <w:proofErr w:type="spellEnd"/>
            <w:r w:rsidRPr="003462D0">
              <w:rPr>
                <w:rFonts w:ascii="Garamond" w:hAnsi="Garamond"/>
                <w:i/>
                <w:spacing w:val="-3"/>
              </w:rPr>
              <w:t xml:space="preserve"> </w:t>
            </w:r>
            <w:proofErr w:type="spellStart"/>
            <w:r w:rsidRPr="003462D0">
              <w:rPr>
                <w:rFonts w:ascii="Garamond" w:hAnsi="Garamond"/>
                <w:i/>
                <w:spacing w:val="-3"/>
              </w:rPr>
              <w:t>Wubao</w:t>
            </w:r>
            <w:proofErr w:type="spellEnd"/>
            <w:r w:rsidRPr="003462D0">
              <w:rPr>
                <w:rFonts w:ascii="Garamond" w:hAnsi="Garamond"/>
                <w:spacing w:val="-3"/>
              </w:rPr>
              <w:t>, Sept. 4</w:t>
            </w:r>
            <w:r w:rsidRPr="003462D0">
              <w:rPr>
                <w:rFonts w:ascii="Garamond" w:hAnsi="Garamond"/>
                <w:spacing w:val="-3"/>
                <w:vertAlign w:val="superscript"/>
              </w:rPr>
              <w:t>th</w:t>
            </w:r>
            <w:r w:rsidRPr="003462D0">
              <w:rPr>
                <w:rFonts w:ascii="Garamond" w:hAnsi="Garamond"/>
                <w:spacing w:val="-3"/>
              </w:rPr>
              <w:t>, 2000. (</w:t>
            </w:r>
            <w:proofErr w:type="gramStart"/>
            <w:r w:rsidRPr="003462D0">
              <w:rPr>
                <w:rFonts w:ascii="Garamond" w:hAnsi="Garamond"/>
                <w:spacing w:val="-3"/>
              </w:rPr>
              <w:t>in</w:t>
            </w:r>
            <w:proofErr w:type="gramEnd"/>
            <w:r w:rsidRPr="003462D0">
              <w:rPr>
                <w:rFonts w:ascii="Garamond" w:hAnsi="Garamond"/>
                <w:spacing w:val="-3"/>
              </w:rPr>
              <w:t xml:space="preserve"> Chinese)</w:t>
            </w:r>
          </w:p>
        </w:tc>
      </w:tr>
      <w:tr w:rsidR="003462D0" w:rsidRPr="003462D0" w14:paraId="516F6C53" w14:textId="77777777" w:rsidTr="007C16A3">
        <w:trPr>
          <w:trHeight w:val="800"/>
        </w:trPr>
        <w:tc>
          <w:tcPr>
            <w:tcW w:w="1345" w:type="dxa"/>
            <w:shd w:val="clear" w:color="auto" w:fill="auto"/>
          </w:tcPr>
          <w:p w14:paraId="4450D4F5"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2000</w:t>
            </w:r>
          </w:p>
        </w:tc>
        <w:tc>
          <w:tcPr>
            <w:tcW w:w="7673" w:type="dxa"/>
            <w:shd w:val="clear" w:color="auto" w:fill="auto"/>
          </w:tcPr>
          <w:p w14:paraId="6C0686D4"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iCs/>
                <w:spacing w:val="-3"/>
              </w:rPr>
              <w:t xml:space="preserve">‘Fuzi Miao </w:t>
            </w:r>
            <w:proofErr w:type="spellStart"/>
            <w:r w:rsidRPr="003462D0">
              <w:rPr>
                <w:rFonts w:ascii="Garamond" w:hAnsi="Garamond"/>
                <w:iCs/>
                <w:spacing w:val="-3"/>
              </w:rPr>
              <w:t>Cangsang</w:t>
            </w:r>
            <w:proofErr w:type="spellEnd"/>
            <w:r w:rsidRPr="003462D0">
              <w:rPr>
                <w:rFonts w:ascii="Garamond" w:hAnsi="Garamond"/>
                <w:iCs/>
                <w:spacing w:val="-3"/>
              </w:rPr>
              <w:t>’ [</w:t>
            </w:r>
            <w:r w:rsidRPr="00974C6B">
              <w:rPr>
                <w:rFonts w:ascii="Garamond" w:hAnsi="Garamond"/>
                <w:iCs/>
                <w:spacing w:val="-3"/>
              </w:rPr>
              <w:t>Ups and downs of the Shanghai Confucius Temple</w:t>
            </w:r>
            <w:r w:rsidRPr="003462D0">
              <w:rPr>
                <w:rFonts w:ascii="Garamond" w:hAnsi="Garamond"/>
                <w:iCs/>
                <w:spacing w:val="-3"/>
              </w:rPr>
              <w:t>],</w:t>
            </w:r>
            <w:r w:rsidRPr="003462D0">
              <w:rPr>
                <w:rFonts w:ascii="Garamond" w:hAnsi="Garamond"/>
                <w:spacing w:val="-3"/>
              </w:rPr>
              <w:t xml:space="preserve"> In </w:t>
            </w:r>
            <w:proofErr w:type="spellStart"/>
            <w:r w:rsidRPr="003462D0">
              <w:rPr>
                <w:rFonts w:ascii="Garamond" w:hAnsi="Garamond"/>
                <w:i/>
                <w:spacing w:val="-3"/>
              </w:rPr>
              <w:t>Xinwen</w:t>
            </w:r>
            <w:proofErr w:type="spellEnd"/>
            <w:r w:rsidRPr="003462D0">
              <w:rPr>
                <w:rFonts w:ascii="Garamond" w:hAnsi="Garamond"/>
                <w:i/>
                <w:spacing w:val="-3"/>
              </w:rPr>
              <w:t xml:space="preserve"> </w:t>
            </w:r>
            <w:proofErr w:type="spellStart"/>
            <w:r w:rsidRPr="003462D0">
              <w:rPr>
                <w:rFonts w:ascii="Garamond" w:hAnsi="Garamond"/>
                <w:i/>
                <w:spacing w:val="-3"/>
              </w:rPr>
              <w:t>Wubao</w:t>
            </w:r>
            <w:proofErr w:type="spellEnd"/>
            <w:r w:rsidRPr="003462D0">
              <w:rPr>
                <w:rFonts w:ascii="Garamond" w:hAnsi="Garamond"/>
                <w:spacing w:val="-3"/>
              </w:rPr>
              <w:t>, Aug. 19</w:t>
            </w:r>
            <w:r w:rsidRPr="003462D0">
              <w:rPr>
                <w:rFonts w:ascii="Garamond" w:hAnsi="Garamond"/>
                <w:spacing w:val="-3"/>
                <w:vertAlign w:val="superscript"/>
              </w:rPr>
              <w:t>th</w:t>
            </w:r>
            <w:r w:rsidRPr="003462D0">
              <w:rPr>
                <w:rFonts w:ascii="Garamond" w:hAnsi="Garamond"/>
                <w:spacing w:val="-3"/>
              </w:rPr>
              <w:t>, 2000. (</w:t>
            </w:r>
            <w:proofErr w:type="gramStart"/>
            <w:r w:rsidRPr="003462D0">
              <w:rPr>
                <w:rFonts w:ascii="Garamond" w:hAnsi="Garamond"/>
                <w:spacing w:val="-3"/>
              </w:rPr>
              <w:t>in</w:t>
            </w:r>
            <w:proofErr w:type="gramEnd"/>
            <w:r w:rsidRPr="003462D0">
              <w:rPr>
                <w:rFonts w:ascii="Garamond" w:hAnsi="Garamond"/>
                <w:spacing w:val="-3"/>
              </w:rPr>
              <w:t xml:space="preserve"> Chinese)</w:t>
            </w:r>
          </w:p>
        </w:tc>
      </w:tr>
      <w:tr w:rsidR="003462D0" w:rsidRPr="003462D0" w14:paraId="555FD2EE" w14:textId="77777777" w:rsidTr="007C16A3">
        <w:trPr>
          <w:trHeight w:val="440"/>
        </w:trPr>
        <w:tc>
          <w:tcPr>
            <w:tcW w:w="1345" w:type="dxa"/>
            <w:shd w:val="clear" w:color="auto" w:fill="auto"/>
          </w:tcPr>
          <w:p w14:paraId="3A9B88FD"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2000</w:t>
            </w:r>
          </w:p>
        </w:tc>
        <w:tc>
          <w:tcPr>
            <w:tcW w:w="7673" w:type="dxa"/>
            <w:shd w:val="clear" w:color="auto" w:fill="auto"/>
          </w:tcPr>
          <w:p w14:paraId="7BE32DC5"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iCs/>
                <w:spacing w:val="-3"/>
              </w:rPr>
              <w:t>‘</w:t>
            </w:r>
            <w:proofErr w:type="spellStart"/>
            <w:r w:rsidRPr="003462D0">
              <w:rPr>
                <w:rFonts w:ascii="Garamond" w:hAnsi="Garamond"/>
                <w:iCs/>
                <w:spacing w:val="-3"/>
              </w:rPr>
              <w:t>Shihu</w:t>
            </w:r>
            <w:proofErr w:type="spellEnd"/>
            <w:r w:rsidRPr="003462D0">
              <w:rPr>
                <w:rFonts w:ascii="Garamond" w:hAnsi="Garamond"/>
                <w:iCs/>
                <w:spacing w:val="-3"/>
              </w:rPr>
              <w:t>’ [</w:t>
            </w:r>
            <w:r w:rsidRPr="00974C6B">
              <w:rPr>
                <w:rFonts w:ascii="Garamond" w:hAnsi="Garamond"/>
                <w:iCs/>
                <w:spacing w:val="-3"/>
              </w:rPr>
              <w:t>The Stone Lake</w:t>
            </w:r>
            <w:r w:rsidRPr="003462D0">
              <w:rPr>
                <w:rFonts w:ascii="Garamond" w:hAnsi="Garamond"/>
                <w:iCs/>
                <w:spacing w:val="-3"/>
              </w:rPr>
              <w:t>]</w:t>
            </w:r>
            <w:r w:rsidRPr="003462D0">
              <w:rPr>
                <w:rFonts w:ascii="Garamond" w:hAnsi="Garamond"/>
                <w:i/>
                <w:iCs/>
                <w:spacing w:val="-3"/>
              </w:rPr>
              <w:t>,</w:t>
            </w:r>
            <w:r w:rsidRPr="003462D0">
              <w:rPr>
                <w:rFonts w:ascii="Garamond" w:hAnsi="Garamond"/>
                <w:spacing w:val="-3"/>
              </w:rPr>
              <w:t xml:space="preserve"> In </w:t>
            </w:r>
            <w:proofErr w:type="spellStart"/>
            <w:r w:rsidRPr="003462D0">
              <w:rPr>
                <w:rFonts w:ascii="Garamond" w:hAnsi="Garamond"/>
                <w:i/>
                <w:spacing w:val="-3"/>
              </w:rPr>
              <w:t>Xinwen</w:t>
            </w:r>
            <w:proofErr w:type="spellEnd"/>
            <w:r w:rsidRPr="003462D0">
              <w:rPr>
                <w:rFonts w:ascii="Garamond" w:hAnsi="Garamond"/>
                <w:i/>
                <w:spacing w:val="-3"/>
              </w:rPr>
              <w:t xml:space="preserve"> </w:t>
            </w:r>
            <w:proofErr w:type="spellStart"/>
            <w:r w:rsidRPr="003462D0">
              <w:rPr>
                <w:rFonts w:ascii="Garamond" w:hAnsi="Garamond"/>
                <w:i/>
                <w:spacing w:val="-3"/>
              </w:rPr>
              <w:t>Wubao</w:t>
            </w:r>
            <w:proofErr w:type="spellEnd"/>
            <w:r w:rsidRPr="003462D0">
              <w:rPr>
                <w:rFonts w:ascii="Garamond" w:hAnsi="Garamond"/>
                <w:i/>
                <w:spacing w:val="-3"/>
              </w:rPr>
              <w:t xml:space="preserve"> </w:t>
            </w:r>
            <w:r w:rsidRPr="003462D0">
              <w:rPr>
                <w:rFonts w:ascii="Garamond" w:hAnsi="Garamond"/>
                <w:spacing w:val="-3"/>
              </w:rPr>
              <w:t>[</w:t>
            </w:r>
            <w:r w:rsidRPr="00974C6B">
              <w:rPr>
                <w:rFonts w:ascii="Garamond" w:hAnsi="Garamond"/>
                <w:spacing w:val="-3"/>
              </w:rPr>
              <w:t>Noon News</w:t>
            </w:r>
            <w:r w:rsidRPr="003462D0">
              <w:rPr>
                <w:rFonts w:ascii="Garamond" w:hAnsi="Garamond"/>
                <w:spacing w:val="-3"/>
              </w:rPr>
              <w:t xml:space="preserve">], July </w:t>
            </w:r>
            <w:proofErr w:type="gramStart"/>
            <w:r w:rsidRPr="003462D0">
              <w:rPr>
                <w:rFonts w:ascii="Garamond" w:hAnsi="Garamond"/>
                <w:spacing w:val="-3"/>
              </w:rPr>
              <w:t>23</w:t>
            </w:r>
            <w:r w:rsidRPr="003462D0">
              <w:rPr>
                <w:rFonts w:ascii="Garamond" w:hAnsi="Garamond"/>
                <w:spacing w:val="-3"/>
                <w:vertAlign w:val="superscript"/>
              </w:rPr>
              <w:t>th</w:t>
            </w:r>
            <w:proofErr w:type="gramEnd"/>
            <w:r w:rsidRPr="003462D0">
              <w:rPr>
                <w:rFonts w:ascii="Garamond" w:hAnsi="Garamond"/>
                <w:spacing w:val="-3"/>
              </w:rPr>
              <w:t>, 2000. (</w:t>
            </w:r>
            <w:proofErr w:type="gramStart"/>
            <w:r w:rsidRPr="003462D0">
              <w:rPr>
                <w:rFonts w:ascii="Garamond" w:hAnsi="Garamond"/>
                <w:spacing w:val="-3"/>
              </w:rPr>
              <w:t>in</w:t>
            </w:r>
            <w:proofErr w:type="gramEnd"/>
            <w:r w:rsidRPr="003462D0">
              <w:rPr>
                <w:rFonts w:ascii="Garamond" w:hAnsi="Garamond"/>
                <w:spacing w:val="-3"/>
              </w:rPr>
              <w:t xml:space="preserve"> Chinese)</w:t>
            </w:r>
          </w:p>
        </w:tc>
      </w:tr>
      <w:tr w:rsidR="003462D0" w:rsidRPr="003462D0" w14:paraId="24A2674E" w14:textId="77777777" w:rsidTr="00A41EE7">
        <w:trPr>
          <w:trHeight w:val="60"/>
        </w:trPr>
        <w:tc>
          <w:tcPr>
            <w:tcW w:w="1345" w:type="dxa"/>
            <w:shd w:val="clear" w:color="auto" w:fill="auto"/>
          </w:tcPr>
          <w:p w14:paraId="582BD1BF"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spacing w:val="-3"/>
              </w:rPr>
              <w:t>1999</w:t>
            </w:r>
          </w:p>
        </w:tc>
        <w:tc>
          <w:tcPr>
            <w:tcW w:w="7673" w:type="dxa"/>
            <w:shd w:val="clear" w:color="auto" w:fill="auto"/>
          </w:tcPr>
          <w:p w14:paraId="241A6BB3" w14:textId="77777777" w:rsidR="003462D0" w:rsidRPr="003462D0" w:rsidRDefault="003462D0" w:rsidP="003462D0">
            <w:pPr>
              <w:tabs>
                <w:tab w:val="left" w:pos="-720"/>
              </w:tabs>
              <w:suppressAutoHyphens/>
              <w:jc w:val="both"/>
              <w:rPr>
                <w:rFonts w:ascii="Garamond" w:hAnsi="Garamond"/>
                <w:spacing w:val="-3"/>
              </w:rPr>
            </w:pPr>
            <w:r w:rsidRPr="003462D0">
              <w:rPr>
                <w:rFonts w:ascii="Garamond" w:hAnsi="Garamond"/>
                <w:iCs/>
                <w:spacing w:val="-3"/>
              </w:rPr>
              <w:t>‘</w:t>
            </w:r>
            <w:proofErr w:type="spellStart"/>
            <w:r w:rsidRPr="003462D0">
              <w:rPr>
                <w:rFonts w:ascii="Garamond" w:hAnsi="Garamond"/>
                <w:iCs/>
                <w:spacing w:val="-3"/>
              </w:rPr>
              <w:t>Luori</w:t>
            </w:r>
            <w:proofErr w:type="spellEnd"/>
            <w:r w:rsidRPr="003462D0">
              <w:rPr>
                <w:rFonts w:ascii="Garamond" w:hAnsi="Garamond"/>
                <w:iCs/>
                <w:spacing w:val="-3"/>
              </w:rPr>
              <w:t xml:space="preserve"> </w:t>
            </w:r>
            <w:proofErr w:type="spellStart"/>
            <w:r w:rsidRPr="003462D0">
              <w:rPr>
                <w:rFonts w:ascii="Garamond" w:hAnsi="Garamond"/>
                <w:iCs/>
                <w:spacing w:val="-3"/>
              </w:rPr>
              <w:t>loutou</w:t>
            </w:r>
            <w:proofErr w:type="spellEnd"/>
            <w:r w:rsidRPr="003462D0">
              <w:rPr>
                <w:rFonts w:ascii="Garamond" w:hAnsi="Garamond"/>
                <w:iCs/>
                <w:spacing w:val="-3"/>
              </w:rPr>
              <w:t xml:space="preserve"> fang Xiang Hun’ [</w:t>
            </w:r>
            <w:r w:rsidRPr="00974C6B">
              <w:rPr>
                <w:rFonts w:ascii="Garamond" w:hAnsi="Garamond"/>
                <w:iCs/>
                <w:spacing w:val="-3"/>
              </w:rPr>
              <w:t xml:space="preserve">Visiting the Old Residence of Li </w:t>
            </w:r>
            <w:proofErr w:type="spellStart"/>
            <w:r w:rsidRPr="00974C6B">
              <w:rPr>
                <w:rFonts w:ascii="Garamond" w:hAnsi="Garamond"/>
                <w:iCs/>
                <w:spacing w:val="-3"/>
              </w:rPr>
              <w:t>Xiangju</w:t>
            </w:r>
            <w:proofErr w:type="spellEnd"/>
            <w:r w:rsidRPr="00974C6B">
              <w:rPr>
                <w:rFonts w:ascii="Garamond" w:hAnsi="Garamond"/>
                <w:iCs/>
                <w:spacing w:val="-3"/>
              </w:rPr>
              <w:t xml:space="preserve"> in the Sunset</w:t>
            </w:r>
            <w:r w:rsidRPr="003462D0">
              <w:rPr>
                <w:rFonts w:ascii="Garamond" w:hAnsi="Garamond"/>
                <w:iCs/>
                <w:spacing w:val="-3"/>
              </w:rPr>
              <w:t>],</w:t>
            </w:r>
            <w:r w:rsidRPr="003462D0">
              <w:rPr>
                <w:rFonts w:ascii="Garamond" w:hAnsi="Garamond"/>
                <w:spacing w:val="-3"/>
              </w:rPr>
              <w:t xml:space="preserve"> </w:t>
            </w:r>
            <w:proofErr w:type="spellStart"/>
            <w:r w:rsidRPr="003462D0">
              <w:rPr>
                <w:rFonts w:ascii="Garamond" w:hAnsi="Garamond"/>
                <w:i/>
                <w:spacing w:val="-3"/>
              </w:rPr>
              <w:t>Zhongwen</w:t>
            </w:r>
            <w:proofErr w:type="spellEnd"/>
            <w:r w:rsidRPr="003462D0">
              <w:rPr>
                <w:rFonts w:ascii="Garamond" w:hAnsi="Garamond"/>
                <w:i/>
                <w:spacing w:val="-3"/>
              </w:rPr>
              <w:t xml:space="preserve"> </w:t>
            </w:r>
            <w:proofErr w:type="spellStart"/>
            <w:r w:rsidRPr="003462D0">
              <w:rPr>
                <w:rFonts w:ascii="Garamond" w:hAnsi="Garamond"/>
                <w:i/>
                <w:spacing w:val="-3"/>
              </w:rPr>
              <w:t>Tongxiu</w:t>
            </w:r>
            <w:proofErr w:type="spellEnd"/>
            <w:r w:rsidRPr="003462D0">
              <w:rPr>
                <w:rFonts w:ascii="Garamond" w:hAnsi="Garamond"/>
                <w:i/>
                <w:spacing w:val="-3"/>
              </w:rPr>
              <w:t xml:space="preserve"> </w:t>
            </w:r>
            <w:r w:rsidRPr="003462D0">
              <w:rPr>
                <w:rFonts w:ascii="Garamond" w:hAnsi="Garamond"/>
                <w:spacing w:val="-3"/>
              </w:rPr>
              <w:t>[</w:t>
            </w:r>
            <w:r w:rsidRPr="00974C6B">
              <w:rPr>
                <w:rFonts w:ascii="Garamond" w:hAnsi="Garamond"/>
                <w:spacing w:val="-3"/>
              </w:rPr>
              <w:t>Composition Communication</w:t>
            </w:r>
            <w:r w:rsidRPr="003462D0">
              <w:rPr>
                <w:rFonts w:ascii="Garamond" w:hAnsi="Garamond"/>
                <w:spacing w:val="-3"/>
              </w:rPr>
              <w:t>], Shanghai, June 1999. (</w:t>
            </w:r>
            <w:proofErr w:type="gramStart"/>
            <w:r w:rsidRPr="003462D0">
              <w:rPr>
                <w:rFonts w:ascii="Garamond" w:hAnsi="Garamond"/>
                <w:spacing w:val="-3"/>
              </w:rPr>
              <w:t>in</w:t>
            </w:r>
            <w:proofErr w:type="gramEnd"/>
            <w:r w:rsidRPr="003462D0">
              <w:rPr>
                <w:rFonts w:ascii="Garamond" w:hAnsi="Garamond"/>
                <w:spacing w:val="-3"/>
              </w:rPr>
              <w:t xml:space="preserve"> Chinese)</w:t>
            </w:r>
          </w:p>
        </w:tc>
      </w:tr>
    </w:tbl>
    <w:p w14:paraId="38E908D8" w14:textId="77777777" w:rsidR="003462D0" w:rsidRDefault="003462D0" w:rsidP="003462D0">
      <w:pPr>
        <w:tabs>
          <w:tab w:val="left" w:pos="-720"/>
        </w:tabs>
        <w:suppressAutoHyphens/>
        <w:jc w:val="both"/>
        <w:rPr>
          <w:rFonts w:ascii="Garamond" w:hAnsi="Garamond"/>
          <w:b/>
          <w:spacing w:val="-3"/>
          <w:u w:val="single"/>
        </w:rPr>
      </w:pPr>
    </w:p>
    <w:p w14:paraId="0561D46F" w14:textId="308351E2" w:rsidR="003462D0" w:rsidRPr="003462D0" w:rsidRDefault="003462D0" w:rsidP="003462D0">
      <w:pPr>
        <w:tabs>
          <w:tab w:val="left" w:pos="-720"/>
        </w:tabs>
        <w:suppressAutoHyphens/>
        <w:jc w:val="both"/>
        <w:rPr>
          <w:rFonts w:ascii="Garamond" w:hAnsi="Garamond"/>
          <w:b/>
          <w:spacing w:val="-3"/>
          <w:u w:val="single"/>
        </w:rPr>
      </w:pPr>
      <w:r w:rsidRPr="003462D0">
        <w:rPr>
          <w:rFonts w:ascii="Garamond" w:hAnsi="Garamond"/>
          <w:b/>
          <w:spacing w:val="-3"/>
          <w:u w:val="single"/>
        </w:rPr>
        <w:t>ACADEMIC Awards and Honors</w:t>
      </w:r>
    </w:p>
    <w:p w14:paraId="151F698A" w14:textId="77777777" w:rsidR="003462D0" w:rsidRPr="003462D0" w:rsidRDefault="003462D0" w:rsidP="003462D0">
      <w:pPr>
        <w:tabs>
          <w:tab w:val="left" w:pos="-720"/>
        </w:tabs>
        <w:suppressAutoHyphens/>
        <w:snapToGrid w:val="0"/>
        <w:jc w:val="both"/>
        <w:rPr>
          <w:rFonts w:ascii="Garamond" w:hAnsi="Garamond"/>
          <w:spacing w:val="-3"/>
        </w:rPr>
      </w:pPr>
      <w:r w:rsidRPr="003462D0">
        <w:rPr>
          <w:rFonts w:ascii="Garamond" w:hAnsi="Garamond"/>
          <w:spacing w:val="-3"/>
        </w:rPr>
        <w:t xml:space="preserve">Biography is selected into Marquis, </w:t>
      </w:r>
      <w:r w:rsidRPr="003462D0">
        <w:rPr>
          <w:rFonts w:ascii="Garamond" w:hAnsi="Garamond"/>
          <w:i/>
          <w:spacing w:val="-3"/>
        </w:rPr>
        <w:t>World’s Who’s Who</w:t>
      </w:r>
      <w:r w:rsidRPr="003462D0">
        <w:rPr>
          <w:rFonts w:ascii="Garamond" w:hAnsi="Garamond"/>
          <w:spacing w:val="-3"/>
        </w:rPr>
        <w:t>, 29th edition, U.S. as a research scientist, 2012</w:t>
      </w:r>
    </w:p>
    <w:p w14:paraId="712083FC" w14:textId="77777777" w:rsidR="003462D0" w:rsidRPr="003462D0" w:rsidRDefault="003462D0" w:rsidP="003462D0">
      <w:pPr>
        <w:tabs>
          <w:tab w:val="left" w:pos="-720"/>
        </w:tabs>
        <w:suppressAutoHyphens/>
        <w:snapToGrid w:val="0"/>
        <w:jc w:val="both"/>
        <w:rPr>
          <w:rFonts w:ascii="Garamond" w:hAnsi="Garamond"/>
          <w:spacing w:val="-3"/>
        </w:rPr>
      </w:pPr>
      <w:r w:rsidRPr="003462D0">
        <w:rPr>
          <w:rFonts w:ascii="Garamond" w:hAnsi="Garamond"/>
          <w:spacing w:val="-3"/>
        </w:rPr>
        <w:t>Studentship, Hong Kong University, 09/2003 - 08/2008</w:t>
      </w:r>
    </w:p>
    <w:p w14:paraId="077444E0" w14:textId="77777777" w:rsidR="003462D0" w:rsidRPr="003462D0" w:rsidRDefault="003462D0" w:rsidP="003462D0">
      <w:pPr>
        <w:tabs>
          <w:tab w:val="left" w:pos="-720"/>
        </w:tabs>
        <w:suppressAutoHyphens/>
        <w:snapToGrid w:val="0"/>
        <w:jc w:val="both"/>
        <w:rPr>
          <w:rFonts w:ascii="Garamond" w:hAnsi="Garamond"/>
          <w:spacing w:val="-3"/>
        </w:rPr>
      </w:pPr>
      <w:r w:rsidRPr="003462D0">
        <w:rPr>
          <w:rFonts w:ascii="Garamond" w:hAnsi="Garamond"/>
          <w:spacing w:val="-3"/>
        </w:rPr>
        <w:t>Research Postgraduate Conference Grant, Hong Kong University, 08/2008</w:t>
      </w:r>
    </w:p>
    <w:p w14:paraId="1282EF43" w14:textId="77777777" w:rsidR="003462D0" w:rsidRPr="003462D0" w:rsidRDefault="003462D0" w:rsidP="003462D0">
      <w:pPr>
        <w:tabs>
          <w:tab w:val="left" w:pos="-720"/>
        </w:tabs>
        <w:suppressAutoHyphens/>
        <w:snapToGrid w:val="0"/>
        <w:jc w:val="both"/>
        <w:rPr>
          <w:rFonts w:ascii="Garamond" w:hAnsi="Garamond"/>
          <w:spacing w:val="-3"/>
        </w:rPr>
      </w:pPr>
      <w:r w:rsidRPr="003462D0">
        <w:rPr>
          <w:rFonts w:ascii="Garamond" w:hAnsi="Garamond"/>
          <w:spacing w:val="-3"/>
        </w:rPr>
        <w:t>Research Trip Grant, Hong Kong University, 07/2004</w:t>
      </w:r>
    </w:p>
    <w:p w14:paraId="4421A56C" w14:textId="77777777" w:rsidR="003462D0" w:rsidRPr="003462D0" w:rsidRDefault="003462D0" w:rsidP="003462D0">
      <w:pPr>
        <w:tabs>
          <w:tab w:val="left" w:pos="-720"/>
        </w:tabs>
        <w:suppressAutoHyphens/>
        <w:snapToGrid w:val="0"/>
        <w:jc w:val="both"/>
        <w:rPr>
          <w:rFonts w:ascii="Garamond" w:hAnsi="Garamond"/>
          <w:spacing w:val="-3"/>
        </w:rPr>
      </w:pPr>
      <w:r w:rsidRPr="003462D0">
        <w:rPr>
          <w:rFonts w:ascii="Garamond" w:hAnsi="Garamond"/>
          <w:spacing w:val="-3"/>
        </w:rPr>
        <w:t>Excellent Bachelor Thesis Prize, Fudan University, 06/2003</w:t>
      </w:r>
    </w:p>
    <w:p w14:paraId="59D3F008" w14:textId="77777777" w:rsidR="003462D0" w:rsidRPr="003462D0" w:rsidRDefault="003462D0" w:rsidP="003462D0">
      <w:pPr>
        <w:tabs>
          <w:tab w:val="left" w:pos="-720"/>
        </w:tabs>
        <w:suppressAutoHyphens/>
        <w:snapToGrid w:val="0"/>
        <w:jc w:val="both"/>
        <w:rPr>
          <w:rFonts w:ascii="Garamond" w:hAnsi="Garamond"/>
          <w:spacing w:val="-3"/>
        </w:rPr>
      </w:pPr>
      <w:r w:rsidRPr="003462D0">
        <w:rPr>
          <w:rFonts w:ascii="Garamond" w:hAnsi="Garamond"/>
          <w:spacing w:val="-3"/>
        </w:rPr>
        <w:t>First Prize Fudan University Scholarship, 06/2002</w:t>
      </w:r>
    </w:p>
    <w:p w14:paraId="32AC4DE8" w14:textId="77777777" w:rsidR="003462D0" w:rsidRPr="003462D0" w:rsidRDefault="003462D0" w:rsidP="003462D0">
      <w:pPr>
        <w:tabs>
          <w:tab w:val="left" w:pos="-720"/>
        </w:tabs>
        <w:suppressAutoHyphens/>
        <w:snapToGrid w:val="0"/>
        <w:jc w:val="both"/>
        <w:rPr>
          <w:rFonts w:ascii="Garamond" w:hAnsi="Garamond"/>
          <w:spacing w:val="-3"/>
        </w:rPr>
      </w:pPr>
      <w:r w:rsidRPr="003462D0">
        <w:rPr>
          <w:rFonts w:ascii="Garamond" w:hAnsi="Garamond"/>
          <w:spacing w:val="-3"/>
        </w:rPr>
        <w:t>Excellent Student Award at Fudan University, 01/2002</w:t>
      </w:r>
    </w:p>
    <w:p w14:paraId="17357F72" w14:textId="77777777" w:rsidR="003462D0" w:rsidRPr="003462D0" w:rsidRDefault="003462D0" w:rsidP="003462D0">
      <w:pPr>
        <w:tabs>
          <w:tab w:val="left" w:pos="-720"/>
        </w:tabs>
        <w:suppressAutoHyphens/>
        <w:snapToGrid w:val="0"/>
        <w:jc w:val="both"/>
        <w:rPr>
          <w:rFonts w:ascii="Garamond" w:hAnsi="Garamond"/>
          <w:spacing w:val="-3"/>
        </w:rPr>
      </w:pPr>
      <w:r w:rsidRPr="003462D0">
        <w:rPr>
          <w:rFonts w:ascii="Garamond" w:hAnsi="Garamond"/>
          <w:spacing w:val="-3"/>
        </w:rPr>
        <w:t>Third Prize of People Scholarship at Fudan University, 01/2001</w:t>
      </w:r>
    </w:p>
    <w:p w14:paraId="7A66FACC" w14:textId="77777777" w:rsidR="003462D0" w:rsidRPr="003462D0" w:rsidRDefault="003462D0" w:rsidP="003462D0">
      <w:pPr>
        <w:tabs>
          <w:tab w:val="left" w:pos="-720"/>
        </w:tabs>
        <w:suppressAutoHyphens/>
        <w:snapToGrid w:val="0"/>
        <w:jc w:val="both"/>
        <w:rPr>
          <w:rFonts w:ascii="Garamond" w:hAnsi="Garamond"/>
          <w:spacing w:val="-3"/>
        </w:rPr>
      </w:pPr>
      <w:proofErr w:type="spellStart"/>
      <w:r w:rsidRPr="003462D0">
        <w:rPr>
          <w:rFonts w:ascii="Garamond" w:hAnsi="Garamond"/>
          <w:spacing w:val="-3"/>
        </w:rPr>
        <w:t>Zhuyou</w:t>
      </w:r>
      <w:proofErr w:type="spellEnd"/>
      <w:r w:rsidRPr="003462D0">
        <w:rPr>
          <w:rFonts w:ascii="Garamond" w:hAnsi="Garamond"/>
          <w:spacing w:val="-3"/>
        </w:rPr>
        <w:t xml:space="preserve"> Commerce Scholarship of Fudan University (second prize), 06/2000</w:t>
      </w:r>
    </w:p>
    <w:p w14:paraId="5BB061C3" w14:textId="77777777" w:rsidR="003462D0" w:rsidRPr="003462D0" w:rsidRDefault="003462D0" w:rsidP="003462D0">
      <w:pPr>
        <w:tabs>
          <w:tab w:val="left" w:pos="-720"/>
        </w:tabs>
        <w:suppressAutoHyphens/>
        <w:snapToGrid w:val="0"/>
        <w:jc w:val="both"/>
        <w:rPr>
          <w:rFonts w:ascii="Garamond" w:hAnsi="Garamond"/>
          <w:spacing w:val="-3"/>
        </w:rPr>
      </w:pPr>
      <w:r w:rsidRPr="003462D0">
        <w:rPr>
          <w:rFonts w:ascii="Garamond" w:hAnsi="Garamond"/>
          <w:spacing w:val="-3"/>
        </w:rPr>
        <w:t>Second prize of ‘People’s Scholarship’ at Fudan University, 01/2000</w:t>
      </w:r>
    </w:p>
    <w:p w14:paraId="18A36736" w14:textId="77777777" w:rsidR="003462D0" w:rsidRPr="003462D0" w:rsidRDefault="003462D0" w:rsidP="003462D0">
      <w:pPr>
        <w:tabs>
          <w:tab w:val="left" w:pos="-720"/>
        </w:tabs>
        <w:suppressAutoHyphens/>
        <w:jc w:val="both"/>
        <w:rPr>
          <w:rFonts w:ascii="Garamond" w:hAnsi="Garamond"/>
          <w:spacing w:val="-3"/>
        </w:rPr>
      </w:pPr>
    </w:p>
    <w:p w14:paraId="1A549027" w14:textId="77777777" w:rsidR="009318E3" w:rsidRPr="00DC56D8" w:rsidRDefault="009318E3" w:rsidP="009318E3">
      <w:pPr>
        <w:tabs>
          <w:tab w:val="left" w:pos="-720"/>
        </w:tabs>
        <w:suppressAutoHyphens/>
        <w:jc w:val="both"/>
        <w:rPr>
          <w:rFonts w:ascii="Garamond" w:hAnsi="Garamond"/>
          <w:b/>
          <w:spacing w:val="-3"/>
          <w:u w:val="single"/>
        </w:rPr>
      </w:pPr>
      <w:r w:rsidRPr="00DC56D8">
        <w:rPr>
          <w:rFonts w:ascii="Garamond" w:hAnsi="Garamond"/>
          <w:b/>
          <w:spacing w:val="-3"/>
          <w:u w:val="single"/>
        </w:rPr>
        <w:t>PROFESSIONAL SOCIETIES</w:t>
      </w:r>
    </w:p>
    <w:p w14:paraId="0F185F4A" w14:textId="77777777" w:rsidR="004F561F" w:rsidRDefault="00697AAA" w:rsidP="00697AAA">
      <w:pPr>
        <w:widowControl/>
        <w:snapToGrid w:val="0"/>
        <w:ind w:left="360" w:hanging="360"/>
        <w:jc w:val="both"/>
        <w:rPr>
          <w:rFonts w:ascii="Garamond" w:hAnsi="Garamond"/>
        </w:rPr>
      </w:pPr>
      <w:r w:rsidRPr="00DC56D8">
        <w:rPr>
          <w:rFonts w:ascii="Garamond" w:hAnsi="Garamond"/>
        </w:rPr>
        <w:t xml:space="preserve">Panel </w:t>
      </w:r>
      <w:r w:rsidR="00F47992" w:rsidRPr="00DC56D8">
        <w:rPr>
          <w:rFonts w:ascii="Garamond" w:hAnsi="Garamond"/>
        </w:rPr>
        <w:t xml:space="preserve">Member of </w:t>
      </w:r>
      <w:r w:rsidRPr="00DC56D8">
        <w:rPr>
          <w:rFonts w:ascii="Garamond" w:hAnsi="Garamond"/>
        </w:rPr>
        <w:t>Urban Geography Special</w:t>
      </w:r>
      <w:r w:rsidR="00D70930" w:rsidRPr="00DC56D8">
        <w:rPr>
          <w:rFonts w:ascii="Garamond" w:hAnsi="Garamond"/>
        </w:rPr>
        <w:t>ty</w:t>
      </w:r>
      <w:r w:rsidRPr="00DC56D8">
        <w:rPr>
          <w:rFonts w:ascii="Garamond" w:hAnsi="Garamond"/>
        </w:rPr>
        <w:t xml:space="preserve"> Group, in </w:t>
      </w:r>
      <w:r w:rsidR="002842A6" w:rsidRPr="00DC56D8">
        <w:rPr>
          <w:rFonts w:ascii="Garamond" w:hAnsi="Garamond"/>
        </w:rPr>
        <w:t xml:space="preserve">the </w:t>
      </w:r>
      <w:r w:rsidR="00F47992" w:rsidRPr="00DC56D8">
        <w:rPr>
          <w:rFonts w:ascii="Garamond" w:hAnsi="Garamond"/>
        </w:rPr>
        <w:t>American Association of Geograph</w:t>
      </w:r>
      <w:r w:rsidR="00D70930" w:rsidRPr="00DC56D8">
        <w:rPr>
          <w:rFonts w:ascii="Garamond" w:hAnsi="Garamond"/>
        </w:rPr>
        <w:t>ers</w:t>
      </w:r>
      <w:r w:rsidR="00F47992" w:rsidRPr="00DC56D8">
        <w:rPr>
          <w:rFonts w:ascii="Garamond" w:hAnsi="Garamond"/>
        </w:rPr>
        <w:t xml:space="preserve">, U.S., 2018 – </w:t>
      </w:r>
      <w:r w:rsidR="004F561F">
        <w:rPr>
          <w:rFonts w:ascii="Garamond" w:hAnsi="Garamond"/>
        </w:rPr>
        <w:t>2020</w:t>
      </w:r>
    </w:p>
    <w:p w14:paraId="15EEB16D" w14:textId="77777777" w:rsidR="004F561F" w:rsidRPr="00DC56D8" w:rsidRDefault="004F561F" w:rsidP="004F561F">
      <w:pPr>
        <w:snapToGrid w:val="0"/>
        <w:ind w:left="360" w:hanging="360"/>
        <w:jc w:val="both"/>
        <w:rPr>
          <w:rFonts w:ascii="Garamond" w:hAnsi="Garamond"/>
        </w:rPr>
      </w:pPr>
      <w:r w:rsidRPr="00DC56D8">
        <w:rPr>
          <w:rFonts w:ascii="Garamond" w:hAnsi="Garamond"/>
        </w:rPr>
        <w:t>Member of Hong Kong Calligraphy Society, Hong Kong, 2012 – present</w:t>
      </w:r>
    </w:p>
    <w:p w14:paraId="01194E96" w14:textId="77777777" w:rsidR="004F561F" w:rsidRPr="00DC56D8" w:rsidRDefault="004F561F" w:rsidP="004F561F">
      <w:pPr>
        <w:widowControl/>
        <w:snapToGrid w:val="0"/>
        <w:ind w:left="360" w:hanging="360"/>
        <w:jc w:val="both"/>
        <w:rPr>
          <w:rFonts w:ascii="Garamond" w:hAnsi="Garamond"/>
        </w:rPr>
      </w:pPr>
      <w:r w:rsidRPr="00DC56D8">
        <w:rPr>
          <w:rFonts w:ascii="Garamond" w:hAnsi="Garamond"/>
        </w:rPr>
        <w:lastRenderedPageBreak/>
        <w:t xml:space="preserve">Director of Shanghai Poem Association, Shanghai, China, 2001 – present </w:t>
      </w:r>
    </w:p>
    <w:p w14:paraId="42E87582" w14:textId="77777777" w:rsidR="004F561F" w:rsidRPr="00DC56D8" w:rsidRDefault="004F561F" w:rsidP="004F561F">
      <w:pPr>
        <w:widowControl/>
        <w:snapToGrid w:val="0"/>
        <w:ind w:left="360" w:hanging="360"/>
        <w:jc w:val="both"/>
        <w:rPr>
          <w:rFonts w:ascii="Garamond" w:hAnsi="Garamond"/>
        </w:rPr>
      </w:pPr>
      <w:r w:rsidRPr="00DC56D8">
        <w:rPr>
          <w:rFonts w:ascii="Garamond" w:hAnsi="Garamond"/>
        </w:rPr>
        <w:t xml:space="preserve">Chairperson of Shanghai </w:t>
      </w:r>
      <w:proofErr w:type="spellStart"/>
      <w:r w:rsidRPr="00DC56D8">
        <w:rPr>
          <w:rFonts w:ascii="Garamond" w:hAnsi="Garamond"/>
        </w:rPr>
        <w:t>Banjiang</w:t>
      </w:r>
      <w:proofErr w:type="spellEnd"/>
      <w:r w:rsidRPr="00DC56D8">
        <w:rPr>
          <w:rFonts w:ascii="Garamond" w:hAnsi="Garamond"/>
        </w:rPr>
        <w:t xml:space="preserve"> Poem and Painting Society, Shanghai, China, 2001 – present </w:t>
      </w:r>
    </w:p>
    <w:p w14:paraId="392AE370" w14:textId="10B62002" w:rsidR="00F47992" w:rsidRPr="00DC56D8" w:rsidRDefault="004F561F" w:rsidP="00697AAA">
      <w:pPr>
        <w:widowControl/>
        <w:snapToGrid w:val="0"/>
        <w:ind w:left="360" w:hanging="360"/>
        <w:jc w:val="both"/>
        <w:rPr>
          <w:rFonts w:ascii="Garamond" w:hAnsi="Garamond"/>
        </w:rPr>
      </w:pPr>
      <w:r w:rsidRPr="00DC56D8">
        <w:rPr>
          <w:rFonts w:ascii="Garamond" w:hAnsi="Garamond"/>
        </w:rPr>
        <w:t>Member of</w:t>
      </w:r>
      <w:r w:rsidR="002945F1" w:rsidRPr="00DC56D8">
        <w:rPr>
          <w:rFonts w:ascii="Garamond" w:hAnsi="Garamond"/>
        </w:rPr>
        <w:t xml:space="preserve"> </w:t>
      </w:r>
      <w:r w:rsidRPr="00DC56D8">
        <w:rPr>
          <w:rFonts w:ascii="Garamond" w:hAnsi="Garamond"/>
        </w:rPr>
        <w:t>the American Association of Geographers, U.S., 2018 –</w:t>
      </w:r>
      <w:r>
        <w:rPr>
          <w:rFonts w:ascii="Garamond" w:hAnsi="Garamond"/>
        </w:rPr>
        <w:t xml:space="preserve"> present</w:t>
      </w:r>
    </w:p>
    <w:p w14:paraId="3D640D2A" w14:textId="3D3C0762" w:rsidR="00F47992" w:rsidRPr="00DC56D8" w:rsidRDefault="00F47992" w:rsidP="00697AAA">
      <w:pPr>
        <w:widowControl/>
        <w:snapToGrid w:val="0"/>
        <w:ind w:left="360" w:hanging="360"/>
        <w:jc w:val="both"/>
        <w:rPr>
          <w:rFonts w:ascii="Garamond" w:hAnsi="Garamond"/>
        </w:rPr>
      </w:pPr>
      <w:r w:rsidRPr="00DC56D8">
        <w:rPr>
          <w:rFonts w:ascii="Garamond" w:hAnsi="Garamond"/>
        </w:rPr>
        <w:t xml:space="preserve">Member of the Urban Affairs Association, U.S., 2015 – </w:t>
      </w:r>
      <w:r w:rsidR="004F561F">
        <w:rPr>
          <w:rFonts w:ascii="Garamond" w:hAnsi="Garamond"/>
        </w:rPr>
        <w:t>2017</w:t>
      </w:r>
    </w:p>
    <w:p w14:paraId="4259D70E" w14:textId="0ED286BE" w:rsidR="00F47992" w:rsidRPr="00DC56D8" w:rsidRDefault="004F561F" w:rsidP="00697AAA">
      <w:pPr>
        <w:widowControl/>
        <w:snapToGrid w:val="0"/>
        <w:ind w:left="360" w:hanging="360"/>
        <w:jc w:val="both"/>
        <w:rPr>
          <w:rFonts w:ascii="Garamond" w:hAnsi="Garamond"/>
        </w:rPr>
      </w:pPr>
      <w:r>
        <w:rPr>
          <w:rFonts w:ascii="Garamond" w:hAnsi="Garamond"/>
        </w:rPr>
        <w:t>Student m</w:t>
      </w:r>
      <w:r w:rsidR="00F47992" w:rsidRPr="00DC56D8">
        <w:rPr>
          <w:rFonts w:ascii="Garamond" w:hAnsi="Garamond"/>
        </w:rPr>
        <w:t xml:space="preserve">ember of </w:t>
      </w:r>
      <w:r w:rsidR="002842A6" w:rsidRPr="00DC56D8">
        <w:rPr>
          <w:rFonts w:ascii="Garamond" w:hAnsi="Garamond"/>
        </w:rPr>
        <w:t xml:space="preserve">the </w:t>
      </w:r>
      <w:r w:rsidR="00F47992" w:rsidRPr="00DC56D8">
        <w:rPr>
          <w:rFonts w:ascii="Garamond" w:hAnsi="Garamond"/>
        </w:rPr>
        <w:t>American Planning Association, U.S., 2010-2011</w:t>
      </w:r>
      <w:r w:rsidR="002945F1" w:rsidRPr="00DC56D8">
        <w:rPr>
          <w:rFonts w:ascii="Garamond" w:hAnsi="Garamond"/>
        </w:rPr>
        <w:t xml:space="preserve">, 2018 – present </w:t>
      </w:r>
    </w:p>
    <w:p w14:paraId="0B9C02EA" w14:textId="77777777" w:rsidR="002D121A" w:rsidRPr="00DC56D8" w:rsidRDefault="002E1592" w:rsidP="00697AAA">
      <w:pPr>
        <w:widowControl/>
        <w:snapToGrid w:val="0"/>
        <w:ind w:left="360" w:hanging="360"/>
        <w:jc w:val="both"/>
        <w:rPr>
          <w:rFonts w:ascii="Garamond" w:hAnsi="Garamond"/>
        </w:rPr>
      </w:pPr>
      <w:r>
        <w:rPr>
          <w:rFonts w:ascii="Garamond" w:hAnsi="Garamond"/>
        </w:rPr>
        <w:t>Student m</w:t>
      </w:r>
      <w:r w:rsidR="000D1315" w:rsidRPr="00DC56D8">
        <w:rPr>
          <w:rFonts w:ascii="Garamond" w:hAnsi="Garamond"/>
        </w:rPr>
        <w:t xml:space="preserve">ember of </w:t>
      </w:r>
      <w:r w:rsidR="002842A6" w:rsidRPr="00DC56D8">
        <w:rPr>
          <w:rFonts w:ascii="Garamond" w:hAnsi="Garamond"/>
        </w:rPr>
        <w:t xml:space="preserve">the </w:t>
      </w:r>
      <w:r w:rsidR="000D1315" w:rsidRPr="00DC56D8">
        <w:rPr>
          <w:rFonts w:ascii="Garamond" w:hAnsi="Garamond"/>
        </w:rPr>
        <w:t xml:space="preserve">American Arts Administration Educators’ Association, U.S., 2019 </w:t>
      </w:r>
      <w:r w:rsidR="002D121A" w:rsidRPr="00DC56D8">
        <w:rPr>
          <w:rFonts w:ascii="Garamond" w:hAnsi="Garamond"/>
        </w:rPr>
        <w:t>–</w:t>
      </w:r>
      <w:r w:rsidR="000D1315" w:rsidRPr="00DC56D8">
        <w:rPr>
          <w:rFonts w:ascii="Garamond" w:hAnsi="Garamond"/>
        </w:rPr>
        <w:t xml:space="preserve"> present</w:t>
      </w:r>
    </w:p>
    <w:p w14:paraId="7B2881C7" w14:textId="65DDF85F" w:rsidR="000D1315" w:rsidRPr="00DC56D8" w:rsidRDefault="00693C8E" w:rsidP="00697AAA">
      <w:pPr>
        <w:widowControl/>
        <w:snapToGrid w:val="0"/>
        <w:ind w:left="360" w:hanging="360"/>
        <w:jc w:val="both"/>
        <w:rPr>
          <w:rFonts w:ascii="Garamond" w:hAnsi="Garamond"/>
        </w:rPr>
      </w:pPr>
      <w:r>
        <w:rPr>
          <w:rFonts w:ascii="Garamond" w:hAnsi="Garamond"/>
        </w:rPr>
        <w:t>M</w:t>
      </w:r>
      <w:r w:rsidR="002D121A" w:rsidRPr="00DC56D8">
        <w:rPr>
          <w:rFonts w:ascii="Garamond" w:hAnsi="Garamond"/>
        </w:rPr>
        <w:t>ember of the European Network on Cultural Management and Policy, U.K., 2019 – present</w:t>
      </w:r>
      <w:r w:rsidR="000D1315" w:rsidRPr="00DC56D8">
        <w:rPr>
          <w:rFonts w:ascii="Garamond" w:hAnsi="Garamond"/>
        </w:rPr>
        <w:t xml:space="preserve"> </w:t>
      </w:r>
    </w:p>
    <w:p w14:paraId="6F8483E6" w14:textId="77777777" w:rsidR="00D45782" w:rsidRPr="00DC56D8" w:rsidRDefault="00D45782" w:rsidP="00D45782">
      <w:pPr>
        <w:tabs>
          <w:tab w:val="left" w:pos="-720"/>
        </w:tabs>
        <w:suppressAutoHyphens/>
        <w:jc w:val="both"/>
        <w:rPr>
          <w:rFonts w:ascii="Garamond" w:eastAsia="SimSun" w:hAnsi="Garamond"/>
          <w:spacing w:val="-3"/>
          <w:lang w:eastAsia="zh-CN"/>
        </w:rPr>
      </w:pPr>
    </w:p>
    <w:p w14:paraId="49C4FBA6" w14:textId="77777777" w:rsidR="006401B1" w:rsidRPr="00DC56D8" w:rsidRDefault="006401B1" w:rsidP="006401B1">
      <w:pPr>
        <w:tabs>
          <w:tab w:val="left" w:pos="-720"/>
        </w:tabs>
        <w:suppressAutoHyphens/>
        <w:jc w:val="both"/>
        <w:rPr>
          <w:rFonts w:ascii="Garamond" w:hAnsi="Garamond"/>
          <w:caps/>
          <w:spacing w:val="-3"/>
        </w:rPr>
      </w:pPr>
      <w:r w:rsidRPr="00DC56D8">
        <w:rPr>
          <w:rFonts w:ascii="Garamond" w:hAnsi="Garamond"/>
          <w:b/>
          <w:caps/>
          <w:spacing w:val="-3"/>
          <w:u w:val="single"/>
        </w:rPr>
        <w:t>EXTERNAL Service</w:t>
      </w:r>
    </w:p>
    <w:p w14:paraId="24F6FB21" w14:textId="77777777" w:rsidR="007377A5" w:rsidRPr="00DC56D8" w:rsidRDefault="007377A5" w:rsidP="00822BEA">
      <w:pPr>
        <w:tabs>
          <w:tab w:val="left" w:pos="-720"/>
        </w:tabs>
        <w:suppressAutoHyphens/>
        <w:jc w:val="both"/>
        <w:rPr>
          <w:rFonts w:ascii="Garamond" w:hAnsi="Garamond"/>
          <w:b/>
          <w:spacing w:val="-3"/>
        </w:rPr>
      </w:pPr>
      <w:r w:rsidRPr="00DC56D8">
        <w:rPr>
          <w:rFonts w:ascii="Garamond" w:hAnsi="Garamond"/>
          <w:b/>
          <w:spacing w:val="-3"/>
        </w:rPr>
        <w:t>Journal reviewer</w:t>
      </w:r>
    </w:p>
    <w:p w14:paraId="320CE314" w14:textId="560397DE" w:rsidR="00075DD3" w:rsidRPr="00DC56D8" w:rsidRDefault="00075DD3" w:rsidP="00290B6C">
      <w:pPr>
        <w:tabs>
          <w:tab w:val="left" w:pos="-720"/>
        </w:tabs>
        <w:suppressAutoHyphens/>
        <w:snapToGrid w:val="0"/>
        <w:jc w:val="both"/>
        <w:rPr>
          <w:rFonts w:ascii="Garamond" w:hAnsi="Garamond"/>
          <w:spacing w:val="-3"/>
        </w:rPr>
      </w:pPr>
      <w:r w:rsidRPr="00DC56D8">
        <w:rPr>
          <w:rFonts w:ascii="Garamond" w:hAnsi="Garamond"/>
          <w:spacing w:val="-3"/>
        </w:rPr>
        <w:t>Environment and Planning A (SSCI): 1    0</w:t>
      </w:r>
      <w:r w:rsidR="005D6702">
        <w:rPr>
          <w:rFonts w:ascii="Garamond" w:hAnsi="Garamond"/>
          <w:spacing w:val="-3"/>
        </w:rPr>
        <w:t>1</w:t>
      </w:r>
      <w:r w:rsidRPr="00DC56D8">
        <w:rPr>
          <w:rFonts w:ascii="Garamond" w:hAnsi="Garamond"/>
          <w:spacing w:val="-3"/>
        </w:rPr>
        <w:t>/201</w:t>
      </w:r>
      <w:r w:rsidR="005D6702">
        <w:rPr>
          <w:rFonts w:ascii="Garamond" w:hAnsi="Garamond"/>
          <w:spacing w:val="-3"/>
        </w:rPr>
        <w:t>2</w:t>
      </w:r>
    </w:p>
    <w:p w14:paraId="337031AF" w14:textId="77777777" w:rsidR="00075DD3" w:rsidRPr="00DC56D8" w:rsidRDefault="00075DD3" w:rsidP="00290B6C">
      <w:pPr>
        <w:tabs>
          <w:tab w:val="left" w:pos="-720"/>
        </w:tabs>
        <w:suppressAutoHyphens/>
        <w:snapToGrid w:val="0"/>
        <w:jc w:val="both"/>
        <w:rPr>
          <w:rFonts w:ascii="Garamond" w:hAnsi="Garamond"/>
          <w:spacing w:val="-3"/>
        </w:rPr>
      </w:pPr>
      <w:r w:rsidRPr="00DC56D8">
        <w:rPr>
          <w:rFonts w:ascii="Garamond" w:hAnsi="Garamond"/>
          <w:spacing w:val="-3"/>
        </w:rPr>
        <w:t>Environment and Planning C (SSCI): 1    02/2012</w:t>
      </w:r>
    </w:p>
    <w:p w14:paraId="722EE1FC" w14:textId="62BAD570" w:rsidR="00075DD3" w:rsidRPr="00DC56D8" w:rsidRDefault="00075DD3" w:rsidP="00FD6640">
      <w:pPr>
        <w:tabs>
          <w:tab w:val="left" w:pos="-720"/>
        </w:tabs>
        <w:suppressAutoHyphens/>
        <w:snapToGrid w:val="0"/>
        <w:ind w:left="6930" w:hanging="6930"/>
        <w:jc w:val="both"/>
        <w:rPr>
          <w:rFonts w:ascii="Garamond" w:hAnsi="Garamond"/>
          <w:spacing w:val="-3"/>
        </w:rPr>
      </w:pPr>
      <w:r w:rsidRPr="00DC56D8">
        <w:rPr>
          <w:rFonts w:ascii="Garamond" w:hAnsi="Garamond"/>
          <w:spacing w:val="-3"/>
        </w:rPr>
        <w:t xml:space="preserve">International Journal of Urban and Regional Research (SSCI): </w:t>
      </w:r>
      <w:r w:rsidR="009A4C90">
        <w:rPr>
          <w:rFonts w:ascii="Garamond" w:hAnsi="Garamond"/>
          <w:spacing w:val="-3"/>
        </w:rPr>
        <w:t>4</w:t>
      </w:r>
      <w:r w:rsidRPr="00DC56D8">
        <w:rPr>
          <w:rFonts w:ascii="Garamond" w:hAnsi="Garamond"/>
          <w:spacing w:val="-3"/>
        </w:rPr>
        <w:t xml:space="preserve">    03/2018</w:t>
      </w:r>
      <w:r w:rsidR="001A3EDA" w:rsidRPr="00DC56D8">
        <w:rPr>
          <w:rFonts w:ascii="Garamond" w:hAnsi="Garamond"/>
          <w:spacing w:val="-3"/>
        </w:rPr>
        <w:t xml:space="preserve">    04/2019</w:t>
      </w:r>
      <w:r w:rsidR="00FD6640">
        <w:rPr>
          <w:rFonts w:ascii="Garamond" w:hAnsi="Garamond"/>
          <w:spacing w:val="-3"/>
        </w:rPr>
        <w:t xml:space="preserve">   09/</w:t>
      </w:r>
      <w:proofErr w:type="gramStart"/>
      <w:r w:rsidR="00FD6640">
        <w:rPr>
          <w:rFonts w:ascii="Garamond" w:hAnsi="Garamond"/>
          <w:spacing w:val="-3"/>
        </w:rPr>
        <w:t>2019</w:t>
      </w:r>
      <w:r w:rsidR="009A4C90">
        <w:rPr>
          <w:rFonts w:ascii="Garamond" w:hAnsi="Garamond"/>
          <w:spacing w:val="-3"/>
        </w:rPr>
        <w:t xml:space="preserve">  09</w:t>
      </w:r>
      <w:proofErr w:type="gramEnd"/>
      <w:r w:rsidR="009A4C90">
        <w:rPr>
          <w:rFonts w:ascii="Garamond" w:hAnsi="Garamond"/>
          <w:spacing w:val="-3"/>
        </w:rPr>
        <w:t>/2021</w:t>
      </w:r>
    </w:p>
    <w:p w14:paraId="0BA07178" w14:textId="1257B69A" w:rsidR="00075DD3" w:rsidRPr="00DC56D8" w:rsidRDefault="00075DD3" w:rsidP="009A4C90">
      <w:pPr>
        <w:tabs>
          <w:tab w:val="left" w:pos="-720"/>
        </w:tabs>
        <w:suppressAutoHyphens/>
        <w:snapToGrid w:val="0"/>
        <w:ind w:left="2610" w:hanging="2610"/>
        <w:jc w:val="both"/>
        <w:rPr>
          <w:rFonts w:ascii="Garamond" w:hAnsi="Garamond"/>
          <w:spacing w:val="-3"/>
        </w:rPr>
      </w:pPr>
      <w:r w:rsidRPr="00DC56D8">
        <w:rPr>
          <w:rFonts w:ascii="Garamond" w:hAnsi="Garamond"/>
          <w:spacing w:val="-3"/>
        </w:rPr>
        <w:t xml:space="preserve">Urban Studies (SSCI): </w:t>
      </w:r>
      <w:r w:rsidR="009A4C90">
        <w:rPr>
          <w:rFonts w:ascii="Garamond" w:hAnsi="Garamond"/>
          <w:spacing w:val="-3"/>
        </w:rPr>
        <w:t>6</w:t>
      </w:r>
      <w:r w:rsidRPr="00DC56D8">
        <w:rPr>
          <w:rFonts w:ascii="Garamond" w:hAnsi="Garamond"/>
          <w:spacing w:val="-3"/>
        </w:rPr>
        <w:t xml:space="preserve">   11/2012     02/2013     01/2015     11/2016      04/2017</w:t>
      </w:r>
      <w:r w:rsidR="009A4C90">
        <w:rPr>
          <w:rFonts w:ascii="Garamond" w:hAnsi="Garamond"/>
          <w:spacing w:val="-3"/>
        </w:rPr>
        <w:t xml:space="preserve">    09/2021</w:t>
      </w:r>
    </w:p>
    <w:p w14:paraId="252DB1E2" w14:textId="26D07049" w:rsidR="00075DD3" w:rsidRPr="00DC56D8" w:rsidRDefault="00075DD3" w:rsidP="00290B6C">
      <w:pPr>
        <w:tabs>
          <w:tab w:val="left" w:pos="-720"/>
        </w:tabs>
        <w:suppressAutoHyphens/>
        <w:snapToGrid w:val="0"/>
        <w:jc w:val="both"/>
        <w:rPr>
          <w:rFonts w:ascii="Garamond" w:hAnsi="Garamond"/>
          <w:spacing w:val="-3"/>
        </w:rPr>
      </w:pPr>
      <w:proofErr w:type="spellStart"/>
      <w:r w:rsidRPr="00DC56D8">
        <w:rPr>
          <w:rFonts w:ascii="Garamond" w:hAnsi="Garamond"/>
          <w:spacing w:val="-3"/>
        </w:rPr>
        <w:t>Geoforum</w:t>
      </w:r>
      <w:proofErr w:type="spellEnd"/>
      <w:r w:rsidRPr="00DC56D8">
        <w:rPr>
          <w:rFonts w:ascii="Garamond" w:hAnsi="Garamond"/>
          <w:spacing w:val="-3"/>
        </w:rPr>
        <w:t xml:space="preserve"> (SSCI): 3   12/2012    10/2016     04/2017</w:t>
      </w:r>
    </w:p>
    <w:p w14:paraId="650DE1CC" w14:textId="4C74A838" w:rsidR="00075DD3" w:rsidRPr="00DC56D8" w:rsidRDefault="00075DD3" w:rsidP="00290B6C">
      <w:pPr>
        <w:tabs>
          <w:tab w:val="left" w:pos="-720"/>
        </w:tabs>
        <w:suppressAutoHyphens/>
        <w:snapToGrid w:val="0"/>
        <w:jc w:val="both"/>
        <w:rPr>
          <w:rFonts w:ascii="Garamond" w:hAnsi="Garamond"/>
          <w:spacing w:val="-3"/>
        </w:rPr>
      </w:pPr>
      <w:r w:rsidRPr="00DC56D8">
        <w:rPr>
          <w:rFonts w:ascii="Garamond" w:hAnsi="Garamond"/>
          <w:spacing w:val="-3"/>
        </w:rPr>
        <w:t xml:space="preserve">Cities (SSCI): </w:t>
      </w:r>
      <w:r w:rsidR="005455F5">
        <w:rPr>
          <w:rFonts w:ascii="Garamond" w:hAnsi="Garamond"/>
          <w:spacing w:val="-3"/>
        </w:rPr>
        <w:t>4</w:t>
      </w:r>
      <w:r w:rsidRPr="00DC56D8">
        <w:rPr>
          <w:rFonts w:ascii="Garamond" w:hAnsi="Garamond"/>
          <w:spacing w:val="-3"/>
        </w:rPr>
        <w:t xml:space="preserve">     02-05/2014     08/2016</w:t>
      </w:r>
      <w:r w:rsidR="00E76210">
        <w:rPr>
          <w:rFonts w:ascii="Garamond" w:hAnsi="Garamond"/>
          <w:spacing w:val="-3"/>
        </w:rPr>
        <w:t xml:space="preserve">    02/2020</w:t>
      </w:r>
      <w:r w:rsidR="005455F5">
        <w:rPr>
          <w:rFonts w:ascii="Garamond" w:hAnsi="Garamond"/>
          <w:spacing w:val="-3"/>
        </w:rPr>
        <w:t xml:space="preserve">    06/2020</w:t>
      </w:r>
    </w:p>
    <w:p w14:paraId="609C3FE0" w14:textId="77777777" w:rsidR="00075DD3" w:rsidRPr="00DC56D8" w:rsidRDefault="00075DD3" w:rsidP="00290B6C">
      <w:pPr>
        <w:tabs>
          <w:tab w:val="left" w:pos="-720"/>
        </w:tabs>
        <w:suppressAutoHyphens/>
        <w:snapToGrid w:val="0"/>
        <w:jc w:val="both"/>
        <w:rPr>
          <w:rFonts w:ascii="Garamond" w:hAnsi="Garamond"/>
          <w:spacing w:val="-3"/>
        </w:rPr>
      </w:pPr>
      <w:r w:rsidRPr="00DC56D8">
        <w:rPr>
          <w:rFonts w:ascii="Garamond" w:hAnsi="Garamond"/>
          <w:spacing w:val="-3"/>
        </w:rPr>
        <w:t>Eurasian Geography and Economics</w:t>
      </w:r>
      <w:r w:rsidR="00FD6640">
        <w:rPr>
          <w:rFonts w:ascii="Garamond" w:hAnsi="Garamond"/>
          <w:spacing w:val="-3"/>
        </w:rPr>
        <w:t xml:space="preserve"> (SSCI)</w:t>
      </w:r>
      <w:r w:rsidRPr="00DC56D8">
        <w:rPr>
          <w:rFonts w:ascii="Garamond" w:hAnsi="Garamond"/>
          <w:spacing w:val="-3"/>
        </w:rPr>
        <w:t>: 1     07/2015</w:t>
      </w:r>
    </w:p>
    <w:p w14:paraId="654B5C60" w14:textId="77777777" w:rsidR="00075DD3" w:rsidRPr="00DC56D8" w:rsidRDefault="00075DD3" w:rsidP="00290B6C">
      <w:pPr>
        <w:tabs>
          <w:tab w:val="left" w:pos="-720"/>
        </w:tabs>
        <w:suppressAutoHyphens/>
        <w:snapToGrid w:val="0"/>
        <w:jc w:val="both"/>
        <w:rPr>
          <w:rFonts w:ascii="Garamond" w:hAnsi="Garamond"/>
          <w:spacing w:val="-3"/>
        </w:rPr>
      </w:pPr>
      <w:r w:rsidRPr="00DC56D8">
        <w:rPr>
          <w:rFonts w:ascii="Garamond" w:hAnsi="Garamond"/>
          <w:spacing w:val="-3"/>
        </w:rPr>
        <w:t xml:space="preserve">China Review: </w:t>
      </w:r>
      <w:r w:rsidR="00FD6640">
        <w:rPr>
          <w:rFonts w:ascii="Garamond" w:hAnsi="Garamond"/>
          <w:spacing w:val="-3"/>
        </w:rPr>
        <w:t>2</w:t>
      </w:r>
      <w:r w:rsidRPr="00DC56D8">
        <w:rPr>
          <w:rFonts w:ascii="Garamond" w:hAnsi="Garamond"/>
          <w:spacing w:val="-3"/>
        </w:rPr>
        <w:t xml:space="preserve">    06/2013</w:t>
      </w:r>
      <w:r w:rsidR="00FD6640">
        <w:rPr>
          <w:rFonts w:ascii="Garamond" w:hAnsi="Garamond"/>
          <w:spacing w:val="-3"/>
        </w:rPr>
        <w:t xml:space="preserve">    </w:t>
      </w:r>
      <w:r w:rsidR="00FD6640" w:rsidRPr="00FD6640">
        <w:rPr>
          <w:rFonts w:ascii="Garamond" w:hAnsi="Garamond"/>
          <w:spacing w:val="-3"/>
        </w:rPr>
        <w:t>09/2019</w:t>
      </w:r>
    </w:p>
    <w:p w14:paraId="627AE43A" w14:textId="2B5EE3CF" w:rsidR="00206E11" w:rsidRDefault="00206E11" w:rsidP="00290B6C">
      <w:pPr>
        <w:tabs>
          <w:tab w:val="left" w:pos="-720"/>
        </w:tabs>
        <w:suppressAutoHyphens/>
        <w:snapToGrid w:val="0"/>
        <w:jc w:val="both"/>
        <w:rPr>
          <w:rFonts w:ascii="Garamond" w:hAnsi="Garamond"/>
          <w:spacing w:val="-3"/>
        </w:rPr>
      </w:pPr>
      <w:r>
        <w:rPr>
          <w:rFonts w:ascii="Garamond" w:hAnsi="Garamond"/>
          <w:spacing w:val="-3"/>
        </w:rPr>
        <w:t xml:space="preserve">Urban Geography (SSCI): </w:t>
      </w:r>
      <w:r w:rsidR="009A4C90">
        <w:rPr>
          <w:rFonts w:ascii="Garamond" w:hAnsi="Garamond"/>
          <w:spacing w:val="-3"/>
        </w:rPr>
        <w:t>2</w:t>
      </w:r>
      <w:r>
        <w:rPr>
          <w:rFonts w:ascii="Garamond" w:hAnsi="Garamond"/>
          <w:spacing w:val="-3"/>
        </w:rPr>
        <w:t xml:space="preserve">    06/2020</w:t>
      </w:r>
      <w:r w:rsidR="009A4C90">
        <w:rPr>
          <w:rFonts w:ascii="Garamond" w:hAnsi="Garamond"/>
          <w:spacing w:val="-3"/>
        </w:rPr>
        <w:t xml:space="preserve">    04/2021</w:t>
      </w:r>
    </w:p>
    <w:p w14:paraId="1723AD36" w14:textId="4619AFD2" w:rsidR="00075DD3" w:rsidRPr="00DC56D8" w:rsidRDefault="00075DD3" w:rsidP="00290B6C">
      <w:pPr>
        <w:tabs>
          <w:tab w:val="left" w:pos="-720"/>
        </w:tabs>
        <w:suppressAutoHyphens/>
        <w:snapToGrid w:val="0"/>
        <w:jc w:val="both"/>
        <w:rPr>
          <w:rFonts w:ascii="Garamond" w:hAnsi="Garamond"/>
          <w:spacing w:val="-3"/>
        </w:rPr>
      </w:pPr>
      <w:r w:rsidRPr="00DC56D8">
        <w:rPr>
          <w:rFonts w:ascii="Garamond" w:hAnsi="Garamond"/>
          <w:spacing w:val="-3"/>
        </w:rPr>
        <w:t>Scottish Geographical Journal: 1    02/2016</w:t>
      </w:r>
    </w:p>
    <w:p w14:paraId="4EB8BE64" w14:textId="77777777" w:rsidR="00075DD3" w:rsidRPr="00DC56D8" w:rsidRDefault="00075DD3" w:rsidP="00290B6C">
      <w:pPr>
        <w:tabs>
          <w:tab w:val="left" w:pos="-720"/>
        </w:tabs>
        <w:suppressAutoHyphens/>
        <w:snapToGrid w:val="0"/>
        <w:jc w:val="both"/>
        <w:rPr>
          <w:rFonts w:ascii="Garamond" w:hAnsi="Garamond"/>
          <w:spacing w:val="-3"/>
        </w:rPr>
      </w:pPr>
      <w:r w:rsidRPr="00DC56D8">
        <w:rPr>
          <w:rFonts w:ascii="Garamond" w:hAnsi="Garamond"/>
          <w:spacing w:val="-3"/>
        </w:rPr>
        <w:t>Journal of Urban Design: 1      09/2016</w:t>
      </w:r>
    </w:p>
    <w:p w14:paraId="206CF100" w14:textId="77777777" w:rsidR="00075DD3" w:rsidRPr="00DC56D8" w:rsidRDefault="00075DD3" w:rsidP="00290B6C">
      <w:pPr>
        <w:tabs>
          <w:tab w:val="left" w:pos="-720"/>
        </w:tabs>
        <w:suppressAutoHyphens/>
        <w:snapToGrid w:val="0"/>
        <w:jc w:val="both"/>
        <w:rPr>
          <w:rFonts w:ascii="Garamond" w:hAnsi="Garamond"/>
          <w:spacing w:val="-3"/>
        </w:rPr>
      </w:pPr>
      <w:r w:rsidRPr="00DC56D8">
        <w:rPr>
          <w:rFonts w:ascii="Garamond" w:hAnsi="Garamond"/>
          <w:spacing w:val="-3"/>
        </w:rPr>
        <w:t>City, Culture and Society: 4      03/2014   02/2015   08/2016    04/2017</w:t>
      </w:r>
    </w:p>
    <w:p w14:paraId="0E664B58" w14:textId="77777777" w:rsidR="00075DD3" w:rsidRPr="00DC56D8" w:rsidRDefault="00075DD3" w:rsidP="00290B6C">
      <w:pPr>
        <w:tabs>
          <w:tab w:val="left" w:pos="-720"/>
        </w:tabs>
        <w:suppressAutoHyphens/>
        <w:snapToGrid w:val="0"/>
        <w:jc w:val="both"/>
        <w:rPr>
          <w:rFonts w:ascii="Garamond" w:hAnsi="Garamond"/>
          <w:spacing w:val="-3"/>
        </w:rPr>
      </w:pPr>
      <w:r w:rsidRPr="00DC56D8">
        <w:rPr>
          <w:rFonts w:ascii="Garamond" w:hAnsi="Garamond"/>
          <w:spacing w:val="-3"/>
        </w:rPr>
        <w:t>East Asian History: 1       11/2016</w:t>
      </w:r>
    </w:p>
    <w:p w14:paraId="0565273E" w14:textId="77777777" w:rsidR="00075DD3" w:rsidRPr="00DC56D8" w:rsidRDefault="00075DD3" w:rsidP="00290B6C">
      <w:pPr>
        <w:tabs>
          <w:tab w:val="left" w:pos="-720"/>
        </w:tabs>
        <w:suppressAutoHyphens/>
        <w:snapToGrid w:val="0"/>
        <w:jc w:val="both"/>
        <w:rPr>
          <w:rFonts w:ascii="Garamond" w:hAnsi="Garamond"/>
          <w:spacing w:val="-3"/>
        </w:rPr>
      </w:pPr>
      <w:bookmarkStart w:id="15" w:name="_Hlk45872303"/>
      <w:r w:rsidRPr="00DC56D8">
        <w:rPr>
          <w:rFonts w:ascii="Garamond" w:hAnsi="Garamond"/>
          <w:spacing w:val="-3"/>
        </w:rPr>
        <w:t xml:space="preserve">Annals of the American Association of Geographers </w:t>
      </w:r>
      <w:bookmarkEnd w:id="15"/>
      <w:r w:rsidRPr="00DC56D8">
        <w:rPr>
          <w:rFonts w:ascii="Garamond" w:hAnsi="Garamond"/>
          <w:spacing w:val="-3"/>
        </w:rPr>
        <w:t>(SSCI): 1    02/2016</w:t>
      </w:r>
    </w:p>
    <w:p w14:paraId="333F3E36" w14:textId="5148098F" w:rsidR="00E743E4" w:rsidRDefault="00E743E4" w:rsidP="00290B6C">
      <w:pPr>
        <w:tabs>
          <w:tab w:val="left" w:pos="-720"/>
        </w:tabs>
        <w:suppressAutoHyphens/>
        <w:snapToGrid w:val="0"/>
        <w:jc w:val="both"/>
        <w:rPr>
          <w:rFonts w:ascii="Garamond" w:hAnsi="Garamond"/>
          <w:spacing w:val="-3"/>
        </w:rPr>
      </w:pPr>
      <w:r>
        <w:rPr>
          <w:rFonts w:ascii="Garamond" w:hAnsi="Garamond"/>
          <w:spacing w:val="-3"/>
        </w:rPr>
        <w:t>International Planning Studies: 1    03/2016</w:t>
      </w:r>
    </w:p>
    <w:p w14:paraId="149F38D0" w14:textId="1015E6AD" w:rsidR="00075DD3" w:rsidRPr="00DC56D8" w:rsidRDefault="00075DD3" w:rsidP="00290B6C">
      <w:pPr>
        <w:tabs>
          <w:tab w:val="left" w:pos="-720"/>
        </w:tabs>
        <w:suppressAutoHyphens/>
        <w:snapToGrid w:val="0"/>
        <w:jc w:val="both"/>
        <w:rPr>
          <w:rFonts w:ascii="Garamond" w:hAnsi="Garamond"/>
          <w:spacing w:val="-3"/>
        </w:rPr>
      </w:pPr>
      <w:r w:rsidRPr="00DC56D8">
        <w:rPr>
          <w:rFonts w:ascii="Garamond" w:hAnsi="Garamond"/>
          <w:spacing w:val="-3"/>
        </w:rPr>
        <w:t>Journal of Arts Management, Law and Society:</w:t>
      </w:r>
      <w:r w:rsidR="00883468" w:rsidRPr="00DC56D8">
        <w:rPr>
          <w:rFonts w:ascii="Garamond" w:hAnsi="Garamond"/>
          <w:spacing w:val="-3"/>
        </w:rPr>
        <w:t xml:space="preserve"> 2</w:t>
      </w:r>
      <w:r w:rsidRPr="00DC56D8">
        <w:rPr>
          <w:rFonts w:ascii="Garamond" w:hAnsi="Garamond"/>
          <w:spacing w:val="-3"/>
        </w:rPr>
        <w:t xml:space="preserve">    11/2017</w:t>
      </w:r>
      <w:r w:rsidR="00883468" w:rsidRPr="00DC56D8">
        <w:rPr>
          <w:rFonts w:ascii="Garamond" w:hAnsi="Garamond"/>
          <w:spacing w:val="-3"/>
        </w:rPr>
        <w:t xml:space="preserve">    07/2018</w:t>
      </w:r>
    </w:p>
    <w:p w14:paraId="3B533B62" w14:textId="77777777" w:rsidR="00075DD3" w:rsidRPr="00DC56D8" w:rsidRDefault="00075DD3" w:rsidP="00290B6C">
      <w:pPr>
        <w:tabs>
          <w:tab w:val="left" w:pos="-720"/>
        </w:tabs>
        <w:suppressAutoHyphens/>
        <w:snapToGrid w:val="0"/>
        <w:jc w:val="both"/>
        <w:rPr>
          <w:rFonts w:ascii="Garamond" w:hAnsi="Garamond"/>
          <w:spacing w:val="-3"/>
        </w:rPr>
      </w:pPr>
      <w:r w:rsidRPr="00DC56D8">
        <w:rPr>
          <w:rFonts w:ascii="Garamond" w:hAnsi="Garamond"/>
          <w:spacing w:val="-3"/>
        </w:rPr>
        <w:t xml:space="preserve">Public Art Dialogue: 1     04/2018 </w:t>
      </w:r>
    </w:p>
    <w:p w14:paraId="031A04CF" w14:textId="06A26192" w:rsidR="00883468" w:rsidRPr="00DC56D8" w:rsidRDefault="00883468" w:rsidP="00290B6C">
      <w:pPr>
        <w:tabs>
          <w:tab w:val="left" w:pos="-720"/>
        </w:tabs>
        <w:suppressAutoHyphens/>
        <w:snapToGrid w:val="0"/>
        <w:jc w:val="both"/>
        <w:rPr>
          <w:rFonts w:ascii="Garamond" w:hAnsi="Garamond"/>
          <w:spacing w:val="-3"/>
        </w:rPr>
      </w:pPr>
      <w:bookmarkStart w:id="16" w:name="_Hlk45872765"/>
      <w:r w:rsidRPr="00DC56D8">
        <w:rPr>
          <w:rFonts w:ascii="Garamond" w:hAnsi="Garamond"/>
          <w:spacing w:val="-3"/>
        </w:rPr>
        <w:t>Asian Education and Development Studies</w:t>
      </w:r>
      <w:bookmarkEnd w:id="16"/>
      <w:r w:rsidRPr="00DC56D8">
        <w:rPr>
          <w:rFonts w:ascii="Garamond" w:hAnsi="Garamond"/>
          <w:spacing w:val="-3"/>
        </w:rPr>
        <w:t xml:space="preserve">: </w:t>
      </w:r>
      <w:r w:rsidR="005455F5">
        <w:rPr>
          <w:rFonts w:ascii="Garamond" w:hAnsi="Garamond"/>
          <w:spacing w:val="-3"/>
        </w:rPr>
        <w:t>3</w:t>
      </w:r>
      <w:r w:rsidRPr="00DC56D8">
        <w:rPr>
          <w:rFonts w:ascii="Garamond" w:hAnsi="Garamond"/>
          <w:spacing w:val="-3"/>
        </w:rPr>
        <w:t xml:space="preserve">     07/2018</w:t>
      </w:r>
      <w:r w:rsidR="00E76210">
        <w:rPr>
          <w:rFonts w:ascii="Garamond" w:hAnsi="Garamond"/>
          <w:spacing w:val="-3"/>
        </w:rPr>
        <w:t xml:space="preserve">     02/2020</w:t>
      </w:r>
      <w:r w:rsidR="005455F5">
        <w:rPr>
          <w:rFonts w:ascii="Garamond" w:hAnsi="Garamond"/>
          <w:spacing w:val="-3"/>
        </w:rPr>
        <w:t xml:space="preserve">    06/2020</w:t>
      </w:r>
    </w:p>
    <w:p w14:paraId="18372363" w14:textId="77777777" w:rsidR="001A3EDA" w:rsidRPr="00DC56D8" w:rsidRDefault="00AE40D9" w:rsidP="00290B6C">
      <w:pPr>
        <w:tabs>
          <w:tab w:val="left" w:pos="-720"/>
        </w:tabs>
        <w:suppressAutoHyphens/>
        <w:snapToGrid w:val="0"/>
        <w:jc w:val="both"/>
        <w:rPr>
          <w:rFonts w:ascii="Garamond" w:hAnsi="Garamond"/>
          <w:spacing w:val="-3"/>
        </w:rPr>
      </w:pPr>
      <w:r w:rsidRPr="00DC56D8">
        <w:rPr>
          <w:rFonts w:ascii="Garamond" w:hAnsi="Garamond"/>
          <w:spacing w:val="-3"/>
        </w:rPr>
        <w:t>Growth and Change</w:t>
      </w:r>
      <w:r w:rsidR="004C5697" w:rsidRPr="00DC56D8">
        <w:rPr>
          <w:rFonts w:ascii="Garamond" w:hAnsi="Garamond"/>
          <w:spacing w:val="-3"/>
        </w:rPr>
        <w:t>: A Journal of Urban and Regional Change: 1     08/2018</w:t>
      </w:r>
    </w:p>
    <w:p w14:paraId="16554A90" w14:textId="77777777" w:rsidR="001A3EDA" w:rsidRPr="00DC56D8" w:rsidRDefault="001A3EDA" w:rsidP="00290B6C">
      <w:pPr>
        <w:tabs>
          <w:tab w:val="left" w:pos="-720"/>
        </w:tabs>
        <w:suppressAutoHyphens/>
        <w:snapToGrid w:val="0"/>
        <w:jc w:val="both"/>
        <w:rPr>
          <w:rFonts w:ascii="Garamond" w:hAnsi="Garamond"/>
          <w:spacing w:val="-3"/>
        </w:rPr>
      </w:pPr>
      <w:r w:rsidRPr="00DC56D8">
        <w:rPr>
          <w:rFonts w:ascii="Garamond" w:hAnsi="Garamond"/>
          <w:spacing w:val="-3"/>
        </w:rPr>
        <w:t>Poetics: 1    04/2019</w:t>
      </w:r>
    </w:p>
    <w:p w14:paraId="611A2644" w14:textId="258F0201" w:rsidR="00AE40D9" w:rsidRDefault="001A3EDA" w:rsidP="00290B6C">
      <w:pPr>
        <w:tabs>
          <w:tab w:val="left" w:pos="-720"/>
        </w:tabs>
        <w:suppressAutoHyphens/>
        <w:snapToGrid w:val="0"/>
        <w:jc w:val="both"/>
        <w:rPr>
          <w:rFonts w:ascii="Garamond" w:hAnsi="Garamond"/>
          <w:spacing w:val="-3"/>
        </w:rPr>
      </w:pPr>
      <w:r w:rsidRPr="00DC56D8">
        <w:rPr>
          <w:rFonts w:ascii="Garamond" w:hAnsi="Garamond"/>
          <w:spacing w:val="-3"/>
        </w:rPr>
        <w:t>Journal of Architecture and Urbanism: 1    04/2019</w:t>
      </w:r>
      <w:r w:rsidR="00AE40D9" w:rsidRPr="00DC56D8">
        <w:rPr>
          <w:rFonts w:ascii="Garamond" w:hAnsi="Garamond"/>
          <w:spacing w:val="-3"/>
        </w:rPr>
        <w:t xml:space="preserve"> </w:t>
      </w:r>
    </w:p>
    <w:p w14:paraId="433AE222" w14:textId="77777777" w:rsidR="00FD6640" w:rsidRPr="00DC56D8" w:rsidRDefault="00FD6640" w:rsidP="00290B6C">
      <w:pPr>
        <w:tabs>
          <w:tab w:val="left" w:pos="-720"/>
        </w:tabs>
        <w:suppressAutoHyphens/>
        <w:snapToGrid w:val="0"/>
        <w:jc w:val="both"/>
        <w:rPr>
          <w:rFonts w:ascii="Garamond" w:hAnsi="Garamond"/>
          <w:spacing w:val="-3"/>
        </w:rPr>
      </w:pPr>
      <w:r>
        <w:rPr>
          <w:rFonts w:ascii="Garamond" w:hAnsi="Garamond"/>
          <w:spacing w:val="-3"/>
        </w:rPr>
        <w:t>Twentieth Century China: 2     03/2016   09/2019</w:t>
      </w:r>
    </w:p>
    <w:p w14:paraId="45020D9D" w14:textId="77777777" w:rsidR="00573499" w:rsidRPr="00DC56D8" w:rsidRDefault="00573499" w:rsidP="00822BEA">
      <w:pPr>
        <w:tabs>
          <w:tab w:val="left" w:pos="-720"/>
        </w:tabs>
        <w:suppressAutoHyphens/>
        <w:jc w:val="both"/>
        <w:rPr>
          <w:rFonts w:ascii="Garamond" w:eastAsia="SimSun" w:hAnsi="Garamond"/>
          <w:spacing w:val="-3"/>
          <w:lang w:eastAsia="zh-CN"/>
        </w:rPr>
      </w:pPr>
    </w:p>
    <w:p w14:paraId="7AD12303" w14:textId="77777777" w:rsidR="00D45782" w:rsidRPr="00DC56D8" w:rsidRDefault="00D45782" w:rsidP="00822BEA">
      <w:pPr>
        <w:tabs>
          <w:tab w:val="left" w:pos="-720"/>
        </w:tabs>
        <w:suppressAutoHyphens/>
        <w:jc w:val="both"/>
        <w:rPr>
          <w:rFonts w:ascii="Garamond" w:eastAsia="SimSun" w:hAnsi="Garamond"/>
          <w:b/>
          <w:spacing w:val="-3"/>
          <w:lang w:eastAsia="zh-CN"/>
        </w:rPr>
      </w:pPr>
      <w:r w:rsidRPr="00DC56D8">
        <w:rPr>
          <w:rFonts w:ascii="Garamond" w:eastAsia="SimSun" w:hAnsi="Garamond"/>
          <w:b/>
          <w:spacing w:val="-3"/>
          <w:lang w:eastAsia="zh-CN"/>
        </w:rPr>
        <w:t>Journal editor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71"/>
        <w:gridCol w:w="7555"/>
      </w:tblGrid>
      <w:tr w:rsidR="00D45782" w:rsidRPr="00DC56D8" w14:paraId="7E77F5B6" w14:textId="77777777" w:rsidTr="00D27446">
        <w:trPr>
          <w:tblCellSpacing w:w="15" w:type="dxa"/>
        </w:trPr>
        <w:tc>
          <w:tcPr>
            <w:tcW w:w="790" w:type="pct"/>
          </w:tcPr>
          <w:p w14:paraId="44392845" w14:textId="4FB94424" w:rsidR="00D45782" w:rsidRPr="00DC56D8" w:rsidRDefault="00D45782" w:rsidP="00D45782">
            <w:pPr>
              <w:tabs>
                <w:tab w:val="left" w:pos="-720"/>
              </w:tabs>
              <w:suppressAutoHyphens/>
              <w:jc w:val="both"/>
              <w:rPr>
                <w:rFonts w:ascii="Garamond" w:eastAsia="SimSun" w:hAnsi="Garamond"/>
                <w:lang w:eastAsia="zh-CN"/>
              </w:rPr>
            </w:pPr>
            <w:r w:rsidRPr="00DC56D8">
              <w:rPr>
                <w:rFonts w:ascii="Garamond" w:eastAsia="SimSun" w:hAnsi="Garamond"/>
                <w:lang w:eastAsia="zh-CN"/>
              </w:rPr>
              <w:t>2014</w:t>
            </w:r>
            <w:r w:rsidR="00860DDC">
              <w:rPr>
                <w:rFonts w:ascii="Garamond" w:eastAsia="SimSun" w:hAnsi="Garamond"/>
                <w:lang w:eastAsia="zh-CN"/>
              </w:rPr>
              <w:t xml:space="preserve"> – 2018 </w:t>
            </w:r>
          </w:p>
        </w:tc>
        <w:tc>
          <w:tcPr>
            <w:tcW w:w="4161" w:type="pct"/>
          </w:tcPr>
          <w:p w14:paraId="5FCAB468" w14:textId="77777777" w:rsidR="00D45782" w:rsidRPr="00DC56D8" w:rsidRDefault="00D45782" w:rsidP="009318E3">
            <w:pPr>
              <w:tabs>
                <w:tab w:val="left" w:pos="-720"/>
              </w:tabs>
              <w:suppressAutoHyphens/>
              <w:jc w:val="both"/>
              <w:rPr>
                <w:rFonts w:ascii="Garamond" w:eastAsia="SimSun" w:hAnsi="Garamond"/>
                <w:lang w:eastAsia="zh-CN"/>
              </w:rPr>
            </w:pPr>
            <w:r w:rsidRPr="00DC56D8">
              <w:rPr>
                <w:rFonts w:ascii="Garamond" w:eastAsia="SimSun" w:hAnsi="Garamond"/>
                <w:lang w:eastAsia="zh-CN"/>
              </w:rPr>
              <w:t xml:space="preserve">Editor, the journal of </w:t>
            </w:r>
            <w:r w:rsidRPr="00DC56D8">
              <w:rPr>
                <w:rFonts w:ascii="Garamond" w:eastAsia="SimSun" w:hAnsi="Garamond"/>
                <w:i/>
                <w:lang w:eastAsia="zh-CN"/>
              </w:rPr>
              <w:t>Scientific Culture</w:t>
            </w:r>
            <w:r w:rsidRPr="00DC56D8">
              <w:rPr>
                <w:rFonts w:ascii="Garamond" w:eastAsia="SimSun" w:hAnsi="Garamond"/>
                <w:lang w:eastAsia="zh-CN"/>
              </w:rPr>
              <w:t>, The European Academy of Sciences &amp;Arts</w:t>
            </w:r>
          </w:p>
        </w:tc>
      </w:tr>
      <w:tr w:rsidR="001A3EDA" w:rsidRPr="00DC56D8" w14:paraId="288B01D6" w14:textId="77777777" w:rsidTr="00D27446">
        <w:trPr>
          <w:tblCellSpacing w:w="15" w:type="dxa"/>
        </w:trPr>
        <w:tc>
          <w:tcPr>
            <w:tcW w:w="790" w:type="pct"/>
          </w:tcPr>
          <w:p w14:paraId="5B1A3197" w14:textId="74FCE182" w:rsidR="001A3EDA" w:rsidRPr="00DC56D8" w:rsidRDefault="001A3EDA" w:rsidP="00D45782">
            <w:pPr>
              <w:tabs>
                <w:tab w:val="left" w:pos="-720"/>
              </w:tabs>
              <w:suppressAutoHyphens/>
              <w:jc w:val="both"/>
              <w:rPr>
                <w:rFonts w:ascii="Garamond" w:eastAsia="SimSun" w:hAnsi="Garamond"/>
                <w:lang w:eastAsia="zh-CN"/>
              </w:rPr>
            </w:pPr>
            <w:r w:rsidRPr="00DC56D8">
              <w:rPr>
                <w:rFonts w:ascii="Garamond" w:eastAsia="SimSun" w:hAnsi="Garamond"/>
                <w:lang w:eastAsia="zh-CN"/>
              </w:rPr>
              <w:t>2019</w:t>
            </w:r>
            <w:r w:rsidR="00860DDC">
              <w:rPr>
                <w:rFonts w:ascii="Garamond" w:eastAsia="SimSun" w:hAnsi="Garamond"/>
                <w:lang w:eastAsia="zh-CN"/>
              </w:rPr>
              <w:t xml:space="preserve"> – 2019</w:t>
            </w:r>
          </w:p>
        </w:tc>
        <w:tc>
          <w:tcPr>
            <w:tcW w:w="4161" w:type="pct"/>
          </w:tcPr>
          <w:p w14:paraId="16ED4C0B" w14:textId="77777777" w:rsidR="001A3EDA" w:rsidRPr="00DC56D8" w:rsidRDefault="002C1C4A" w:rsidP="009318E3">
            <w:pPr>
              <w:tabs>
                <w:tab w:val="left" w:pos="-720"/>
              </w:tabs>
              <w:suppressAutoHyphens/>
              <w:jc w:val="both"/>
              <w:rPr>
                <w:rFonts w:ascii="Garamond" w:eastAsia="SimSun" w:hAnsi="Garamond"/>
                <w:lang w:eastAsia="zh-CN"/>
              </w:rPr>
            </w:pPr>
            <w:r w:rsidRPr="00DC56D8">
              <w:rPr>
                <w:rFonts w:ascii="Garamond" w:eastAsia="SimSun" w:hAnsi="Garamond"/>
                <w:lang w:eastAsia="zh-CN"/>
              </w:rPr>
              <w:t xml:space="preserve">Vice </w:t>
            </w:r>
            <w:r w:rsidR="001A3EDA" w:rsidRPr="00DC56D8">
              <w:rPr>
                <w:rFonts w:ascii="Garamond" w:eastAsia="SimSun" w:hAnsi="Garamond"/>
                <w:lang w:eastAsia="zh-CN"/>
              </w:rPr>
              <w:t>Editor</w:t>
            </w:r>
            <w:r w:rsidRPr="00DC56D8">
              <w:rPr>
                <w:rFonts w:ascii="Garamond" w:eastAsia="SimSun" w:hAnsi="Garamond"/>
                <w:lang w:eastAsia="zh-CN"/>
              </w:rPr>
              <w:t>-in-Chief</w:t>
            </w:r>
            <w:r w:rsidR="001A3EDA" w:rsidRPr="00DC56D8">
              <w:rPr>
                <w:rFonts w:ascii="Garamond" w:eastAsia="SimSun" w:hAnsi="Garamond"/>
                <w:lang w:eastAsia="zh-CN"/>
              </w:rPr>
              <w:t xml:space="preserve">, </w:t>
            </w:r>
            <w:r w:rsidR="001A3EDA" w:rsidRPr="00DC56D8">
              <w:rPr>
                <w:rFonts w:ascii="Garamond" w:eastAsia="SimSun" w:hAnsi="Garamond"/>
                <w:i/>
                <w:lang w:eastAsia="zh-CN"/>
              </w:rPr>
              <w:t>Journal of Arts Management</w:t>
            </w:r>
            <w:r w:rsidR="001A3EDA" w:rsidRPr="00DC56D8">
              <w:rPr>
                <w:rFonts w:ascii="Garamond" w:eastAsia="SimSun" w:hAnsi="Garamond"/>
                <w:lang w:eastAsia="zh-CN"/>
              </w:rPr>
              <w:t>, Shanghai Theatre Academy</w:t>
            </w:r>
            <w:r w:rsidRPr="00DC56D8">
              <w:rPr>
                <w:rFonts w:ascii="Garamond" w:eastAsia="SimSun" w:hAnsi="Garamond"/>
                <w:lang w:eastAsia="zh-CN"/>
              </w:rPr>
              <w:t xml:space="preserve">, Shanghai </w:t>
            </w:r>
            <w:r w:rsidR="001A3EDA" w:rsidRPr="00DC56D8">
              <w:rPr>
                <w:rFonts w:ascii="Garamond" w:eastAsia="SimSun" w:hAnsi="Garamond"/>
                <w:lang w:eastAsia="zh-CN"/>
              </w:rPr>
              <w:t xml:space="preserve"> </w:t>
            </w:r>
          </w:p>
        </w:tc>
      </w:tr>
    </w:tbl>
    <w:p w14:paraId="77D23F49" w14:textId="77777777" w:rsidR="00F371C6" w:rsidRPr="00DC56D8" w:rsidRDefault="00F371C6" w:rsidP="00573499">
      <w:pPr>
        <w:tabs>
          <w:tab w:val="left" w:pos="1005"/>
        </w:tabs>
        <w:rPr>
          <w:rFonts w:ascii="Garamond" w:eastAsia="SimSun" w:hAnsi="Garamond"/>
          <w:lang w:eastAsia="zh-CN"/>
        </w:rPr>
      </w:pPr>
    </w:p>
    <w:p w14:paraId="57D2DDD6" w14:textId="77777777" w:rsidR="00D45782" w:rsidRPr="00DC56D8" w:rsidRDefault="00F371C6" w:rsidP="00F371C6">
      <w:pPr>
        <w:tabs>
          <w:tab w:val="left" w:pos="-720"/>
        </w:tabs>
        <w:suppressAutoHyphens/>
        <w:jc w:val="both"/>
        <w:rPr>
          <w:rFonts w:ascii="Garamond" w:eastAsia="SimSun" w:hAnsi="Garamond"/>
          <w:b/>
          <w:spacing w:val="-3"/>
          <w:lang w:eastAsia="zh-CN"/>
        </w:rPr>
      </w:pPr>
      <w:r w:rsidRPr="00DC56D8">
        <w:rPr>
          <w:rFonts w:ascii="Garamond" w:eastAsia="SimSun" w:hAnsi="Garamond"/>
          <w:b/>
          <w:spacing w:val="-3"/>
          <w:lang w:eastAsia="zh-CN"/>
        </w:rPr>
        <w:t xml:space="preserve">Academic Consultant </w:t>
      </w:r>
    </w:p>
    <w:tbl>
      <w:tblPr>
        <w:tblpPr w:leftFromText="180" w:rightFromText="180" w:vertAnchor="text" w:horzAnchor="margin" w:tblpY="91"/>
        <w:tblW w:w="5000" w:type="pct"/>
        <w:tblCellSpacing w:w="15" w:type="dxa"/>
        <w:tblCellMar>
          <w:top w:w="15" w:type="dxa"/>
          <w:left w:w="15" w:type="dxa"/>
          <w:bottom w:w="15" w:type="dxa"/>
          <w:right w:w="15" w:type="dxa"/>
        </w:tblCellMar>
        <w:tblLook w:val="04A0" w:firstRow="1" w:lastRow="0" w:firstColumn="1" w:lastColumn="0" w:noHBand="0" w:noVBand="1"/>
      </w:tblPr>
      <w:tblGrid>
        <w:gridCol w:w="1559"/>
        <w:gridCol w:w="7467"/>
      </w:tblGrid>
      <w:tr w:rsidR="00D27446" w:rsidRPr="00DC56D8" w14:paraId="09FA055F" w14:textId="77777777" w:rsidTr="002E1592">
        <w:trPr>
          <w:trHeight w:val="857"/>
          <w:tblCellSpacing w:w="15" w:type="dxa"/>
        </w:trPr>
        <w:tc>
          <w:tcPr>
            <w:tcW w:w="839" w:type="pct"/>
          </w:tcPr>
          <w:p w14:paraId="4F954092" w14:textId="77777777" w:rsidR="00D27446" w:rsidRPr="00DC56D8" w:rsidRDefault="00D27446" w:rsidP="00D27446">
            <w:pPr>
              <w:tabs>
                <w:tab w:val="left" w:pos="-720"/>
              </w:tabs>
              <w:suppressAutoHyphens/>
              <w:jc w:val="both"/>
              <w:rPr>
                <w:rFonts w:ascii="Garamond" w:eastAsia="SimSun" w:hAnsi="Garamond"/>
                <w:lang w:eastAsia="zh-CN"/>
              </w:rPr>
            </w:pPr>
            <w:r w:rsidRPr="00DC56D8">
              <w:rPr>
                <w:rFonts w:ascii="Garamond" w:eastAsia="SimSun" w:hAnsi="Garamond"/>
                <w:lang w:eastAsia="zh-CN"/>
              </w:rPr>
              <w:t>201</w:t>
            </w:r>
            <w:r w:rsidR="00AE40D9" w:rsidRPr="00DC56D8">
              <w:rPr>
                <w:rFonts w:ascii="Garamond" w:eastAsia="SimSun" w:hAnsi="Garamond"/>
                <w:lang w:eastAsia="zh-CN"/>
              </w:rPr>
              <w:t>6</w:t>
            </w:r>
            <w:r w:rsidRPr="00DC56D8">
              <w:rPr>
                <w:rFonts w:ascii="Garamond" w:eastAsia="SimSun" w:hAnsi="Garamond"/>
                <w:lang w:eastAsia="zh-CN"/>
              </w:rPr>
              <w:t xml:space="preserve"> – </w:t>
            </w:r>
            <w:r w:rsidR="001A3EDA" w:rsidRPr="00DC56D8">
              <w:rPr>
                <w:rFonts w:ascii="Garamond" w:eastAsia="SimSun" w:hAnsi="Garamond"/>
                <w:lang w:eastAsia="zh-CN"/>
              </w:rPr>
              <w:t>2018</w:t>
            </w:r>
          </w:p>
        </w:tc>
        <w:tc>
          <w:tcPr>
            <w:tcW w:w="4111" w:type="pct"/>
          </w:tcPr>
          <w:p w14:paraId="2BDAF51C" w14:textId="77777777" w:rsidR="00D27446" w:rsidRPr="00DC56D8" w:rsidRDefault="004C5697" w:rsidP="00AE40D9">
            <w:pPr>
              <w:tabs>
                <w:tab w:val="left" w:pos="-720"/>
              </w:tabs>
              <w:suppressAutoHyphens/>
              <w:jc w:val="both"/>
              <w:rPr>
                <w:rFonts w:ascii="Garamond" w:eastAsia="SimSun" w:hAnsi="Garamond"/>
                <w:lang w:eastAsia="zh-CN"/>
              </w:rPr>
            </w:pPr>
            <w:r w:rsidRPr="00DC56D8">
              <w:rPr>
                <w:rFonts w:ascii="Garamond" w:eastAsia="SimSun" w:hAnsi="Garamond"/>
                <w:lang w:eastAsia="zh-CN"/>
              </w:rPr>
              <w:t>Member in the Advisory Committee of the Bachelor of Arts (</w:t>
            </w:r>
            <w:proofErr w:type="spellStart"/>
            <w:r w:rsidRPr="00DC56D8">
              <w:rPr>
                <w:rFonts w:ascii="Garamond" w:eastAsia="SimSun" w:hAnsi="Garamond"/>
                <w:lang w:eastAsia="zh-CN"/>
              </w:rPr>
              <w:t>Honours</w:t>
            </w:r>
            <w:proofErr w:type="spellEnd"/>
            <w:r w:rsidRPr="00DC56D8">
              <w:rPr>
                <w:rFonts w:ascii="Garamond" w:eastAsia="SimSun" w:hAnsi="Garamond"/>
                <w:lang w:eastAsia="zh-CN"/>
              </w:rPr>
              <w:t xml:space="preserve">) in Cultural and Creative Industries Program of Hang Seng Management </w:t>
            </w:r>
            <w:r w:rsidR="001A3EDA" w:rsidRPr="00DC56D8">
              <w:rPr>
                <w:rFonts w:ascii="Garamond" w:eastAsia="SimSun" w:hAnsi="Garamond"/>
                <w:lang w:eastAsia="zh-CN"/>
              </w:rPr>
              <w:t>University</w:t>
            </w:r>
            <w:r w:rsidRPr="00DC56D8">
              <w:rPr>
                <w:rFonts w:ascii="Garamond" w:eastAsia="SimSun" w:hAnsi="Garamond"/>
                <w:lang w:eastAsia="zh-CN"/>
              </w:rPr>
              <w:t xml:space="preserve">  </w:t>
            </w:r>
          </w:p>
        </w:tc>
      </w:tr>
      <w:tr w:rsidR="00AE40D9" w:rsidRPr="00DC56D8" w14:paraId="267F5383" w14:textId="77777777" w:rsidTr="00AE40D9">
        <w:trPr>
          <w:tblCellSpacing w:w="15" w:type="dxa"/>
        </w:trPr>
        <w:tc>
          <w:tcPr>
            <w:tcW w:w="839" w:type="pct"/>
          </w:tcPr>
          <w:p w14:paraId="57ACCAF4" w14:textId="77777777" w:rsidR="00AE40D9" w:rsidRPr="00DC56D8" w:rsidRDefault="00AE40D9" w:rsidP="00D27446">
            <w:pPr>
              <w:tabs>
                <w:tab w:val="left" w:pos="-720"/>
              </w:tabs>
              <w:suppressAutoHyphens/>
              <w:jc w:val="both"/>
              <w:rPr>
                <w:rFonts w:ascii="Garamond" w:eastAsia="SimSun" w:hAnsi="Garamond"/>
                <w:lang w:eastAsia="zh-CN"/>
              </w:rPr>
            </w:pPr>
            <w:r w:rsidRPr="00DC56D8">
              <w:rPr>
                <w:rFonts w:ascii="Garamond" w:eastAsia="SimSun" w:hAnsi="Garamond"/>
                <w:lang w:eastAsia="zh-CN"/>
              </w:rPr>
              <w:t>2014 – 2016</w:t>
            </w:r>
          </w:p>
        </w:tc>
        <w:tc>
          <w:tcPr>
            <w:tcW w:w="4111" w:type="pct"/>
          </w:tcPr>
          <w:p w14:paraId="1AF2CA62" w14:textId="77777777" w:rsidR="00AE40D9" w:rsidRPr="00DC56D8" w:rsidRDefault="00AE40D9" w:rsidP="00AE40D9">
            <w:pPr>
              <w:tabs>
                <w:tab w:val="left" w:pos="-720"/>
              </w:tabs>
              <w:suppressAutoHyphens/>
              <w:jc w:val="both"/>
              <w:rPr>
                <w:rFonts w:ascii="Garamond" w:eastAsia="SimSun" w:hAnsi="Garamond"/>
                <w:lang w:eastAsia="zh-CN"/>
              </w:rPr>
            </w:pPr>
            <w:r w:rsidRPr="00DC56D8">
              <w:rPr>
                <w:rFonts w:ascii="Garamond" w:eastAsia="SimSun" w:hAnsi="Garamond"/>
                <w:lang w:eastAsia="zh-CN"/>
              </w:rPr>
              <w:t xml:space="preserve">Chinese University of Hong Kong CUSCS Cultural Management High Diploma </w:t>
            </w:r>
            <w:r w:rsidRPr="00DC56D8">
              <w:rPr>
                <w:rFonts w:ascii="Garamond" w:eastAsia="SimSun" w:hAnsi="Garamond"/>
                <w:lang w:eastAsia="zh-CN"/>
              </w:rPr>
              <w:lastRenderedPageBreak/>
              <w:t>Program</w:t>
            </w:r>
          </w:p>
          <w:p w14:paraId="6F4ADFF9" w14:textId="77777777" w:rsidR="00AE40D9" w:rsidRPr="00DC56D8" w:rsidRDefault="00AE40D9" w:rsidP="00D27446">
            <w:pPr>
              <w:tabs>
                <w:tab w:val="left" w:pos="-720"/>
              </w:tabs>
              <w:suppressAutoHyphens/>
              <w:jc w:val="both"/>
              <w:rPr>
                <w:rFonts w:ascii="Garamond" w:eastAsia="SimSun" w:hAnsi="Garamond"/>
                <w:lang w:eastAsia="zh-CN"/>
              </w:rPr>
            </w:pPr>
          </w:p>
        </w:tc>
      </w:tr>
    </w:tbl>
    <w:p w14:paraId="7DB38C66" w14:textId="77777777" w:rsidR="00F371C6" w:rsidRPr="00DC56D8" w:rsidRDefault="00D27446" w:rsidP="00D27446">
      <w:pPr>
        <w:rPr>
          <w:rFonts w:ascii="Garamond" w:eastAsia="SimSun" w:hAnsi="Garamond"/>
          <w:b/>
          <w:lang w:eastAsia="zh-CN"/>
        </w:rPr>
      </w:pPr>
      <w:proofErr w:type="spellStart"/>
      <w:proofErr w:type="gramStart"/>
      <w:r w:rsidRPr="00DC56D8">
        <w:rPr>
          <w:rFonts w:ascii="Garamond" w:eastAsia="SimSun" w:hAnsi="Garamond"/>
          <w:b/>
          <w:lang w:eastAsia="zh-CN"/>
        </w:rPr>
        <w:lastRenderedPageBreak/>
        <w:t>Ph.D</w:t>
      </w:r>
      <w:proofErr w:type="spellEnd"/>
      <w:proofErr w:type="gramEnd"/>
      <w:r w:rsidRPr="00DC56D8">
        <w:rPr>
          <w:rFonts w:ascii="Garamond" w:eastAsia="SimSun" w:hAnsi="Garamond"/>
          <w:b/>
          <w:lang w:eastAsia="zh-CN"/>
        </w:rPr>
        <w:t xml:space="preserve"> Thesis Examination</w:t>
      </w:r>
    </w:p>
    <w:tbl>
      <w:tblPr>
        <w:tblpPr w:leftFromText="180" w:rightFromText="180" w:vertAnchor="text" w:horzAnchor="margin" w:tblpY="46"/>
        <w:tblW w:w="5000" w:type="pct"/>
        <w:tblCellSpacing w:w="15" w:type="dxa"/>
        <w:tblCellMar>
          <w:top w:w="15" w:type="dxa"/>
          <w:left w:w="15" w:type="dxa"/>
          <w:bottom w:w="15" w:type="dxa"/>
          <w:right w:w="15" w:type="dxa"/>
        </w:tblCellMar>
        <w:tblLook w:val="04A0" w:firstRow="1" w:lastRow="0" w:firstColumn="1" w:lastColumn="0" w:noHBand="0" w:noVBand="1"/>
      </w:tblPr>
      <w:tblGrid>
        <w:gridCol w:w="1559"/>
        <w:gridCol w:w="7467"/>
      </w:tblGrid>
      <w:tr w:rsidR="00D27446" w:rsidRPr="00DC56D8" w14:paraId="609B3C35" w14:textId="77777777" w:rsidTr="00E63E93">
        <w:trPr>
          <w:trHeight w:val="1215"/>
          <w:tblCellSpacing w:w="15" w:type="dxa"/>
        </w:trPr>
        <w:tc>
          <w:tcPr>
            <w:tcW w:w="839" w:type="pct"/>
          </w:tcPr>
          <w:p w14:paraId="6C1E0DA7" w14:textId="77777777" w:rsidR="00D27446" w:rsidRPr="00DC56D8" w:rsidRDefault="00D27446" w:rsidP="00FE06AC">
            <w:pPr>
              <w:tabs>
                <w:tab w:val="left" w:pos="-720"/>
              </w:tabs>
              <w:suppressAutoHyphens/>
              <w:jc w:val="both"/>
              <w:rPr>
                <w:rFonts w:ascii="Garamond" w:eastAsia="SimSun" w:hAnsi="Garamond"/>
                <w:lang w:eastAsia="zh-CN"/>
              </w:rPr>
            </w:pPr>
            <w:r w:rsidRPr="00DC56D8">
              <w:rPr>
                <w:rFonts w:ascii="Garamond" w:eastAsia="SimSun" w:hAnsi="Garamond"/>
                <w:lang w:eastAsia="zh-CN"/>
              </w:rPr>
              <w:t>2017</w:t>
            </w:r>
          </w:p>
        </w:tc>
        <w:tc>
          <w:tcPr>
            <w:tcW w:w="4111" w:type="pct"/>
          </w:tcPr>
          <w:p w14:paraId="57FEAF63" w14:textId="77777777" w:rsidR="00D27446" w:rsidRPr="00DC56D8" w:rsidRDefault="00D27446" w:rsidP="00B507C1">
            <w:pPr>
              <w:jc w:val="both"/>
              <w:rPr>
                <w:rFonts w:ascii="Garamond" w:eastAsia="SimSun" w:hAnsi="Garamond"/>
                <w:lang w:eastAsia="zh-CN"/>
              </w:rPr>
            </w:pPr>
            <w:r w:rsidRPr="00DC56D8">
              <w:rPr>
                <w:rFonts w:ascii="Garamond" w:eastAsia="SimSun" w:hAnsi="Garamond"/>
                <w:lang w:eastAsia="zh-CN"/>
              </w:rPr>
              <w:t>Chen, J</w:t>
            </w:r>
            <w:r w:rsidR="00013AD9" w:rsidRPr="00DC56D8">
              <w:rPr>
                <w:rFonts w:ascii="Garamond" w:eastAsia="SimSun" w:hAnsi="Garamond"/>
                <w:lang w:eastAsia="zh-CN"/>
              </w:rPr>
              <w:t>.</w:t>
            </w:r>
            <w:r w:rsidRPr="00DC56D8">
              <w:rPr>
                <w:rFonts w:ascii="Garamond" w:eastAsia="SimSun" w:hAnsi="Garamond"/>
                <w:lang w:eastAsia="zh-CN"/>
              </w:rPr>
              <w:t xml:space="preserve">, 2017, </w:t>
            </w:r>
            <w:r w:rsidR="00DC56D8">
              <w:rPr>
                <w:rFonts w:ascii="Garamond" w:eastAsia="SimSun" w:hAnsi="Garamond"/>
                <w:lang w:eastAsia="zh-CN"/>
              </w:rPr>
              <w:t>‘</w:t>
            </w:r>
            <w:r w:rsidRPr="00DC56D8">
              <w:rPr>
                <w:rFonts w:ascii="Garamond" w:eastAsia="SimSun" w:hAnsi="Garamond"/>
                <w:lang w:eastAsia="zh-CN"/>
              </w:rPr>
              <w:t>The Adaptive Reuse of Waterfront Industrial Heritage for Cultural Purposes in China: A Case Study in Chongqing,</w:t>
            </w:r>
            <w:r w:rsidR="00DC56D8">
              <w:rPr>
                <w:rFonts w:ascii="Garamond" w:eastAsia="SimSun" w:hAnsi="Garamond"/>
                <w:lang w:eastAsia="zh-CN"/>
              </w:rPr>
              <w:t>’</w:t>
            </w:r>
            <w:r w:rsidRPr="00DC56D8">
              <w:rPr>
                <w:rFonts w:ascii="Garamond" w:eastAsia="SimSun" w:hAnsi="Garamond"/>
                <w:lang w:eastAsia="zh-CN"/>
              </w:rPr>
              <w:t xml:space="preserve"> Faculty of the Built Environment, University of New South Wales, Australia </w:t>
            </w:r>
          </w:p>
        </w:tc>
      </w:tr>
      <w:tr w:rsidR="00E63E93" w:rsidRPr="00DC56D8" w14:paraId="1AF4E7C8" w14:textId="77777777" w:rsidTr="00287F31">
        <w:trPr>
          <w:tblCellSpacing w:w="15" w:type="dxa"/>
        </w:trPr>
        <w:tc>
          <w:tcPr>
            <w:tcW w:w="839" w:type="pct"/>
          </w:tcPr>
          <w:p w14:paraId="3E61B5E4" w14:textId="77777777" w:rsidR="00E63E93" w:rsidRPr="00DC56D8" w:rsidRDefault="00E63E93" w:rsidP="00FE06AC">
            <w:pPr>
              <w:tabs>
                <w:tab w:val="left" w:pos="-720"/>
              </w:tabs>
              <w:suppressAutoHyphens/>
              <w:jc w:val="both"/>
              <w:rPr>
                <w:rFonts w:ascii="Garamond" w:eastAsia="SimSun" w:hAnsi="Garamond"/>
                <w:lang w:eastAsia="zh-CN"/>
              </w:rPr>
            </w:pPr>
            <w:r>
              <w:rPr>
                <w:rFonts w:ascii="Garamond" w:eastAsia="SimSun" w:hAnsi="Garamond"/>
                <w:lang w:eastAsia="zh-CN"/>
              </w:rPr>
              <w:t>2014</w:t>
            </w:r>
          </w:p>
        </w:tc>
        <w:tc>
          <w:tcPr>
            <w:tcW w:w="4111" w:type="pct"/>
          </w:tcPr>
          <w:p w14:paraId="18D25855" w14:textId="77777777" w:rsidR="00E63E93" w:rsidRDefault="00E63E93" w:rsidP="00B507C1">
            <w:pPr>
              <w:jc w:val="both"/>
              <w:rPr>
                <w:rFonts w:ascii="Garamond" w:eastAsia="SimSun" w:hAnsi="Garamond"/>
                <w:lang w:eastAsia="zh-CN"/>
              </w:rPr>
            </w:pPr>
            <w:r w:rsidRPr="00E63E93">
              <w:rPr>
                <w:rFonts w:ascii="Garamond" w:eastAsia="SimSun" w:hAnsi="Garamond"/>
                <w:lang w:eastAsia="zh-CN"/>
              </w:rPr>
              <w:t xml:space="preserve">Internal examiner for Wong, L.M., </w:t>
            </w:r>
            <w:r w:rsidR="002E1592">
              <w:rPr>
                <w:rFonts w:ascii="Garamond" w:eastAsia="SimSun" w:hAnsi="Garamond"/>
                <w:lang w:eastAsia="zh-CN"/>
              </w:rPr>
              <w:t>‘</w:t>
            </w:r>
            <w:r w:rsidRPr="00E63E93">
              <w:rPr>
                <w:rFonts w:ascii="Garamond" w:eastAsia="SimSun" w:hAnsi="Garamond"/>
                <w:lang w:eastAsia="zh-CN"/>
              </w:rPr>
              <w:t>Cosmopolitan Subject in Artistic Practice: The Case of Overseas Singaporean Artists,</w:t>
            </w:r>
            <w:r w:rsidR="002E1592">
              <w:rPr>
                <w:rFonts w:ascii="Garamond" w:eastAsia="SimSun" w:hAnsi="Garamond"/>
                <w:lang w:eastAsia="zh-CN"/>
              </w:rPr>
              <w:t>’</w:t>
            </w:r>
            <w:r w:rsidRPr="00E63E93">
              <w:rPr>
                <w:rFonts w:ascii="Garamond" w:eastAsia="SimSun" w:hAnsi="Garamond"/>
                <w:lang w:eastAsia="zh-CN"/>
              </w:rPr>
              <w:t xml:space="preserve"> Department of Cultural and Religious Studies, Chinese University of Hong Kong</w:t>
            </w:r>
            <w:r>
              <w:rPr>
                <w:rFonts w:ascii="Garamond" w:eastAsia="SimSun" w:hAnsi="Garamond"/>
                <w:lang w:eastAsia="zh-CN"/>
              </w:rPr>
              <w:t>, Hong Kong</w:t>
            </w:r>
          </w:p>
          <w:p w14:paraId="458BB03D" w14:textId="06918CC7" w:rsidR="00DF5FBC" w:rsidRPr="00DC56D8" w:rsidRDefault="00DF5FBC" w:rsidP="00B507C1">
            <w:pPr>
              <w:jc w:val="both"/>
              <w:rPr>
                <w:rFonts w:ascii="Garamond" w:eastAsia="SimSun" w:hAnsi="Garamond"/>
                <w:lang w:eastAsia="zh-CN"/>
              </w:rPr>
            </w:pPr>
          </w:p>
        </w:tc>
      </w:tr>
    </w:tbl>
    <w:p w14:paraId="406CB268" w14:textId="5D5124EB" w:rsidR="00D27446" w:rsidRDefault="00D27446" w:rsidP="00B507C1">
      <w:pPr>
        <w:jc w:val="both"/>
        <w:rPr>
          <w:rFonts w:ascii="Garamond" w:eastAsia="SimSun" w:hAnsi="Garamond"/>
          <w:lang w:eastAsia="zh-CN"/>
        </w:rPr>
      </w:pPr>
    </w:p>
    <w:p w14:paraId="0D022750" w14:textId="26AAD6AB" w:rsidR="00E6516B" w:rsidRPr="00E6516B" w:rsidRDefault="00E6516B" w:rsidP="00E6516B">
      <w:pPr>
        <w:rPr>
          <w:rFonts w:ascii="Garamond" w:eastAsia="SimSun" w:hAnsi="Garamond"/>
          <w:lang w:eastAsia="zh-CN"/>
        </w:rPr>
      </w:pPr>
    </w:p>
    <w:p w14:paraId="043D0BFA" w14:textId="77777777" w:rsidR="00E6516B" w:rsidRPr="00E6516B" w:rsidRDefault="00E6516B" w:rsidP="00E6516B">
      <w:pPr>
        <w:rPr>
          <w:rFonts w:ascii="Garamond" w:eastAsia="SimSun" w:hAnsi="Garamond"/>
          <w:lang w:eastAsia="zh-CN"/>
        </w:rPr>
      </w:pPr>
    </w:p>
    <w:sectPr w:rsidR="00E6516B" w:rsidRPr="00E6516B" w:rsidSect="00B507C1">
      <w:footerReference w:type="default" r:id="rId15"/>
      <w:pgSz w:w="11906" w:h="16838" w:code="9"/>
      <w:pgMar w:top="1440" w:right="1440" w:bottom="1260" w:left="1440" w:header="851" w:footer="67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D68A1" w14:textId="77777777" w:rsidR="007D0100" w:rsidRDefault="007D0100">
      <w:r>
        <w:separator/>
      </w:r>
    </w:p>
  </w:endnote>
  <w:endnote w:type="continuationSeparator" w:id="0">
    <w:p w14:paraId="28581B26" w14:textId="77777777" w:rsidR="007D0100" w:rsidRDefault="007D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ADBC" w14:textId="77777777" w:rsidR="00206E11" w:rsidRDefault="00206E11">
    <w:pPr>
      <w:pStyle w:val="Footer"/>
      <w:jc w:val="center"/>
    </w:pPr>
    <w:r>
      <w:fldChar w:fldCharType="begin"/>
    </w:r>
    <w:r>
      <w:instrText xml:space="preserve"> PAGE   \* MERGEFORMAT </w:instrText>
    </w:r>
    <w:r>
      <w:fldChar w:fldCharType="separate"/>
    </w:r>
    <w:r>
      <w:rPr>
        <w:noProof/>
      </w:rPr>
      <w:t>2</w:t>
    </w:r>
    <w:r>
      <w:rPr>
        <w:noProof/>
      </w:rPr>
      <w:fldChar w:fldCharType="end"/>
    </w:r>
  </w:p>
  <w:p w14:paraId="3116CAC2" w14:textId="77777777" w:rsidR="00206E11" w:rsidRPr="00D17299" w:rsidRDefault="00206E11" w:rsidP="00D17299">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35696" w14:textId="77777777" w:rsidR="007D0100" w:rsidRDefault="007D0100">
      <w:r>
        <w:separator/>
      </w:r>
    </w:p>
  </w:footnote>
  <w:footnote w:type="continuationSeparator" w:id="0">
    <w:p w14:paraId="61D8CAAB" w14:textId="77777777" w:rsidR="007D0100" w:rsidRDefault="007D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260F"/>
    <w:multiLevelType w:val="hybridMultilevel"/>
    <w:tmpl w:val="D9EE4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23D28"/>
    <w:multiLevelType w:val="hybridMultilevel"/>
    <w:tmpl w:val="F514840E"/>
    <w:lvl w:ilvl="0" w:tplc="8E3403B6">
      <w:start w:val="5"/>
      <w:numFmt w:val="bullet"/>
      <w:lvlText w:val="-"/>
      <w:lvlJc w:val="left"/>
      <w:pPr>
        <w:tabs>
          <w:tab w:val="num" w:pos="480"/>
        </w:tabs>
        <w:ind w:left="480" w:hanging="48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329942A5"/>
    <w:multiLevelType w:val="hybridMultilevel"/>
    <w:tmpl w:val="4B90692C"/>
    <w:lvl w:ilvl="0" w:tplc="029A332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35314B18"/>
    <w:multiLevelType w:val="hybridMultilevel"/>
    <w:tmpl w:val="51EADF78"/>
    <w:lvl w:ilvl="0" w:tplc="04090001">
      <w:start w:val="1"/>
      <w:numFmt w:val="bullet"/>
      <w:lvlText w:val=""/>
      <w:lvlJc w:val="left"/>
      <w:pPr>
        <w:tabs>
          <w:tab w:val="num" w:pos="1860"/>
        </w:tabs>
        <w:ind w:left="1860" w:hanging="360"/>
      </w:pPr>
      <w:rPr>
        <w:rFonts w:ascii="Symbol" w:hAnsi="Symbol"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4" w15:restartNumberingAfterBreak="0">
    <w:nsid w:val="52251340"/>
    <w:multiLevelType w:val="hybridMultilevel"/>
    <w:tmpl w:val="605050C8"/>
    <w:lvl w:ilvl="0" w:tplc="04090003">
      <w:start w:val="1"/>
      <w:numFmt w:val="bullet"/>
      <w:lvlText w:val=""/>
      <w:lvlJc w:val="left"/>
      <w:pPr>
        <w:tabs>
          <w:tab w:val="num" w:pos="1200"/>
        </w:tabs>
        <w:ind w:left="120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660A4CA1"/>
    <w:multiLevelType w:val="hybridMultilevel"/>
    <w:tmpl w:val="EF74FF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6F751C79"/>
    <w:multiLevelType w:val="hybridMultilevel"/>
    <w:tmpl w:val="0EBC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B8"/>
    <w:rsid w:val="00002093"/>
    <w:rsid w:val="00002586"/>
    <w:rsid w:val="00002B15"/>
    <w:rsid w:val="000042EF"/>
    <w:rsid w:val="000100A8"/>
    <w:rsid w:val="000135FF"/>
    <w:rsid w:val="000138CB"/>
    <w:rsid w:val="00013AD9"/>
    <w:rsid w:val="00013DEA"/>
    <w:rsid w:val="00015B71"/>
    <w:rsid w:val="0001631D"/>
    <w:rsid w:val="00016B26"/>
    <w:rsid w:val="000173F7"/>
    <w:rsid w:val="000217F6"/>
    <w:rsid w:val="00021E2B"/>
    <w:rsid w:val="00021FDD"/>
    <w:rsid w:val="00022BBD"/>
    <w:rsid w:val="00023CB9"/>
    <w:rsid w:val="000244C1"/>
    <w:rsid w:val="000258DA"/>
    <w:rsid w:val="00025A59"/>
    <w:rsid w:val="0002641B"/>
    <w:rsid w:val="00031F64"/>
    <w:rsid w:val="00033C81"/>
    <w:rsid w:val="0003431B"/>
    <w:rsid w:val="00036E83"/>
    <w:rsid w:val="00044752"/>
    <w:rsid w:val="0004702A"/>
    <w:rsid w:val="00050088"/>
    <w:rsid w:val="0005213A"/>
    <w:rsid w:val="000546F3"/>
    <w:rsid w:val="000601BB"/>
    <w:rsid w:val="00062773"/>
    <w:rsid w:val="00065498"/>
    <w:rsid w:val="000662A1"/>
    <w:rsid w:val="00066F8B"/>
    <w:rsid w:val="00067CFC"/>
    <w:rsid w:val="00071396"/>
    <w:rsid w:val="00072F41"/>
    <w:rsid w:val="00073DBB"/>
    <w:rsid w:val="00075DD3"/>
    <w:rsid w:val="0007698F"/>
    <w:rsid w:val="0008073A"/>
    <w:rsid w:val="000817FE"/>
    <w:rsid w:val="0008440B"/>
    <w:rsid w:val="00085AFC"/>
    <w:rsid w:val="00085DB9"/>
    <w:rsid w:val="0008721A"/>
    <w:rsid w:val="00087AF4"/>
    <w:rsid w:val="00095708"/>
    <w:rsid w:val="00096104"/>
    <w:rsid w:val="00097104"/>
    <w:rsid w:val="00097A61"/>
    <w:rsid w:val="000A0205"/>
    <w:rsid w:val="000A0E51"/>
    <w:rsid w:val="000A19B7"/>
    <w:rsid w:val="000A1CB1"/>
    <w:rsid w:val="000A5C17"/>
    <w:rsid w:val="000A5C7C"/>
    <w:rsid w:val="000B011A"/>
    <w:rsid w:val="000B3D70"/>
    <w:rsid w:val="000B554D"/>
    <w:rsid w:val="000B7AD6"/>
    <w:rsid w:val="000C0302"/>
    <w:rsid w:val="000C178E"/>
    <w:rsid w:val="000C268E"/>
    <w:rsid w:val="000C26BF"/>
    <w:rsid w:val="000C3410"/>
    <w:rsid w:val="000C39A4"/>
    <w:rsid w:val="000C3DB0"/>
    <w:rsid w:val="000C3DE8"/>
    <w:rsid w:val="000C4B37"/>
    <w:rsid w:val="000C69FE"/>
    <w:rsid w:val="000C758A"/>
    <w:rsid w:val="000D01C2"/>
    <w:rsid w:val="000D1315"/>
    <w:rsid w:val="000D16F5"/>
    <w:rsid w:val="000D1C09"/>
    <w:rsid w:val="000D2069"/>
    <w:rsid w:val="000D2AF5"/>
    <w:rsid w:val="000D3D40"/>
    <w:rsid w:val="000D4959"/>
    <w:rsid w:val="000D540F"/>
    <w:rsid w:val="000D6E14"/>
    <w:rsid w:val="000E00B1"/>
    <w:rsid w:val="000E2EF6"/>
    <w:rsid w:val="000E649D"/>
    <w:rsid w:val="000E6AE7"/>
    <w:rsid w:val="000E6ED4"/>
    <w:rsid w:val="000F0F9E"/>
    <w:rsid w:val="000F3644"/>
    <w:rsid w:val="000F4213"/>
    <w:rsid w:val="000F4B5A"/>
    <w:rsid w:val="000F4BE5"/>
    <w:rsid w:val="000F6B0C"/>
    <w:rsid w:val="0010095D"/>
    <w:rsid w:val="001009FB"/>
    <w:rsid w:val="001029D7"/>
    <w:rsid w:val="00104730"/>
    <w:rsid w:val="00105AE0"/>
    <w:rsid w:val="00105B3E"/>
    <w:rsid w:val="00106F3F"/>
    <w:rsid w:val="00107A61"/>
    <w:rsid w:val="00111706"/>
    <w:rsid w:val="00112B45"/>
    <w:rsid w:val="0011652F"/>
    <w:rsid w:val="0011752C"/>
    <w:rsid w:val="00120943"/>
    <w:rsid w:val="0012190E"/>
    <w:rsid w:val="00122059"/>
    <w:rsid w:val="00126425"/>
    <w:rsid w:val="001266B0"/>
    <w:rsid w:val="00127D6F"/>
    <w:rsid w:val="0013111F"/>
    <w:rsid w:val="00131597"/>
    <w:rsid w:val="00131E83"/>
    <w:rsid w:val="00132462"/>
    <w:rsid w:val="00133350"/>
    <w:rsid w:val="00134151"/>
    <w:rsid w:val="001344EA"/>
    <w:rsid w:val="0013462B"/>
    <w:rsid w:val="001372B5"/>
    <w:rsid w:val="001428CB"/>
    <w:rsid w:val="001450A1"/>
    <w:rsid w:val="0014667E"/>
    <w:rsid w:val="00146DF8"/>
    <w:rsid w:val="00155FD6"/>
    <w:rsid w:val="00160357"/>
    <w:rsid w:val="00160998"/>
    <w:rsid w:val="00161B7C"/>
    <w:rsid w:val="0017038D"/>
    <w:rsid w:val="00171007"/>
    <w:rsid w:val="00172D1B"/>
    <w:rsid w:val="001741C6"/>
    <w:rsid w:val="001752DD"/>
    <w:rsid w:val="00175D09"/>
    <w:rsid w:val="0018050A"/>
    <w:rsid w:val="001817E6"/>
    <w:rsid w:val="00182E43"/>
    <w:rsid w:val="001871A9"/>
    <w:rsid w:val="00187524"/>
    <w:rsid w:val="001900C4"/>
    <w:rsid w:val="00192C13"/>
    <w:rsid w:val="00192CF6"/>
    <w:rsid w:val="001930EB"/>
    <w:rsid w:val="00193469"/>
    <w:rsid w:val="00193968"/>
    <w:rsid w:val="00193C16"/>
    <w:rsid w:val="00196964"/>
    <w:rsid w:val="001A0033"/>
    <w:rsid w:val="001A3EDA"/>
    <w:rsid w:val="001A6306"/>
    <w:rsid w:val="001A79F3"/>
    <w:rsid w:val="001B14CB"/>
    <w:rsid w:val="001B1601"/>
    <w:rsid w:val="001B25DC"/>
    <w:rsid w:val="001B30C5"/>
    <w:rsid w:val="001B3366"/>
    <w:rsid w:val="001B4A31"/>
    <w:rsid w:val="001B4C74"/>
    <w:rsid w:val="001B52D4"/>
    <w:rsid w:val="001B7D94"/>
    <w:rsid w:val="001C035A"/>
    <w:rsid w:val="001C4A27"/>
    <w:rsid w:val="001C5E50"/>
    <w:rsid w:val="001C633D"/>
    <w:rsid w:val="001C7317"/>
    <w:rsid w:val="001C78EB"/>
    <w:rsid w:val="001D0508"/>
    <w:rsid w:val="001D115B"/>
    <w:rsid w:val="001D1B3D"/>
    <w:rsid w:val="001D1FA0"/>
    <w:rsid w:val="001D33E7"/>
    <w:rsid w:val="001D3C5A"/>
    <w:rsid w:val="001D7800"/>
    <w:rsid w:val="001E2273"/>
    <w:rsid w:val="001E2E94"/>
    <w:rsid w:val="001E4B98"/>
    <w:rsid w:val="001E6DB6"/>
    <w:rsid w:val="001E745E"/>
    <w:rsid w:val="001F0AEE"/>
    <w:rsid w:val="001F35A9"/>
    <w:rsid w:val="001F4FBE"/>
    <w:rsid w:val="001F571A"/>
    <w:rsid w:val="001F5DD5"/>
    <w:rsid w:val="001F6703"/>
    <w:rsid w:val="001F7327"/>
    <w:rsid w:val="001F7BDF"/>
    <w:rsid w:val="002011AD"/>
    <w:rsid w:val="002020B5"/>
    <w:rsid w:val="00203416"/>
    <w:rsid w:val="002035B6"/>
    <w:rsid w:val="00203EE7"/>
    <w:rsid w:val="00206AB9"/>
    <w:rsid w:val="00206E11"/>
    <w:rsid w:val="00210DA1"/>
    <w:rsid w:val="00213971"/>
    <w:rsid w:val="00214D18"/>
    <w:rsid w:val="002202AF"/>
    <w:rsid w:val="0022052F"/>
    <w:rsid w:val="00221B73"/>
    <w:rsid w:val="00224719"/>
    <w:rsid w:val="00224E37"/>
    <w:rsid w:val="00227059"/>
    <w:rsid w:val="00227858"/>
    <w:rsid w:val="00227DF8"/>
    <w:rsid w:val="00230C35"/>
    <w:rsid w:val="0023272D"/>
    <w:rsid w:val="00236B9B"/>
    <w:rsid w:val="00240954"/>
    <w:rsid w:val="002418E0"/>
    <w:rsid w:val="002439FB"/>
    <w:rsid w:val="0024486A"/>
    <w:rsid w:val="0024785A"/>
    <w:rsid w:val="002517CD"/>
    <w:rsid w:val="00252B92"/>
    <w:rsid w:val="00256BC7"/>
    <w:rsid w:val="00260152"/>
    <w:rsid w:val="00262803"/>
    <w:rsid w:val="00262B64"/>
    <w:rsid w:val="0026323F"/>
    <w:rsid w:val="00265952"/>
    <w:rsid w:val="0026639B"/>
    <w:rsid w:val="00266718"/>
    <w:rsid w:val="002672CA"/>
    <w:rsid w:val="00271055"/>
    <w:rsid w:val="00272B6B"/>
    <w:rsid w:val="00272EE2"/>
    <w:rsid w:val="00275577"/>
    <w:rsid w:val="002768A5"/>
    <w:rsid w:val="0027708D"/>
    <w:rsid w:val="00281044"/>
    <w:rsid w:val="00282959"/>
    <w:rsid w:val="00282C91"/>
    <w:rsid w:val="00283992"/>
    <w:rsid w:val="00283CFC"/>
    <w:rsid w:val="002842A6"/>
    <w:rsid w:val="00286FE3"/>
    <w:rsid w:val="00287A08"/>
    <w:rsid w:val="00287F31"/>
    <w:rsid w:val="00290B6C"/>
    <w:rsid w:val="00292515"/>
    <w:rsid w:val="0029405D"/>
    <w:rsid w:val="002945F1"/>
    <w:rsid w:val="0029472C"/>
    <w:rsid w:val="00294CD2"/>
    <w:rsid w:val="00294E05"/>
    <w:rsid w:val="002954C1"/>
    <w:rsid w:val="00295ACB"/>
    <w:rsid w:val="0029685C"/>
    <w:rsid w:val="0029743F"/>
    <w:rsid w:val="00297589"/>
    <w:rsid w:val="00297EF2"/>
    <w:rsid w:val="002A1F71"/>
    <w:rsid w:val="002A470A"/>
    <w:rsid w:val="002B0FA3"/>
    <w:rsid w:val="002B25C8"/>
    <w:rsid w:val="002B4541"/>
    <w:rsid w:val="002B6041"/>
    <w:rsid w:val="002B707E"/>
    <w:rsid w:val="002B7AFF"/>
    <w:rsid w:val="002C076C"/>
    <w:rsid w:val="002C194A"/>
    <w:rsid w:val="002C1C4A"/>
    <w:rsid w:val="002C1CEE"/>
    <w:rsid w:val="002C227B"/>
    <w:rsid w:val="002C3F88"/>
    <w:rsid w:val="002C5ADD"/>
    <w:rsid w:val="002D034F"/>
    <w:rsid w:val="002D121A"/>
    <w:rsid w:val="002D18D2"/>
    <w:rsid w:val="002D3200"/>
    <w:rsid w:val="002D46DE"/>
    <w:rsid w:val="002D7531"/>
    <w:rsid w:val="002D776D"/>
    <w:rsid w:val="002E09BC"/>
    <w:rsid w:val="002E1092"/>
    <w:rsid w:val="002E1261"/>
    <w:rsid w:val="002E1592"/>
    <w:rsid w:val="002E1E44"/>
    <w:rsid w:val="002E294B"/>
    <w:rsid w:val="002E640C"/>
    <w:rsid w:val="002F0C7C"/>
    <w:rsid w:val="002F0F2D"/>
    <w:rsid w:val="002F146B"/>
    <w:rsid w:val="002F205B"/>
    <w:rsid w:val="002F65B1"/>
    <w:rsid w:val="00300C74"/>
    <w:rsid w:val="003028DA"/>
    <w:rsid w:val="00303596"/>
    <w:rsid w:val="00303CB1"/>
    <w:rsid w:val="003043E2"/>
    <w:rsid w:val="00311EA2"/>
    <w:rsid w:val="00314108"/>
    <w:rsid w:val="00314824"/>
    <w:rsid w:val="003149C8"/>
    <w:rsid w:val="0032218B"/>
    <w:rsid w:val="0032293D"/>
    <w:rsid w:val="003242A2"/>
    <w:rsid w:val="00327083"/>
    <w:rsid w:val="00327246"/>
    <w:rsid w:val="00334F47"/>
    <w:rsid w:val="003353B9"/>
    <w:rsid w:val="00337CA8"/>
    <w:rsid w:val="00340432"/>
    <w:rsid w:val="003409E7"/>
    <w:rsid w:val="00340CED"/>
    <w:rsid w:val="00345FF4"/>
    <w:rsid w:val="003462D0"/>
    <w:rsid w:val="00346A6D"/>
    <w:rsid w:val="00347076"/>
    <w:rsid w:val="0035009D"/>
    <w:rsid w:val="003539AA"/>
    <w:rsid w:val="00356D06"/>
    <w:rsid w:val="00357021"/>
    <w:rsid w:val="00357BFE"/>
    <w:rsid w:val="00366315"/>
    <w:rsid w:val="003665E2"/>
    <w:rsid w:val="003709C7"/>
    <w:rsid w:val="0037126F"/>
    <w:rsid w:val="00371799"/>
    <w:rsid w:val="00371A75"/>
    <w:rsid w:val="00372248"/>
    <w:rsid w:val="00374586"/>
    <w:rsid w:val="00374943"/>
    <w:rsid w:val="003756AE"/>
    <w:rsid w:val="003756F7"/>
    <w:rsid w:val="003765BC"/>
    <w:rsid w:val="003775E0"/>
    <w:rsid w:val="00381876"/>
    <w:rsid w:val="00384B4F"/>
    <w:rsid w:val="00385C26"/>
    <w:rsid w:val="00386806"/>
    <w:rsid w:val="003933AA"/>
    <w:rsid w:val="0039557C"/>
    <w:rsid w:val="003955A8"/>
    <w:rsid w:val="003A06A5"/>
    <w:rsid w:val="003A1A5C"/>
    <w:rsid w:val="003A5EF1"/>
    <w:rsid w:val="003A6D99"/>
    <w:rsid w:val="003B07C0"/>
    <w:rsid w:val="003B4BBF"/>
    <w:rsid w:val="003B5AC0"/>
    <w:rsid w:val="003B71C2"/>
    <w:rsid w:val="003B795F"/>
    <w:rsid w:val="003B7BC8"/>
    <w:rsid w:val="003C3D95"/>
    <w:rsid w:val="003C5FEB"/>
    <w:rsid w:val="003C7104"/>
    <w:rsid w:val="003C7ACB"/>
    <w:rsid w:val="003C7AD0"/>
    <w:rsid w:val="003D054B"/>
    <w:rsid w:val="003D198C"/>
    <w:rsid w:val="003D285F"/>
    <w:rsid w:val="003D2E5C"/>
    <w:rsid w:val="003D7124"/>
    <w:rsid w:val="003E02F8"/>
    <w:rsid w:val="003E1827"/>
    <w:rsid w:val="003E3EF8"/>
    <w:rsid w:val="003E3F41"/>
    <w:rsid w:val="003E6771"/>
    <w:rsid w:val="003E7178"/>
    <w:rsid w:val="003F3A64"/>
    <w:rsid w:val="003F7B26"/>
    <w:rsid w:val="00403A8C"/>
    <w:rsid w:val="00404403"/>
    <w:rsid w:val="00406D1A"/>
    <w:rsid w:val="0041348A"/>
    <w:rsid w:val="00413FE6"/>
    <w:rsid w:val="00414AC5"/>
    <w:rsid w:val="00415FA3"/>
    <w:rsid w:val="00416470"/>
    <w:rsid w:val="004174A0"/>
    <w:rsid w:val="004176D3"/>
    <w:rsid w:val="00422739"/>
    <w:rsid w:val="00422E9F"/>
    <w:rsid w:val="00423200"/>
    <w:rsid w:val="00424A03"/>
    <w:rsid w:val="00424FC0"/>
    <w:rsid w:val="00427002"/>
    <w:rsid w:val="00430BE4"/>
    <w:rsid w:val="004311D9"/>
    <w:rsid w:val="00432396"/>
    <w:rsid w:val="00432899"/>
    <w:rsid w:val="00434840"/>
    <w:rsid w:val="00434DB6"/>
    <w:rsid w:val="00435CE8"/>
    <w:rsid w:val="00435D1E"/>
    <w:rsid w:val="004364C0"/>
    <w:rsid w:val="004367BD"/>
    <w:rsid w:val="004375FC"/>
    <w:rsid w:val="00437FEA"/>
    <w:rsid w:val="00441001"/>
    <w:rsid w:val="00442E30"/>
    <w:rsid w:val="00443199"/>
    <w:rsid w:val="00443321"/>
    <w:rsid w:val="0044682B"/>
    <w:rsid w:val="004509BC"/>
    <w:rsid w:val="0045315C"/>
    <w:rsid w:val="00454ACE"/>
    <w:rsid w:val="00455E47"/>
    <w:rsid w:val="004565D3"/>
    <w:rsid w:val="0046267B"/>
    <w:rsid w:val="00462B55"/>
    <w:rsid w:val="00463316"/>
    <w:rsid w:val="00463DBB"/>
    <w:rsid w:val="004672F2"/>
    <w:rsid w:val="0046788F"/>
    <w:rsid w:val="00472AED"/>
    <w:rsid w:val="00472BF6"/>
    <w:rsid w:val="00472E9F"/>
    <w:rsid w:val="00475E0A"/>
    <w:rsid w:val="0048004A"/>
    <w:rsid w:val="00481C5D"/>
    <w:rsid w:val="0048225D"/>
    <w:rsid w:val="00482AB6"/>
    <w:rsid w:val="00484F02"/>
    <w:rsid w:val="004877AC"/>
    <w:rsid w:val="004934A7"/>
    <w:rsid w:val="00493BC1"/>
    <w:rsid w:val="00496AC6"/>
    <w:rsid w:val="004A0381"/>
    <w:rsid w:val="004A0EC6"/>
    <w:rsid w:val="004A1B45"/>
    <w:rsid w:val="004A247D"/>
    <w:rsid w:val="004A2819"/>
    <w:rsid w:val="004A2F6D"/>
    <w:rsid w:val="004A4374"/>
    <w:rsid w:val="004A7C96"/>
    <w:rsid w:val="004B2B01"/>
    <w:rsid w:val="004B6178"/>
    <w:rsid w:val="004C1379"/>
    <w:rsid w:val="004C49B1"/>
    <w:rsid w:val="004C5697"/>
    <w:rsid w:val="004C59F6"/>
    <w:rsid w:val="004C665C"/>
    <w:rsid w:val="004C6F9D"/>
    <w:rsid w:val="004C7689"/>
    <w:rsid w:val="004D1CBD"/>
    <w:rsid w:val="004D2D8E"/>
    <w:rsid w:val="004D46F3"/>
    <w:rsid w:val="004D6288"/>
    <w:rsid w:val="004E04AC"/>
    <w:rsid w:val="004E5DA2"/>
    <w:rsid w:val="004E7BAB"/>
    <w:rsid w:val="004F07BB"/>
    <w:rsid w:val="004F1004"/>
    <w:rsid w:val="004F3703"/>
    <w:rsid w:val="004F3E9F"/>
    <w:rsid w:val="004F561F"/>
    <w:rsid w:val="004F6855"/>
    <w:rsid w:val="004F779B"/>
    <w:rsid w:val="005029BC"/>
    <w:rsid w:val="00503E5B"/>
    <w:rsid w:val="00506CDF"/>
    <w:rsid w:val="00511B73"/>
    <w:rsid w:val="005120E8"/>
    <w:rsid w:val="00514364"/>
    <w:rsid w:val="0051489F"/>
    <w:rsid w:val="005208BE"/>
    <w:rsid w:val="0052232D"/>
    <w:rsid w:val="00527B20"/>
    <w:rsid w:val="0053058F"/>
    <w:rsid w:val="00531103"/>
    <w:rsid w:val="005316F2"/>
    <w:rsid w:val="00532D15"/>
    <w:rsid w:val="005368A5"/>
    <w:rsid w:val="005415B3"/>
    <w:rsid w:val="00541DD3"/>
    <w:rsid w:val="005455F5"/>
    <w:rsid w:val="005528F7"/>
    <w:rsid w:val="00554880"/>
    <w:rsid w:val="00554C13"/>
    <w:rsid w:val="00554EDD"/>
    <w:rsid w:val="00555E76"/>
    <w:rsid w:val="0055718F"/>
    <w:rsid w:val="00557A0A"/>
    <w:rsid w:val="00557DAC"/>
    <w:rsid w:val="00557EDA"/>
    <w:rsid w:val="00557EF3"/>
    <w:rsid w:val="00561E71"/>
    <w:rsid w:val="00562E27"/>
    <w:rsid w:val="00562F33"/>
    <w:rsid w:val="0056748E"/>
    <w:rsid w:val="005679F1"/>
    <w:rsid w:val="00567F4F"/>
    <w:rsid w:val="00573499"/>
    <w:rsid w:val="0057507B"/>
    <w:rsid w:val="0058364F"/>
    <w:rsid w:val="00583EB9"/>
    <w:rsid w:val="00585B7D"/>
    <w:rsid w:val="005913D7"/>
    <w:rsid w:val="005914BF"/>
    <w:rsid w:val="00593C07"/>
    <w:rsid w:val="005951D9"/>
    <w:rsid w:val="005A300E"/>
    <w:rsid w:val="005A4119"/>
    <w:rsid w:val="005A7179"/>
    <w:rsid w:val="005B1DEF"/>
    <w:rsid w:val="005B2C7E"/>
    <w:rsid w:val="005B2F5F"/>
    <w:rsid w:val="005B4C03"/>
    <w:rsid w:val="005B4D9E"/>
    <w:rsid w:val="005B6772"/>
    <w:rsid w:val="005B6E31"/>
    <w:rsid w:val="005B74D7"/>
    <w:rsid w:val="005C4A83"/>
    <w:rsid w:val="005C6455"/>
    <w:rsid w:val="005C67BC"/>
    <w:rsid w:val="005C7EC5"/>
    <w:rsid w:val="005D03F5"/>
    <w:rsid w:val="005D2F43"/>
    <w:rsid w:val="005D3775"/>
    <w:rsid w:val="005D40DA"/>
    <w:rsid w:val="005D64E1"/>
    <w:rsid w:val="005D6685"/>
    <w:rsid w:val="005D6702"/>
    <w:rsid w:val="005E36CE"/>
    <w:rsid w:val="005E42A4"/>
    <w:rsid w:val="005E4952"/>
    <w:rsid w:val="005E4F72"/>
    <w:rsid w:val="005E529A"/>
    <w:rsid w:val="005F6509"/>
    <w:rsid w:val="005F6646"/>
    <w:rsid w:val="005F7172"/>
    <w:rsid w:val="005F73AF"/>
    <w:rsid w:val="006013E1"/>
    <w:rsid w:val="00601649"/>
    <w:rsid w:val="006032BC"/>
    <w:rsid w:val="00605112"/>
    <w:rsid w:val="00614169"/>
    <w:rsid w:val="00615C81"/>
    <w:rsid w:val="0061690B"/>
    <w:rsid w:val="00617A8C"/>
    <w:rsid w:val="0062223E"/>
    <w:rsid w:val="00622A7F"/>
    <w:rsid w:val="00622EC6"/>
    <w:rsid w:val="00623673"/>
    <w:rsid w:val="00626BD6"/>
    <w:rsid w:val="006308B4"/>
    <w:rsid w:val="00631D00"/>
    <w:rsid w:val="00632A22"/>
    <w:rsid w:val="00633FA5"/>
    <w:rsid w:val="0063684F"/>
    <w:rsid w:val="006401B1"/>
    <w:rsid w:val="00644952"/>
    <w:rsid w:val="00644CA8"/>
    <w:rsid w:val="006467C4"/>
    <w:rsid w:val="0065055C"/>
    <w:rsid w:val="00655E95"/>
    <w:rsid w:val="00661451"/>
    <w:rsid w:val="006623EF"/>
    <w:rsid w:val="00670791"/>
    <w:rsid w:val="00671216"/>
    <w:rsid w:val="00672E0E"/>
    <w:rsid w:val="00673FC3"/>
    <w:rsid w:val="00675920"/>
    <w:rsid w:val="006776F5"/>
    <w:rsid w:val="0067774C"/>
    <w:rsid w:val="006808C7"/>
    <w:rsid w:val="006811D6"/>
    <w:rsid w:val="006829A8"/>
    <w:rsid w:val="006830F3"/>
    <w:rsid w:val="00684CEB"/>
    <w:rsid w:val="0068529D"/>
    <w:rsid w:val="00687B64"/>
    <w:rsid w:val="006916D7"/>
    <w:rsid w:val="006920A1"/>
    <w:rsid w:val="0069285F"/>
    <w:rsid w:val="00693C8E"/>
    <w:rsid w:val="00697AAA"/>
    <w:rsid w:val="006A0BCD"/>
    <w:rsid w:val="006A22A1"/>
    <w:rsid w:val="006A2854"/>
    <w:rsid w:val="006A4C00"/>
    <w:rsid w:val="006A5E80"/>
    <w:rsid w:val="006A6CD4"/>
    <w:rsid w:val="006B7EB0"/>
    <w:rsid w:val="006C0F4B"/>
    <w:rsid w:val="006C114B"/>
    <w:rsid w:val="006C21EE"/>
    <w:rsid w:val="006C35D5"/>
    <w:rsid w:val="006C51C0"/>
    <w:rsid w:val="006C7BA3"/>
    <w:rsid w:val="006E156C"/>
    <w:rsid w:val="006E29C7"/>
    <w:rsid w:val="006E3E7E"/>
    <w:rsid w:val="006E4AF7"/>
    <w:rsid w:val="006E57EB"/>
    <w:rsid w:val="006E58E0"/>
    <w:rsid w:val="006E6D98"/>
    <w:rsid w:val="006F04D3"/>
    <w:rsid w:val="006F1CF2"/>
    <w:rsid w:val="006F22C0"/>
    <w:rsid w:val="006F27FB"/>
    <w:rsid w:val="006F496E"/>
    <w:rsid w:val="006F7B88"/>
    <w:rsid w:val="00700FC5"/>
    <w:rsid w:val="0070116C"/>
    <w:rsid w:val="00702478"/>
    <w:rsid w:val="00702962"/>
    <w:rsid w:val="00704B71"/>
    <w:rsid w:val="00704EC5"/>
    <w:rsid w:val="00705A00"/>
    <w:rsid w:val="00707E7B"/>
    <w:rsid w:val="0071003A"/>
    <w:rsid w:val="007104BE"/>
    <w:rsid w:val="00710ADB"/>
    <w:rsid w:val="007113C0"/>
    <w:rsid w:val="007146BF"/>
    <w:rsid w:val="00716E6F"/>
    <w:rsid w:val="00721752"/>
    <w:rsid w:val="00721B9C"/>
    <w:rsid w:val="00721EAA"/>
    <w:rsid w:val="0072203C"/>
    <w:rsid w:val="00725245"/>
    <w:rsid w:val="00730016"/>
    <w:rsid w:val="00730890"/>
    <w:rsid w:val="00737213"/>
    <w:rsid w:val="007377A5"/>
    <w:rsid w:val="00740FFD"/>
    <w:rsid w:val="007412C5"/>
    <w:rsid w:val="00741C86"/>
    <w:rsid w:val="00742AC3"/>
    <w:rsid w:val="007433AE"/>
    <w:rsid w:val="00745A18"/>
    <w:rsid w:val="00746EA9"/>
    <w:rsid w:val="00747AF4"/>
    <w:rsid w:val="007534F5"/>
    <w:rsid w:val="00755020"/>
    <w:rsid w:val="007552A2"/>
    <w:rsid w:val="00755D70"/>
    <w:rsid w:val="0075674F"/>
    <w:rsid w:val="00757812"/>
    <w:rsid w:val="00757A9F"/>
    <w:rsid w:val="0076187F"/>
    <w:rsid w:val="007669D9"/>
    <w:rsid w:val="0077184C"/>
    <w:rsid w:val="00772E67"/>
    <w:rsid w:val="0077370C"/>
    <w:rsid w:val="0078002A"/>
    <w:rsid w:val="007808E4"/>
    <w:rsid w:val="00781197"/>
    <w:rsid w:val="007838C1"/>
    <w:rsid w:val="0078444F"/>
    <w:rsid w:val="00784896"/>
    <w:rsid w:val="00785C40"/>
    <w:rsid w:val="007865F7"/>
    <w:rsid w:val="00786FC2"/>
    <w:rsid w:val="007912C1"/>
    <w:rsid w:val="00791CDB"/>
    <w:rsid w:val="00793954"/>
    <w:rsid w:val="00793E10"/>
    <w:rsid w:val="00794402"/>
    <w:rsid w:val="007A05A6"/>
    <w:rsid w:val="007A0967"/>
    <w:rsid w:val="007B0420"/>
    <w:rsid w:val="007B0A4D"/>
    <w:rsid w:val="007B24FD"/>
    <w:rsid w:val="007B27D0"/>
    <w:rsid w:val="007B4D86"/>
    <w:rsid w:val="007B5FC7"/>
    <w:rsid w:val="007C16A3"/>
    <w:rsid w:val="007C2EDE"/>
    <w:rsid w:val="007C4545"/>
    <w:rsid w:val="007C5AA2"/>
    <w:rsid w:val="007C6EB0"/>
    <w:rsid w:val="007C7263"/>
    <w:rsid w:val="007C776E"/>
    <w:rsid w:val="007D0100"/>
    <w:rsid w:val="007D1C75"/>
    <w:rsid w:val="007D2C97"/>
    <w:rsid w:val="007D4357"/>
    <w:rsid w:val="007D52C4"/>
    <w:rsid w:val="007D5371"/>
    <w:rsid w:val="007D6D8C"/>
    <w:rsid w:val="007D7307"/>
    <w:rsid w:val="007E13F1"/>
    <w:rsid w:val="007E2ACB"/>
    <w:rsid w:val="007E7D4D"/>
    <w:rsid w:val="007F282C"/>
    <w:rsid w:val="007F2F44"/>
    <w:rsid w:val="007F43F5"/>
    <w:rsid w:val="00801393"/>
    <w:rsid w:val="0080249F"/>
    <w:rsid w:val="0080321C"/>
    <w:rsid w:val="00804331"/>
    <w:rsid w:val="00810D29"/>
    <w:rsid w:val="00811001"/>
    <w:rsid w:val="0081370B"/>
    <w:rsid w:val="008150EB"/>
    <w:rsid w:val="008166B6"/>
    <w:rsid w:val="0081686B"/>
    <w:rsid w:val="0081713F"/>
    <w:rsid w:val="00821DB6"/>
    <w:rsid w:val="00822BEA"/>
    <w:rsid w:val="00826443"/>
    <w:rsid w:val="00826687"/>
    <w:rsid w:val="008305D1"/>
    <w:rsid w:val="0083123D"/>
    <w:rsid w:val="00832F06"/>
    <w:rsid w:val="00834639"/>
    <w:rsid w:val="00836BF9"/>
    <w:rsid w:val="00837386"/>
    <w:rsid w:val="00840D82"/>
    <w:rsid w:val="00841005"/>
    <w:rsid w:val="0084230F"/>
    <w:rsid w:val="00842598"/>
    <w:rsid w:val="00842DEF"/>
    <w:rsid w:val="00844892"/>
    <w:rsid w:val="0084610B"/>
    <w:rsid w:val="00850490"/>
    <w:rsid w:val="00854BD0"/>
    <w:rsid w:val="00854D44"/>
    <w:rsid w:val="00855BBD"/>
    <w:rsid w:val="00860DDC"/>
    <w:rsid w:val="00861D5F"/>
    <w:rsid w:val="00863495"/>
    <w:rsid w:val="00864392"/>
    <w:rsid w:val="008644A2"/>
    <w:rsid w:val="008661A3"/>
    <w:rsid w:val="00867E5C"/>
    <w:rsid w:val="0087271B"/>
    <w:rsid w:val="008739A2"/>
    <w:rsid w:val="00873DBE"/>
    <w:rsid w:val="008748A2"/>
    <w:rsid w:val="00876440"/>
    <w:rsid w:val="008777B2"/>
    <w:rsid w:val="00877A75"/>
    <w:rsid w:val="00877D81"/>
    <w:rsid w:val="00883468"/>
    <w:rsid w:val="008837BF"/>
    <w:rsid w:val="00884867"/>
    <w:rsid w:val="008850F4"/>
    <w:rsid w:val="00885E3D"/>
    <w:rsid w:val="00885F48"/>
    <w:rsid w:val="00892476"/>
    <w:rsid w:val="0089270C"/>
    <w:rsid w:val="00893E3C"/>
    <w:rsid w:val="00894F91"/>
    <w:rsid w:val="00896882"/>
    <w:rsid w:val="00896D12"/>
    <w:rsid w:val="00897FB4"/>
    <w:rsid w:val="008A0779"/>
    <w:rsid w:val="008A3F1C"/>
    <w:rsid w:val="008A5B4A"/>
    <w:rsid w:val="008B08EC"/>
    <w:rsid w:val="008B4421"/>
    <w:rsid w:val="008B7522"/>
    <w:rsid w:val="008C0389"/>
    <w:rsid w:val="008C1926"/>
    <w:rsid w:val="008C34F4"/>
    <w:rsid w:val="008C3CBA"/>
    <w:rsid w:val="008C450E"/>
    <w:rsid w:val="008C6F91"/>
    <w:rsid w:val="008D18C2"/>
    <w:rsid w:val="008D1E97"/>
    <w:rsid w:val="008D2E03"/>
    <w:rsid w:val="008D36CA"/>
    <w:rsid w:val="008D4DD0"/>
    <w:rsid w:val="008D6615"/>
    <w:rsid w:val="008D743A"/>
    <w:rsid w:val="008E06E1"/>
    <w:rsid w:val="008E53D1"/>
    <w:rsid w:val="008E5B51"/>
    <w:rsid w:val="008E7378"/>
    <w:rsid w:val="008E7553"/>
    <w:rsid w:val="008F2139"/>
    <w:rsid w:val="008F3FCC"/>
    <w:rsid w:val="008F6AAA"/>
    <w:rsid w:val="0090033A"/>
    <w:rsid w:val="00900985"/>
    <w:rsid w:val="00906122"/>
    <w:rsid w:val="00906516"/>
    <w:rsid w:val="00906C61"/>
    <w:rsid w:val="00907901"/>
    <w:rsid w:val="009103CD"/>
    <w:rsid w:val="00912CBF"/>
    <w:rsid w:val="00912CC9"/>
    <w:rsid w:val="00913252"/>
    <w:rsid w:val="0091366F"/>
    <w:rsid w:val="00913673"/>
    <w:rsid w:val="00915FCC"/>
    <w:rsid w:val="00916C50"/>
    <w:rsid w:val="00916F8F"/>
    <w:rsid w:val="00916FBB"/>
    <w:rsid w:val="009174AF"/>
    <w:rsid w:val="0092267B"/>
    <w:rsid w:val="00923730"/>
    <w:rsid w:val="00923F1B"/>
    <w:rsid w:val="0092419B"/>
    <w:rsid w:val="0092439B"/>
    <w:rsid w:val="009258DE"/>
    <w:rsid w:val="009261E0"/>
    <w:rsid w:val="009264D3"/>
    <w:rsid w:val="00926CAE"/>
    <w:rsid w:val="009270CC"/>
    <w:rsid w:val="00930DA3"/>
    <w:rsid w:val="009318E3"/>
    <w:rsid w:val="00935896"/>
    <w:rsid w:val="009364A0"/>
    <w:rsid w:val="00940B2A"/>
    <w:rsid w:val="00940BD9"/>
    <w:rsid w:val="00941282"/>
    <w:rsid w:val="00945AA0"/>
    <w:rsid w:val="00950209"/>
    <w:rsid w:val="00950B96"/>
    <w:rsid w:val="0095274B"/>
    <w:rsid w:val="0095584B"/>
    <w:rsid w:val="00957E32"/>
    <w:rsid w:val="009635F4"/>
    <w:rsid w:val="00967136"/>
    <w:rsid w:val="0097423A"/>
    <w:rsid w:val="00974C67"/>
    <w:rsid w:val="00974C6B"/>
    <w:rsid w:val="00975374"/>
    <w:rsid w:val="00975C3F"/>
    <w:rsid w:val="0097659A"/>
    <w:rsid w:val="009775BA"/>
    <w:rsid w:val="00977D66"/>
    <w:rsid w:val="00977E7B"/>
    <w:rsid w:val="009837A3"/>
    <w:rsid w:val="00983B01"/>
    <w:rsid w:val="00983C66"/>
    <w:rsid w:val="00984101"/>
    <w:rsid w:val="00990E5C"/>
    <w:rsid w:val="009924CB"/>
    <w:rsid w:val="009A20FD"/>
    <w:rsid w:val="009A4C90"/>
    <w:rsid w:val="009A5935"/>
    <w:rsid w:val="009A684C"/>
    <w:rsid w:val="009A7544"/>
    <w:rsid w:val="009B20BF"/>
    <w:rsid w:val="009B4011"/>
    <w:rsid w:val="009B6197"/>
    <w:rsid w:val="009B7417"/>
    <w:rsid w:val="009C0D98"/>
    <w:rsid w:val="009C3134"/>
    <w:rsid w:val="009C3FCE"/>
    <w:rsid w:val="009C502E"/>
    <w:rsid w:val="009C634B"/>
    <w:rsid w:val="009C6455"/>
    <w:rsid w:val="009C6665"/>
    <w:rsid w:val="009D0306"/>
    <w:rsid w:val="009D1ED0"/>
    <w:rsid w:val="009D3475"/>
    <w:rsid w:val="009D3EA2"/>
    <w:rsid w:val="009D5135"/>
    <w:rsid w:val="009D716D"/>
    <w:rsid w:val="009E647A"/>
    <w:rsid w:val="009E6ABD"/>
    <w:rsid w:val="009E7AE6"/>
    <w:rsid w:val="009F0CF3"/>
    <w:rsid w:val="009F1746"/>
    <w:rsid w:val="009F1A86"/>
    <w:rsid w:val="009F6760"/>
    <w:rsid w:val="009F7CFE"/>
    <w:rsid w:val="00A04169"/>
    <w:rsid w:val="00A05001"/>
    <w:rsid w:val="00A07206"/>
    <w:rsid w:val="00A07EEC"/>
    <w:rsid w:val="00A138AB"/>
    <w:rsid w:val="00A14935"/>
    <w:rsid w:val="00A155AE"/>
    <w:rsid w:val="00A21056"/>
    <w:rsid w:val="00A22C4B"/>
    <w:rsid w:val="00A24297"/>
    <w:rsid w:val="00A24CAE"/>
    <w:rsid w:val="00A26A47"/>
    <w:rsid w:val="00A279DC"/>
    <w:rsid w:val="00A35B4D"/>
    <w:rsid w:val="00A36219"/>
    <w:rsid w:val="00A40407"/>
    <w:rsid w:val="00A41EE7"/>
    <w:rsid w:val="00A45C0D"/>
    <w:rsid w:val="00A45E16"/>
    <w:rsid w:val="00A460A8"/>
    <w:rsid w:val="00A50B7E"/>
    <w:rsid w:val="00A538C0"/>
    <w:rsid w:val="00A55EA8"/>
    <w:rsid w:val="00A56405"/>
    <w:rsid w:val="00A56E17"/>
    <w:rsid w:val="00A57F2B"/>
    <w:rsid w:val="00A6117D"/>
    <w:rsid w:val="00A613F8"/>
    <w:rsid w:val="00A6157F"/>
    <w:rsid w:val="00A62979"/>
    <w:rsid w:val="00A62C68"/>
    <w:rsid w:val="00A63722"/>
    <w:rsid w:val="00A63B18"/>
    <w:rsid w:val="00A63D63"/>
    <w:rsid w:val="00A6555D"/>
    <w:rsid w:val="00A658F5"/>
    <w:rsid w:val="00A667E4"/>
    <w:rsid w:val="00A706D8"/>
    <w:rsid w:val="00A70F63"/>
    <w:rsid w:val="00A73767"/>
    <w:rsid w:val="00A75776"/>
    <w:rsid w:val="00A75BA1"/>
    <w:rsid w:val="00A77B92"/>
    <w:rsid w:val="00A77FC5"/>
    <w:rsid w:val="00A8135C"/>
    <w:rsid w:val="00A81C0C"/>
    <w:rsid w:val="00A8322F"/>
    <w:rsid w:val="00A83CFC"/>
    <w:rsid w:val="00A8445D"/>
    <w:rsid w:val="00A84649"/>
    <w:rsid w:val="00A8715C"/>
    <w:rsid w:val="00A87515"/>
    <w:rsid w:val="00A87932"/>
    <w:rsid w:val="00A87986"/>
    <w:rsid w:val="00A90451"/>
    <w:rsid w:val="00A925FC"/>
    <w:rsid w:val="00A93AAC"/>
    <w:rsid w:val="00A96103"/>
    <w:rsid w:val="00A97859"/>
    <w:rsid w:val="00AA01E8"/>
    <w:rsid w:val="00AA02C7"/>
    <w:rsid w:val="00AA3888"/>
    <w:rsid w:val="00AA7029"/>
    <w:rsid w:val="00AA7C1F"/>
    <w:rsid w:val="00AB0F64"/>
    <w:rsid w:val="00AB278E"/>
    <w:rsid w:val="00AB27B5"/>
    <w:rsid w:val="00AB4699"/>
    <w:rsid w:val="00AB5F42"/>
    <w:rsid w:val="00AC016C"/>
    <w:rsid w:val="00AC25B2"/>
    <w:rsid w:val="00AC40B4"/>
    <w:rsid w:val="00AC5F25"/>
    <w:rsid w:val="00AC7DE9"/>
    <w:rsid w:val="00AD1BC0"/>
    <w:rsid w:val="00AD3DD7"/>
    <w:rsid w:val="00AD3ED0"/>
    <w:rsid w:val="00AD447C"/>
    <w:rsid w:val="00AD468A"/>
    <w:rsid w:val="00AD61BB"/>
    <w:rsid w:val="00AD7994"/>
    <w:rsid w:val="00AE0AC0"/>
    <w:rsid w:val="00AE40D9"/>
    <w:rsid w:val="00AE425B"/>
    <w:rsid w:val="00AE551D"/>
    <w:rsid w:val="00AE5F11"/>
    <w:rsid w:val="00AE6188"/>
    <w:rsid w:val="00AE77DA"/>
    <w:rsid w:val="00AF1155"/>
    <w:rsid w:val="00AF26BB"/>
    <w:rsid w:val="00AF3D38"/>
    <w:rsid w:val="00AF5647"/>
    <w:rsid w:val="00AF69D1"/>
    <w:rsid w:val="00B01E46"/>
    <w:rsid w:val="00B02EAC"/>
    <w:rsid w:val="00B03AAD"/>
    <w:rsid w:val="00B04174"/>
    <w:rsid w:val="00B04F6E"/>
    <w:rsid w:val="00B059CE"/>
    <w:rsid w:val="00B05D73"/>
    <w:rsid w:val="00B069EB"/>
    <w:rsid w:val="00B06C59"/>
    <w:rsid w:val="00B11239"/>
    <w:rsid w:val="00B14CCB"/>
    <w:rsid w:val="00B15EC9"/>
    <w:rsid w:val="00B2718D"/>
    <w:rsid w:val="00B273BB"/>
    <w:rsid w:val="00B2796E"/>
    <w:rsid w:val="00B27A4F"/>
    <w:rsid w:val="00B303DB"/>
    <w:rsid w:val="00B30DE5"/>
    <w:rsid w:val="00B31E02"/>
    <w:rsid w:val="00B3273F"/>
    <w:rsid w:val="00B3289C"/>
    <w:rsid w:val="00B32953"/>
    <w:rsid w:val="00B3410C"/>
    <w:rsid w:val="00B354F6"/>
    <w:rsid w:val="00B35F80"/>
    <w:rsid w:val="00B44986"/>
    <w:rsid w:val="00B44C1C"/>
    <w:rsid w:val="00B455A5"/>
    <w:rsid w:val="00B507C1"/>
    <w:rsid w:val="00B5154B"/>
    <w:rsid w:val="00B5221E"/>
    <w:rsid w:val="00B544DB"/>
    <w:rsid w:val="00B5511D"/>
    <w:rsid w:val="00B55527"/>
    <w:rsid w:val="00B60A45"/>
    <w:rsid w:val="00B61527"/>
    <w:rsid w:val="00B63FEA"/>
    <w:rsid w:val="00B65A13"/>
    <w:rsid w:val="00B66868"/>
    <w:rsid w:val="00B717A6"/>
    <w:rsid w:val="00B75159"/>
    <w:rsid w:val="00B77F8E"/>
    <w:rsid w:val="00B81379"/>
    <w:rsid w:val="00B81B98"/>
    <w:rsid w:val="00B82016"/>
    <w:rsid w:val="00B8794B"/>
    <w:rsid w:val="00B91673"/>
    <w:rsid w:val="00B9246D"/>
    <w:rsid w:val="00B925FC"/>
    <w:rsid w:val="00B93837"/>
    <w:rsid w:val="00B93E4F"/>
    <w:rsid w:val="00B94F10"/>
    <w:rsid w:val="00B9533C"/>
    <w:rsid w:val="00B95FC3"/>
    <w:rsid w:val="00BA2E3B"/>
    <w:rsid w:val="00BA3B5A"/>
    <w:rsid w:val="00BA7095"/>
    <w:rsid w:val="00BB2AFA"/>
    <w:rsid w:val="00BB2C9F"/>
    <w:rsid w:val="00BB353E"/>
    <w:rsid w:val="00BB35A0"/>
    <w:rsid w:val="00BB35BF"/>
    <w:rsid w:val="00BB425B"/>
    <w:rsid w:val="00BB6C53"/>
    <w:rsid w:val="00BB7DC3"/>
    <w:rsid w:val="00BC3457"/>
    <w:rsid w:val="00BC5A4F"/>
    <w:rsid w:val="00BC5FB0"/>
    <w:rsid w:val="00BC664B"/>
    <w:rsid w:val="00BD10E7"/>
    <w:rsid w:val="00BD150E"/>
    <w:rsid w:val="00BD1887"/>
    <w:rsid w:val="00BD26D7"/>
    <w:rsid w:val="00BD4147"/>
    <w:rsid w:val="00BE0149"/>
    <w:rsid w:val="00BE165E"/>
    <w:rsid w:val="00BE3D4E"/>
    <w:rsid w:val="00BE3D7D"/>
    <w:rsid w:val="00BE6754"/>
    <w:rsid w:val="00BE74ED"/>
    <w:rsid w:val="00BF1CF8"/>
    <w:rsid w:val="00BF5929"/>
    <w:rsid w:val="00BF7001"/>
    <w:rsid w:val="00BF7706"/>
    <w:rsid w:val="00BF7C80"/>
    <w:rsid w:val="00C017F5"/>
    <w:rsid w:val="00C109C3"/>
    <w:rsid w:val="00C13DAB"/>
    <w:rsid w:val="00C14F3E"/>
    <w:rsid w:val="00C158B4"/>
    <w:rsid w:val="00C167F3"/>
    <w:rsid w:val="00C2144A"/>
    <w:rsid w:val="00C22474"/>
    <w:rsid w:val="00C228F8"/>
    <w:rsid w:val="00C231F5"/>
    <w:rsid w:val="00C24EC9"/>
    <w:rsid w:val="00C25D0B"/>
    <w:rsid w:val="00C26929"/>
    <w:rsid w:val="00C30EAB"/>
    <w:rsid w:val="00C318AA"/>
    <w:rsid w:val="00C32818"/>
    <w:rsid w:val="00C32ACB"/>
    <w:rsid w:val="00C32D17"/>
    <w:rsid w:val="00C33C1E"/>
    <w:rsid w:val="00C33E65"/>
    <w:rsid w:val="00C34831"/>
    <w:rsid w:val="00C3522F"/>
    <w:rsid w:val="00C35986"/>
    <w:rsid w:val="00C35997"/>
    <w:rsid w:val="00C368C8"/>
    <w:rsid w:val="00C36B7D"/>
    <w:rsid w:val="00C4086E"/>
    <w:rsid w:val="00C41A83"/>
    <w:rsid w:val="00C42995"/>
    <w:rsid w:val="00C44BF2"/>
    <w:rsid w:val="00C45B7E"/>
    <w:rsid w:val="00C45FD5"/>
    <w:rsid w:val="00C47AC4"/>
    <w:rsid w:val="00C47C38"/>
    <w:rsid w:val="00C47CC4"/>
    <w:rsid w:val="00C52BE0"/>
    <w:rsid w:val="00C53DEC"/>
    <w:rsid w:val="00C54F32"/>
    <w:rsid w:val="00C579E6"/>
    <w:rsid w:val="00C6205D"/>
    <w:rsid w:val="00C633CA"/>
    <w:rsid w:val="00C6617B"/>
    <w:rsid w:val="00C7008F"/>
    <w:rsid w:val="00C7171C"/>
    <w:rsid w:val="00C745D9"/>
    <w:rsid w:val="00C749CB"/>
    <w:rsid w:val="00C74EC2"/>
    <w:rsid w:val="00C7794A"/>
    <w:rsid w:val="00C80069"/>
    <w:rsid w:val="00C80E15"/>
    <w:rsid w:val="00C83960"/>
    <w:rsid w:val="00C83D31"/>
    <w:rsid w:val="00C85366"/>
    <w:rsid w:val="00C8707A"/>
    <w:rsid w:val="00C876E4"/>
    <w:rsid w:val="00C87B97"/>
    <w:rsid w:val="00C9017E"/>
    <w:rsid w:val="00C905CE"/>
    <w:rsid w:val="00C932F3"/>
    <w:rsid w:val="00CA03D4"/>
    <w:rsid w:val="00CA38AD"/>
    <w:rsid w:val="00CA5786"/>
    <w:rsid w:val="00CA6803"/>
    <w:rsid w:val="00CB18F9"/>
    <w:rsid w:val="00CB1C43"/>
    <w:rsid w:val="00CB2086"/>
    <w:rsid w:val="00CB3977"/>
    <w:rsid w:val="00CB4383"/>
    <w:rsid w:val="00CB537B"/>
    <w:rsid w:val="00CB53C0"/>
    <w:rsid w:val="00CB5AC7"/>
    <w:rsid w:val="00CB6120"/>
    <w:rsid w:val="00CC1F05"/>
    <w:rsid w:val="00CC2675"/>
    <w:rsid w:val="00CC2CCE"/>
    <w:rsid w:val="00CC2DD2"/>
    <w:rsid w:val="00CC50B3"/>
    <w:rsid w:val="00CC5609"/>
    <w:rsid w:val="00CC6DBA"/>
    <w:rsid w:val="00CD0B68"/>
    <w:rsid w:val="00CD1013"/>
    <w:rsid w:val="00CD1BB9"/>
    <w:rsid w:val="00CD1E0F"/>
    <w:rsid w:val="00CD2C7B"/>
    <w:rsid w:val="00CD7474"/>
    <w:rsid w:val="00CD788C"/>
    <w:rsid w:val="00CE0BF6"/>
    <w:rsid w:val="00CE0D02"/>
    <w:rsid w:val="00CE1E14"/>
    <w:rsid w:val="00CE4647"/>
    <w:rsid w:val="00CF1083"/>
    <w:rsid w:val="00CF2C83"/>
    <w:rsid w:val="00CF3A6E"/>
    <w:rsid w:val="00CF4666"/>
    <w:rsid w:val="00CF49F9"/>
    <w:rsid w:val="00CF4C51"/>
    <w:rsid w:val="00CF4E88"/>
    <w:rsid w:val="00CF5C99"/>
    <w:rsid w:val="00CF7B50"/>
    <w:rsid w:val="00D0072A"/>
    <w:rsid w:val="00D0175D"/>
    <w:rsid w:val="00D01B81"/>
    <w:rsid w:val="00D02204"/>
    <w:rsid w:val="00D02EB2"/>
    <w:rsid w:val="00D03620"/>
    <w:rsid w:val="00D0726E"/>
    <w:rsid w:val="00D11C48"/>
    <w:rsid w:val="00D11CD2"/>
    <w:rsid w:val="00D12891"/>
    <w:rsid w:val="00D13EEB"/>
    <w:rsid w:val="00D143EC"/>
    <w:rsid w:val="00D17299"/>
    <w:rsid w:val="00D20B55"/>
    <w:rsid w:val="00D2159C"/>
    <w:rsid w:val="00D21891"/>
    <w:rsid w:val="00D24D01"/>
    <w:rsid w:val="00D25075"/>
    <w:rsid w:val="00D263F2"/>
    <w:rsid w:val="00D267CA"/>
    <w:rsid w:val="00D27446"/>
    <w:rsid w:val="00D32DDC"/>
    <w:rsid w:val="00D36B15"/>
    <w:rsid w:val="00D3781F"/>
    <w:rsid w:val="00D379E4"/>
    <w:rsid w:val="00D42F25"/>
    <w:rsid w:val="00D44DD2"/>
    <w:rsid w:val="00D45782"/>
    <w:rsid w:val="00D460C5"/>
    <w:rsid w:val="00D51ECA"/>
    <w:rsid w:val="00D521F3"/>
    <w:rsid w:val="00D54423"/>
    <w:rsid w:val="00D55077"/>
    <w:rsid w:val="00D613A4"/>
    <w:rsid w:val="00D6169B"/>
    <w:rsid w:val="00D61B4F"/>
    <w:rsid w:val="00D642AB"/>
    <w:rsid w:val="00D64317"/>
    <w:rsid w:val="00D64526"/>
    <w:rsid w:val="00D64B27"/>
    <w:rsid w:val="00D66901"/>
    <w:rsid w:val="00D7018B"/>
    <w:rsid w:val="00D70930"/>
    <w:rsid w:val="00D712D2"/>
    <w:rsid w:val="00D74730"/>
    <w:rsid w:val="00D747D2"/>
    <w:rsid w:val="00D7552C"/>
    <w:rsid w:val="00D75DDC"/>
    <w:rsid w:val="00D76A70"/>
    <w:rsid w:val="00D77A0D"/>
    <w:rsid w:val="00D80F67"/>
    <w:rsid w:val="00D81B12"/>
    <w:rsid w:val="00D825FC"/>
    <w:rsid w:val="00D82907"/>
    <w:rsid w:val="00D83C84"/>
    <w:rsid w:val="00D83F9B"/>
    <w:rsid w:val="00D9063D"/>
    <w:rsid w:val="00D96056"/>
    <w:rsid w:val="00D96BFE"/>
    <w:rsid w:val="00D971CC"/>
    <w:rsid w:val="00DA1C40"/>
    <w:rsid w:val="00DA2EC3"/>
    <w:rsid w:val="00DB0766"/>
    <w:rsid w:val="00DB0ED1"/>
    <w:rsid w:val="00DC427E"/>
    <w:rsid w:val="00DC5312"/>
    <w:rsid w:val="00DC56D8"/>
    <w:rsid w:val="00DC5E2C"/>
    <w:rsid w:val="00DC76C9"/>
    <w:rsid w:val="00DD057F"/>
    <w:rsid w:val="00DD07CB"/>
    <w:rsid w:val="00DD27DF"/>
    <w:rsid w:val="00DD2D60"/>
    <w:rsid w:val="00DD341A"/>
    <w:rsid w:val="00DD7174"/>
    <w:rsid w:val="00DD71BB"/>
    <w:rsid w:val="00DE200B"/>
    <w:rsid w:val="00DE39C9"/>
    <w:rsid w:val="00DE405F"/>
    <w:rsid w:val="00DE4E1C"/>
    <w:rsid w:val="00DE5140"/>
    <w:rsid w:val="00DE607C"/>
    <w:rsid w:val="00DE64DD"/>
    <w:rsid w:val="00DF149D"/>
    <w:rsid w:val="00DF2498"/>
    <w:rsid w:val="00DF4A04"/>
    <w:rsid w:val="00DF4AF5"/>
    <w:rsid w:val="00DF4CB3"/>
    <w:rsid w:val="00DF558E"/>
    <w:rsid w:val="00DF5C78"/>
    <w:rsid w:val="00DF5FBC"/>
    <w:rsid w:val="00DF6F0D"/>
    <w:rsid w:val="00E00933"/>
    <w:rsid w:val="00E00E91"/>
    <w:rsid w:val="00E01B01"/>
    <w:rsid w:val="00E02663"/>
    <w:rsid w:val="00E05260"/>
    <w:rsid w:val="00E071CB"/>
    <w:rsid w:val="00E07462"/>
    <w:rsid w:val="00E12B89"/>
    <w:rsid w:val="00E1348B"/>
    <w:rsid w:val="00E17A95"/>
    <w:rsid w:val="00E20049"/>
    <w:rsid w:val="00E21B98"/>
    <w:rsid w:val="00E22285"/>
    <w:rsid w:val="00E24EF2"/>
    <w:rsid w:val="00E251A0"/>
    <w:rsid w:val="00E2757B"/>
    <w:rsid w:val="00E3080B"/>
    <w:rsid w:val="00E33BB3"/>
    <w:rsid w:val="00E41CE5"/>
    <w:rsid w:val="00E47FD8"/>
    <w:rsid w:val="00E52754"/>
    <w:rsid w:val="00E52CA1"/>
    <w:rsid w:val="00E530EC"/>
    <w:rsid w:val="00E532AA"/>
    <w:rsid w:val="00E541EB"/>
    <w:rsid w:val="00E56C58"/>
    <w:rsid w:val="00E56DCD"/>
    <w:rsid w:val="00E60730"/>
    <w:rsid w:val="00E60A3F"/>
    <w:rsid w:val="00E61EA4"/>
    <w:rsid w:val="00E62E06"/>
    <w:rsid w:val="00E63C9C"/>
    <w:rsid w:val="00E63E93"/>
    <w:rsid w:val="00E642F2"/>
    <w:rsid w:val="00E644EE"/>
    <w:rsid w:val="00E6516B"/>
    <w:rsid w:val="00E66E7F"/>
    <w:rsid w:val="00E72B4C"/>
    <w:rsid w:val="00E73EA4"/>
    <w:rsid w:val="00E743E4"/>
    <w:rsid w:val="00E7617E"/>
    <w:rsid w:val="00E76210"/>
    <w:rsid w:val="00E76FD7"/>
    <w:rsid w:val="00E7799B"/>
    <w:rsid w:val="00E826A1"/>
    <w:rsid w:val="00E826B6"/>
    <w:rsid w:val="00E84426"/>
    <w:rsid w:val="00E85C10"/>
    <w:rsid w:val="00E87517"/>
    <w:rsid w:val="00E90443"/>
    <w:rsid w:val="00E91377"/>
    <w:rsid w:val="00E91C4C"/>
    <w:rsid w:val="00E92484"/>
    <w:rsid w:val="00E96140"/>
    <w:rsid w:val="00E97BCD"/>
    <w:rsid w:val="00EA1EA1"/>
    <w:rsid w:val="00EA4C7E"/>
    <w:rsid w:val="00EA4E57"/>
    <w:rsid w:val="00EA5316"/>
    <w:rsid w:val="00EA71F7"/>
    <w:rsid w:val="00EA7909"/>
    <w:rsid w:val="00EB167C"/>
    <w:rsid w:val="00EB2D2A"/>
    <w:rsid w:val="00EB3014"/>
    <w:rsid w:val="00EB49EA"/>
    <w:rsid w:val="00EB6037"/>
    <w:rsid w:val="00EB7D25"/>
    <w:rsid w:val="00EC1FB8"/>
    <w:rsid w:val="00EC2441"/>
    <w:rsid w:val="00EC3BD1"/>
    <w:rsid w:val="00EC5C72"/>
    <w:rsid w:val="00EC7C95"/>
    <w:rsid w:val="00ED3C84"/>
    <w:rsid w:val="00ED449C"/>
    <w:rsid w:val="00ED7330"/>
    <w:rsid w:val="00ED7C80"/>
    <w:rsid w:val="00EE2D7F"/>
    <w:rsid w:val="00EE6A72"/>
    <w:rsid w:val="00EF0164"/>
    <w:rsid w:val="00EF39F6"/>
    <w:rsid w:val="00EF3E0D"/>
    <w:rsid w:val="00EF48B8"/>
    <w:rsid w:val="00EF6C2A"/>
    <w:rsid w:val="00F04F80"/>
    <w:rsid w:val="00F10277"/>
    <w:rsid w:val="00F13E6C"/>
    <w:rsid w:val="00F15797"/>
    <w:rsid w:val="00F15C88"/>
    <w:rsid w:val="00F16F63"/>
    <w:rsid w:val="00F223C8"/>
    <w:rsid w:val="00F233AF"/>
    <w:rsid w:val="00F23B93"/>
    <w:rsid w:val="00F24AF8"/>
    <w:rsid w:val="00F261A0"/>
    <w:rsid w:val="00F266B7"/>
    <w:rsid w:val="00F27056"/>
    <w:rsid w:val="00F34324"/>
    <w:rsid w:val="00F3556E"/>
    <w:rsid w:val="00F35F9E"/>
    <w:rsid w:val="00F371C6"/>
    <w:rsid w:val="00F372EF"/>
    <w:rsid w:val="00F37C64"/>
    <w:rsid w:val="00F40FB7"/>
    <w:rsid w:val="00F423EA"/>
    <w:rsid w:val="00F42EBF"/>
    <w:rsid w:val="00F43C82"/>
    <w:rsid w:val="00F449BC"/>
    <w:rsid w:val="00F45C08"/>
    <w:rsid w:val="00F47992"/>
    <w:rsid w:val="00F55DE2"/>
    <w:rsid w:val="00F60741"/>
    <w:rsid w:val="00F612DB"/>
    <w:rsid w:val="00F652BD"/>
    <w:rsid w:val="00F67607"/>
    <w:rsid w:val="00F73332"/>
    <w:rsid w:val="00F74A3F"/>
    <w:rsid w:val="00F77BD4"/>
    <w:rsid w:val="00F80026"/>
    <w:rsid w:val="00F80AAA"/>
    <w:rsid w:val="00F81B9F"/>
    <w:rsid w:val="00F82112"/>
    <w:rsid w:val="00F8478A"/>
    <w:rsid w:val="00F85469"/>
    <w:rsid w:val="00F86DC9"/>
    <w:rsid w:val="00F92772"/>
    <w:rsid w:val="00F93C71"/>
    <w:rsid w:val="00F9562B"/>
    <w:rsid w:val="00F97254"/>
    <w:rsid w:val="00FA11D1"/>
    <w:rsid w:val="00FA19F5"/>
    <w:rsid w:val="00FA4E56"/>
    <w:rsid w:val="00FA6D21"/>
    <w:rsid w:val="00FA6D38"/>
    <w:rsid w:val="00FB04A9"/>
    <w:rsid w:val="00FB1249"/>
    <w:rsid w:val="00FB6097"/>
    <w:rsid w:val="00FB74F9"/>
    <w:rsid w:val="00FB7D63"/>
    <w:rsid w:val="00FB7FA2"/>
    <w:rsid w:val="00FC0ACA"/>
    <w:rsid w:val="00FC0B26"/>
    <w:rsid w:val="00FC34BF"/>
    <w:rsid w:val="00FC6936"/>
    <w:rsid w:val="00FD0906"/>
    <w:rsid w:val="00FD23D0"/>
    <w:rsid w:val="00FD6640"/>
    <w:rsid w:val="00FE022E"/>
    <w:rsid w:val="00FE06AC"/>
    <w:rsid w:val="00FE0BEA"/>
    <w:rsid w:val="00FE169E"/>
    <w:rsid w:val="00FE17B9"/>
    <w:rsid w:val="00FE1974"/>
    <w:rsid w:val="00FE2745"/>
    <w:rsid w:val="00FE2E47"/>
    <w:rsid w:val="00FE3C89"/>
    <w:rsid w:val="00FE43EF"/>
    <w:rsid w:val="00FE5065"/>
    <w:rsid w:val="00FE6516"/>
    <w:rsid w:val="00FE6FD8"/>
    <w:rsid w:val="00FE747E"/>
    <w:rsid w:val="00FF09DC"/>
    <w:rsid w:val="00FF1B6F"/>
    <w:rsid w:val="00FF2814"/>
    <w:rsid w:val="00FF4ABA"/>
    <w:rsid w:val="00FF5E3F"/>
    <w:rsid w:val="00FF64E3"/>
    <w:rsid w:val="00FF6A95"/>
    <w:rsid w:val="00FF6E8A"/>
    <w:rsid w:val="00FF7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C2BAE8"/>
  <w15:chartTrackingRefBased/>
  <w15:docId w15:val="{DCFC025F-28CF-46A0-AEF6-2589EF9D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076"/>
    <w:pPr>
      <w:widowControl w:val="0"/>
    </w:pPr>
    <w:rPr>
      <w:kern w:val="2"/>
      <w:sz w:val="24"/>
      <w:szCs w:val="24"/>
      <w:lang w:eastAsia="zh-TW"/>
    </w:rPr>
  </w:style>
  <w:style w:type="paragraph" w:styleId="Heading1">
    <w:name w:val="heading 1"/>
    <w:basedOn w:val="Normal"/>
    <w:next w:val="Normal"/>
    <w:qFormat/>
    <w:rsid w:val="00D55077"/>
    <w:pPr>
      <w:keepNext/>
      <w:outlineLvl w:val="0"/>
    </w:pPr>
    <w:rPr>
      <w:b/>
      <w:bCs/>
    </w:rPr>
  </w:style>
  <w:style w:type="paragraph" w:styleId="Heading4">
    <w:name w:val="heading 4"/>
    <w:basedOn w:val="Normal"/>
    <w:next w:val="Normal"/>
    <w:qFormat/>
    <w:rsid w:val="001D1B3D"/>
    <w:pPr>
      <w:keepNext/>
      <w:widowControl/>
      <w:tabs>
        <w:tab w:val="center" w:pos="4320"/>
      </w:tabs>
      <w:suppressAutoHyphens/>
      <w:jc w:val="both"/>
      <w:outlineLvl w:val="3"/>
    </w:pPr>
    <w:rPr>
      <w:rFonts w:ascii="CG Times" w:hAnsi="CG Times"/>
      <w:b/>
      <w:spacing w:val="-3"/>
      <w:kern w:val="0"/>
      <w:sz w:val="28"/>
      <w:szCs w:val="20"/>
      <w:lang w:eastAsia="en-US"/>
    </w:rPr>
  </w:style>
  <w:style w:type="paragraph" w:styleId="Heading5">
    <w:name w:val="heading 5"/>
    <w:basedOn w:val="Normal"/>
    <w:next w:val="Normal"/>
    <w:qFormat/>
    <w:rsid w:val="001D1B3D"/>
    <w:pPr>
      <w:keepNext/>
      <w:widowControl/>
      <w:tabs>
        <w:tab w:val="left" w:pos="-720"/>
      </w:tabs>
      <w:suppressAutoHyphens/>
      <w:jc w:val="both"/>
      <w:outlineLvl w:val="4"/>
    </w:pPr>
    <w:rPr>
      <w:b/>
      <w:bCs/>
      <w:spacing w:val="-3"/>
      <w:kern w:val="0"/>
      <w:sz w:val="22"/>
      <w:szCs w:val="20"/>
      <w:u w:val="single"/>
      <w:lang w:eastAsia="en-US"/>
    </w:rPr>
  </w:style>
  <w:style w:type="paragraph" w:styleId="Heading6">
    <w:name w:val="heading 6"/>
    <w:basedOn w:val="Normal"/>
    <w:next w:val="Normal"/>
    <w:qFormat/>
    <w:rsid w:val="001D1B3D"/>
    <w:pPr>
      <w:keepNext/>
      <w:widowControl/>
      <w:tabs>
        <w:tab w:val="left" w:pos="-720"/>
      </w:tabs>
      <w:suppressAutoHyphens/>
      <w:ind w:left="3960" w:hanging="3960"/>
      <w:jc w:val="both"/>
      <w:outlineLvl w:val="5"/>
    </w:pPr>
    <w:rPr>
      <w:b/>
      <w:spacing w:val="-2"/>
      <w:kern w:val="0"/>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475E0A"/>
    <w:pPr>
      <w:jc w:val="right"/>
    </w:pPr>
  </w:style>
  <w:style w:type="character" w:styleId="Hyperlink">
    <w:name w:val="Hyperlink"/>
    <w:rsid w:val="00A77B92"/>
    <w:rPr>
      <w:color w:val="0000FF"/>
      <w:u w:val="single"/>
    </w:rPr>
  </w:style>
  <w:style w:type="table" w:styleId="TableGrid">
    <w:name w:val="Table Grid"/>
    <w:basedOn w:val="TableNormal"/>
    <w:rsid w:val="00704B7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7018B"/>
    <w:rPr>
      <w:rFonts w:ascii="Arial" w:hAnsi="Arial"/>
      <w:sz w:val="18"/>
      <w:szCs w:val="18"/>
    </w:rPr>
  </w:style>
  <w:style w:type="paragraph" w:styleId="Header">
    <w:name w:val="header"/>
    <w:basedOn w:val="Normal"/>
    <w:rsid w:val="00D83F9B"/>
    <w:pPr>
      <w:tabs>
        <w:tab w:val="center" w:pos="4153"/>
        <w:tab w:val="right" w:pos="8306"/>
      </w:tabs>
      <w:snapToGrid w:val="0"/>
    </w:pPr>
    <w:rPr>
      <w:sz w:val="20"/>
      <w:szCs w:val="20"/>
    </w:rPr>
  </w:style>
  <w:style w:type="paragraph" w:styleId="Footer">
    <w:name w:val="footer"/>
    <w:basedOn w:val="Normal"/>
    <w:link w:val="FooterChar"/>
    <w:uiPriority w:val="99"/>
    <w:rsid w:val="00D83F9B"/>
    <w:pPr>
      <w:tabs>
        <w:tab w:val="center" w:pos="4153"/>
        <w:tab w:val="right" w:pos="8306"/>
      </w:tabs>
      <w:snapToGrid w:val="0"/>
    </w:pPr>
    <w:rPr>
      <w:sz w:val="20"/>
      <w:szCs w:val="20"/>
    </w:rPr>
  </w:style>
  <w:style w:type="character" w:styleId="PageNumber">
    <w:name w:val="page number"/>
    <w:basedOn w:val="DefaultParagraphFont"/>
    <w:rsid w:val="00D83F9B"/>
  </w:style>
  <w:style w:type="paragraph" w:styleId="BodyTextIndent">
    <w:name w:val="Body Text Indent"/>
    <w:basedOn w:val="Normal"/>
    <w:rsid w:val="001D1B3D"/>
    <w:pPr>
      <w:widowControl/>
      <w:ind w:left="720" w:hanging="720"/>
      <w:jc w:val="both"/>
    </w:pPr>
    <w:rPr>
      <w:rFonts w:ascii="CG Times" w:hAnsi="CG Times"/>
      <w:spacing w:val="-2"/>
      <w:kern w:val="0"/>
      <w:sz w:val="22"/>
      <w:szCs w:val="20"/>
      <w:lang w:eastAsia="en-US"/>
    </w:rPr>
  </w:style>
  <w:style w:type="paragraph" w:styleId="Title">
    <w:name w:val="Title"/>
    <w:basedOn w:val="Normal"/>
    <w:qFormat/>
    <w:rsid w:val="001D1B3D"/>
    <w:pPr>
      <w:widowControl/>
      <w:jc w:val="center"/>
    </w:pPr>
    <w:rPr>
      <w:b/>
      <w:kern w:val="0"/>
      <w:szCs w:val="20"/>
      <w:lang w:eastAsia="en-US"/>
    </w:rPr>
  </w:style>
  <w:style w:type="paragraph" w:styleId="BodyTextIndent3">
    <w:name w:val="Body Text Indent 3"/>
    <w:basedOn w:val="Normal"/>
    <w:rsid w:val="001D1B3D"/>
    <w:pPr>
      <w:widowControl/>
      <w:tabs>
        <w:tab w:val="left" w:pos="-720"/>
      </w:tabs>
      <w:suppressAutoHyphens/>
      <w:ind w:left="2880" w:hanging="2880"/>
      <w:jc w:val="both"/>
    </w:pPr>
    <w:rPr>
      <w:rFonts w:ascii="CG Times" w:hAnsi="CG Times"/>
      <w:spacing w:val="-3"/>
      <w:kern w:val="0"/>
      <w:sz w:val="22"/>
      <w:szCs w:val="20"/>
      <w:lang w:eastAsia="en-US"/>
    </w:rPr>
  </w:style>
  <w:style w:type="paragraph" w:customStyle="1" w:styleId="Default">
    <w:name w:val="Default"/>
    <w:rsid w:val="003D7124"/>
    <w:pPr>
      <w:widowControl w:val="0"/>
      <w:autoSpaceDE w:val="0"/>
      <w:autoSpaceDN w:val="0"/>
      <w:adjustRightInd w:val="0"/>
    </w:pPr>
    <w:rPr>
      <w:color w:val="000000"/>
      <w:sz w:val="24"/>
      <w:szCs w:val="24"/>
      <w:lang w:eastAsia="zh-TW"/>
    </w:rPr>
  </w:style>
  <w:style w:type="character" w:customStyle="1" w:styleId="FooterChar">
    <w:name w:val="Footer Char"/>
    <w:link w:val="Footer"/>
    <w:uiPriority w:val="99"/>
    <w:rsid w:val="00B30DE5"/>
    <w:rPr>
      <w:kern w:val="2"/>
      <w:lang w:eastAsia="zh-TW"/>
    </w:rPr>
  </w:style>
  <w:style w:type="character" w:customStyle="1" w:styleId="st1">
    <w:name w:val="st1"/>
    <w:rsid w:val="003B71C2"/>
  </w:style>
  <w:style w:type="character" w:customStyle="1" w:styleId="rphighlightallclass">
    <w:name w:val="rphighlightallclass"/>
    <w:rsid w:val="008C1926"/>
  </w:style>
  <w:style w:type="character" w:styleId="UnresolvedMention">
    <w:name w:val="Unresolved Mention"/>
    <w:uiPriority w:val="99"/>
    <w:semiHidden/>
    <w:unhideWhenUsed/>
    <w:rsid w:val="00075DD3"/>
    <w:rPr>
      <w:color w:val="808080"/>
      <w:shd w:val="clear" w:color="auto" w:fill="E6E6E6"/>
    </w:rPr>
  </w:style>
  <w:style w:type="character" w:styleId="Emphasis">
    <w:name w:val="Emphasis"/>
    <w:uiPriority w:val="20"/>
    <w:qFormat/>
    <w:rsid w:val="002D121A"/>
    <w:rPr>
      <w:i/>
      <w:iCs/>
    </w:rPr>
  </w:style>
  <w:style w:type="paragraph" w:styleId="ListParagraph">
    <w:name w:val="List Paragraph"/>
    <w:basedOn w:val="Normal"/>
    <w:uiPriority w:val="34"/>
    <w:qFormat/>
    <w:rsid w:val="00073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9627">
      <w:bodyDiv w:val="1"/>
      <w:marLeft w:val="0"/>
      <w:marRight w:val="0"/>
      <w:marTop w:val="0"/>
      <w:marBottom w:val="0"/>
      <w:divBdr>
        <w:top w:val="none" w:sz="0" w:space="0" w:color="auto"/>
        <w:left w:val="none" w:sz="0" w:space="0" w:color="auto"/>
        <w:bottom w:val="none" w:sz="0" w:space="0" w:color="auto"/>
        <w:right w:val="none" w:sz="0" w:space="0" w:color="auto"/>
      </w:divBdr>
      <w:divsChild>
        <w:div w:id="1724793671">
          <w:marLeft w:val="0"/>
          <w:marRight w:val="225"/>
          <w:marTop w:val="150"/>
          <w:marBottom w:val="300"/>
          <w:divBdr>
            <w:top w:val="none" w:sz="0" w:space="0" w:color="auto"/>
            <w:left w:val="none" w:sz="0" w:space="0" w:color="auto"/>
            <w:bottom w:val="none" w:sz="0" w:space="0" w:color="auto"/>
            <w:right w:val="none" w:sz="0" w:space="0" w:color="auto"/>
          </w:divBdr>
          <w:divsChild>
            <w:div w:id="18882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973">
      <w:bodyDiv w:val="1"/>
      <w:marLeft w:val="0"/>
      <w:marRight w:val="0"/>
      <w:marTop w:val="0"/>
      <w:marBottom w:val="0"/>
      <w:divBdr>
        <w:top w:val="none" w:sz="0" w:space="0" w:color="auto"/>
        <w:left w:val="none" w:sz="0" w:space="0" w:color="auto"/>
        <w:bottom w:val="none" w:sz="0" w:space="0" w:color="auto"/>
        <w:right w:val="none" w:sz="0" w:space="0" w:color="auto"/>
      </w:divBdr>
      <w:divsChild>
        <w:div w:id="602106284">
          <w:marLeft w:val="0"/>
          <w:marRight w:val="225"/>
          <w:marTop w:val="150"/>
          <w:marBottom w:val="300"/>
          <w:divBdr>
            <w:top w:val="none" w:sz="0" w:space="0" w:color="auto"/>
            <w:left w:val="none" w:sz="0" w:space="0" w:color="auto"/>
            <w:bottom w:val="none" w:sz="0" w:space="0" w:color="auto"/>
            <w:right w:val="none" w:sz="0" w:space="0" w:color="auto"/>
          </w:divBdr>
          <w:divsChild>
            <w:div w:id="16595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9102">
      <w:bodyDiv w:val="1"/>
      <w:marLeft w:val="0"/>
      <w:marRight w:val="0"/>
      <w:marTop w:val="0"/>
      <w:marBottom w:val="0"/>
      <w:divBdr>
        <w:top w:val="none" w:sz="0" w:space="0" w:color="auto"/>
        <w:left w:val="none" w:sz="0" w:space="0" w:color="auto"/>
        <w:bottom w:val="none" w:sz="0" w:space="0" w:color="auto"/>
        <w:right w:val="none" w:sz="0" w:space="0" w:color="auto"/>
      </w:divBdr>
    </w:div>
    <w:div w:id="226501936">
      <w:bodyDiv w:val="1"/>
      <w:marLeft w:val="0"/>
      <w:marRight w:val="0"/>
      <w:marTop w:val="0"/>
      <w:marBottom w:val="0"/>
      <w:divBdr>
        <w:top w:val="none" w:sz="0" w:space="0" w:color="auto"/>
        <w:left w:val="none" w:sz="0" w:space="0" w:color="auto"/>
        <w:bottom w:val="none" w:sz="0" w:space="0" w:color="auto"/>
        <w:right w:val="none" w:sz="0" w:space="0" w:color="auto"/>
      </w:divBdr>
      <w:divsChild>
        <w:div w:id="1819036667">
          <w:marLeft w:val="0"/>
          <w:marRight w:val="225"/>
          <w:marTop w:val="150"/>
          <w:marBottom w:val="300"/>
          <w:divBdr>
            <w:top w:val="none" w:sz="0" w:space="0" w:color="auto"/>
            <w:left w:val="none" w:sz="0" w:space="0" w:color="auto"/>
            <w:bottom w:val="none" w:sz="0" w:space="0" w:color="auto"/>
            <w:right w:val="none" w:sz="0" w:space="0" w:color="auto"/>
          </w:divBdr>
          <w:divsChild>
            <w:div w:id="6479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9705">
      <w:bodyDiv w:val="1"/>
      <w:marLeft w:val="0"/>
      <w:marRight w:val="0"/>
      <w:marTop w:val="0"/>
      <w:marBottom w:val="0"/>
      <w:divBdr>
        <w:top w:val="none" w:sz="0" w:space="0" w:color="auto"/>
        <w:left w:val="none" w:sz="0" w:space="0" w:color="auto"/>
        <w:bottom w:val="none" w:sz="0" w:space="0" w:color="auto"/>
        <w:right w:val="none" w:sz="0" w:space="0" w:color="auto"/>
      </w:divBdr>
    </w:div>
    <w:div w:id="565149426">
      <w:bodyDiv w:val="1"/>
      <w:marLeft w:val="0"/>
      <w:marRight w:val="0"/>
      <w:marTop w:val="0"/>
      <w:marBottom w:val="0"/>
      <w:divBdr>
        <w:top w:val="none" w:sz="0" w:space="0" w:color="auto"/>
        <w:left w:val="none" w:sz="0" w:space="0" w:color="auto"/>
        <w:bottom w:val="none" w:sz="0" w:space="0" w:color="auto"/>
        <w:right w:val="none" w:sz="0" w:space="0" w:color="auto"/>
      </w:divBdr>
      <w:divsChild>
        <w:div w:id="2127117801">
          <w:marLeft w:val="0"/>
          <w:marRight w:val="225"/>
          <w:marTop w:val="150"/>
          <w:marBottom w:val="300"/>
          <w:divBdr>
            <w:top w:val="none" w:sz="0" w:space="0" w:color="auto"/>
            <w:left w:val="none" w:sz="0" w:space="0" w:color="auto"/>
            <w:bottom w:val="none" w:sz="0" w:space="0" w:color="auto"/>
            <w:right w:val="none" w:sz="0" w:space="0" w:color="auto"/>
          </w:divBdr>
          <w:divsChild>
            <w:div w:id="10614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0919">
      <w:bodyDiv w:val="1"/>
      <w:marLeft w:val="0"/>
      <w:marRight w:val="0"/>
      <w:marTop w:val="0"/>
      <w:marBottom w:val="0"/>
      <w:divBdr>
        <w:top w:val="none" w:sz="0" w:space="0" w:color="auto"/>
        <w:left w:val="none" w:sz="0" w:space="0" w:color="auto"/>
        <w:bottom w:val="none" w:sz="0" w:space="0" w:color="auto"/>
        <w:right w:val="none" w:sz="0" w:space="0" w:color="auto"/>
      </w:divBdr>
      <w:divsChild>
        <w:div w:id="991906749">
          <w:marLeft w:val="0"/>
          <w:marRight w:val="225"/>
          <w:marTop w:val="150"/>
          <w:marBottom w:val="300"/>
          <w:divBdr>
            <w:top w:val="none" w:sz="0" w:space="0" w:color="auto"/>
            <w:left w:val="none" w:sz="0" w:space="0" w:color="auto"/>
            <w:bottom w:val="none" w:sz="0" w:space="0" w:color="auto"/>
            <w:right w:val="none" w:sz="0" w:space="0" w:color="auto"/>
          </w:divBdr>
          <w:divsChild>
            <w:div w:id="2683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046">
      <w:bodyDiv w:val="1"/>
      <w:marLeft w:val="0"/>
      <w:marRight w:val="0"/>
      <w:marTop w:val="0"/>
      <w:marBottom w:val="0"/>
      <w:divBdr>
        <w:top w:val="none" w:sz="0" w:space="0" w:color="auto"/>
        <w:left w:val="none" w:sz="0" w:space="0" w:color="auto"/>
        <w:bottom w:val="none" w:sz="0" w:space="0" w:color="auto"/>
        <w:right w:val="none" w:sz="0" w:space="0" w:color="auto"/>
      </w:divBdr>
      <w:divsChild>
        <w:div w:id="2025860494">
          <w:marLeft w:val="0"/>
          <w:marRight w:val="225"/>
          <w:marTop w:val="150"/>
          <w:marBottom w:val="300"/>
          <w:divBdr>
            <w:top w:val="none" w:sz="0" w:space="0" w:color="auto"/>
            <w:left w:val="none" w:sz="0" w:space="0" w:color="auto"/>
            <w:bottom w:val="none" w:sz="0" w:space="0" w:color="auto"/>
            <w:right w:val="none" w:sz="0" w:space="0" w:color="auto"/>
          </w:divBdr>
          <w:divsChild>
            <w:div w:id="11258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1612">
      <w:bodyDiv w:val="1"/>
      <w:marLeft w:val="0"/>
      <w:marRight w:val="0"/>
      <w:marTop w:val="0"/>
      <w:marBottom w:val="0"/>
      <w:divBdr>
        <w:top w:val="none" w:sz="0" w:space="0" w:color="auto"/>
        <w:left w:val="none" w:sz="0" w:space="0" w:color="auto"/>
        <w:bottom w:val="none" w:sz="0" w:space="0" w:color="auto"/>
        <w:right w:val="none" w:sz="0" w:space="0" w:color="auto"/>
      </w:divBdr>
      <w:divsChild>
        <w:div w:id="1874417425">
          <w:marLeft w:val="0"/>
          <w:marRight w:val="225"/>
          <w:marTop w:val="150"/>
          <w:marBottom w:val="300"/>
          <w:divBdr>
            <w:top w:val="none" w:sz="0" w:space="0" w:color="auto"/>
            <w:left w:val="none" w:sz="0" w:space="0" w:color="auto"/>
            <w:bottom w:val="none" w:sz="0" w:space="0" w:color="auto"/>
            <w:right w:val="none" w:sz="0" w:space="0" w:color="auto"/>
          </w:divBdr>
          <w:divsChild>
            <w:div w:id="1269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0727">
      <w:bodyDiv w:val="1"/>
      <w:marLeft w:val="0"/>
      <w:marRight w:val="0"/>
      <w:marTop w:val="0"/>
      <w:marBottom w:val="0"/>
      <w:divBdr>
        <w:top w:val="none" w:sz="0" w:space="0" w:color="auto"/>
        <w:left w:val="none" w:sz="0" w:space="0" w:color="auto"/>
        <w:bottom w:val="none" w:sz="0" w:space="0" w:color="auto"/>
        <w:right w:val="none" w:sz="0" w:space="0" w:color="auto"/>
      </w:divBdr>
      <w:divsChild>
        <w:div w:id="660812478">
          <w:marLeft w:val="0"/>
          <w:marRight w:val="225"/>
          <w:marTop w:val="150"/>
          <w:marBottom w:val="300"/>
          <w:divBdr>
            <w:top w:val="none" w:sz="0" w:space="0" w:color="auto"/>
            <w:left w:val="none" w:sz="0" w:space="0" w:color="auto"/>
            <w:bottom w:val="none" w:sz="0" w:space="0" w:color="auto"/>
            <w:right w:val="none" w:sz="0" w:space="0" w:color="auto"/>
          </w:divBdr>
          <w:divsChild>
            <w:div w:id="16163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8486">
      <w:bodyDiv w:val="1"/>
      <w:marLeft w:val="0"/>
      <w:marRight w:val="0"/>
      <w:marTop w:val="0"/>
      <w:marBottom w:val="0"/>
      <w:divBdr>
        <w:top w:val="none" w:sz="0" w:space="0" w:color="auto"/>
        <w:left w:val="none" w:sz="0" w:space="0" w:color="auto"/>
        <w:bottom w:val="none" w:sz="0" w:space="0" w:color="auto"/>
        <w:right w:val="none" w:sz="0" w:space="0" w:color="auto"/>
      </w:divBdr>
      <w:divsChild>
        <w:div w:id="99565671">
          <w:marLeft w:val="0"/>
          <w:marRight w:val="0"/>
          <w:marTop w:val="0"/>
          <w:marBottom w:val="0"/>
          <w:divBdr>
            <w:top w:val="none" w:sz="0" w:space="0" w:color="auto"/>
            <w:left w:val="none" w:sz="0" w:space="0" w:color="auto"/>
            <w:bottom w:val="none" w:sz="0" w:space="0" w:color="auto"/>
            <w:right w:val="none" w:sz="0" w:space="0" w:color="auto"/>
          </w:divBdr>
          <w:divsChild>
            <w:div w:id="937955466">
              <w:marLeft w:val="0"/>
              <w:marRight w:val="0"/>
              <w:marTop w:val="0"/>
              <w:marBottom w:val="0"/>
              <w:divBdr>
                <w:top w:val="none" w:sz="0" w:space="0" w:color="auto"/>
                <w:left w:val="none" w:sz="0" w:space="0" w:color="auto"/>
                <w:bottom w:val="none" w:sz="0" w:space="0" w:color="auto"/>
                <w:right w:val="none" w:sz="0" w:space="0" w:color="auto"/>
              </w:divBdr>
              <w:divsChild>
                <w:div w:id="5965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59060">
      <w:bodyDiv w:val="1"/>
      <w:marLeft w:val="0"/>
      <w:marRight w:val="0"/>
      <w:marTop w:val="0"/>
      <w:marBottom w:val="0"/>
      <w:divBdr>
        <w:top w:val="none" w:sz="0" w:space="0" w:color="auto"/>
        <w:left w:val="none" w:sz="0" w:space="0" w:color="auto"/>
        <w:bottom w:val="none" w:sz="0" w:space="0" w:color="auto"/>
        <w:right w:val="none" w:sz="0" w:space="0" w:color="auto"/>
      </w:divBdr>
      <w:divsChild>
        <w:div w:id="328021962">
          <w:marLeft w:val="0"/>
          <w:marRight w:val="0"/>
          <w:marTop w:val="0"/>
          <w:marBottom w:val="0"/>
          <w:divBdr>
            <w:top w:val="none" w:sz="0" w:space="0" w:color="auto"/>
            <w:left w:val="none" w:sz="0" w:space="0" w:color="auto"/>
            <w:bottom w:val="none" w:sz="0" w:space="0" w:color="auto"/>
            <w:right w:val="none" w:sz="0" w:space="0" w:color="auto"/>
          </w:divBdr>
          <w:divsChild>
            <w:div w:id="1808009444">
              <w:marLeft w:val="0"/>
              <w:marRight w:val="0"/>
              <w:marTop w:val="0"/>
              <w:marBottom w:val="0"/>
              <w:divBdr>
                <w:top w:val="none" w:sz="0" w:space="0" w:color="auto"/>
                <w:left w:val="none" w:sz="0" w:space="0" w:color="auto"/>
                <w:bottom w:val="none" w:sz="0" w:space="0" w:color="auto"/>
                <w:right w:val="none" w:sz="0" w:space="0" w:color="auto"/>
              </w:divBdr>
              <w:divsChild>
                <w:div w:id="8034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78827">
      <w:bodyDiv w:val="1"/>
      <w:marLeft w:val="0"/>
      <w:marRight w:val="0"/>
      <w:marTop w:val="0"/>
      <w:marBottom w:val="0"/>
      <w:divBdr>
        <w:top w:val="none" w:sz="0" w:space="0" w:color="auto"/>
        <w:left w:val="none" w:sz="0" w:space="0" w:color="auto"/>
        <w:bottom w:val="none" w:sz="0" w:space="0" w:color="auto"/>
        <w:right w:val="none" w:sz="0" w:space="0" w:color="auto"/>
      </w:divBdr>
      <w:divsChild>
        <w:div w:id="939874562">
          <w:marLeft w:val="0"/>
          <w:marRight w:val="225"/>
          <w:marTop w:val="150"/>
          <w:marBottom w:val="300"/>
          <w:divBdr>
            <w:top w:val="none" w:sz="0" w:space="0" w:color="auto"/>
            <w:left w:val="none" w:sz="0" w:space="0" w:color="auto"/>
            <w:bottom w:val="none" w:sz="0" w:space="0" w:color="auto"/>
            <w:right w:val="none" w:sz="0" w:space="0" w:color="auto"/>
          </w:divBdr>
          <w:divsChild>
            <w:div w:id="118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9143">
      <w:bodyDiv w:val="1"/>
      <w:marLeft w:val="0"/>
      <w:marRight w:val="0"/>
      <w:marTop w:val="0"/>
      <w:marBottom w:val="0"/>
      <w:divBdr>
        <w:top w:val="none" w:sz="0" w:space="0" w:color="auto"/>
        <w:left w:val="none" w:sz="0" w:space="0" w:color="auto"/>
        <w:bottom w:val="none" w:sz="0" w:space="0" w:color="auto"/>
        <w:right w:val="none" w:sz="0" w:space="0" w:color="auto"/>
      </w:divBdr>
      <w:divsChild>
        <w:div w:id="232399613">
          <w:marLeft w:val="0"/>
          <w:marRight w:val="225"/>
          <w:marTop w:val="150"/>
          <w:marBottom w:val="300"/>
          <w:divBdr>
            <w:top w:val="none" w:sz="0" w:space="0" w:color="auto"/>
            <w:left w:val="none" w:sz="0" w:space="0" w:color="auto"/>
            <w:bottom w:val="none" w:sz="0" w:space="0" w:color="auto"/>
            <w:right w:val="none" w:sz="0" w:space="0" w:color="auto"/>
          </w:divBdr>
          <w:divsChild>
            <w:div w:id="14246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9471">
      <w:bodyDiv w:val="1"/>
      <w:marLeft w:val="0"/>
      <w:marRight w:val="0"/>
      <w:marTop w:val="0"/>
      <w:marBottom w:val="0"/>
      <w:divBdr>
        <w:top w:val="none" w:sz="0" w:space="0" w:color="auto"/>
        <w:left w:val="none" w:sz="0" w:space="0" w:color="auto"/>
        <w:bottom w:val="none" w:sz="0" w:space="0" w:color="auto"/>
        <w:right w:val="none" w:sz="0" w:space="0" w:color="auto"/>
      </w:divBdr>
      <w:divsChild>
        <w:div w:id="4938220">
          <w:marLeft w:val="0"/>
          <w:marRight w:val="225"/>
          <w:marTop w:val="150"/>
          <w:marBottom w:val="300"/>
          <w:divBdr>
            <w:top w:val="none" w:sz="0" w:space="0" w:color="auto"/>
            <w:left w:val="none" w:sz="0" w:space="0" w:color="auto"/>
            <w:bottom w:val="none" w:sz="0" w:space="0" w:color="auto"/>
            <w:right w:val="none" w:sz="0" w:space="0" w:color="auto"/>
          </w:divBdr>
          <w:divsChild>
            <w:div w:id="2406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2660">
      <w:bodyDiv w:val="1"/>
      <w:marLeft w:val="0"/>
      <w:marRight w:val="0"/>
      <w:marTop w:val="0"/>
      <w:marBottom w:val="0"/>
      <w:divBdr>
        <w:top w:val="none" w:sz="0" w:space="0" w:color="auto"/>
        <w:left w:val="none" w:sz="0" w:space="0" w:color="auto"/>
        <w:bottom w:val="none" w:sz="0" w:space="0" w:color="auto"/>
        <w:right w:val="none" w:sz="0" w:space="0" w:color="auto"/>
      </w:divBdr>
      <w:divsChild>
        <w:div w:id="30767475">
          <w:marLeft w:val="0"/>
          <w:marRight w:val="225"/>
          <w:marTop w:val="150"/>
          <w:marBottom w:val="300"/>
          <w:divBdr>
            <w:top w:val="none" w:sz="0" w:space="0" w:color="auto"/>
            <w:left w:val="none" w:sz="0" w:space="0" w:color="auto"/>
            <w:bottom w:val="none" w:sz="0" w:space="0" w:color="auto"/>
            <w:right w:val="none" w:sz="0" w:space="0" w:color="auto"/>
          </w:divBdr>
          <w:divsChild>
            <w:div w:id="7855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0551">
      <w:bodyDiv w:val="1"/>
      <w:marLeft w:val="0"/>
      <w:marRight w:val="0"/>
      <w:marTop w:val="0"/>
      <w:marBottom w:val="0"/>
      <w:divBdr>
        <w:top w:val="none" w:sz="0" w:space="0" w:color="auto"/>
        <w:left w:val="none" w:sz="0" w:space="0" w:color="auto"/>
        <w:bottom w:val="none" w:sz="0" w:space="0" w:color="auto"/>
        <w:right w:val="none" w:sz="0" w:space="0" w:color="auto"/>
      </w:divBdr>
    </w:div>
    <w:div w:id="2007517537">
      <w:bodyDiv w:val="1"/>
      <w:marLeft w:val="0"/>
      <w:marRight w:val="0"/>
      <w:marTop w:val="0"/>
      <w:marBottom w:val="0"/>
      <w:divBdr>
        <w:top w:val="none" w:sz="0" w:space="0" w:color="auto"/>
        <w:left w:val="none" w:sz="0" w:space="0" w:color="auto"/>
        <w:bottom w:val="none" w:sz="0" w:space="0" w:color="auto"/>
        <w:right w:val="none" w:sz="0" w:space="0" w:color="auto"/>
      </w:divBdr>
      <w:divsChild>
        <w:div w:id="922035052">
          <w:marLeft w:val="0"/>
          <w:marRight w:val="225"/>
          <w:marTop w:val="150"/>
          <w:marBottom w:val="300"/>
          <w:divBdr>
            <w:top w:val="none" w:sz="0" w:space="0" w:color="auto"/>
            <w:left w:val="none" w:sz="0" w:space="0" w:color="auto"/>
            <w:bottom w:val="none" w:sz="0" w:space="0" w:color="auto"/>
            <w:right w:val="none" w:sz="0" w:space="0" w:color="auto"/>
          </w:divBdr>
          <w:divsChild>
            <w:div w:id="3039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k.on.cc/hk/bkn/cnt/news/20170417/bkn-20170417160607920-0417_00822_001.html" TargetMode="External"/><Relationship Id="rId13" Type="http://schemas.openxmlformats.org/officeDocument/2006/relationships/hyperlink" Target="https://managingculture.net/research/" TargetMode="External"/><Relationship Id="rId3" Type="http://schemas.openxmlformats.org/officeDocument/2006/relationships/settings" Target="settings.xml"/><Relationship Id="rId7" Type="http://schemas.openxmlformats.org/officeDocument/2006/relationships/hyperlink" Target="http://www.thestandard.com.hk/section-news.php?id=181917" TargetMode="External"/><Relationship Id="rId12" Type="http://schemas.openxmlformats.org/officeDocument/2006/relationships/hyperlink" Target="https://managingculture.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csenet.org/journal/index.php/ach/article/view/4187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utalks.etvonline.hk/article20.php" TargetMode="External"/><Relationship Id="rId4" Type="http://schemas.openxmlformats.org/officeDocument/2006/relationships/webSettings" Target="webSettings.xml"/><Relationship Id="rId9" Type="http://schemas.openxmlformats.org/officeDocument/2006/relationships/hyperlink" Target="http://utalks.etvonline.hk/article84.php" TargetMode="External"/><Relationship Id="rId14" Type="http://schemas.openxmlformats.org/officeDocument/2006/relationships/hyperlink" Target="https://kknews.cc/education/a3ebpx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6633</Words>
  <Characters>37809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Report of Ad Hoc Committee</vt:lpstr>
    </vt:vector>
  </TitlesOfParts>
  <Company>CUHK</Company>
  <LinksUpToDate>false</LinksUpToDate>
  <CharactersWithSpaces>44354</CharactersWithSpaces>
  <SharedDoc>false</SharedDoc>
  <HLinks>
    <vt:vector size="54" baseType="variant">
      <vt:variant>
        <vt:i4>786454</vt:i4>
      </vt:variant>
      <vt:variant>
        <vt:i4>24</vt:i4>
      </vt:variant>
      <vt:variant>
        <vt:i4>0</vt:i4>
      </vt:variant>
      <vt:variant>
        <vt:i4>5</vt:i4>
      </vt:variant>
      <vt:variant>
        <vt:lpwstr>https://kknews.cc/education/a3ebpxn.html</vt:lpwstr>
      </vt:variant>
      <vt:variant>
        <vt:lpwstr/>
      </vt:variant>
      <vt:variant>
        <vt:i4>1179724</vt:i4>
      </vt:variant>
      <vt:variant>
        <vt:i4>21</vt:i4>
      </vt:variant>
      <vt:variant>
        <vt:i4>0</vt:i4>
      </vt:variant>
      <vt:variant>
        <vt:i4>5</vt:i4>
      </vt:variant>
      <vt:variant>
        <vt:lpwstr>https://managingculture.net/research/</vt:lpwstr>
      </vt:variant>
      <vt:variant>
        <vt:lpwstr/>
      </vt:variant>
      <vt:variant>
        <vt:i4>524367</vt:i4>
      </vt:variant>
      <vt:variant>
        <vt:i4>18</vt:i4>
      </vt:variant>
      <vt:variant>
        <vt:i4>0</vt:i4>
      </vt:variant>
      <vt:variant>
        <vt:i4>5</vt:i4>
      </vt:variant>
      <vt:variant>
        <vt:lpwstr>https://managingculture.net/</vt:lpwstr>
      </vt:variant>
      <vt:variant>
        <vt:lpwstr/>
      </vt:variant>
      <vt:variant>
        <vt:i4>6357111</vt:i4>
      </vt:variant>
      <vt:variant>
        <vt:i4>15</vt:i4>
      </vt:variant>
      <vt:variant>
        <vt:i4>0</vt:i4>
      </vt:variant>
      <vt:variant>
        <vt:i4>5</vt:i4>
      </vt:variant>
      <vt:variant>
        <vt:lpwstr>http://www.ccsenet.org/journal/index.php/ach/article/view/41871</vt:lpwstr>
      </vt:variant>
      <vt:variant>
        <vt:lpwstr/>
      </vt:variant>
      <vt:variant>
        <vt:i4>327767</vt:i4>
      </vt:variant>
      <vt:variant>
        <vt:i4>12</vt:i4>
      </vt:variant>
      <vt:variant>
        <vt:i4>0</vt:i4>
      </vt:variant>
      <vt:variant>
        <vt:i4>5</vt:i4>
      </vt:variant>
      <vt:variant>
        <vt:lpwstr>http://utalks.etvonline.hk/article20.php</vt:lpwstr>
      </vt:variant>
      <vt:variant>
        <vt:lpwstr/>
      </vt:variant>
      <vt:variant>
        <vt:i4>65629</vt:i4>
      </vt:variant>
      <vt:variant>
        <vt:i4>9</vt:i4>
      </vt:variant>
      <vt:variant>
        <vt:i4>0</vt:i4>
      </vt:variant>
      <vt:variant>
        <vt:i4>5</vt:i4>
      </vt:variant>
      <vt:variant>
        <vt:lpwstr>http://utalks.etvonline.hk/article84.php</vt:lpwstr>
      </vt:variant>
      <vt:variant>
        <vt:lpwstr/>
      </vt:variant>
      <vt:variant>
        <vt:i4>7733305</vt:i4>
      </vt:variant>
      <vt:variant>
        <vt:i4>6</vt:i4>
      </vt:variant>
      <vt:variant>
        <vt:i4>0</vt:i4>
      </vt:variant>
      <vt:variant>
        <vt:i4>5</vt:i4>
      </vt:variant>
      <vt:variant>
        <vt:lpwstr>https://hk.on.cc/hk/bkn/cnt/news/20170417/bkn-20170417160607920-0417_00822_001.html</vt:lpwstr>
      </vt:variant>
      <vt:variant>
        <vt:lpwstr/>
      </vt:variant>
      <vt:variant>
        <vt:i4>4915226</vt:i4>
      </vt:variant>
      <vt:variant>
        <vt:i4>3</vt:i4>
      </vt:variant>
      <vt:variant>
        <vt:i4>0</vt:i4>
      </vt:variant>
      <vt:variant>
        <vt:i4>5</vt:i4>
      </vt:variant>
      <vt:variant>
        <vt:lpwstr>http://www.thestandard.com.hk/section-news.php?id=181917</vt:lpwstr>
      </vt:variant>
      <vt:variant>
        <vt:lpwstr/>
      </vt:variant>
      <vt:variant>
        <vt:i4>4391014</vt:i4>
      </vt:variant>
      <vt:variant>
        <vt:i4>0</vt:i4>
      </vt:variant>
      <vt:variant>
        <vt:i4>0</vt:i4>
      </vt:variant>
      <vt:variant>
        <vt:i4>5</vt:i4>
      </vt:variant>
      <vt:variant>
        <vt:lpwstr>mailto:janezheng@arts.cuhk.edu.hk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Ad Hoc Committee</dc:title>
  <dc:subject/>
  <dc:creator>corinna_per</dc:creator>
  <cp:keywords/>
  <cp:lastModifiedBy>Jane Zheng</cp:lastModifiedBy>
  <cp:revision>3</cp:revision>
  <cp:lastPrinted>2020-07-01T17:55:00Z</cp:lastPrinted>
  <dcterms:created xsi:type="dcterms:W3CDTF">2021-11-14T17:13:00Z</dcterms:created>
  <dcterms:modified xsi:type="dcterms:W3CDTF">2021-11-15T00:44:00Z</dcterms:modified>
</cp:coreProperties>
</file>