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A357B48" w14:textId="4655AFE5" w:rsidR="00465F8D" w:rsidRPr="00465F8D" w:rsidRDefault="00A85A00" w:rsidP="00465F8D">
      <w:pPr>
        <w:pStyle w:val="p1"/>
        <w:rPr>
          <w:rFonts w:ascii="Times New Roman" w:hAnsi="Times New Roman"/>
          <w:sz w:val="24"/>
          <w:szCs w:val="24"/>
        </w:rPr>
      </w:pPr>
      <w:r w:rsidRPr="00465F8D">
        <w:rPr>
          <w:rFonts w:ascii="Times New Roman" w:hAnsi="Times New Roman"/>
          <w:sz w:val="24"/>
          <w:szCs w:val="24"/>
        </w:rPr>
        <w:t>Scenario 0</w:t>
      </w:r>
      <w:r w:rsidR="00465F8D" w:rsidRPr="00465F8D">
        <w:rPr>
          <w:rFonts w:ascii="Times New Roman" w:hAnsi="Times New Roman"/>
          <w:sz w:val="24"/>
          <w:szCs w:val="24"/>
        </w:rPr>
        <w:t>2</w:t>
      </w:r>
      <w:r w:rsidRPr="00465F8D">
        <w:rPr>
          <w:rFonts w:ascii="Times New Roman" w:hAnsi="Times New Roman"/>
          <w:sz w:val="24"/>
          <w:szCs w:val="24"/>
        </w:rPr>
        <w:t xml:space="preserve"> - </w:t>
      </w:r>
      <w:r w:rsidR="00465F8D" w:rsidRPr="00465F8D">
        <w:rPr>
          <w:rFonts w:ascii="Times New Roman" w:hAnsi="Times New Roman"/>
          <w:sz w:val="24"/>
          <w:szCs w:val="24"/>
        </w:rPr>
        <w:t>Royal Manchester</w:t>
      </w:r>
      <w:r w:rsidR="00465F8D" w:rsidRPr="00465F8D">
        <w:rPr>
          <w:rFonts w:ascii="Times New Roman" w:hAnsi="Times New Roman"/>
          <w:sz w:val="24"/>
          <w:szCs w:val="24"/>
        </w:rPr>
        <w:t xml:space="preserve"> Hospital Patient Management System</w:t>
      </w:r>
    </w:p>
    <w:p w14:paraId="1923E5CC" w14:textId="50C7728A" w:rsidR="00A85A00" w:rsidRDefault="00A85A00" w:rsidP="00A85A00">
      <w:pPr>
        <w:spacing w:line="360" w:lineRule="auto"/>
        <w:rPr>
          <w:b/>
          <w:bCs/>
          <w:lang w:val="en-LK" w:eastAsia="en-GB"/>
        </w:rPr>
      </w:pPr>
    </w:p>
    <w:p w14:paraId="68729C92" w14:textId="77777777" w:rsidR="00465F8D" w:rsidRDefault="00465F8D" w:rsidP="00465F8D">
      <w:pPr>
        <w:spacing w:after="0" w:line="240" w:lineRule="auto"/>
        <w:rPr>
          <w:rFonts w:ascii="Helvetica Neue" w:eastAsia="Times New Roman" w:hAnsi="Helvetica Neue"/>
          <w:color w:val="000000"/>
          <w:kern w:val="0"/>
          <w:sz w:val="21"/>
          <w:szCs w:val="21"/>
          <w:lang w:val="en-LK" w:eastAsia="en-GB"/>
          <w14:ligatures w14:val="none"/>
        </w:rPr>
      </w:pPr>
      <w:r w:rsidRPr="00465F8D">
        <w:rPr>
          <w:rFonts w:ascii="Helvetica Neue" w:eastAsia="Times New Roman" w:hAnsi="Helvetica Neue"/>
          <w:color w:val="000000"/>
          <w:kern w:val="0"/>
          <w:sz w:val="21"/>
          <w:szCs w:val="21"/>
          <w:lang w:val="en-LK" w:eastAsia="en-GB"/>
          <w14:ligatures w14:val="none"/>
        </w:rPr>
        <w:t xml:space="preserve">The problem I am addressing in this scenario is the inability of the existing patient management system at Royal Manchester Hospital to handle concurrent patient arrivals and parallel consultant treatment during peak A&amp;E periods. </w:t>
      </w:r>
    </w:p>
    <w:p w14:paraId="2739563B" w14:textId="77777777" w:rsidR="00465F8D" w:rsidRDefault="00465F8D" w:rsidP="00465F8D">
      <w:pPr>
        <w:spacing w:after="0" w:line="240" w:lineRule="auto"/>
        <w:rPr>
          <w:rFonts w:ascii="Helvetica Neue" w:eastAsia="Times New Roman" w:hAnsi="Helvetica Neue"/>
          <w:color w:val="000000"/>
          <w:kern w:val="0"/>
          <w:sz w:val="21"/>
          <w:szCs w:val="21"/>
          <w:lang w:val="en-LK" w:eastAsia="en-GB"/>
          <w14:ligatures w14:val="none"/>
        </w:rPr>
      </w:pPr>
    </w:p>
    <w:p w14:paraId="73E0EC30" w14:textId="77777777" w:rsidR="00465F8D" w:rsidRDefault="00465F8D" w:rsidP="00465F8D">
      <w:pPr>
        <w:spacing w:after="0" w:line="240" w:lineRule="auto"/>
        <w:rPr>
          <w:rFonts w:ascii="Helvetica Neue" w:eastAsia="Times New Roman" w:hAnsi="Helvetica Neue"/>
          <w:color w:val="000000"/>
          <w:kern w:val="0"/>
          <w:sz w:val="21"/>
          <w:szCs w:val="21"/>
          <w:lang w:val="en-LK" w:eastAsia="en-GB"/>
          <w14:ligatures w14:val="none"/>
        </w:rPr>
      </w:pPr>
      <w:r w:rsidRPr="00465F8D">
        <w:rPr>
          <w:rFonts w:ascii="Helvetica Neue" w:eastAsia="Times New Roman" w:hAnsi="Helvetica Neue"/>
          <w:color w:val="000000"/>
          <w:kern w:val="0"/>
          <w:sz w:val="21"/>
          <w:szCs w:val="21"/>
          <w:lang w:val="en-LK" w:eastAsia="en-GB"/>
          <w14:ligatures w14:val="none"/>
        </w:rPr>
        <w:t xml:space="preserve">The legacy system processes patients sequentially, meaning only one patient can be handled at a time. During busy periods, this causes excessive waiting times, system crashes, and patients leaving without being seen. </w:t>
      </w:r>
    </w:p>
    <w:p w14:paraId="6259BC15" w14:textId="77777777" w:rsidR="00465F8D" w:rsidRDefault="00465F8D" w:rsidP="00465F8D">
      <w:pPr>
        <w:spacing w:after="0" w:line="240" w:lineRule="auto"/>
        <w:rPr>
          <w:rFonts w:ascii="Helvetica Neue" w:eastAsia="Times New Roman" w:hAnsi="Helvetica Neue"/>
          <w:color w:val="000000"/>
          <w:kern w:val="0"/>
          <w:sz w:val="21"/>
          <w:szCs w:val="21"/>
          <w:lang w:val="en-LK" w:eastAsia="en-GB"/>
          <w14:ligatures w14:val="none"/>
        </w:rPr>
      </w:pPr>
    </w:p>
    <w:p w14:paraId="014F6499" w14:textId="6BD4ECB0" w:rsidR="00465F8D" w:rsidRPr="00465F8D" w:rsidRDefault="00465F8D" w:rsidP="00465F8D">
      <w:pPr>
        <w:spacing w:after="0" w:line="240" w:lineRule="auto"/>
        <w:rPr>
          <w:rFonts w:ascii="Helvetica Neue" w:eastAsia="Times New Roman" w:hAnsi="Helvetica Neue"/>
          <w:color w:val="000000"/>
          <w:kern w:val="0"/>
          <w:sz w:val="21"/>
          <w:szCs w:val="21"/>
          <w:lang w:val="en-LK" w:eastAsia="en-GB"/>
          <w14:ligatures w14:val="none"/>
        </w:rPr>
      </w:pPr>
      <w:r w:rsidRPr="00465F8D">
        <w:rPr>
          <w:rFonts w:ascii="Helvetica Neue" w:eastAsia="Times New Roman" w:hAnsi="Helvetica Neue"/>
          <w:color w:val="000000"/>
          <w:kern w:val="0"/>
          <w:sz w:val="21"/>
          <w:szCs w:val="21"/>
          <w:lang w:val="en-LK" w:eastAsia="en-GB"/>
          <w14:ligatures w14:val="none"/>
        </w:rPr>
        <w:t xml:space="preserve">To address this, my solution redesigns the system using a producer–consumer concurrency model, where patient arrivals act as producers, consultants act as consumers, thread-safe speciality-specific queues manage shared state, </w:t>
      </w:r>
      <w:r w:rsidR="00576747" w:rsidRPr="00465F8D">
        <w:rPr>
          <w:rFonts w:ascii="Helvetica Neue" w:eastAsia="Times New Roman" w:hAnsi="Helvetica Neue"/>
          <w:color w:val="000000"/>
          <w:kern w:val="0"/>
          <w:sz w:val="21"/>
          <w:szCs w:val="21"/>
          <w:lang w:val="en-LK" w:eastAsia="en-GB"/>
          <w14:ligatures w14:val="none"/>
        </w:rPr>
        <w:t>where multiple consultants work simultaneously and patients arrive continuously and unpredictably</w:t>
      </w:r>
      <w:r w:rsidR="00576747">
        <w:rPr>
          <w:rFonts w:ascii="Helvetica Neue" w:eastAsia="Times New Roman" w:hAnsi="Helvetica Neue"/>
          <w:color w:val="000000"/>
          <w:kern w:val="0"/>
          <w:sz w:val="21"/>
          <w:szCs w:val="21"/>
          <w:lang w:val="en-LK" w:eastAsia="en-GB"/>
          <w14:ligatures w14:val="none"/>
        </w:rPr>
        <w:t xml:space="preserve"> </w:t>
      </w:r>
      <w:r w:rsidRPr="00465F8D">
        <w:rPr>
          <w:rFonts w:ascii="Helvetica Neue" w:eastAsia="Times New Roman" w:hAnsi="Helvetica Neue"/>
          <w:color w:val="000000"/>
          <w:kern w:val="0"/>
          <w:sz w:val="21"/>
          <w:szCs w:val="21"/>
          <w:lang w:val="en-LK" w:eastAsia="en-GB"/>
          <w14:ligatures w14:val="none"/>
        </w:rPr>
        <w:t>and automated shift management controls consultant lifecycle without interrupting patient processing.</w:t>
      </w:r>
    </w:p>
    <w:p w14:paraId="1D3F823A" w14:textId="77777777" w:rsidR="007900F2" w:rsidRDefault="007900F2" w:rsidP="007900F2">
      <w:pPr>
        <w:spacing w:after="0" w:line="240" w:lineRule="auto"/>
        <w:rPr>
          <w:rFonts w:ascii="Helvetica Neue" w:eastAsia="Times New Roman" w:hAnsi="Helvetica Neue"/>
          <w:b/>
          <w:bCs/>
          <w:color w:val="0E0E0E"/>
          <w:kern w:val="0"/>
          <w:sz w:val="21"/>
          <w:szCs w:val="21"/>
          <w:lang w:val="en-LK" w:eastAsia="en-GB"/>
          <w14:ligatures w14:val="none"/>
        </w:rPr>
      </w:pPr>
    </w:p>
    <w:p w14:paraId="3CCC5039" w14:textId="7DAE27F3" w:rsidR="007900F2" w:rsidRPr="007900F2" w:rsidRDefault="007900F2" w:rsidP="007900F2">
      <w:pPr>
        <w:spacing w:after="0" w:line="240" w:lineRule="auto"/>
        <w:rPr>
          <w:rFonts w:ascii="Helvetica Neue" w:eastAsia="Times New Roman" w:hAnsi="Helvetica Neue"/>
          <w:color w:val="0E0E0E"/>
          <w:kern w:val="0"/>
          <w:sz w:val="21"/>
          <w:szCs w:val="21"/>
          <w:lang w:val="en-LK" w:eastAsia="en-GB"/>
          <w14:ligatures w14:val="none"/>
        </w:rPr>
      </w:pPr>
      <w:r w:rsidRPr="007900F2">
        <w:rPr>
          <w:rFonts w:ascii="Helvetica Neue" w:eastAsia="Times New Roman" w:hAnsi="Helvetica Neue"/>
          <w:b/>
          <w:bCs/>
          <w:color w:val="0E0E0E"/>
          <w:kern w:val="0"/>
          <w:sz w:val="21"/>
          <w:szCs w:val="21"/>
          <w:lang w:val="en-LK" w:eastAsia="en-GB"/>
          <w14:ligatures w14:val="none"/>
        </w:rPr>
        <w:t>I will now run the simulation to demonstrate how continuous patient arrivals and multiple consultants operate concurrently across automated day and night shifts.</w:t>
      </w:r>
    </w:p>
    <w:p w14:paraId="110105E7" w14:textId="77777777" w:rsidR="00514AE9" w:rsidRDefault="00514AE9" w:rsidP="00A85A00">
      <w:pPr>
        <w:spacing w:line="360" w:lineRule="auto"/>
        <w:rPr>
          <w:lang w:val="en-LK" w:eastAsia="en-GB"/>
        </w:rPr>
      </w:pPr>
    </w:p>
    <w:p w14:paraId="0295CFC3" w14:textId="4BBD0EB8" w:rsidR="002048BC" w:rsidRPr="000605BE" w:rsidRDefault="002048BC" w:rsidP="000605BE">
      <w:pPr>
        <w:pStyle w:val="Heading2"/>
        <w:rPr>
          <w:lang w:val="en-LK"/>
        </w:rPr>
      </w:pPr>
      <w:r>
        <w:rPr>
          <w:rFonts w:ascii="Apple Color Emoji" w:hAnsi="Apple Color Emoji" w:cs="Apple Color Emoji"/>
        </w:rPr>
        <w:t>🔹</w:t>
      </w:r>
      <w:r>
        <w:t xml:space="preserve"> Speciality Representation (Enum)</w:t>
      </w:r>
    </w:p>
    <w:p w14:paraId="7370B096" w14:textId="77777777" w:rsidR="000605BE" w:rsidRDefault="000605BE" w:rsidP="002048BC">
      <w:pPr>
        <w:rPr>
          <w:rFonts w:ascii="Helvetica Neue" w:hAnsi="Helvetica Neue"/>
          <w:b/>
          <w:bCs/>
          <w:color w:val="0E0E0E"/>
          <w:sz w:val="21"/>
          <w:szCs w:val="21"/>
        </w:rPr>
      </w:pPr>
    </w:p>
    <w:p w14:paraId="3CD84F5C" w14:textId="2EEA73FE"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“Specialities are represented using an enum because the set of medical specialities is fixed and known in advance. Using an enum provides strong type safety and prevents invalid values from being introduced into the system.”</w:t>
      </w:r>
    </w:p>
    <w:p w14:paraId="51694E3E" w14:textId="77777777" w:rsidR="002048BC" w:rsidRDefault="00CC09C9" w:rsidP="002048BC">
      <w:pPr>
        <w:rPr>
          <w:rStyle w:val="s1"/>
        </w:rPr>
      </w:pPr>
      <w:r>
        <w:rPr>
          <w:rStyle w:val="s1"/>
          <w:noProof/>
        </w:rPr>
        <w:pict w14:anchorId="2DEB229E">
          <v:rect id="_x0000_i1031" alt="" style="width:451.3pt;height:.05pt;mso-width-percent:0;mso-height-percent:0;mso-width-percent:0;mso-height-percent:0" o:hralign="center" o:hrstd="t" o:hr="t" fillcolor="#a0a0a0" stroked="f"/>
        </w:pict>
      </w:r>
    </w:p>
    <w:p w14:paraId="4FEB87D9" w14:textId="77777777" w:rsidR="002048BC" w:rsidRDefault="002048BC" w:rsidP="002048BC">
      <w:pPr>
        <w:pStyle w:val="Heading2"/>
      </w:pPr>
      <w:r>
        <w:rPr>
          <w:rFonts w:ascii="Apple Color Emoji" w:hAnsi="Apple Color Emoji" w:cs="Apple Color Emoji"/>
        </w:rPr>
        <w:t>🔹</w:t>
      </w:r>
      <w:r>
        <w:t xml:space="preserve"> Producer–Consumer Model</w:t>
      </w:r>
    </w:p>
    <w:p w14:paraId="19C77C2E" w14:textId="77777777" w:rsidR="002048BC" w:rsidRDefault="002048BC" w:rsidP="002048BC">
      <w:pPr>
        <w:pStyle w:val="p2"/>
      </w:pPr>
    </w:p>
    <w:p w14:paraId="14F3BD37"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“This system follows a producer–consumer concurrency model, where PatientArrival acts as the producer and consultant threads act as consumers.”</w:t>
      </w:r>
    </w:p>
    <w:p w14:paraId="65AEABEA" w14:textId="77777777" w:rsidR="002048BC" w:rsidRDefault="002048BC" w:rsidP="002048BC">
      <w:pPr>
        <w:pStyle w:val="p2"/>
      </w:pPr>
    </w:p>
    <w:p w14:paraId="79060E0A"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“This allows patient arrivals and treatments to proceed independently, which accurately reflects the real-world behaviour of an A&amp;E department.”</w:t>
      </w:r>
    </w:p>
    <w:p w14:paraId="78559442" w14:textId="77777777" w:rsidR="002048BC" w:rsidRDefault="00CC09C9" w:rsidP="002048BC">
      <w:pPr>
        <w:rPr>
          <w:rStyle w:val="s1"/>
        </w:rPr>
      </w:pPr>
      <w:r>
        <w:rPr>
          <w:rStyle w:val="s1"/>
          <w:noProof/>
        </w:rPr>
        <w:pict w14:anchorId="0A82AA55">
          <v:rect id="_x0000_i1030" alt="" style="width:451.3pt;height:.05pt;mso-width-percent:0;mso-height-percent:0;mso-width-percent:0;mso-height-percent:0" o:hralign="center" o:hrstd="t" o:hr="t" fillcolor="#a0a0a0" stroked="f"/>
        </w:pict>
      </w:r>
    </w:p>
    <w:p w14:paraId="0625A722" w14:textId="77777777" w:rsidR="002048BC" w:rsidRDefault="002048BC" w:rsidP="002048BC">
      <w:pPr>
        <w:pStyle w:val="Heading2"/>
      </w:pPr>
      <w:r>
        <w:rPr>
          <w:rFonts w:ascii="Apple Color Emoji" w:hAnsi="Apple Color Emoji" w:cs="Apple Color Emoji"/>
        </w:rPr>
        <w:t>🔹</w:t>
      </w:r>
      <w:r>
        <w:t xml:space="preserve"> Patient Queues and</w:t>
      </w:r>
      <w:r>
        <w:rPr>
          <w:rStyle w:val="apple-converted-space"/>
        </w:rPr>
        <w:t> </w:t>
      </w:r>
    </w:p>
    <w:p w14:paraId="6D898044" w14:textId="77777777" w:rsidR="002048BC" w:rsidRDefault="002048BC" w:rsidP="002048BC">
      <w:pPr>
        <w:pStyle w:val="Heading2"/>
      </w:pPr>
      <w:r>
        <w:t>LinkedBlockingQueue</w:t>
      </w:r>
    </w:p>
    <w:p w14:paraId="4F0AA464" w14:textId="77777777" w:rsidR="002048BC" w:rsidRDefault="002048BC" w:rsidP="002048BC">
      <w:pPr>
        <w:pStyle w:val="p2"/>
      </w:pPr>
    </w:p>
    <w:p w14:paraId="66517B8C"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lastRenderedPageBreak/>
        <w:t>“Each speciality has its own LinkedBlockingQueue, which acts as the shared buffer between patient arrival threads and consultant threads.”</w:t>
      </w:r>
    </w:p>
    <w:p w14:paraId="5EFDA74A" w14:textId="77777777" w:rsidR="002048BC" w:rsidRDefault="002048BC" w:rsidP="002048BC">
      <w:pPr>
        <w:pStyle w:val="p2"/>
      </w:pPr>
    </w:p>
    <w:p w14:paraId="44079E45"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“LinkedBlockingQueue is thread-safe and provides built-in blocking semantics, allowing consultants to wait efficiently when no patients are available and resume immediately when new patients arrive.”</w:t>
      </w:r>
    </w:p>
    <w:p w14:paraId="734F957B" w14:textId="77777777" w:rsidR="002048BC" w:rsidRDefault="002048BC" w:rsidP="002048BC">
      <w:pPr>
        <w:pStyle w:val="p2"/>
      </w:pPr>
    </w:p>
    <w:p w14:paraId="4F267669"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“This improves CPU efficiency and ensures liveness, as threads are blocked rather than continuously polling for work.”</w:t>
      </w:r>
    </w:p>
    <w:p w14:paraId="11997530" w14:textId="77777777" w:rsidR="002048BC" w:rsidRDefault="00CC09C9" w:rsidP="002048BC">
      <w:pPr>
        <w:rPr>
          <w:rStyle w:val="s1"/>
        </w:rPr>
      </w:pPr>
      <w:r>
        <w:rPr>
          <w:rStyle w:val="s1"/>
          <w:noProof/>
        </w:rPr>
        <w:pict w14:anchorId="6E10A14C">
          <v:rect id="_x0000_i1029" alt="" style="width:451.3pt;height:.05pt;mso-width-percent:0;mso-height-percent:0;mso-width-percent:0;mso-height-percent:0" o:hralign="center" o:hrstd="t" o:hr="t" fillcolor="#a0a0a0" stroked="f"/>
        </w:pict>
      </w:r>
    </w:p>
    <w:p w14:paraId="47315A26" w14:textId="77777777" w:rsidR="002048BC" w:rsidRDefault="002048BC" w:rsidP="002048BC">
      <w:pPr>
        <w:pStyle w:val="Heading2"/>
      </w:pPr>
      <w:r>
        <w:rPr>
          <w:rFonts w:ascii="Apple Color Emoji" w:hAnsi="Apple Color Emoji" w:cs="Apple Color Emoji"/>
        </w:rPr>
        <w:t>🔹</w:t>
      </w:r>
      <w:r>
        <w:t xml:space="preserve"> Why NOT</w:t>
      </w:r>
      <w:r>
        <w:rPr>
          <w:rStyle w:val="apple-converted-space"/>
        </w:rPr>
        <w:t> </w:t>
      </w:r>
    </w:p>
    <w:p w14:paraId="4B5C47FC" w14:textId="77777777" w:rsidR="002048BC" w:rsidRDefault="002048BC" w:rsidP="002048BC">
      <w:pPr>
        <w:pStyle w:val="Heading2"/>
      </w:pPr>
      <w:r>
        <w:t>synchronized</w:t>
      </w:r>
    </w:p>
    <w:p w14:paraId="2E4262C5" w14:textId="77777777" w:rsidR="002048BC" w:rsidRDefault="002048BC" w:rsidP="002048BC">
      <w:pPr>
        <w:pStyle w:val="Heading2"/>
      </w:pPr>
      <w:r>
        <w:rPr>
          <w:rStyle w:val="apple-converted-space"/>
        </w:rPr>
        <w:t> </w:t>
      </w:r>
      <w:r>
        <w:t>with</w:t>
      </w:r>
      <w:r>
        <w:rPr>
          <w:rStyle w:val="apple-converted-space"/>
        </w:rPr>
        <w:t> </w:t>
      </w:r>
    </w:p>
    <w:p w14:paraId="43D3D956" w14:textId="77777777" w:rsidR="002048BC" w:rsidRDefault="002048BC" w:rsidP="002048BC">
      <w:pPr>
        <w:pStyle w:val="Heading2"/>
      </w:pPr>
      <w:r>
        <w:t>wait</w:t>
      </w:r>
    </w:p>
    <w:p w14:paraId="314593CE" w14:textId="77777777" w:rsidR="002048BC" w:rsidRDefault="002048BC" w:rsidP="002048BC">
      <w:pPr>
        <w:pStyle w:val="Heading2"/>
      </w:pPr>
      <w:r>
        <w:rPr>
          <w:rStyle w:val="apple-converted-space"/>
        </w:rPr>
        <w:t> </w:t>
      </w:r>
      <w:r>
        <w:t>/</w:t>
      </w:r>
      <w:r>
        <w:rPr>
          <w:rStyle w:val="apple-converted-space"/>
        </w:rPr>
        <w:t> </w:t>
      </w:r>
    </w:p>
    <w:p w14:paraId="55441E53" w14:textId="23DDB351" w:rsidR="002048BC" w:rsidRDefault="00796FF5" w:rsidP="002048BC">
      <w:pPr>
        <w:pStyle w:val="Heading2"/>
      </w:pPr>
      <w:r>
        <w:t>N</w:t>
      </w:r>
      <w:r w:rsidR="002048BC">
        <w:t>otify</w:t>
      </w:r>
    </w:p>
    <w:p w14:paraId="04C06902" w14:textId="77777777" w:rsidR="00796FF5" w:rsidRPr="00796FF5" w:rsidRDefault="00796FF5" w:rsidP="00796FF5">
      <w:pPr>
        <w:spacing w:after="0" w:line="240" w:lineRule="auto"/>
        <w:rPr>
          <w:rFonts w:ascii="Helvetica Neue" w:eastAsia="Times New Roman" w:hAnsi="Helvetica Neue"/>
          <w:color w:val="0E0E0E"/>
          <w:kern w:val="0"/>
          <w:sz w:val="21"/>
          <w:szCs w:val="21"/>
          <w:lang w:val="en-LK" w:eastAsia="en-GB"/>
          <w14:ligatures w14:val="none"/>
        </w:rPr>
      </w:pPr>
      <w:r w:rsidRPr="00796FF5">
        <w:rPr>
          <w:rFonts w:ascii="Helvetica Neue" w:eastAsia="Times New Roman" w:hAnsi="Helvetica Neue"/>
          <w:b/>
          <w:bCs/>
          <w:color w:val="0E0E0E"/>
          <w:kern w:val="0"/>
          <w:sz w:val="21"/>
          <w:szCs w:val="21"/>
          <w:lang w:val="en-LK" w:eastAsia="en-GB"/>
          <w14:ligatures w14:val="none"/>
        </w:rPr>
        <w:t>“Using synchronized with wait and notify would require manually coordinating when consultant threads should pause and resume based on the patient queue state.”</w:t>
      </w:r>
    </w:p>
    <w:p w14:paraId="64891996" w14:textId="77777777" w:rsidR="00796FF5" w:rsidRPr="00796FF5" w:rsidRDefault="00796FF5" w:rsidP="00796FF5">
      <w:pPr>
        <w:spacing w:before="100" w:beforeAutospacing="1" w:after="100" w:afterAutospacing="1" w:line="240" w:lineRule="auto"/>
        <w:rPr>
          <w:rFonts w:eastAsia="Times New Roman"/>
          <w:kern w:val="0"/>
          <w:lang w:val="en-LK" w:eastAsia="en-GB"/>
          <w14:ligatures w14:val="none"/>
        </w:rPr>
      </w:pPr>
    </w:p>
    <w:p w14:paraId="7AA7819B" w14:textId="77777777" w:rsidR="00796FF5" w:rsidRPr="00796FF5" w:rsidRDefault="00796FF5" w:rsidP="00796FF5">
      <w:pPr>
        <w:spacing w:after="0" w:line="240" w:lineRule="auto"/>
        <w:rPr>
          <w:rFonts w:ascii="Helvetica Neue" w:eastAsia="Times New Roman" w:hAnsi="Helvetica Neue"/>
          <w:color w:val="0E0E0E"/>
          <w:kern w:val="0"/>
          <w:sz w:val="21"/>
          <w:szCs w:val="21"/>
          <w:lang w:val="en-LK" w:eastAsia="en-GB"/>
          <w14:ligatures w14:val="none"/>
        </w:rPr>
      </w:pPr>
      <w:r w:rsidRPr="00796FF5">
        <w:rPr>
          <w:rFonts w:ascii="Helvetica Neue" w:eastAsia="Times New Roman" w:hAnsi="Helvetica Neue"/>
          <w:b/>
          <w:bCs/>
          <w:color w:val="0E0E0E"/>
          <w:kern w:val="0"/>
          <w:sz w:val="21"/>
          <w:szCs w:val="21"/>
          <w:lang w:val="en-LK" w:eastAsia="en-GB"/>
          <w14:ligatures w14:val="none"/>
        </w:rPr>
        <w:t>“With multiple consultant threads and continuous patient arrivals, this manual coordination is prone to race conditions. Notifications can be missed if a patient arrives just before a consultant enters the waiting state, causing the consultant to remain blocked even though patients are available.”</w:t>
      </w:r>
    </w:p>
    <w:p w14:paraId="072409A7" w14:textId="77777777" w:rsidR="00796FF5" w:rsidRPr="00796FF5" w:rsidRDefault="00796FF5" w:rsidP="00796FF5">
      <w:pPr>
        <w:spacing w:before="100" w:beforeAutospacing="1" w:after="100" w:afterAutospacing="1" w:line="240" w:lineRule="auto"/>
        <w:rPr>
          <w:rFonts w:eastAsia="Times New Roman"/>
          <w:kern w:val="0"/>
          <w:lang w:val="en-LK" w:eastAsia="en-GB"/>
          <w14:ligatures w14:val="none"/>
        </w:rPr>
      </w:pPr>
    </w:p>
    <w:p w14:paraId="0C930631" w14:textId="77777777" w:rsidR="00796FF5" w:rsidRPr="00796FF5" w:rsidRDefault="00796FF5" w:rsidP="00796FF5">
      <w:pPr>
        <w:spacing w:after="0" w:line="240" w:lineRule="auto"/>
        <w:rPr>
          <w:rFonts w:ascii="Helvetica Neue" w:eastAsia="Times New Roman" w:hAnsi="Helvetica Neue"/>
          <w:color w:val="0E0E0E"/>
          <w:kern w:val="0"/>
          <w:sz w:val="21"/>
          <w:szCs w:val="21"/>
          <w:lang w:val="en-LK" w:eastAsia="en-GB"/>
          <w14:ligatures w14:val="none"/>
        </w:rPr>
      </w:pPr>
      <w:r w:rsidRPr="00796FF5">
        <w:rPr>
          <w:rFonts w:ascii="Helvetica Neue" w:eastAsia="Times New Roman" w:hAnsi="Helvetica Neue"/>
          <w:b/>
          <w:bCs/>
          <w:color w:val="0E0E0E"/>
          <w:kern w:val="0"/>
          <w:sz w:val="21"/>
          <w:szCs w:val="21"/>
          <w:lang w:val="en-LK" w:eastAsia="en-GB"/>
          <w14:ligatures w14:val="none"/>
        </w:rPr>
        <w:t>“Threads may also wake up without useful work to do, or multiple consultants may wake simultaneously and compete for the same patient, increasing contention and reducing efficiency.”</w:t>
      </w:r>
    </w:p>
    <w:p w14:paraId="25F739B0" w14:textId="77777777" w:rsidR="00796FF5" w:rsidRPr="00796FF5" w:rsidRDefault="00796FF5" w:rsidP="00796FF5"/>
    <w:p w14:paraId="22B300FC" w14:textId="77777777" w:rsidR="002048BC" w:rsidRDefault="00CC09C9" w:rsidP="002048BC">
      <w:pPr>
        <w:rPr>
          <w:rStyle w:val="s1"/>
        </w:rPr>
      </w:pPr>
      <w:r>
        <w:rPr>
          <w:rStyle w:val="s1"/>
          <w:noProof/>
        </w:rPr>
        <w:pict w14:anchorId="76E16DB7">
          <v:rect id="_x0000_i1028" alt="" style="width:451.3pt;height:.05pt;mso-width-percent:0;mso-height-percent:0;mso-width-percent:0;mso-height-percent:0" o:hralign="center" o:hrstd="t" o:hr="t" fillcolor="#a0a0a0" stroked="f"/>
        </w:pict>
      </w:r>
    </w:p>
    <w:p w14:paraId="48397FDE" w14:textId="77777777" w:rsidR="002048BC" w:rsidRDefault="002048BC" w:rsidP="002048BC">
      <w:pPr>
        <w:pStyle w:val="Heading2"/>
      </w:pPr>
      <w:r>
        <w:rPr>
          <w:rFonts w:ascii="Apple Color Emoji" w:hAnsi="Apple Color Emoji" w:cs="Apple Color Emoji"/>
        </w:rPr>
        <w:lastRenderedPageBreak/>
        <w:t>🔹</w:t>
      </w:r>
      <w:r>
        <w:t xml:space="preserve"> Why NOT</w:t>
      </w:r>
      <w:r>
        <w:rPr>
          <w:rStyle w:val="apple-converted-space"/>
        </w:rPr>
        <w:t> </w:t>
      </w:r>
    </w:p>
    <w:p w14:paraId="60EB3A98" w14:textId="77777777" w:rsidR="002048BC" w:rsidRDefault="002048BC" w:rsidP="002048BC">
      <w:pPr>
        <w:pStyle w:val="Heading2"/>
      </w:pPr>
      <w:r>
        <w:t>ReentrantLock</w:t>
      </w:r>
    </w:p>
    <w:p w14:paraId="3B33B5FB" w14:textId="77777777" w:rsidR="002048BC" w:rsidRDefault="002048BC" w:rsidP="002048BC">
      <w:pPr>
        <w:pStyle w:val="p2"/>
      </w:pPr>
    </w:p>
    <w:p w14:paraId="303E85E9" w14:textId="77777777" w:rsidR="000605BE" w:rsidRPr="000605BE" w:rsidRDefault="000605BE" w:rsidP="000605BE">
      <w:pPr>
        <w:spacing w:after="0" w:line="240" w:lineRule="auto"/>
        <w:rPr>
          <w:rFonts w:ascii="Helvetica Neue" w:eastAsia="Times New Roman" w:hAnsi="Helvetica Neue"/>
          <w:color w:val="0E0E0E"/>
          <w:kern w:val="0"/>
          <w:sz w:val="21"/>
          <w:szCs w:val="21"/>
          <w:lang w:val="en-LK" w:eastAsia="en-GB"/>
          <w14:ligatures w14:val="none"/>
        </w:rPr>
      </w:pPr>
      <w:r w:rsidRPr="000605BE">
        <w:rPr>
          <w:rFonts w:ascii="Helvetica Neue" w:eastAsia="Times New Roman" w:hAnsi="Helvetica Neue"/>
          <w:b/>
          <w:bCs/>
          <w:color w:val="0E0E0E"/>
          <w:kern w:val="0"/>
          <w:sz w:val="21"/>
          <w:szCs w:val="21"/>
          <w:lang w:val="en-LK" w:eastAsia="en-GB"/>
          <w14:ligatures w14:val="none"/>
        </w:rPr>
        <w:t>“ReentrantLock provides fine-grained control, such as fairness policies and multiple condition variables, but this level of control is not required for the hospital system.”</w:t>
      </w:r>
    </w:p>
    <w:p w14:paraId="69A40BF7" w14:textId="77777777" w:rsidR="000605BE" w:rsidRPr="000605BE" w:rsidRDefault="000605BE" w:rsidP="000605BE">
      <w:pPr>
        <w:spacing w:before="100" w:beforeAutospacing="1" w:after="100" w:afterAutospacing="1" w:line="240" w:lineRule="auto"/>
        <w:rPr>
          <w:rFonts w:eastAsia="Times New Roman"/>
          <w:kern w:val="0"/>
          <w:lang w:val="en-LK" w:eastAsia="en-GB"/>
          <w14:ligatures w14:val="none"/>
        </w:rPr>
      </w:pPr>
    </w:p>
    <w:p w14:paraId="556BF824" w14:textId="77777777" w:rsidR="000605BE" w:rsidRPr="000605BE" w:rsidRDefault="000605BE" w:rsidP="000605BE">
      <w:pPr>
        <w:spacing w:after="0" w:line="240" w:lineRule="auto"/>
        <w:rPr>
          <w:rFonts w:ascii="Helvetica Neue" w:eastAsia="Times New Roman" w:hAnsi="Helvetica Neue"/>
          <w:color w:val="0E0E0E"/>
          <w:kern w:val="0"/>
          <w:sz w:val="21"/>
          <w:szCs w:val="21"/>
          <w:lang w:val="en-LK" w:eastAsia="en-GB"/>
          <w14:ligatures w14:val="none"/>
        </w:rPr>
      </w:pPr>
      <w:r w:rsidRPr="000605BE">
        <w:rPr>
          <w:rFonts w:ascii="Helvetica Neue" w:eastAsia="Times New Roman" w:hAnsi="Helvetica Neue"/>
          <w:b/>
          <w:bCs/>
          <w:color w:val="0E0E0E"/>
          <w:kern w:val="0"/>
          <w:sz w:val="21"/>
          <w:szCs w:val="21"/>
          <w:lang w:val="en-LK" w:eastAsia="en-GB"/>
          <w14:ligatures w14:val="none"/>
        </w:rPr>
        <w:t>“Using explicit locks around patient queues would increase complexity and make correct lock acquisition and release harder to reason about, especially during shift changes where consultant threads are frequently started and stopped.”</w:t>
      </w:r>
    </w:p>
    <w:p w14:paraId="2A1B6F1F" w14:textId="77777777" w:rsidR="000605BE" w:rsidRPr="000605BE" w:rsidRDefault="000605BE" w:rsidP="000605BE">
      <w:pPr>
        <w:spacing w:before="100" w:beforeAutospacing="1" w:after="100" w:afterAutospacing="1" w:line="240" w:lineRule="auto"/>
        <w:rPr>
          <w:rFonts w:eastAsia="Times New Roman"/>
          <w:kern w:val="0"/>
          <w:lang w:val="en-LK" w:eastAsia="en-GB"/>
          <w14:ligatures w14:val="none"/>
        </w:rPr>
      </w:pPr>
    </w:p>
    <w:p w14:paraId="7982BD44" w14:textId="77777777" w:rsidR="000605BE" w:rsidRDefault="000605BE" w:rsidP="000605BE">
      <w:pPr>
        <w:spacing w:after="0" w:line="240" w:lineRule="auto"/>
        <w:rPr>
          <w:rFonts w:ascii="Helvetica Neue" w:eastAsia="Times New Roman" w:hAnsi="Helvetica Neue"/>
          <w:b/>
          <w:bCs/>
          <w:color w:val="0E0E0E"/>
          <w:kern w:val="0"/>
          <w:sz w:val="21"/>
          <w:szCs w:val="21"/>
          <w:lang w:val="en-LK" w:eastAsia="en-GB"/>
          <w14:ligatures w14:val="none"/>
        </w:rPr>
      </w:pPr>
      <w:r w:rsidRPr="000605BE">
        <w:rPr>
          <w:rFonts w:ascii="Helvetica Neue" w:eastAsia="Times New Roman" w:hAnsi="Helvetica Neue"/>
          <w:b/>
          <w:bCs/>
          <w:color w:val="0E0E0E"/>
          <w:kern w:val="0"/>
          <w:sz w:val="21"/>
          <w:szCs w:val="21"/>
          <w:lang w:val="en-LK" w:eastAsia="en-GB"/>
          <w14:ligatures w14:val="none"/>
        </w:rPr>
        <w:t>“In such a dynamic environment, incorrect lock handling could easily lead to deadlock, excessive lock contention, or thread starvation, which would negatively affect system progress.”</w:t>
      </w:r>
    </w:p>
    <w:p w14:paraId="04406B59" w14:textId="77777777" w:rsidR="000605BE" w:rsidRDefault="000605BE" w:rsidP="000605BE">
      <w:pPr>
        <w:spacing w:after="0" w:line="240" w:lineRule="auto"/>
        <w:rPr>
          <w:rFonts w:ascii="Helvetica Neue" w:eastAsia="Times New Roman" w:hAnsi="Helvetica Neue"/>
          <w:b/>
          <w:bCs/>
          <w:color w:val="0E0E0E"/>
          <w:kern w:val="0"/>
          <w:sz w:val="21"/>
          <w:szCs w:val="21"/>
          <w:lang w:val="en-LK" w:eastAsia="en-GB"/>
          <w14:ligatures w14:val="none"/>
        </w:rPr>
      </w:pPr>
    </w:p>
    <w:p w14:paraId="25FC9E28" w14:textId="77777777" w:rsidR="000605BE" w:rsidRPr="000605BE" w:rsidRDefault="000605BE" w:rsidP="000605BE">
      <w:pPr>
        <w:spacing w:after="0" w:line="240" w:lineRule="auto"/>
        <w:rPr>
          <w:rFonts w:ascii="Helvetica Neue" w:eastAsia="Times New Roman" w:hAnsi="Helvetica Neue"/>
          <w:color w:val="0E0E0E"/>
          <w:kern w:val="0"/>
          <w:sz w:val="21"/>
          <w:szCs w:val="21"/>
          <w:lang w:val="en-LK" w:eastAsia="en-GB"/>
          <w14:ligatures w14:val="none"/>
        </w:rPr>
      </w:pPr>
      <w:r w:rsidRPr="000605BE">
        <w:rPr>
          <w:rFonts w:ascii="Helvetica Neue" w:eastAsia="Times New Roman" w:hAnsi="Helvetica Neue"/>
          <w:b/>
          <w:bCs/>
          <w:color w:val="0E0E0E"/>
          <w:kern w:val="0"/>
          <w:sz w:val="21"/>
          <w:szCs w:val="21"/>
          <w:lang w:val="en-LK" w:eastAsia="en-GB"/>
          <w14:ligatures w14:val="none"/>
        </w:rPr>
        <w:t>“BlockingQueue provides a higher-level, safer abstraction that directly supports this use case.”</w:t>
      </w:r>
    </w:p>
    <w:p w14:paraId="0B4801D9" w14:textId="77777777" w:rsidR="000605BE" w:rsidRPr="000605BE" w:rsidRDefault="000605BE" w:rsidP="000605BE">
      <w:pPr>
        <w:spacing w:after="0" w:line="240" w:lineRule="auto"/>
        <w:rPr>
          <w:rFonts w:ascii="Helvetica Neue" w:eastAsia="Times New Roman" w:hAnsi="Helvetica Neue"/>
          <w:color w:val="0E0E0E"/>
          <w:kern w:val="0"/>
          <w:sz w:val="21"/>
          <w:szCs w:val="21"/>
          <w:lang w:val="en-LK" w:eastAsia="en-GB"/>
          <w14:ligatures w14:val="none"/>
        </w:rPr>
      </w:pPr>
    </w:p>
    <w:p w14:paraId="10010AFA" w14:textId="77777777" w:rsidR="002048BC" w:rsidRDefault="00CC09C9" w:rsidP="002048BC">
      <w:pPr>
        <w:rPr>
          <w:rStyle w:val="s1"/>
        </w:rPr>
      </w:pPr>
      <w:r>
        <w:rPr>
          <w:rStyle w:val="s1"/>
          <w:noProof/>
        </w:rPr>
        <w:pict w14:anchorId="1A59B2C7">
          <v:rect id="_x0000_i1027" alt="" style="width:451.3pt;height:.05pt;mso-width-percent:0;mso-height-percent:0;mso-width-percent:0;mso-height-percent:0" o:hralign="center" o:hrstd="t" o:hr="t" fillcolor="#a0a0a0" stroked="f"/>
        </w:pict>
      </w:r>
    </w:p>
    <w:p w14:paraId="3A89883B" w14:textId="77777777" w:rsidR="002048BC" w:rsidRDefault="002048BC" w:rsidP="002048BC">
      <w:pPr>
        <w:pStyle w:val="p2"/>
      </w:pPr>
    </w:p>
    <w:p w14:paraId="1E948748" w14:textId="3C7C4599" w:rsidR="002048BC" w:rsidRPr="000605BE" w:rsidRDefault="002048BC" w:rsidP="000605BE">
      <w:pPr>
        <w:rPr>
          <w:rFonts w:ascii="Helvetica Neue" w:hAnsi="Helvetica Neue"/>
          <w:color w:val="0E0E0E"/>
          <w:sz w:val="21"/>
          <w:szCs w:val="21"/>
        </w:rPr>
      </w:pPr>
      <w:r>
        <w:rPr>
          <w:rFonts w:ascii="Helvetica Neue" w:hAnsi="Helvetica Neue"/>
          <w:b/>
          <w:bCs/>
          <w:color w:val="0E0E0E"/>
          <w:sz w:val="21"/>
          <w:szCs w:val="21"/>
        </w:rPr>
        <w:t>“Each speciality has its own patient queue to ensure correct matching between patients and consultants.”</w:t>
      </w:r>
    </w:p>
    <w:p w14:paraId="53B532D0" w14:textId="0686D7FA" w:rsidR="002048BC" w:rsidRPr="000605BE" w:rsidRDefault="002048BC" w:rsidP="000605BE">
      <w:pPr>
        <w:rPr>
          <w:rFonts w:ascii="Helvetica Neue" w:hAnsi="Helvetica Neue"/>
          <w:color w:val="0E0E0E"/>
          <w:sz w:val="21"/>
          <w:szCs w:val="21"/>
        </w:rPr>
      </w:pPr>
      <w:r>
        <w:rPr>
          <w:rFonts w:ascii="Helvetica Neue" w:hAnsi="Helvetica Neue"/>
          <w:b/>
          <w:bCs/>
          <w:color w:val="0E0E0E"/>
          <w:sz w:val="21"/>
          <w:szCs w:val="21"/>
        </w:rPr>
        <w:t>“This avoids unnecessary contention and prevents consultants from repeatedly checking patients they cannot treat.”</w:t>
      </w:r>
    </w:p>
    <w:p w14:paraId="696B467A"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“A single shared queue would require additional filtering and locking, reducing throughput during peak periods.”</w:t>
      </w:r>
    </w:p>
    <w:p w14:paraId="00031F11" w14:textId="7E1839AE" w:rsidR="002048BC" w:rsidRDefault="00CC09C9" w:rsidP="000605BE">
      <w:r>
        <w:rPr>
          <w:rStyle w:val="s1"/>
          <w:noProof/>
        </w:rPr>
        <w:pict w14:anchorId="0822EAEF">
          <v:rect id="_x0000_i1026" alt="" style="width:451.3pt;height:.05pt;mso-width-percent:0;mso-height-percent:0;mso-width-percent:0;mso-height-percent:0" o:hralign="center" o:hrstd="t" o:hr="t" fillcolor="#a0a0a0" stroked="f"/>
        </w:pict>
      </w:r>
    </w:p>
    <w:p w14:paraId="2670FA8C" w14:textId="0269BA55" w:rsidR="002048BC" w:rsidRPr="000605BE" w:rsidRDefault="002048BC" w:rsidP="000605BE">
      <w:pPr>
        <w:rPr>
          <w:rFonts w:ascii="Helvetica Neue" w:hAnsi="Helvetica Neue"/>
          <w:color w:val="0E0E0E"/>
          <w:sz w:val="21"/>
          <w:szCs w:val="21"/>
        </w:rPr>
      </w:pPr>
      <w:r>
        <w:rPr>
          <w:rFonts w:ascii="Helvetica Neue" w:hAnsi="Helvetica Neue"/>
          <w:b/>
          <w:bCs/>
          <w:color w:val="0E0E0E"/>
          <w:sz w:val="21"/>
          <w:szCs w:val="21"/>
        </w:rPr>
        <w:t>“Shift changes introduce a dynamic thread lifecycle problem, where consultant threads must be started and stopped without losing patients.”</w:t>
      </w:r>
    </w:p>
    <w:p w14:paraId="16CAF64D" w14:textId="2D1DF492" w:rsidR="002048BC" w:rsidRPr="000605BE" w:rsidRDefault="002048BC" w:rsidP="000605BE">
      <w:pPr>
        <w:rPr>
          <w:rFonts w:ascii="Helvetica Neue" w:hAnsi="Helvetica Neue"/>
          <w:color w:val="0E0E0E"/>
          <w:sz w:val="21"/>
          <w:szCs w:val="21"/>
        </w:rPr>
      </w:pPr>
      <w:r>
        <w:rPr>
          <w:rFonts w:ascii="Helvetica Neue" w:hAnsi="Helvetica Neue"/>
          <w:b/>
          <w:bCs/>
          <w:color w:val="0E0E0E"/>
          <w:sz w:val="21"/>
          <w:szCs w:val="21"/>
        </w:rPr>
        <w:t>“The ShiftManager acts as a controller that manages consultant threads independently, while patient queues remain persistent across shifts.”</w:t>
      </w:r>
    </w:p>
    <w:p w14:paraId="03579934"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“This ensures smooth handover, prevents patient loss, and preserves liveness during shift transitions.”</w:t>
      </w:r>
    </w:p>
    <w:p w14:paraId="280201B7"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“Safety is ensured through thread-safe queues and by guaranteeing that each patient is treated exactly once by the correct specialist.”</w:t>
      </w:r>
    </w:p>
    <w:p w14:paraId="70089109" w14:textId="77777777" w:rsidR="002048BC" w:rsidRDefault="002048BC" w:rsidP="002048BC">
      <w:pPr>
        <w:pStyle w:val="p2"/>
      </w:pPr>
    </w:p>
    <w:p w14:paraId="13B0F205" w14:textId="77777777" w:rsidR="002048BC" w:rsidRDefault="002048BC" w:rsidP="002048BC">
      <w:pPr>
        <w:rPr>
          <w:rFonts w:ascii="Helvetica Neue" w:hAnsi="Helvetica Neue"/>
          <w:color w:val="0E0E0E"/>
          <w:sz w:val="21"/>
          <w:szCs w:val="21"/>
        </w:rPr>
      </w:pPr>
      <w:r>
        <w:rPr>
          <w:rFonts w:ascii="Helvetica Neue" w:hAnsi="Helvetica Neue"/>
          <w:b/>
          <w:bCs/>
          <w:color w:val="0E0E0E"/>
          <w:sz w:val="21"/>
          <w:szCs w:val="21"/>
        </w:rPr>
        <w:t>“Liveness is ensured because patient arrivals never stop, consultants continuously attempt to consume patients, and no deadlock or starvation occurs due to independent queues and blocking semantics.”</w:t>
      </w:r>
    </w:p>
    <w:p w14:paraId="064164F0" w14:textId="77777777" w:rsidR="002048BC" w:rsidRDefault="00CC09C9" w:rsidP="002048BC">
      <w:pPr>
        <w:rPr>
          <w:rStyle w:val="s1"/>
        </w:rPr>
      </w:pPr>
      <w:r>
        <w:rPr>
          <w:rStyle w:val="s1"/>
          <w:noProof/>
        </w:rPr>
        <w:pict w14:anchorId="200758D6">
          <v:rect id="_x0000_i1025" alt="" style="width:451.3pt;height:.05pt;mso-width-percent:0;mso-height-percent:0;mso-width-percent:0;mso-height-percent:0" o:hralign="center" o:hrstd="t" o:hr="t" fillcolor="#a0a0a0" stroked="f"/>
        </w:pict>
      </w:r>
    </w:p>
    <w:p w14:paraId="3779EB06" w14:textId="77777777" w:rsidR="00262E75" w:rsidRPr="008D06E0" w:rsidRDefault="00262E75" w:rsidP="008D06E0"/>
    <w:sectPr w:rsidR="00262E75" w:rsidRPr="008D06E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panose1 w:val="020B0004020202020204"/>
    <w:charset w:val="00"/>
    <w:family w:val="swiss"/>
    <w:pitch w:val="variable"/>
    <w:sig w:usb0="20000287" w:usb1="00000003" w:usb2="00000000" w:usb3="00000000" w:csb0="0000019F" w:csb1="00000000"/>
  </w:font>
  <w:font w:name="Iskoola Pota">
    <w:panose1 w:val="020B0502040204020203"/>
    <w:charset w:val="4D"/>
    <w:family w:val="swiss"/>
    <w:pitch w:val="variable"/>
    <w:sig w:usb0="00000003" w:usb1="00000000" w:usb2="00000200" w:usb3="00000000" w:csb0="00000001"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Arial Unicode MS">
    <w:panose1 w:val="020B0604020202020204"/>
    <w:charset w:val="80"/>
    <w:family w:val="swiss"/>
    <w:pitch w:val="variable"/>
    <w:sig w:usb0="F7FFAFFF" w:usb1="E9DFFFFF" w:usb2="0000003F" w:usb3="00000000" w:csb0="003F01FF" w:csb1="00000000"/>
  </w:font>
  <w:font w:name="Helvetica">
    <w:panose1 w:val="00000000000000000000"/>
    <w:charset w:val="00"/>
    <w:family w:val="auto"/>
    <w:pitch w:val="variable"/>
    <w:sig w:usb0="E00002FF" w:usb1="5000785B" w:usb2="00000000" w:usb3="00000000" w:csb0="0000019F" w:csb1="00000000"/>
  </w:font>
  <w:font w:name="Helvetica Neue">
    <w:panose1 w:val="02000503000000020004"/>
    <w:charset w:val="00"/>
    <w:family w:val="auto"/>
    <w:pitch w:val="variable"/>
    <w:sig w:usb0="E50002FF" w:usb1="500079DB" w:usb2="00000010" w:usb3="00000000" w:csb0="00000001" w:csb1="00000000"/>
  </w:font>
  <w:font w:name="Apple Color Emoji">
    <w:panose1 w:val="00000000000000000000"/>
    <w:charset w:val="00"/>
    <w:family w:val="auto"/>
    <w:pitch w:val="variable"/>
    <w:sig w:usb0="00000003" w:usb1="18000000" w:usb2="14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5"/>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07C5"/>
    <w:rsid w:val="000605BE"/>
    <w:rsid w:val="000B5B9D"/>
    <w:rsid w:val="002048BC"/>
    <w:rsid w:val="00262E75"/>
    <w:rsid w:val="002A6119"/>
    <w:rsid w:val="0038045D"/>
    <w:rsid w:val="00465F8D"/>
    <w:rsid w:val="00473B7D"/>
    <w:rsid w:val="00514AE9"/>
    <w:rsid w:val="00576747"/>
    <w:rsid w:val="0072077E"/>
    <w:rsid w:val="007507C5"/>
    <w:rsid w:val="007900F2"/>
    <w:rsid w:val="00796FF5"/>
    <w:rsid w:val="0085778B"/>
    <w:rsid w:val="008D06E0"/>
    <w:rsid w:val="00914844"/>
    <w:rsid w:val="00916DF6"/>
    <w:rsid w:val="00944234"/>
    <w:rsid w:val="009A2F42"/>
    <w:rsid w:val="009C6AD7"/>
    <w:rsid w:val="00A3551F"/>
    <w:rsid w:val="00A727FA"/>
    <w:rsid w:val="00A85A00"/>
    <w:rsid w:val="00B93CD3"/>
    <w:rsid w:val="00C11102"/>
    <w:rsid w:val="00C868F1"/>
    <w:rsid w:val="00CA171C"/>
    <w:rsid w:val="00CC09C9"/>
    <w:rsid w:val="00DE34A7"/>
  </w:rsids>
  <m:mathPr>
    <m:mathFont m:val="Cambria Math"/>
    <m:brkBin m:val="before"/>
    <m:brkBinSub m:val="--"/>
    <m:smallFrac m:val="0"/>
    <m:dispDef/>
    <m:lMargin m:val="0"/>
    <m:rMargin m:val="0"/>
    <m:defJc m:val="centerGroup"/>
    <m:wrapIndent m:val="1440"/>
    <m:intLim m:val="subSup"/>
    <m:naryLim m:val="undOvr"/>
  </m:mathPr>
  <w:themeFontLang w:val="en-LK" w:bidi="si-LK"/>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1F20312"/>
  <w15:chartTrackingRefBased/>
  <w15:docId w15:val="{94231D05-17C5-4744-978B-D4DACB26956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LK"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D06E0"/>
    <w:rPr>
      <w:rFonts w:ascii="Times New Roman" w:hAnsi="Times New Roman" w:cs="Times New Roman"/>
      <w:lang w:val="en-US"/>
    </w:rPr>
  </w:style>
  <w:style w:type="paragraph" w:styleId="Heading1">
    <w:name w:val="heading 1"/>
    <w:basedOn w:val="Normal"/>
    <w:next w:val="Normal"/>
    <w:link w:val="Heading1Char"/>
    <w:uiPriority w:val="9"/>
    <w:qFormat/>
    <w:rsid w:val="007507C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507C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507C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507C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507C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507C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507C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507C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507C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507C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507C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507C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507C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507C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507C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507C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507C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507C5"/>
    <w:rPr>
      <w:rFonts w:eastAsiaTheme="majorEastAsia" w:cstheme="majorBidi"/>
      <w:color w:val="272727" w:themeColor="text1" w:themeTint="D8"/>
    </w:rPr>
  </w:style>
  <w:style w:type="paragraph" w:styleId="Title">
    <w:name w:val="Title"/>
    <w:basedOn w:val="Normal"/>
    <w:next w:val="Normal"/>
    <w:link w:val="TitleChar"/>
    <w:uiPriority w:val="10"/>
    <w:qFormat/>
    <w:rsid w:val="007507C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07C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507C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507C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507C5"/>
    <w:pPr>
      <w:spacing w:before="160"/>
      <w:jc w:val="center"/>
    </w:pPr>
    <w:rPr>
      <w:i/>
      <w:iCs/>
      <w:color w:val="404040" w:themeColor="text1" w:themeTint="BF"/>
    </w:rPr>
  </w:style>
  <w:style w:type="character" w:customStyle="1" w:styleId="QuoteChar">
    <w:name w:val="Quote Char"/>
    <w:basedOn w:val="DefaultParagraphFont"/>
    <w:link w:val="Quote"/>
    <w:uiPriority w:val="29"/>
    <w:rsid w:val="007507C5"/>
    <w:rPr>
      <w:rFonts w:cs="Arial Unicode MS"/>
      <w:i/>
      <w:iCs/>
      <w:color w:val="404040" w:themeColor="text1" w:themeTint="BF"/>
    </w:rPr>
  </w:style>
  <w:style w:type="paragraph" w:styleId="ListParagraph">
    <w:name w:val="List Paragraph"/>
    <w:basedOn w:val="Normal"/>
    <w:uiPriority w:val="34"/>
    <w:qFormat/>
    <w:rsid w:val="007507C5"/>
    <w:pPr>
      <w:ind w:left="720"/>
      <w:contextualSpacing/>
    </w:pPr>
  </w:style>
  <w:style w:type="character" w:styleId="IntenseEmphasis">
    <w:name w:val="Intense Emphasis"/>
    <w:basedOn w:val="DefaultParagraphFont"/>
    <w:uiPriority w:val="21"/>
    <w:qFormat/>
    <w:rsid w:val="007507C5"/>
    <w:rPr>
      <w:i/>
      <w:iCs/>
      <w:color w:val="0F4761" w:themeColor="accent1" w:themeShade="BF"/>
    </w:rPr>
  </w:style>
  <w:style w:type="paragraph" w:styleId="IntenseQuote">
    <w:name w:val="Intense Quote"/>
    <w:basedOn w:val="Normal"/>
    <w:next w:val="Normal"/>
    <w:link w:val="IntenseQuoteChar"/>
    <w:uiPriority w:val="30"/>
    <w:qFormat/>
    <w:rsid w:val="007507C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507C5"/>
    <w:rPr>
      <w:rFonts w:cs="Arial Unicode MS"/>
      <w:i/>
      <w:iCs/>
      <w:color w:val="0F4761" w:themeColor="accent1" w:themeShade="BF"/>
    </w:rPr>
  </w:style>
  <w:style w:type="character" w:styleId="IntenseReference">
    <w:name w:val="Intense Reference"/>
    <w:basedOn w:val="DefaultParagraphFont"/>
    <w:uiPriority w:val="32"/>
    <w:qFormat/>
    <w:rsid w:val="007507C5"/>
    <w:rPr>
      <w:b/>
      <w:bCs/>
      <w:smallCaps/>
      <w:color w:val="0F4761" w:themeColor="accent1" w:themeShade="BF"/>
      <w:spacing w:val="5"/>
    </w:rPr>
  </w:style>
  <w:style w:type="character" w:customStyle="1" w:styleId="s1">
    <w:name w:val="s1"/>
    <w:basedOn w:val="DefaultParagraphFont"/>
    <w:rsid w:val="008D06E0"/>
  </w:style>
  <w:style w:type="character" w:customStyle="1" w:styleId="apple-converted-space">
    <w:name w:val="apple-converted-space"/>
    <w:basedOn w:val="DefaultParagraphFont"/>
    <w:rsid w:val="0038045D"/>
  </w:style>
  <w:style w:type="paragraph" w:customStyle="1" w:styleId="p1">
    <w:name w:val="p1"/>
    <w:basedOn w:val="Normal"/>
    <w:rsid w:val="00A85A00"/>
    <w:pPr>
      <w:spacing w:after="0" w:line="240" w:lineRule="auto"/>
    </w:pPr>
    <w:rPr>
      <w:rFonts w:ascii="Helvetica" w:eastAsia="Times New Roman" w:hAnsi="Helvetica"/>
      <w:color w:val="000000"/>
      <w:kern w:val="0"/>
      <w:sz w:val="17"/>
      <w:szCs w:val="17"/>
      <w:lang w:val="en-LK" w:eastAsia="en-GB"/>
      <w14:ligatures w14:val="none"/>
    </w:rPr>
  </w:style>
  <w:style w:type="paragraph" w:customStyle="1" w:styleId="p2">
    <w:name w:val="p2"/>
    <w:basedOn w:val="Normal"/>
    <w:rsid w:val="009A2F42"/>
    <w:pPr>
      <w:spacing w:before="100" w:beforeAutospacing="1" w:after="100" w:afterAutospacing="1" w:line="240" w:lineRule="auto"/>
    </w:pPr>
    <w:rPr>
      <w:rFonts w:eastAsia="Times New Roman"/>
      <w:kern w:val="0"/>
      <w:lang w:val="en-LK" w:eastAsia="en-GB"/>
      <w14:ligatures w14:val="none"/>
    </w:rPr>
  </w:style>
  <w:style w:type="paragraph" w:customStyle="1" w:styleId="p4">
    <w:name w:val="p4"/>
    <w:basedOn w:val="Normal"/>
    <w:rsid w:val="009A2F42"/>
    <w:pPr>
      <w:spacing w:before="100" w:beforeAutospacing="1" w:after="100" w:afterAutospacing="1" w:line="240" w:lineRule="auto"/>
    </w:pPr>
    <w:rPr>
      <w:rFonts w:eastAsia="Times New Roman"/>
      <w:kern w:val="0"/>
      <w:lang w:val="en-LK" w:eastAsia="en-GB"/>
      <w14:ligatures w14:val="none"/>
    </w:rPr>
  </w:style>
  <w:style w:type="paragraph" w:customStyle="1" w:styleId="p3">
    <w:name w:val="p3"/>
    <w:basedOn w:val="Normal"/>
    <w:rsid w:val="009A2F42"/>
    <w:pPr>
      <w:spacing w:before="100" w:beforeAutospacing="1" w:after="100" w:afterAutospacing="1" w:line="240" w:lineRule="auto"/>
    </w:pPr>
    <w:rPr>
      <w:rFonts w:eastAsia="Times New Roman"/>
      <w:kern w:val="0"/>
      <w:lang w:val="en-LK"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4</Pages>
  <Words>697</Words>
  <Characters>3979</Characters>
  <Application>Microsoft Office Word</Application>
  <DocSecurity>0</DocSecurity>
  <Lines>33</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4667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Galuge Fernando</dc:creator>
  <cp:keywords/>
  <dc:description/>
  <cp:lastModifiedBy>Galuge Fernando</cp:lastModifiedBy>
  <cp:revision>10</cp:revision>
  <dcterms:created xsi:type="dcterms:W3CDTF">2026-01-05T07:18:00Z</dcterms:created>
  <dcterms:modified xsi:type="dcterms:W3CDTF">2026-01-06T13:55:00Z</dcterms:modified>
</cp:coreProperties>
</file>