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 ФЕДЕРАЛЬНОЕ ГОСУДАРСТВЕННОЕ АВТОНОМНОЕОБРАЗОВАТЕЛЬНОЕ УЧРЕЖДЕНИЕ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ВЫСШЕГО ОБРАЗОВАНИЯ 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«ТЮМЕНСКИЙ ГОСУДАРСТВЕННЫЙ УНИВЕРСИТЕТ»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ИНСТИТУТ МАТЕМАТИКИ И КОМПЬЮТЕРНЫХ НАУК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:rsidR="00A04840" w:rsidRDefault="00A04840" w:rsidP="00A048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РЕКОМЕНДОВАНО   К   ЗАЩИТЕ</w:t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В ГЭК И ПРОВЕРЕНО НА ОБЪЕМ 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ЗАИМСТВОВАНИЯ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И.Н.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Глухих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_________________2019 г.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ПРОЕКТИРОВАНИЯ СХЕМ ТЕПЛОВОЙ СЕТИ 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                                                                             Егорова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159-2                                                                       Евгения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очной формы обучения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Подпись)                               Владимировна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                                                                       Карякин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                                                                Иван</w:t>
      </w:r>
    </w:p>
    <w:p w:rsidR="00A04840" w:rsidRDefault="00A04840" w:rsidP="00A04840">
      <w:pPr>
        <w:tabs>
          <w:tab w:val="right" w:pos="9355"/>
        </w:tabs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Юрьевич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6356054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A62A0" w:rsidRPr="00A607D9" w:rsidRDefault="00DA62A0" w:rsidP="00DA6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607D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38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2A0" w:rsidRPr="00AB38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38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2621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_Toc7526211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ПРЕДМЕТНОЙ ОБЛАСТИ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_Toc7526212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электронной модели тепловой сети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_Toc7526213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Условные графические обозначения на схеме тепловой сети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_Toc7526214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гидравлических потерь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_Toc7526215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6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1.3.1 Расчет параметров испытаний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_Toc7526216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7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1.3.2 Обработка результатов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_Toc7526217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8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1.3.3 Анализ результатов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_Toc7526218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9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1.4 Анализ аналогов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_Toc7526219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0" w:history="1">
            <w:r w:rsid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_Toc7526220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_Toc7526221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_Toc7526222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_Toc7526223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_Toc7526224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_Toc7526225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6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_Toc7526226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7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 ПРОЕКТИРОВАНИЕ ИНФОРМАЦИОННОГО ОБЕСПЕЧЕНИЯ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_Toc7526227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8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3.1Логическая модель данных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_Toc7526228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9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Словарь данных логической модели данных IDEF1X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_Toc7526229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0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4 ПРОЕКТИРОВАНИЕ ПРОГРАММНОГО ОБЕСПЕЧЕНИЕ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_Toc7526230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Средства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_Toc7526231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Описание программного обеспечения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_Toc7526232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_Toc7526233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_Toc7526234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_Toc7526235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D336C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6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_Toc7526236 \h </w:instrTex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225FB3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2A0" w:rsidRDefault="00225FB3" w:rsidP="00DA62A0">
          <w:pPr>
            <w:spacing w:after="0" w:line="360" w:lineRule="auto"/>
            <w:rPr>
              <w:rFonts w:ascii="Times New Roman" w:hAnsi="Times New Roman" w:cs="Times New Roman"/>
            </w:rPr>
          </w:pPr>
          <w:r w:rsidRPr="00AB380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A62A0" w:rsidRDefault="00DA62A0">
      <w: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526211"/>
      <w:r w:rsidRPr="002C0F8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72BA" w:rsidRDefault="00137F51" w:rsidP="002972BA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Т</w:t>
      </w:r>
      <w:r w:rsidRPr="006B51EF">
        <w:rPr>
          <w:sz w:val="28"/>
          <w:szCs w:val="28"/>
          <w:shd w:val="clear" w:color="auto" w:fill="FFFFFF"/>
        </w:rPr>
        <w:t>еплопотребляющие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установки </w:t>
      </w:r>
      <w:r>
        <w:rPr>
          <w:sz w:val="28"/>
          <w:szCs w:val="28"/>
          <w:shd w:val="clear" w:color="auto" w:fill="FFFFFF"/>
        </w:rPr>
        <w:t>зданий,</w:t>
      </w:r>
      <w:r w:rsidR="002972BA" w:rsidRPr="006B51EF">
        <w:rPr>
          <w:sz w:val="28"/>
          <w:szCs w:val="28"/>
          <w:shd w:val="clear" w:color="auto" w:fill="FFFFFF"/>
        </w:rPr>
        <w:t xml:space="preserve"> предприятий, жилы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дом</w:t>
      </w:r>
      <w:r>
        <w:rPr>
          <w:sz w:val="28"/>
          <w:szCs w:val="28"/>
          <w:shd w:val="clear" w:color="auto" w:fill="FFFFFF"/>
        </w:rPr>
        <w:t>ов</w:t>
      </w:r>
      <w:r w:rsidR="002972BA" w:rsidRPr="006B51EF">
        <w:rPr>
          <w:sz w:val="28"/>
          <w:szCs w:val="28"/>
          <w:shd w:val="clear" w:color="auto" w:fill="FFFFFF"/>
        </w:rPr>
        <w:t>, детски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сад</w:t>
      </w:r>
      <w:r>
        <w:rPr>
          <w:sz w:val="28"/>
          <w:szCs w:val="28"/>
          <w:shd w:val="clear" w:color="auto" w:fill="FFFFFF"/>
        </w:rPr>
        <w:t>ов, школ</w:t>
      </w:r>
      <w:r w:rsidR="002972BA" w:rsidRPr="006B51EF">
        <w:rPr>
          <w:sz w:val="28"/>
          <w:szCs w:val="28"/>
          <w:shd w:val="clear" w:color="auto" w:fill="FFFFFF"/>
        </w:rPr>
        <w:t xml:space="preserve"> подключены к системам теплоснабжения. Подача тепла и горячей воды производится теплоносителем (пар, вода, антифриз) по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>трубопроводам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 xml:space="preserve">тепловой сети. </w:t>
      </w:r>
    </w:p>
    <w:p w:rsidR="009F5145" w:rsidRDefault="000E2B1B" w:rsidP="009F5145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создания комфортных условий в зданиях и рационального использования тепловой энергии необходимо проводить обследования состояния тепловой сети, проводить расчеты на определение фактических тепловых и гидравлических потерь.</w:t>
      </w:r>
      <w:r w:rsidR="00A2576C">
        <w:rPr>
          <w:sz w:val="28"/>
          <w:szCs w:val="28"/>
          <w:shd w:val="clear" w:color="auto" w:fill="FFFFFF"/>
        </w:rPr>
        <w:t xml:space="preserve"> </w:t>
      </w:r>
    </w:p>
    <w:p w:rsidR="002972B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04A5">
        <w:rPr>
          <w:rFonts w:ascii="Times New Roman" w:hAnsi="Times New Roman" w:cs="Times New Roman"/>
          <w:sz w:val="28"/>
          <w:szCs w:val="28"/>
        </w:rPr>
        <w:t>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работе рассматривается процесс проектирование схемы тепловой сети.</w:t>
      </w:r>
    </w:p>
    <w:p w:rsidR="002972BA" w:rsidRPr="00823E0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F5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трудовых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Pr="00823E0A">
        <w:rPr>
          <w:rFonts w:ascii="Times New Roman" w:hAnsi="Times New Roman" w:cs="Times New Roman"/>
          <w:sz w:val="28"/>
          <w:szCs w:val="28"/>
        </w:rPr>
        <w:t xml:space="preserve"> </w:t>
      </w:r>
      <w:r w:rsidR="00137F51">
        <w:rPr>
          <w:rFonts w:ascii="Times New Roman" w:hAnsi="Times New Roman" w:cs="Times New Roman"/>
          <w:sz w:val="28"/>
          <w:szCs w:val="28"/>
        </w:rPr>
        <w:t>инженерных расчетов</w:t>
      </w:r>
      <w:r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72BA" w:rsidRDefault="002972BA" w:rsidP="00297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нужно решить следующие задачи:</w:t>
      </w:r>
    </w:p>
    <w:p w:rsidR="002972BA" w:rsidRPr="00481CBE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72BA" w:rsidRPr="00481CBE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4D7CB3" w:rsidRPr="004D7CB3" w:rsidRDefault="004D7CB3" w:rsidP="004D7CB3">
      <w:pPr>
        <w:pStyle w:val="a7"/>
        <w:spacing w:line="360" w:lineRule="auto"/>
        <w:ind w:left="1281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D7CB3">
        <w:rPr>
          <w:color w:val="FFFFFF" w:themeColor="background1"/>
          <w:sz w:val="28"/>
          <w:szCs w:val="28"/>
          <w:shd w:val="clear" w:color="auto" w:fill="FFFFFF"/>
        </w:rPr>
        <w:t>Для определения технико-экономических показателей работы тепловой сети необходимо проведение расчетов и испытаний на тепловые и гидравлические потери</w:t>
      </w:r>
    </w:p>
    <w:p w:rsidR="00DA62A0" w:rsidRDefault="00DA62A0"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526212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1 ОПИСАНИЕ ПРЕДМЕТНОЙ ОБЛАСТИ</w:t>
      </w:r>
      <w:bookmarkEnd w:id="1"/>
    </w:p>
    <w:p w:rsidR="00B93BC2" w:rsidRPr="00B93BC2" w:rsidRDefault="00DA62A0" w:rsidP="00B93BC2">
      <w:pPr>
        <w:pStyle w:val="a7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7526213"/>
      <w:r w:rsidRPr="004B2817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</w:rPr>
        <w:t>электронной модели тепловой сети</w:t>
      </w:r>
      <w:bookmarkEnd w:id="2"/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 предназначена для передачи тепловой энергии (горячей воды или (и) пара) от источников тепловой энергии: котельных, тепловых станций до потребителей. </w:t>
      </w:r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 — 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</w:t>
      </w:r>
      <w:proofErr w:type="spellStart"/>
      <w:r w:rsidRPr="006B51EF">
        <w:rPr>
          <w:sz w:val="28"/>
          <w:szCs w:val="28"/>
          <w:shd w:val="clear" w:color="auto" w:fill="FFFFFF"/>
        </w:rPr>
        <w:t>теплопотребляющих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установок. Тепловая сеть представляет собой линейное сооружение, включающее в себя строительные конструкции, подающий и обратный трубопроводы, опорно-подвесную систему, компенсаторы, арматуру. Надежность обеспечения потребителей тепловой энергией теплоносителем зависит как от источника тепловой энергии, так и от устройств передачи тепловой энергии, осуществляемой тепловыми сетями. </w:t>
      </w:r>
    </w:p>
    <w:p w:rsidR="00B93BC2" w:rsidRPr="00E8427C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>Надежность тепловых сетей оценивают путем проведения технического диагностирования. Целью технического диагностирования тепловых сетей является обследование и оценка фактического состояния элементов (трубопроводов, арматуры, компенсаторов, дренажных устройств, воздушников, тепловой изоляции, опорных конструкций). При этом выявляются наиболее изношенные или поврежденные элементы, подлежащие ремонту или замене.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Необходимость создания электронных моделей систем теплоснабжения в составе схем теплоснабжения закреплена законодательно Федеральным законом от 27 июля 2010 г. № 190-ФЗ «О теплоснабжении». Состав и содержание электронных моделей установлены постановлением Правительства РФ от 22 февраля 2012 года № 154 «О требованиях к схемам теплоснабжения, порядку их разработки и утверждения».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модель схемы тепловой сети должна решать задачи</w:t>
      </w:r>
      <w:r w:rsidRPr="004B2817">
        <w:rPr>
          <w:sz w:val="28"/>
          <w:szCs w:val="28"/>
        </w:rPr>
        <w:t>: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2817">
        <w:rPr>
          <w:sz w:val="28"/>
          <w:szCs w:val="28"/>
        </w:rPr>
        <w:t>рафическое представление объектов системы теплоснабжения и с полным топологическим описанием связности объек</w:t>
      </w:r>
      <w:r>
        <w:rPr>
          <w:sz w:val="28"/>
          <w:szCs w:val="28"/>
        </w:rPr>
        <w:t>тов.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На базе созданной электронной модели системы теплоснабжения теплоснабжающие организации могут разрабатывать собственные инвестиционные программы и проводить оценку экономического эффекта от реализации разработанных мероприятий по комплексной модернизации и развитию объектов и сетей теплоснабжения.</w:t>
      </w:r>
    </w:p>
    <w:p w:rsid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Теплоснабжающим организациям необходимо внедрять в производственный процесс разработанные в составе схем теплоснабжения электронные модели, как качественный инструмент эксплуатации систем централизованного теплоснабжения.</w:t>
      </w:r>
    </w:p>
    <w:p w:rsidR="006F5E9A" w:rsidRPr="003635CE" w:rsidRDefault="006F5E9A">
      <w:pPr>
        <w:rPr>
          <w:rFonts w:ascii="Times New Roman" w:eastAsia="Times New Roman" w:hAnsi="Times New Roman" w:cs="Times New Roman"/>
          <w:sz w:val="28"/>
          <w:szCs w:val="28"/>
        </w:rPr>
      </w:pPr>
      <w:r w:rsidRPr="003635CE">
        <w:rPr>
          <w:sz w:val="28"/>
          <w:szCs w:val="28"/>
        </w:rPr>
        <w:br w:type="page"/>
      </w:r>
    </w:p>
    <w:p w:rsidR="006F5E9A" w:rsidRPr="003635CE" w:rsidRDefault="006F5E9A" w:rsidP="003635CE">
      <w:pPr>
        <w:pStyle w:val="2"/>
        <w:spacing w:line="36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3" w:name="_Toc7526214"/>
      <w:r w:rsidRPr="003635CE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Условные графические обозначения на схеме тепловой сети</w:t>
      </w:r>
      <w:bookmarkEnd w:id="3"/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2873"/>
        <w:gridCol w:w="2622"/>
        <w:gridCol w:w="4076"/>
      </w:tblGrid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A607D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A607D9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Графическое обозначение</w:t>
            </w:r>
          </w:p>
        </w:tc>
        <w:tc>
          <w:tcPr>
            <w:tcW w:w="4076" w:type="dxa"/>
            <w:vAlign w:val="center"/>
          </w:tcPr>
          <w:p w:rsidR="0048140B" w:rsidRPr="0048140B" w:rsidRDefault="009F5145" w:rsidP="0048140B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 w:rsidR="0048140B" w:rsidTr="006636BC">
        <w:trPr>
          <w:trHeight w:val="640"/>
        </w:trPr>
        <w:tc>
          <w:tcPr>
            <w:tcW w:w="2873" w:type="dxa"/>
            <w:vAlign w:val="center"/>
          </w:tcPr>
          <w:p w:rsidR="0048140B" w:rsidRPr="001E0939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Подающий трубопровод от источника тепла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E808B27" wp14:editId="446708D8">
                  <wp:extent cx="1429505" cy="466725"/>
                  <wp:effectExtent l="0" t="0" r="0" b="0"/>
                  <wp:docPr id="1" name="Рисунок 1" descr="C:\Users\Игорь\Desktop\Сним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горь\Desktop\Сним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794" cy="46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b/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  <w:vAlign w:val="center"/>
          </w:tcPr>
          <w:p w:rsidR="0048140B" w:rsidRDefault="0048140B" w:rsidP="00D85B47">
            <w:pPr>
              <w:pStyle w:val="a9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трубопровод к источнику тепла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FCB30B8" wp14:editId="7118CC0C">
                  <wp:extent cx="1308981" cy="495300"/>
                  <wp:effectExtent l="0" t="0" r="0" b="0"/>
                  <wp:docPr id="3" name="Рисунок 2" descr="C:\Users\Игорь\Desktop\Снимок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горь\Desktop\Снимок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274" cy="49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D85B47">
              <w:rPr>
                <w:sz w:val="28"/>
                <w:szCs w:val="28"/>
              </w:rPr>
              <w:t>Водопровод горячего водоснабжения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F58D3F4" wp14:editId="6DC8318C">
                  <wp:extent cx="1411398" cy="466725"/>
                  <wp:effectExtent l="0" t="0" r="0" b="0"/>
                  <wp:docPr id="11" name="Рисунок 7" descr="C:\Users\Игорь\Desktop\Обозначения\Снимо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Игорь\Desktop\Обозначения\Снимо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17" cy="46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b/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Манометр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421B601" wp14:editId="0C501ECE">
                  <wp:extent cx="733425" cy="695325"/>
                  <wp:effectExtent l="19050" t="0" r="9525" b="0"/>
                  <wp:docPr id="7" name="Рисунок 5" descr="C:\Users\Игорь\Desktop\Обозначения\Снимок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Игорь\Desktop\Обозначения\Снимок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48140B" w:rsidRPr="006636BC" w:rsidRDefault="006636BC" w:rsidP="006636BC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Прибор, для измерения избыточного давления</w:t>
            </w:r>
          </w:p>
        </w:tc>
      </w:tr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замера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8BA8186" wp14:editId="2607F6D4">
                  <wp:extent cx="295275" cy="333375"/>
                  <wp:effectExtent l="19050" t="0" r="9525" b="0"/>
                  <wp:docPr id="18" name="Рисунок 11" descr="C:\Users\Игорь\Desktop\Обозначения\Снимок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Игорь\Desktop\Обозначения\Снимок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2622" w:type="dxa"/>
            <w:vAlign w:val="center"/>
          </w:tcPr>
          <w:p w:rsidR="0048140B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A94F451" wp14:editId="5F6D7DF9">
                  <wp:extent cx="457200" cy="371475"/>
                  <wp:effectExtent l="19050" t="0" r="0" b="0"/>
                  <wp:docPr id="19" name="Рисунок 12" descr="C:\Users\Игорь\Desktop\Обозначения\Снимок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Игорь\Desktop\Обозначения\Снимок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6636BC" w:rsidRDefault="006636BC" w:rsidP="00663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рибор для контроля температуры рабочей среды (газа, пара, жидкости) в трубопроводе. 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Д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иапазон измерения температур от 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0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до 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120</w:t>
            </w:r>
            <w:r w:rsidRPr="006636BC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градусов.</w:t>
            </w:r>
          </w:p>
        </w:tc>
      </w:tr>
      <w:tr w:rsidR="0048140B" w:rsidTr="006636BC">
        <w:tc>
          <w:tcPr>
            <w:tcW w:w="2873" w:type="dxa"/>
          </w:tcPr>
          <w:p w:rsidR="0048140B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Тепловая камера</w:t>
            </w:r>
          </w:p>
        </w:tc>
        <w:tc>
          <w:tcPr>
            <w:tcW w:w="2622" w:type="dxa"/>
            <w:vAlign w:val="center"/>
          </w:tcPr>
          <w:p w:rsidR="0048140B" w:rsidRDefault="00D336C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bookmarkStart w:id="4" w:name="_GoBack"/>
            <w:r>
              <w:rPr>
                <w:noProof/>
                <w:sz w:val="28"/>
                <w:szCs w:val="28"/>
              </w:rPr>
              <w:pict w14:anchorId="06869C4B">
                <v:oval id="_x0000_s1027" alt="" style="position:absolute;left:0;text-align:left;margin-left:49.2pt;margin-top:4.4pt;width:20.25pt;height:21pt;z-index:251665408;mso-wrap-edited:f;mso-width-percent:0;mso-height-percent:0;mso-position-horizontal-relative:text;mso-position-vertical-relative:text;mso-width-percent:0;mso-height-percent:0" fillcolor="white [3212]" strokecolor="black [3213]" strokeweight="1pt">
                  <v:fill color2="black [3200]"/>
                  <v:shadow type="perspective" color="#7f7f7f [1601]" offset="1pt" offset2="-3pt"/>
                </v:oval>
              </w:pict>
            </w:r>
            <w:bookmarkEnd w:id="4"/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</w:tcPr>
          <w:p w:rsidR="0048140B" w:rsidRPr="00D85B47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Задвижка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2F2F26C" wp14:editId="1D4B147E">
                  <wp:extent cx="1398327" cy="485775"/>
                  <wp:effectExtent l="0" t="0" r="0" b="0"/>
                  <wp:docPr id="6" name="Рисунок 13" descr="C:\Users\Игорь\Desktop\Обозначения\Снимок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Игорь\Desktop\Обозначения\Снимок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741" cy="486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</w:tcPr>
          <w:p w:rsidR="0048140B" w:rsidRPr="00D85B47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клапан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5DF7E5" wp14:editId="03FBE908">
                  <wp:extent cx="1398327" cy="409575"/>
                  <wp:effectExtent l="0" t="0" r="0" b="0"/>
                  <wp:docPr id="21" name="Рисунок 14" descr="C:\Users\Игорь\Desktop\Обозначения\Снимок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Игорь\Desktop\Обозначения\Снимок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908" cy="410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Tr="006636BC">
        <w:tc>
          <w:tcPr>
            <w:tcW w:w="2873" w:type="dxa"/>
          </w:tcPr>
          <w:p w:rsidR="0048140B" w:rsidRPr="00D85B47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Компентсатор</w:t>
            </w:r>
            <w:proofErr w:type="spellEnd"/>
          </w:p>
        </w:tc>
        <w:tc>
          <w:tcPr>
            <w:tcW w:w="2622" w:type="dxa"/>
            <w:vAlign w:val="center"/>
          </w:tcPr>
          <w:p w:rsidR="0048140B" w:rsidRPr="00D85B47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2278D67" wp14:editId="72689CC7">
                  <wp:extent cx="762000" cy="428625"/>
                  <wp:effectExtent l="19050" t="0" r="0" b="0"/>
                  <wp:docPr id="4" name="Рисунок 3" descr="C:\Users\Игорь\Desktop\Обозначения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Игорь\Desktop\Обозначения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RPr="00D85B47" w:rsidTr="006636BC">
        <w:tc>
          <w:tcPr>
            <w:tcW w:w="2873" w:type="dxa"/>
          </w:tcPr>
          <w:p w:rsidR="0048140B" w:rsidRPr="00D85B47" w:rsidRDefault="0048140B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Кран шаровой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5381F1" wp14:editId="48ACD9EF">
                  <wp:extent cx="1311810" cy="476250"/>
                  <wp:effectExtent l="0" t="0" r="0" b="0"/>
                  <wp:docPr id="22" name="Рисунок 15" descr="C:\Users\Игорь\Desktop\Обозначения\Снимок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Игорь\Desktop\Обозначения\Снимок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681" cy="47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RPr="00D85B47" w:rsidTr="006636BC">
        <w:tc>
          <w:tcPr>
            <w:tcW w:w="2873" w:type="dxa"/>
          </w:tcPr>
          <w:p w:rsidR="0048140B" w:rsidRPr="00D85B47" w:rsidRDefault="0048140B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A31886E" wp14:editId="494BBF4C">
                  <wp:extent cx="838200" cy="396000"/>
                  <wp:effectExtent l="19050" t="0" r="0" b="0"/>
                  <wp:docPr id="5" name="Рисунок 4" descr="C:\Users\Игорь\Desktop\Обозначения\Снимок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Игорь\Desktop\Обозначения\Снимок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RPr="00D85B47" w:rsidTr="006636BC">
        <w:tc>
          <w:tcPr>
            <w:tcW w:w="2873" w:type="dxa"/>
          </w:tcPr>
          <w:p w:rsidR="0048140B" w:rsidRPr="00D85B47" w:rsidRDefault="0048140B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Отвод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D85B47">
            <w:pPr>
              <w:pStyle w:val="a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9F6B08E" wp14:editId="07E031A6">
                  <wp:extent cx="704850" cy="514350"/>
                  <wp:effectExtent l="19050" t="0" r="0" b="0"/>
                  <wp:docPr id="13" name="Рисунок 8" descr="C:\Users\Игорь\Desktop\Обозначения\Снимок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Игорь\Desktop\Обозначения\Снимок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</w:p>
        </w:tc>
      </w:tr>
      <w:tr w:rsidR="0048140B" w:rsidRPr="00D85B47" w:rsidTr="006636BC">
        <w:tc>
          <w:tcPr>
            <w:tcW w:w="2873" w:type="dxa"/>
          </w:tcPr>
          <w:p w:rsidR="0048140B" w:rsidRPr="00D85B47" w:rsidRDefault="0048140B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диаметра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EDD5CBC" wp14:editId="4D3B7150">
                  <wp:extent cx="295275" cy="447675"/>
                  <wp:effectExtent l="19050" t="0" r="9525" b="0"/>
                  <wp:docPr id="16" name="Рисунок 10" descr="C:\Users\Игорь\Desktop\Обозначения\Снимок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Desktop\Обозначения\Снимок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  <w:tr w:rsidR="0048140B" w:rsidRPr="00D85B47" w:rsidTr="006636BC">
        <w:tc>
          <w:tcPr>
            <w:tcW w:w="2873" w:type="dxa"/>
          </w:tcPr>
          <w:p w:rsidR="0048140B" w:rsidRDefault="0048140B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Пожарный гидрант</w:t>
            </w:r>
          </w:p>
          <w:p w:rsidR="0048140B" w:rsidRDefault="0048140B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48140B" w:rsidRDefault="00D336C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C76DBCE">
                <v:oval id="_x0000_s1026" alt="" style="position:absolute;left:0;text-align:left;margin-left:48.65pt;margin-top:1.3pt;width:20.25pt;height:21pt;z-index:251664384;mso-wrap-edited:f;mso-width-percent:0;mso-height-percent:0;mso-position-horizontal-relative:text;mso-position-vertical-relative:text;mso-width-percent:0;mso-height-percent:0" fillcolor="black [3213]" strokecolor="black [3213]" strokeweight="1pt">
                  <v:fill color2="black [3200]"/>
                  <v:shadow on="t" type="perspective" color="#7f7f7f [1601]" offset="1pt" offset2="-3pt"/>
                </v:oval>
              </w:pict>
            </w:r>
          </w:p>
        </w:tc>
        <w:tc>
          <w:tcPr>
            <w:tcW w:w="4076" w:type="dxa"/>
            <w:vAlign w:val="center"/>
          </w:tcPr>
          <w:p w:rsidR="0048140B" w:rsidRDefault="0048140B" w:rsidP="0048140B">
            <w:pPr>
              <w:pStyle w:val="a9"/>
              <w:spacing w:before="0" w:beforeAutospacing="0" w:after="0" w:afterAutospacing="0" w:line="360" w:lineRule="auto"/>
              <w:rPr>
                <w:noProof/>
                <w:sz w:val="28"/>
                <w:szCs w:val="28"/>
              </w:rPr>
            </w:pPr>
          </w:p>
        </w:tc>
      </w:tr>
    </w:tbl>
    <w:p w:rsidR="00B93BC2" w:rsidRP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B93BC2" w:rsidRDefault="00B93BC2">
      <w:r>
        <w:br w:type="page"/>
      </w:r>
    </w:p>
    <w:p w:rsidR="00B93BC2" w:rsidRPr="006F5E9A" w:rsidRDefault="00B93BC2" w:rsidP="004C637B">
      <w:pPr>
        <w:pStyle w:val="a7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7526215"/>
      <w:r w:rsidRPr="006F5E9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гидравлических потерь</w:t>
      </w:r>
      <w:bookmarkEnd w:id="5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Испытания водяных тепловых сетей на гидравлические потери проводятся в соответствии с требованиями ПТЭ в целях определения эксплуатационных гидравлических характеристик трубопроводов, состояния их внутренней поверхности и фактической пропускной способности.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Основными гидравлическими характеристиками трубопроводов являются: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гидравлическое сопротивление трубопровода </w:t>
      </w:r>
      <w:r w:rsidRPr="00B93BC2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коэффициент гидравлического трения λ;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 xml:space="preserve">- эквивалентная шероховатость трубопровода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м.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Доля участков по каждому пятилетнему периоду от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определяется по формуле: </w:t>
      </w:r>
    </w:p>
    <w:p w:rsidR="00800355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φ=(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*100/(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т.с.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ср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800355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ΣM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сумма материальных характеристик участков тепловых сетей по каждому пятилетнему периоду их эксплуатации (до 5 лет, св. 10 до 15 лет, св. 15 до 20 лет и св. 20 лет),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суммарная материальная характеристика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средний срок эксплуатации трубопроводов данной тепловой сети, год.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Материальная характеристика участка сети определяется по формуле,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p>
      </m:oMath>
      <w:r w:rsidR="00FB6E98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(2)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условный диаметр соответственно подающего и обратного трубопроводов на участке,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длина соответственно подающего и обратного трубопроводов на участке, м.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Средний срок эксплуатации трубопроводов тепловых сетей (год) определяется по формуле </w:t>
      </w:r>
    </w:p>
    <w:p w:rsidR="00B93BC2" w:rsidRPr="006F5E9A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т.с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ср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(М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</m:sSub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(3)</w:t>
      </w:r>
    </w:p>
    <w:p w:rsidR="003B6F17" w:rsidRDefault="003B6F17">
      <w:pPr>
        <w:rPr>
          <w:rFonts w:ascii="Times New Roman" w:eastAsia="Times New Roman" w:hAnsi="Times New Roman" w:cs="Times New Roman"/>
          <w:b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8"/>
          <w:szCs w:val="28"/>
        </w:rPr>
        <w:br w:type="page"/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6" w:name="_Toc7526216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.1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Расчет параметров испытаний</w:t>
      </w:r>
      <w:bookmarkEnd w:id="6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В задачу расчета входит определение расходов воды, выбор перемычек, необходимых для пропуска этих расходов, проверка возможности использования существующих устройств измерения расхода или расчет новых, уточнение размещения точек измерения давления на сети и пределов измерении манометров при различных режимах испытаний.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Для расчета необходимы следующие данные: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длины L (м) и внутренние диаметры трубопроводов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вн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(м);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сумма коэффициентов местных сопротивлений по участкам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Σζ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предполагаемые значения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геодезические отметки трубопроводов и контрольных точках испытываемой магистрали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располагаемый напор на выводах источника тепла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ΔH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напор в обратном коллекторе источника тепла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места расположения существующих циркуляционных перемычек и внутренние диаметры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Ожидаемый расход воды при испытаниях 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 xml:space="preserve">G=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и.т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сети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(4)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сети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Сопротивление магистрали 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сети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о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(5)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каждого участка магистрали соответственно по подающему и обратному трубопроводу,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перемычки (или суммарного сопротивления нескольких перемычек) между подающим и</w:t>
      </w:r>
      <w:r w:rsidR="00BC630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обратным трубопроводом в конце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Сопротивление участка по подающему или обратному трубопроводу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L+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ζ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(6)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л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1 м трубопровода,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6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×м); определяется для каждого диаметра трубопровода в зависимости от принятого для предварительного расчета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м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единицы коэффициента местных сопротивлений,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;    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Σζ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сумма коэффициентов местных сопротивлений по участкам 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наличии эксплуатационной перемычки между подающим и обратным трубопроводами в конце испытываемой магистрали проверяется возможность ее использования при испытаниях.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участкам испытываемой магистрали (м) определяются по формуле </w:t>
      </w:r>
    </w:p>
    <w:p w:rsidR="00EE2E18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∆Н=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(7)</w:t>
      </w:r>
    </w:p>
    <w:p w:rsidR="00B93BC2" w:rsidRPr="00B93BC2" w:rsidRDefault="00B93BC2" w:rsidP="00EE2E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этом потери напора на каждом участке испытываемой магистрали должны быть достаточными для получения достоверных результатов при проведении измерений давления и последующих расчетов по определению гидравлических характеристик (как правило, не ниже 10 м).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Определение пьезометрических напоров и построение пьезометрического графика производится последовательно от источника тепла. Пьезометрический напор в подающем коллекторе источника тепла (м)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r.o</m:t>
            </m:r>
          </m:sub>
        </m:sSub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(8)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напор в обратном трубопроводе испытываемой магистрали на выводах источника тепла при испытаниях, м; принимается предварительно соответствующим эксплуатационному давлению;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геодезическая отметка обратного трубопровода на источнике тепла,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Ожидаемый пьезометрический напор в каждой контрольной точке по подающему и обратному трубопроводам (м)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-∆H-(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(9)</w:t>
      </w:r>
    </w:p>
    <w:p w:rsidR="00B93BC2" w:rsidRPr="003B6F17" w:rsidRDefault="00B93BC2" w:rsidP="003B6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пьезометрический напор в предыдущей (по ходу воды) контрольной точке, м; ΔH – потери напора на участке между заданной и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предыдущей контрольными точками,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трубопровода в заданной и предыдущей (по ходу воды) контрольных точках, м. 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7" w:name="_Toc7526217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Обработка результатов</w:t>
      </w:r>
      <w:bookmarkEnd w:id="7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подающему или обратному трубопроводу (м) при максимальном расходе сетевой воды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∆H=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r.н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10</w:t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полный напор и трубопроводе в начале и конце участка,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показания манометров (с поправками), в начале и конце участка трубопровода, кг/см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г.н</w:t>
      </w:r>
      <w:proofErr w:type="spellEnd"/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(поправки) на положение манометров, установленных в начале и конце участка, м;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r.н(к)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к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/ρ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на источнике тепла или в наиболее низкой точке наблюдения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(к)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в рассматриваемой точке (в начале или конце участка)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ρ – плотность воды при температуре испытаний, кг/м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(п. 4 приложения 2). Для участков, на которых установлены измерительные диафрагмы, потери напора в них должны исключаться из общей потери напора. </w:t>
      </w:r>
    </w:p>
    <w:p w:rsidR="005770E1" w:rsidRPr="005770E1" w:rsidRDefault="00B93BC2" w:rsidP="00577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Фактическое гидравлическое сопротивление участка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 определяется по формуле</w:t>
      </w:r>
      <w:r w:rsidR="005770E1"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=∆H/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12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расход сетевой воды при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испытаниях ,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Коэффициент гидравлического сопротивления (трения)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1,57*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8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ξ</m:t>
                </m:r>
              </m:e>
            </m:nary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/L</m:t>
        </m:r>
      </m:oMath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13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Значение эквивалентной шероховатости (м)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=3,7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(-1/2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λ)</m:t>
                </m:r>
              </m:e>
            </m:rad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14</w:t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8" w:name="_Toc7526218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.3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Анализ результатов</w:t>
      </w:r>
      <w:bookmarkEnd w:id="8"/>
    </w:p>
    <w:p w:rsidR="00B93BC2" w:rsidRPr="00B93BC2" w:rsidRDefault="00B93BC2" w:rsidP="00625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анализе результатов испытаний вычисляется отношение фактического коэффициента гидравлического трения испытанного трубопровода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к коэффициенту гидравлического трения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соответствующему значению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м для данного диаметра нового трубопровода. Это отношение показывает, во сколько раз фактическое гидравлическое сопротивление трению превышает расчетное значение для новых труб.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Снижение фактической пропускной способности трубопроводов на испытанных участках по отношению к расчетному значению (при ΔH=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const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15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расчетное сопротивление участка тепловой сети при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 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определенное по формуле (5.6),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фактическое сопротивление участка трубопровода, рассчитанное по результатам испытаний по (5.14),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расход воды на участке, равный расходу по циркуляционному кольцу, определенному по (1) при сопротивлении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625C33" w:rsidRDefault="00B93BC2" w:rsidP="00B93BC2">
      <w:pPr>
        <w:spacing w:after="0" w:line="360" w:lineRule="auto"/>
        <w:ind w:firstLine="709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Фактические значения коэффициентов гидравлического трения и эквивалентной шероховатости и</w:t>
      </w:r>
      <w:r w:rsidRPr="00B93BC2">
        <w:rPr>
          <w:rFonts w:ascii="Times New Roman" w:hAnsi="Times New Roman" w:cs="Times New Roman"/>
          <w:bCs/>
          <w:spacing w:val="-4"/>
          <w:sz w:val="28"/>
          <w:szCs w:val="28"/>
        </w:rPr>
        <w:t>спользуются при последующей разработке гидравлических режимов тепловой сети.</w:t>
      </w:r>
    </w:p>
    <w:p w:rsidR="00625C33" w:rsidRDefault="00625C33">
      <w:pPr>
        <w:rPr>
          <w:rFonts w:ascii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</w:rPr>
        <w:br w:type="page"/>
      </w:r>
    </w:p>
    <w:p w:rsidR="00B93BC2" w:rsidRPr="00625C33" w:rsidRDefault="00625C33" w:rsidP="00625C33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9" w:name="_Toc7526219"/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4</w:t>
      </w:r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 Анализ аналогов</w:t>
      </w:r>
      <w:bookmarkEnd w:id="9"/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 xml:space="preserve">Геоинформационная система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предназначена для разработки ГИС приложений, требующих визуализации пространственных данных в векторном и растровом виде, анализа их топологии и их связи с семантическими базами данных.</w:t>
      </w:r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 xml:space="preserve">С помощью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можно создавать план-схемы, схемы инженерных сетей, работать с большим количеством растров, проводить совместный семантический и пространственный анализ графических и табличных данных, создавать различные тематические карты, осуществлять экспорт и импорт данных.</w:t>
      </w:r>
    </w:p>
    <w:p w:rsidR="00CF0F48" w:rsidRDefault="00625C33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proofErr w:type="spellStart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ZuluThermo</w:t>
      </w:r>
      <w:proofErr w:type="spellEnd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 - набор программ для расчетов тепловых сетей.</w:t>
      </w:r>
    </w:p>
    <w:p w:rsidR="00CF0F48" w:rsidRDefault="00CF0F48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Недостатками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  <w:lang w:val="en-GB"/>
        </w:rPr>
        <w:t>Zulu</w:t>
      </w:r>
      <w:r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является: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высокая </w:t>
      </w:r>
      <w:r w:rsidR="00CF0F48"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;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сложность использования, требует дополнительных ресурсов для обучение работе в программе.</w:t>
      </w:r>
    </w:p>
    <w:p w:rsidR="00DA62A0" w:rsidRPr="00CF0F48" w:rsidRDefault="00DA62A0" w:rsidP="00CF0F48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48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C850DE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7526220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2 ПОСТАНОВКА ЗАДАЧИ</w:t>
      </w:r>
      <w:bookmarkEnd w:id="10"/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7526221"/>
      <w:r w:rsidRPr="000C22BC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1"/>
    </w:p>
    <w:p w:rsidR="00DA62A0" w:rsidRPr="000F5C2E" w:rsidRDefault="000F5C2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col-md-4-af"/>
          <w:rFonts w:ascii="Times New Roman" w:hAnsi="Times New Roman" w:cs="Times New Roman"/>
          <w:sz w:val="28"/>
          <w:szCs w:val="28"/>
        </w:rPr>
        <w:t>С</w:t>
      </w:r>
      <w:r w:rsidR="00DA62A0" w:rsidRPr="000F5C2E">
        <w:rPr>
          <w:rStyle w:val="col-md-4-af"/>
          <w:rFonts w:ascii="Times New Roman" w:hAnsi="Times New Roman" w:cs="Times New Roman"/>
          <w:sz w:val="28"/>
          <w:szCs w:val="28"/>
        </w:rPr>
        <w:t>истема проектирования схем тепловых сетей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7526222"/>
      <w:r w:rsidRPr="000C22BC"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  <w:bookmarkEnd w:id="12"/>
    </w:p>
    <w:p w:rsidR="00DA62A0" w:rsidRPr="000F5C2E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Создание схем тепловых сетей</w:t>
      </w:r>
      <w:r w:rsidRPr="000F5C2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0F5C2E">
        <w:rPr>
          <w:rFonts w:ascii="Times New Roman" w:hAnsi="Times New Roman" w:cs="Times New Roman"/>
          <w:sz w:val="28"/>
          <w:szCs w:val="28"/>
        </w:rPr>
        <w:t>выполнение функциональных требований</w:t>
      </w:r>
      <w:proofErr w:type="gramEnd"/>
      <w:r w:rsidRPr="000F5C2E">
        <w:rPr>
          <w:rFonts w:ascii="Times New Roman" w:hAnsi="Times New Roman" w:cs="Times New Roman"/>
          <w:sz w:val="28"/>
          <w:szCs w:val="28"/>
        </w:rPr>
        <w:t xml:space="preserve"> описанных ниже</w:t>
      </w: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7526223"/>
      <w:r w:rsidRPr="000C22BC">
        <w:rPr>
          <w:rFonts w:ascii="Times New Roman" w:hAnsi="Times New Roman" w:cs="Times New Roman"/>
          <w:b/>
          <w:sz w:val="28"/>
          <w:szCs w:val="28"/>
        </w:rPr>
        <w:t>Цель разработки</w:t>
      </w:r>
      <w:bookmarkEnd w:id="13"/>
    </w:p>
    <w:p w:rsidR="00DA62A0" w:rsidRPr="00823E0A" w:rsidRDefault="00481CB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</w:t>
      </w:r>
      <w:r w:rsid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="008413CD"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составление отчета по</w:t>
      </w:r>
      <w:r w:rsidR="00DA62A0">
        <w:rPr>
          <w:rFonts w:ascii="Times New Roman" w:hAnsi="Times New Roman" w:cs="Times New Roman"/>
          <w:sz w:val="28"/>
          <w:szCs w:val="28"/>
        </w:rPr>
        <w:t xml:space="preserve"> схеме тепловой сети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7526224"/>
      <w:r w:rsidRPr="000C22BC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2A0" w:rsidRPr="00823E0A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будет решить следующие задачи:</w:t>
      </w:r>
    </w:p>
    <w:p w:rsidR="00481CBE" w:rsidRPr="00481CBE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481CBE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A62A0" w:rsidRPr="00823E0A">
        <w:rPr>
          <w:rFonts w:ascii="Times New Roman" w:hAnsi="Times New Roman" w:cs="Times New Roman"/>
          <w:sz w:val="28"/>
          <w:szCs w:val="28"/>
        </w:rPr>
        <w:t>1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1CBE" w:rsidRP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7526225"/>
      <w:r w:rsidRPr="000C22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5"/>
    </w:p>
    <w:p w:rsidR="00DA62A0" w:rsidRPr="002A015D" w:rsidRDefault="00DA62A0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Хранение и работа со следующими данными: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Схема тепловой сети (Название, Населенный пункт, Теплопровод, Тепловая </w:t>
      </w:r>
      <w:proofErr w:type="gramStart"/>
      <w:r w:rsidRPr="002A015D">
        <w:rPr>
          <w:rFonts w:ascii="Times New Roman" w:hAnsi="Times New Roman" w:cs="Times New Roman"/>
          <w:sz w:val="28"/>
          <w:szCs w:val="28"/>
        </w:rPr>
        <w:t xml:space="preserve">камера,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Компенсатор</w:t>
      </w:r>
      <w:proofErr w:type="gramEnd"/>
      <w:r w:rsidR="004A7277">
        <w:rPr>
          <w:rFonts w:ascii="Times New Roman" w:hAnsi="Times New Roman" w:cs="Times New Roman"/>
          <w:sz w:val="28"/>
          <w:szCs w:val="28"/>
        </w:rPr>
        <w:t xml:space="preserve">, Арматура, </w:t>
      </w:r>
      <w:r w:rsidR="005507A7">
        <w:rPr>
          <w:rFonts w:ascii="Times New Roman" w:hAnsi="Times New Roman" w:cs="Times New Roman"/>
          <w:sz w:val="28"/>
          <w:szCs w:val="28"/>
        </w:rPr>
        <w:t xml:space="preserve">Отвод, Задвижка, Тройники, Переход, Точка замера, Объекты,  Дорога,  </w:t>
      </w:r>
      <w:r w:rsidR="004A7277">
        <w:rPr>
          <w:rFonts w:ascii="Times New Roman" w:hAnsi="Times New Roman" w:cs="Times New Roman"/>
          <w:sz w:val="28"/>
          <w:szCs w:val="28"/>
        </w:rPr>
        <w:t>Масштаб</w:t>
      </w:r>
      <w:r w:rsidRPr="002A015D">
        <w:rPr>
          <w:rFonts w:ascii="Times New Roman" w:hAnsi="Times New Roman" w:cs="Times New Roman"/>
          <w:sz w:val="28"/>
          <w:szCs w:val="28"/>
        </w:rPr>
        <w:t>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Теплопровод (Длина, Способ прокладки, Диаметр теплопровода, Толщина стенки трубы</w:t>
      </w:r>
      <w:r w:rsidR="004A7277">
        <w:rPr>
          <w:rFonts w:ascii="Times New Roman" w:hAnsi="Times New Roman" w:cs="Times New Roman"/>
          <w:sz w:val="28"/>
          <w:szCs w:val="28"/>
        </w:rPr>
        <w:t>,</w:t>
      </w:r>
      <w:r w:rsidR="005507A7">
        <w:rPr>
          <w:rFonts w:ascii="Times New Roman" w:hAnsi="Times New Roman" w:cs="Times New Roman"/>
          <w:sz w:val="28"/>
          <w:szCs w:val="28"/>
        </w:rPr>
        <w:t xml:space="preserve"> Геодезическая </w:t>
      </w:r>
      <w:proofErr w:type="gramStart"/>
      <w:r w:rsidR="005507A7">
        <w:rPr>
          <w:rFonts w:ascii="Times New Roman" w:hAnsi="Times New Roman" w:cs="Times New Roman"/>
          <w:sz w:val="28"/>
          <w:szCs w:val="28"/>
        </w:rPr>
        <w:t xml:space="preserve">поправка,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Год</w:t>
      </w:r>
      <w:proofErr w:type="gramEnd"/>
      <w:r w:rsidR="004A7277">
        <w:rPr>
          <w:rFonts w:ascii="Times New Roman" w:hAnsi="Times New Roman" w:cs="Times New Roman"/>
          <w:sz w:val="28"/>
          <w:szCs w:val="28"/>
        </w:rPr>
        <w:t xml:space="preserve"> ввода в экспл</w:t>
      </w:r>
      <w:r w:rsidR="005507A7">
        <w:rPr>
          <w:rFonts w:ascii="Times New Roman" w:hAnsi="Times New Roman" w:cs="Times New Roman"/>
          <w:sz w:val="28"/>
          <w:szCs w:val="28"/>
        </w:rPr>
        <w:t>уа</w:t>
      </w:r>
      <w:r w:rsidR="004A7277">
        <w:rPr>
          <w:rFonts w:ascii="Times New Roman" w:hAnsi="Times New Roman" w:cs="Times New Roman"/>
          <w:sz w:val="28"/>
          <w:szCs w:val="28"/>
        </w:rPr>
        <w:t>тацию</w:t>
      </w:r>
      <w:r w:rsidRPr="002A015D">
        <w:rPr>
          <w:rFonts w:ascii="Times New Roman" w:hAnsi="Times New Roman" w:cs="Times New Roman"/>
          <w:sz w:val="28"/>
          <w:szCs w:val="28"/>
        </w:rPr>
        <w:t>)</w:t>
      </w:r>
      <w:r w:rsidR="004A727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lastRenderedPageBreak/>
        <w:t>Диаметр теплопровода (</w:t>
      </w:r>
      <w:r w:rsidR="004A7277">
        <w:rPr>
          <w:rFonts w:ascii="Times New Roman" w:hAnsi="Times New Roman" w:cs="Times New Roman"/>
          <w:sz w:val="28"/>
          <w:szCs w:val="28"/>
        </w:rPr>
        <w:t>Диаметр угловой, Диаметр внутренний</w:t>
      </w:r>
      <w:r w:rsidRPr="002A015D">
        <w:rPr>
          <w:rFonts w:ascii="Times New Roman" w:hAnsi="Times New Roman" w:cs="Times New Roman"/>
          <w:sz w:val="28"/>
          <w:szCs w:val="28"/>
        </w:rPr>
        <w:t>, Единицы измерения);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Тепловая камера (Наименование, Способ прокладки);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Компенсатор (Наименование, </w:t>
      </w:r>
      <w:r w:rsidR="005507A7">
        <w:rPr>
          <w:rFonts w:ascii="Times New Roman" w:hAnsi="Times New Roman" w:cs="Times New Roman"/>
          <w:sz w:val="28"/>
          <w:szCs w:val="28"/>
        </w:rPr>
        <w:t xml:space="preserve">Коэффициент,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Арматура (Наименование,</w:t>
      </w:r>
      <w:r w:rsidR="005507A7" w:rsidRPr="005507A7">
        <w:rPr>
          <w:rFonts w:ascii="Times New Roman" w:hAnsi="Times New Roman" w:cs="Times New Roman"/>
          <w:sz w:val="28"/>
          <w:szCs w:val="28"/>
        </w:rPr>
        <w:t xml:space="preserve"> </w:t>
      </w:r>
      <w:r w:rsidR="005507A7"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Тройники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Задвижка </w:t>
      </w:r>
      <w:r w:rsidRPr="002A015D">
        <w:rPr>
          <w:rFonts w:ascii="Times New Roman" w:hAnsi="Times New Roman" w:cs="Times New Roman"/>
          <w:sz w:val="28"/>
          <w:szCs w:val="28"/>
        </w:rPr>
        <w:t>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 xml:space="preserve">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Pr="002A015D" w:rsidRDefault="005507A7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замера (Температура, Давление)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Способ прокладки (Наименование);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Толщина стенки трубы (Толщина, Единицы измерения);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Населенный пункт (Название);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(Наименование);</w:t>
      </w:r>
    </w:p>
    <w:p w:rsidR="005507A7" w:rsidRDefault="00481CBE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асчет  расстояния</w:t>
      </w:r>
      <w:proofErr w:type="gramEnd"/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между объектами на схеме;</w:t>
      </w:r>
    </w:p>
    <w:p w:rsidR="005507A7" w:rsidRPr="005507A7" w:rsidRDefault="005507A7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схемы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481CBE" w:rsidRDefault="00481CBE" w:rsidP="00481CB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гидравлических потерь;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C73F2A">
        <w:rPr>
          <w:rFonts w:ascii="Times New Roman" w:hAnsi="Times New Roman" w:cs="Times New Roman"/>
          <w:sz w:val="28"/>
          <w:szCs w:val="28"/>
        </w:rPr>
        <w:t>:</w:t>
      </w:r>
    </w:p>
    <w:p w:rsidR="00481CBE" w:rsidRPr="002A015D" w:rsidRDefault="00C73F2A" w:rsidP="00481CB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1CBE">
        <w:rPr>
          <w:rFonts w:ascii="Times New Roman" w:hAnsi="Times New Roman" w:cs="Times New Roman"/>
          <w:sz w:val="28"/>
          <w:szCs w:val="28"/>
        </w:rPr>
        <w:t>тче</w:t>
      </w:r>
      <w:r w:rsidR="004A7277">
        <w:rPr>
          <w:rFonts w:ascii="Times New Roman" w:hAnsi="Times New Roman" w:cs="Times New Roman"/>
          <w:sz w:val="28"/>
          <w:szCs w:val="28"/>
        </w:rPr>
        <w:t>т по гидравлическим потерям.</w:t>
      </w:r>
    </w:p>
    <w:p w:rsidR="00DA62A0" w:rsidRPr="002A015D" w:rsidRDefault="00DA62A0" w:rsidP="00DA62A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7526226"/>
      <w:r w:rsidRPr="000C22BC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bookmarkEnd w:id="16"/>
    </w:p>
    <w:p w:rsidR="00DA62A0" w:rsidRPr="00403ED8" w:rsidRDefault="00DA62A0" w:rsidP="00DA62A0">
      <w:pPr>
        <w:ind w:firstLine="993"/>
        <w:rPr>
          <w:rFonts w:ascii="Times New Roman" w:hAnsi="Times New Roman" w:cs="Times New Roman"/>
          <w:sz w:val="28"/>
          <w:szCs w:val="28"/>
          <w:lang w:val="en-GB"/>
        </w:rPr>
      </w:pPr>
      <w:r w:rsidRPr="00823E0A">
        <w:rPr>
          <w:rFonts w:ascii="Times New Roman" w:hAnsi="Times New Roman" w:cs="Times New Roman"/>
          <w:sz w:val="28"/>
          <w:szCs w:val="28"/>
        </w:rPr>
        <w:t>Среда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</w:rPr>
        <w:t>разработки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2015</w:t>
      </w:r>
    </w:p>
    <w:p w:rsidR="00DA62A0" w:rsidRPr="00B93BC2" w:rsidRDefault="00DA62A0" w:rsidP="00DA62A0">
      <w:pPr>
        <w:ind w:left="285" w:firstLine="708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 xml:space="preserve">СУБД: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DA62A0" w:rsidRPr="00B93BC2" w:rsidRDefault="00DA62A0">
      <w:pPr>
        <w:rPr>
          <w:rFonts w:ascii="Times New Roman" w:hAnsi="Times New Roman" w:cs="Times New Roman"/>
          <w:sz w:val="28"/>
          <w:szCs w:val="28"/>
        </w:rPr>
      </w:pPr>
      <w:r w:rsidRPr="00B93BC2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7E689F" w:rsidRDefault="00DA62A0" w:rsidP="007E68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7526227"/>
      <w:r w:rsidRPr="007E689F">
        <w:rPr>
          <w:rFonts w:ascii="Times New Roman" w:hAnsi="Times New Roman" w:cs="Times New Roman"/>
          <w:color w:val="000000" w:themeColor="text1"/>
        </w:rPr>
        <w:lastRenderedPageBreak/>
        <w:t>ГЛАВА 3 ПРОЕКТИРОВАНИЕ ИНФОРМАЦИОННОГО ОБЕСПЕЧЕНИЯ</w:t>
      </w:r>
      <w:bookmarkEnd w:id="17"/>
    </w:p>
    <w:p w:rsidR="00217306" w:rsidRDefault="00217306" w:rsidP="007E689F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7526228"/>
      <w:r w:rsidRPr="002173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Логическая модель данных</w:t>
      </w:r>
      <w:bookmarkEnd w:id="18"/>
    </w:p>
    <w:p w:rsidR="00217306" w:rsidRPr="00217306" w:rsidRDefault="007E689F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946150</wp:posOffset>
            </wp:positionV>
            <wp:extent cx="6655435" cy="6120130"/>
            <wp:effectExtent l="0" t="266700" r="0" b="242570"/>
            <wp:wrapSquare wrapText="bothSides"/>
            <wp:docPr id="12" name="Рисунок 3" descr="C:\Users\Игорь\Desktop\EnergyThermo\Диплом\IDEF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EnergyThermo\Диплом\IDEF1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5435" cy="61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r w:rsidR="00217306">
        <w:rPr>
          <w:rFonts w:ascii="Times New Roman" w:hAnsi="Times New Roman" w:cs="Times New Roman"/>
          <w:sz w:val="28"/>
          <w:szCs w:val="28"/>
        </w:rPr>
        <w:t>предметной области</w:t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 была построена логическая модель данных «Рисунок 1».</w:t>
      </w:r>
    </w:p>
    <w:p w:rsidR="00217306" w:rsidRPr="00217306" w:rsidRDefault="00217306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E689F" w:rsidRDefault="00217306" w:rsidP="007E689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306">
        <w:rPr>
          <w:rFonts w:ascii="Times New Roman" w:hAnsi="Times New Roman" w:cs="Times New Roman"/>
          <w:sz w:val="28"/>
          <w:szCs w:val="28"/>
        </w:rPr>
        <w:t>Рисунок 1 – Логическая модель данных «</w:t>
      </w:r>
      <w:r w:rsidR="002E1731">
        <w:rPr>
          <w:rFonts w:ascii="Times New Roman" w:hAnsi="Times New Roman" w:cs="Times New Roman"/>
          <w:sz w:val="28"/>
          <w:szCs w:val="28"/>
        </w:rPr>
        <w:t>Проектирование схем тепловых сетей</w:t>
      </w:r>
      <w:r w:rsidRPr="00217306">
        <w:rPr>
          <w:rFonts w:ascii="Times New Roman" w:hAnsi="Times New Roman" w:cs="Times New Roman"/>
          <w:sz w:val="28"/>
          <w:szCs w:val="28"/>
        </w:rPr>
        <w:t>»</w:t>
      </w:r>
    </w:p>
    <w:p w:rsidR="00217306" w:rsidRPr="007E689F" w:rsidRDefault="007E689F" w:rsidP="007E689F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7526229"/>
      <w:r w:rsidRPr="007E68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 Словарь данных логической модели данных IDEF1X</w:t>
      </w:r>
      <w:bookmarkEnd w:id="19"/>
    </w:p>
    <w:p w:rsidR="00217306" w:rsidRPr="00516C38" w:rsidRDefault="00217306" w:rsidP="00217306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516C38" w:rsidRPr="00516C38">
        <w:rPr>
          <w:rFonts w:ascii="Times New Roman" w:hAnsi="Times New Roman" w:cs="Times New Roman"/>
          <w:sz w:val="28"/>
          <w:szCs w:val="28"/>
        </w:rPr>
        <w:t>Пользователи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217306" w:rsidRPr="00516C38" w:rsidTr="00A607D9">
        <w:trPr>
          <w:trHeight w:val="44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217306" w:rsidRPr="00516C38" w:rsidTr="00A607D9"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16C38">
              <w:t xml:space="preserve"> </w:t>
            </w:r>
            <w:r w:rsidR="00516C38"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="00217306"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217306" w:rsidRDefault="00217306" w:rsidP="00217306">
      <w:pPr>
        <w:rPr>
          <w:rFonts w:ascii="Times New Roman" w:hAnsi="Times New Roman" w:cs="Times New Roman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«Должности»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Схема_ Сети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735977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735977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735977" w:rsidRDefault="00735977" w:rsidP="00516C3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735977"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35977">
              <w:t xml:space="preserve"> </w:t>
            </w:r>
            <w:r w:rsidR="00735977"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35977"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735977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359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516C38" w:rsidRPr="00516C38" w:rsidRDefault="00735977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554939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516C38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217306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="008651E2"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="008651E2"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5977">
        <w:rPr>
          <w:rFonts w:ascii="Times New Roman" w:hAnsi="Times New Roman" w:cs="Times New Roman"/>
          <w:sz w:val="28"/>
          <w:szCs w:val="28"/>
        </w:rPr>
        <w:t>Дисковой_затвор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554939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8651E2" w:rsidRPr="00C073A8" w:rsidRDefault="008651E2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554939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187CD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187CDA">
        <w:rPr>
          <w:rFonts w:ascii="Times New Roman" w:hAnsi="Times New Roman" w:cs="Times New Roman"/>
          <w:sz w:val="28"/>
          <w:szCs w:val="28"/>
        </w:rPr>
        <w:t>Переход_диаметра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7404B4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4B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7404B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7404B4">
              <w:rPr>
                <w:rFonts w:ascii="Times New Roman" w:hAnsi="Times New Roman" w:cs="Times New Roman"/>
                <w:sz w:val="20"/>
                <w:szCs w:val="20"/>
              </w:rPr>
              <w:t>Переход_диаметра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7404B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404B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404B4" w:rsidRPr="00735977" w:rsidRDefault="006918A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404B4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404B4" w:rsidRDefault="006918A4" w:rsidP="006918A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9B75AA" w:rsidRDefault="009B75A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217306" w:rsidRPr="00217306" w:rsidRDefault="00217306" w:rsidP="00217306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34E5" w:rsidRPr="00516C38" w:rsidRDefault="009A34E5" w:rsidP="009A34E5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9A34E5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A34E5" w:rsidRPr="00516C38" w:rsidTr="00AE2558"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A34E5" w:rsidRPr="004913E1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="00AF60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735977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217306" w:rsidRDefault="00217306" w:rsidP="002173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13E1" w:rsidRDefault="004913E1" w:rsidP="004913E1">
      <w:pPr>
        <w:rPr>
          <w:rFonts w:ascii="Times New Roman" w:hAnsi="Times New Roman" w:cs="Times New Roman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Способ_прокладки</w:t>
            </w:r>
            <w:proofErr w:type="spellEnd"/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09" w:type="dxa"/>
          </w:tcPr>
          <w:p w:rsidR="004913E1" w:rsidRPr="00516C38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4913E1" w:rsidRPr="00217306" w:rsidRDefault="004913E1" w:rsidP="002173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4913E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Pr="00516C38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трубы с таким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диаметром</w:t>
            </w:r>
          </w:p>
        </w:tc>
      </w:tr>
    </w:tbl>
    <w:p w:rsidR="00AF6064" w:rsidRDefault="00AF60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4913E1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735977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AF6064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AF6064" w:rsidRDefault="00AF60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390A3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AF6064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5AB8" w:rsidRPr="00C073A8" w:rsidRDefault="00965AB8" w:rsidP="00734FFB">
      <w:pPr>
        <w:rPr>
          <w:rFonts w:ascii="Times New Roman" w:hAnsi="Times New Roman" w:cs="Times New Roman"/>
          <w:sz w:val="28"/>
          <w:szCs w:val="28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Обратный_трубопровод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Подающий_трубопровод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DA62A0" w:rsidRDefault="00DA62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1AF7" w:rsidRPr="00AE1AF7" w:rsidRDefault="00AE1AF7" w:rsidP="00AE1AF7">
      <w:pPr>
        <w:rPr>
          <w:rFonts w:ascii="Times New Roman" w:hAnsi="Times New Roman" w:cs="Times New Roman"/>
          <w:b/>
          <w:sz w:val="28"/>
          <w:szCs w:val="28"/>
        </w:rPr>
      </w:pPr>
      <w:bookmarkStart w:id="20" w:name="_Toc7526230"/>
      <w:r w:rsidRPr="00AE1AF7">
        <w:rPr>
          <w:rFonts w:ascii="Times New Roman" w:hAnsi="Times New Roman" w:cs="Times New Roman"/>
          <w:b/>
          <w:sz w:val="28"/>
          <w:szCs w:val="28"/>
        </w:rPr>
        <w:lastRenderedPageBreak/>
        <w:t>3.3 Физическая модель данных</w:t>
      </w:r>
    </w:p>
    <w:p w:rsidR="00AE1AF7" w:rsidRPr="00AE1AF7" w:rsidRDefault="00AE1AF7" w:rsidP="00AE1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В результате анализа концептуальной модели данных была построена логическая модель данных «Рисунок 2».</w:t>
      </w:r>
    </w:p>
    <w:p w:rsidR="00AE1AF7" w:rsidRPr="00AE1AF7" w:rsidRDefault="003661A3" w:rsidP="00AE1AF7">
      <w:pPr>
        <w:ind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461885"/>
            <wp:effectExtent l="0" t="0" r="0" b="0"/>
            <wp:docPr id="15" name="Рисунок 15" descr="Изображение выглядит как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7" w:rsidRDefault="00AE1AF7" w:rsidP="00AE1AF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Рисунок 2 – Физическая модель данных «Проектирование схем тепловых сетей»</w:t>
      </w:r>
    </w:p>
    <w:p w:rsidR="00AE1AF7" w:rsidRPr="00AE1AF7" w:rsidRDefault="00AE1AF7" w:rsidP="00AE1AF7">
      <w:pPr>
        <w:pStyle w:val="a7"/>
        <w:numPr>
          <w:ilvl w:val="1"/>
          <w:numId w:val="13"/>
        </w:numPr>
        <w:tabs>
          <w:tab w:val="left" w:pos="7268"/>
        </w:tabs>
        <w:spacing w:after="240" w:line="36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AE1AF7">
        <w:rPr>
          <w:rFonts w:ascii="Times New Roman" w:hAnsi="Times New Roman" w:cs="Times New Roman"/>
          <w:b/>
          <w:sz w:val="28"/>
          <w:szCs w:val="28"/>
        </w:rPr>
        <w:lastRenderedPageBreak/>
        <w:t>Словарь данных физической модели данных</w:t>
      </w: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gramStart"/>
      <w:r w:rsidR="00767150">
        <w:rPr>
          <w:rFonts w:ascii="Times New Roman" w:hAnsi="Times New Roman" w:cs="Times New Roman"/>
          <w:sz w:val="28"/>
          <w:szCs w:val="28"/>
          <w:lang w:val="en-GB"/>
        </w:rPr>
        <w:t>u</w:t>
      </w:r>
      <w:r>
        <w:rPr>
          <w:rFonts w:ascii="Times New Roman" w:hAnsi="Times New Roman" w:cs="Times New Roman"/>
          <w:sz w:val="28"/>
          <w:szCs w:val="28"/>
          <w:lang w:val="en-GB"/>
        </w:rPr>
        <w:t>sers”</w:t>
      </w:r>
      <w:r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proofErr w:type="gramEnd"/>
      <w:r w:rsidRPr="00516C38">
        <w:rPr>
          <w:rFonts w:ascii="Times New Roman" w:hAnsi="Times New Roman" w:cs="Times New Roman"/>
          <w:sz w:val="28"/>
          <w:szCs w:val="28"/>
        </w:rPr>
        <w:t>«Пользователи»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5"/>
        <w:gridCol w:w="1878"/>
        <w:gridCol w:w="2094"/>
        <w:gridCol w:w="1275"/>
        <w:gridCol w:w="1702"/>
        <w:gridCol w:w="1807"/>
      </w:tblGrid>
      <w:tr w:rsidR="00FB1167" w:rsidRPr="00516C38" w:rsidTr="007F7AC3">
        <w:trPr>
          <w:trHeight w:val="44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1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FB1167" w:rsidRPr="00516C38" w:rsidTr="007F7AC3"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1" w:type="pct"/>
            <w:vAlign w:val="center"/>
          </w:tcPr>
          <w:p w:rsidR="00FB1167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id_users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middle_name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post_id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“post”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«Должности»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1"/>
        <w:gridCol w:w="2129"/>
        <w:gridCol w:w="1275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id_post</w:t>
            </w:r>
            <w:proofErr w:type="spellEnd"/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“scheme”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67150">
        <w:rPr>
          <w:rFonts w:ascii="Times New Roman" w:hAnsi="Times New Roman" w:cs="Times New Roman"/>
          <w:sz w:val="28"/>
          <w:szCs w:val="28"/>
        </w:rPr>
        <w:t>Схема_</w:t>
      </w:r>
      <w:r w:rsidRPr="00735977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1"/>
        <w:gridCol w:w="2127"/>
        <w:gridCol w:w="1277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id_scheme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735977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735977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locality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users_id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“manometer”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1863"/>
        <w:gridCol w:w="2108"/>
        <w:gridCol w:w="1275"/>
        <w:gridCol w:w="1763"/>
        <w:gridCol w:w="1746"/>
      </w:tblGrid>
      <w:tr w:rsidR="00352CED" w:rsidRPr="00516C38" w:rsidTr="007F7AC3">
        <w:trPr>
          <w:trHeight w:val="44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1" w:type="pct"/>
            <w:vAlign w:val="center"/>
          </w:tcPr>
          <w:p w:rsidR="00352CED" w:rsidRPr="00352CED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52CED" w:rsidRPr="00516C38" w:rsidTr="007F7AC3"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id_manometer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pressure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="00352CED" w:rsidRPr="00352CED">
        <w:rPr>
          <w:rFonts w:ascii="Times New Roman" w:hAnsi="Times New Roman" w:cs="Times New Roman"/>
          <w:sz w:val="28"/>
          <w:szCs w:val="28"/>
          <w:lang w:val="en-GB"/>
        </w:rPr>
        <w:t>thermometer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127"/>
        <w:gridCol w:w="1275"/>
        <w:gridCol w:w="1786"/>
        <w:gridCol w:w="1723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id_thermometer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temperature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“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6E56C7" w:rsidRPr="006E56C7">
        <w:rPr>
          <w:rFonts w:ascii="Times New Roman" w:hAnsi="Times New Roman" w:cs="Times New Roman"/>
          <w:sz w:val="28"/>
          <w:szCs w:val="28"/>
        </w:rPr>
        <w:t>_</w:t>
      </w:r>
      <w:r w:rsidR="006E56C7" w:rsidRPr="006E56C7">
        <w:rPr>
          <w:rFonts w:ascii="Times New Roman" w:hAnsi="Times New Roman" w:cs="Times New Roman"/>
          <w:sz w:val="28"/>
          <w:szCs w:val="28"/>
          <w:lang w:val="en-GB"/>
        </w:rPr>
        <w:t>valve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” </w:t>
      </w:r>
      <w:r w:rsidR="006E56C7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3"/>
        <w:gridCol w:w="2125"/>
        <w:gridCol w:w="1277"/>
        <w:gridCol w:w="1843"/>
        <w:gridCol w:w="1665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6E56C7" w:rsidRPr="006E56C7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B43963" w:rsidP="006E56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id_check_valve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A054A4">
        <w:rPr>
          <w:rFonts w:ascii="Times New Roman" w:hAnsi="Times New Roman" w:cs="Times New Roman"/>
          <w:sz w:val="28"/>
          <w:szCs w:val="28"/>
          <w:lang w:val="en-GB"/>
        </w:rPr>
        <w:t xml:space="preserve"> “disk”</w:t>
      </w:r>
      <w:r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B43963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B439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5977">
        <w:rPr>
          <w:rFonts w:ascii="Times New Roman" w:hAnsi="Times New Roman" w:cs="Times New Roman"/>
          <w:sz w:val="28"/>
          <w:szCs w:val="28"/>
        </w:rPr>
        <w:t>Дисковой_затвор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1"/>
        <w:gridCol w:w="2127"/>
        <w:gridCol w:w="1277"/>
        <w:gridCol w:w="1818"/>
        <w:gridCol w:w="1690"/>
      </w:tblGrid>
      <w:tr w:rsidR="00B43963" w:rsidRPr="00516C38" w:rsidTr="007F7AC3">
        <w:trPr>
          <w:trHeight w:val="44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B43963" w:rsidRPr="00516C38" w:rsidRDefault="00B43963" w:rsidP="00B43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B43963" w:rsidRPr="00B43963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B43963" w:rsidRPr="00516C38" w:rsidTr="007F7AC3"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B43963" w:rsidRPr="00B43963" w:rsidRDefault="00B43963" w:rsidP="00B4396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id_disk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“catch”</w:t>
      </w:r>
      <w:r w:rsidR="000000C0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0000C0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1859"/>
        <w:gridCol w:w="2113"/>
        <w:gridCol w:w="1275"/>
        <w:gridCol w:w="1757"/>
        <w:gridCol w:w="1751"/>
      </w:tblGrid>
      <w:tr w:rsidR="000000C0" w:rsidRPr="00516C38" w:rsidTr="007F7AC3">
        <w:trPr>
          <w:trHeight w:val="44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1" w:type="pct"/>
            <w:vAlign w:val="center"/>
          </w:tcPr>
          <w:p w:rsidR="000000C0" w:rsidRPr="00516C38" w:rsidRDefault="000000C0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1" w:type="pct"/>
            <w:vAlign w:val="center"/>
          </w:tcPr>
          <w:p w:rsidR="000000C0" w:rsidRPr="00B43963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id_catch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6E56C7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1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0000C0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0000C0">
        <w:rPr>
          <w:rFonts w:ascii="Times New Roman" w:hAnsi="Times New Roman" w:cs="Times New Roman"/>
          <w:sz w:val="28"/>
          <w:szCs w:val="28"/>
          <w:lang w:val="en-GB"/>
        </w:rPr>
        <w:t>tee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17"/>
        <w:gridCol w:w="1843"/>
        <w:gridCol w:w="2127"/>
        <w:gridCol w:w="1275"/>
        <w:gridCol w:w="1757"/>
        <w:gridCol w:w="1752"/>
      </w:tblGrid>
      <w:tr w:rsidR="000000C0" w:rsidRPr="00516C38" w:rsidTr="007F7AC3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803B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id_tee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6E56C7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C073A8" w:rsidRDefault="00FB1167" w:rsidP="00B43963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>compensator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125"/>
        <w:gridCol w:w="1277"/>
        <w:gridCol w:w="1702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proofErr w:type="gramEnd"/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Id_compensator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C073A8" w:rsidRDefault="00FB1167" w:rsidP="00FB1167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>“</w:t>
      </w:r>
      <w:proofErr w:type="spellStart"/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>diameter_transition</w:t>
      </w:r>
      <w:proofErr w:type="spellEnd"/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” </w:t>
      </w:r>
      <w:r w:rsidR="00803B6D" w:rsidRPr="00C073A8">
        <w:rPr>
          <w:rFonts w:ascii="Simplified Arabic Fixed" w:hAnsi="Simplified Arabic Fixed" w:cs="Simplified Arabic Fixed"/>
          <w:sz w:val="28"/>
          <w:szCs w:val="28"/>
          <w:lang w:val="de-DE"/>
        </w:rPr>
        <w:t>­</w:t>
      </w:r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Переход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_</w:t>
      </w:r>
      <w:r w:rsidRPr="00187CDA">
        <w:rPr>
          <w:rFonts w:ascii="Times New Roman" w:hAnsi="Times New Roman" w:cs="Times New Roman"/>
          <w:sz w:val="28"/>
          <w:szCs w:val="28"/>
        </w:rPr>
        <w:t>диаметра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3"/>
        <w:gridCol w:w="2117"/>
        <w:gridCol w:w="1286"/>
        <w:gridCol w:w="1700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7F7AC3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Id_diameter_transition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F7AC3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F7AC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</w:rPr>
              <w:t>Переход_диаметра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803B6D" w:rsidRPr="00C073A8" w:rsidRDefault="00803B6D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803B6D">
        <w:rPr>
          <w:rFonts w:ascii="Times New Roman" w:hAnsi="Times New Roman" w:cs="Times New Roman"/>
          <w:sz w:val="28"/>
          <w:szCs w:val="28"/>
          <w:lang w:val="en-GB"/>
        </w:rPr>
        <w:t>otvod</w:t>
      </w:r>
      <w:proofErr w:type="spellEnd"/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03B6D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1"/>
        <w:gridCol w:w="2127"/>
        <w:gridCol w:w="1277"/>
        <w:gridCol w:w="1700"/>
        <w:gridCol w:w="1809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id_otvod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“crane”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43"/>
        <w:gridCol w:w="2132"/>
        <w:gridCol w:w="1269"/>
        <w:gridCol w:w="1706"/>
        <w:gridCol w:w="1803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id_crane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52CED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6E56C7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шарового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963" w:type="pct"/>
            <w:vAlign w:val="center"/>
          </w:tcPr>
          <w:p w:rsidR="00346A4C" w:rsidRPr="00352CED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217306" w:rsidRDefault="00FB1167" w:rsidP="00FB116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“objects”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125"/>
        <w:gridCol w:w="1277"/>
        <w:gridCol w:w="1700"/>
        <w:gridCol w:w="1809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4913E1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Id_objects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346A4C" w:rsidRPr="009A34E5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C073A8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“method”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85"/>
        <w:gridCol w:w="2083"/>
        <w:gridCol w:w="1277"/>
        <w:gridCol w:w="1709"/>
        <w:gridCol w:w="1799"/>
      </w:tblGrid>
      <w:tr w:rsidR="00346A4C" w:rsidRPr="00516C38" w:rsidTr="00346A4C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5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346A4C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6A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</w:t>
            </w:r>
            <w:proofErr w:type="spellStart"/>
            <w:r w:rsidRPr="00346A4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88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Способ_прокладки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0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46A4C" w:rsidRPr="00516C38" w:rsidTr="00346A4C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0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FB1167" w:rsidRPr="0073122C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method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8"/>
        <w:gridCol w:w="1820"/>
        <w:gridCol w:w="2157"/>
        <w:gridCol w:w="1267"/>
        <w:gridCol w:w="1702"/>
        <w:gridCol w:w="1807"/>
      </w:tblGrid>
      <w:tr w:rsidR="0073122C" w:rsidRPr="00516C38" w:rsidTr="003661A3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51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4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661A3" w:rsidRPr="00516C38" w:rsidTr="003661A3">
        <w:tc>
          <w:tcPr>
            <w:tcW w:w="427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51" w:type="pct"/>
            <w:vAlign w:val="center"/>
          </w:tcPr>
          <w:p w:rsidR="003661A3" w:rsidRPr="003661A3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3661A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</w:p>
        </w:tc>
        <w:tc>
          <w:tcPr>
            <w:tcW w:w="1127" w:type="pct"/>
            <w:vAlign w:val="center"/>
          </w:tcPr>
          <w:p w:rsidR="003661A3" w:rsidRPr="003661A3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  <w:r w:rsidRPr="003661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_</w:t>
            </w: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Диаметр</w:t>
            </w:r>
            <w:r w:rsidRPr="003661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_</w:t>
            </w: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Способ_ Прокладки</w:t>
            </w:r>
          </w:p>
        </w:tc>
        <w:tc>
          <w:tcPr>
            <w:tcW w:w="662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3661A3" w:rsidRPr="00516C38" w:rsidRDefault="003661A3" w:rsidP="003661A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3661A3">
        <w:tc>
          <w:tcPr>
            <w:tcW w:w="427" w:type="pct"/>
            <w:vAlign w:val="center"/>
          </w:tcPr>
          <w:p w:rsidR="0073122C" w:rsidRPr="00516C38" w:rsidRDefault="007B2CAF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4913E1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73122C" w:rsidRPr="00735977" w:rsidRDefault="003661A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73122C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3661A3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B2CAF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AF6064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73122C" w:rsidRPr="00516C38" w:rsidRDefault="003661A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73122C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73122C" w:rsidRPr="003661A3" w:rsidRDefault="0073122C" w:rsidP="00FB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water_pipes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18"/>
        <w:gridCol w:w="1842"/>
        <w:gridCol w:w="2158"/>
        <w:gridCol w:w="1244"/>
        <w:gridCol w:w="1679"/>
        <w:gridCol w:w="1830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id_water_pipes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E364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27" w:type="pct"/>
            <w:vAlign w:val="center"/>
          </w:tcPr>
          <w:p w:rsidR="0073122C" w:rsidRPr="00390A37" w:rsidRDefault="00E364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E364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return</w:t>
      </w:r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pipes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05"/>
        <w:gridCol w:w="2163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43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id_return_pipes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Обратный_трубопровод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E364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30" w:type="pct"/>
            <w:vAlign w:val="center"/>
          </w:tcPr>
          <w:p w:rsidR="0073122C" w:rsidRPr="0073122C" w:rsidRDefault="00E3644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E364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122C" w:rsidRPr="00516C38" w:rsidRDefault="0073122C" w:rsidP="0073122C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127"/>
        <w:gridCol w:w="1275"/>
        <w:gridCol w:w="1702"/>
        <w:gridCol w:w="1807"/>
      </w:tblGrid>
      <w:tr w:rsidR="0073122C" w:rsidRPr="00516C38" w:rsidTr="00C073A8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C073A8"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735977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554939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</w:tcPr>
          <w:p w:rsidR="0073122C" w:rsidRPr="00516C38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vn_diametr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554939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554939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554939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трубы с таким диаметром</w:t>
            </w:r>
          </w:p>
        </w:tc>
      </w:tr>
    </w:tbl>
    <w:p w:rsidR="0073122C" w:rsidRDefault="0073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000C0" w:rsidRPr="000000C0">
        <w:rPr>
          <w:rFonts w:ascii="Times New Roman" w:hAnsi="Times New Roman" w:cs="Times New Roman"/>
          <w:sz w:val="28"/>
          <w:szCs w:val="28"/>
        </w:rPr>
        <w:t>“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supply</w:t>
      </w:r>
      <w:r w:rsidR="000000C0" w:rsidRPr="000000C0">
        <w:rPr>
          <w:rFonts w:ascii="Times New Roman" w:hAnsi="Times New Roman" w:cs="Times New Roman"/>
          <w:sz w:val="28"/>
          <w:szCs w:val="28"/>
        </w:rPr>
        <w:t>_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pipe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0000C0" w:rsidRPr="000000C0">
        <w:rPr>
          <w:rFonts w:ascii="Times New Roman" w:hAnsi="Times New Roman" w:cs="Times New Roman"/>
          <w:sz w:val="28"/>
          <w:szCs w:val="28"/>
        </w:rPr>
        <w:t xml:space="preserve">” -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125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0000C0" w:rsidRDefault="000000C0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id_supply_pipe</w:t>
            </w:r>
            <w:r w:rsidR="007312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0000C0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r w:rsidRPr="000000C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</w:rPr>
              <w:t>Подающий_трубопровод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5977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Pr="00734FFB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ring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390A3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E3644C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000C0"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 w:rsidR="00E3644C">
              <w:rPr>
                <w:rFonts w:ascii="Times New Roman" w:hAnsi="Times New Roman" w:cs="Times New Roman"/>
                <w:lang w:val="en-US"/>
              </w:rPr>
              <w:t>_</w:t>
            </w:r>
            <w:r w:rsidR="00E3644C"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 w:rsidR="00E3644C"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  <w:r w:rsidR="00E3644C">
              <w:rPr>
                <w:rFonts w:ascii="Times New Roman" w:hAnsi="Times New Roman" w:cs="Times New Roman"/>
                <w:sz w:val="24"/>
                <w:szCs w:val="24"/>
              </w:rPr>
              <w:t xml:space="preserve">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AE1AF7" w:rsidRDefault="00AE1AF7" w:rsidP="00FB1167">
      <w:pPr>
        <w:pStyle w:val="1"/>
        <w:spacing w:before="0" w:after="240"/>
        <w:rPr>
          <w:rFonts w:ascii="Times New Roman" w:hAnsi="Times New Roman" w:cs="Times New Roman"/>
          <w:color w:val="000000" w:themeColor="text1"/>
        </w:rPr>
      </w:pPr>
    </w:p>
    <w:p w:rsidR="00AE1AF7" w:rsidRDefault="00AE1AF7" w:rsidP="00AE1AF7">
      <w:pPr>
        <w:rPr>
          <w:rFonts w:eastAsiaTheme="majorEastAsia"/>
          <w:sz w:val="28"/>
          <w:szCs w:val="28"/>
        </w:rPr>
      </w:pPr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4 ПРОЕКТИРОВАНИЕ ПРОГРАММНОГО ОБЕСПЕЧЕНИЕ</w:t>
      </w:r>
      <w:bookmarkEnd w:id="20"/>
    </w:p>
    <w:p w:rsidR="002E1731" w:rsidRPr="00A607D9" w:rsidRDefault="00A607D9" w:rsidP="00A607D9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7526231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4.1 Средства разработки</w:t>
      </w:r>
      <w:bookmarkEnd w:id="21"/>
    </w:p>
    <w:p w:rsidR="00A607D9" w:rsidRPr="00A95E6F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 xml:space="preserve">В качестве СУБД для реализации разрабатываемой системы был выбран </w:t>
      </w:r>
      <w:r w:rsidRPr="0025479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 xml:space="preserve">. Причина выбора </w:t>
      </w:r>
      <w:r w:rsidRPr="00A95E6F">
        <w:rPr>
          <w:rFonts w:ascii="Times New Roman" w:hAnsi="Times New Roman"/>
          <w:sz w:val="28"/>
          <w:szCs w:val="28"/>
        </w:rPr>
        <w:t xml:space="preserve">данной СУБД состоит в том, что </w:t>
      </w:r>
      <w:r w:rsidRPr="004502A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она </w:t>
      </w:r>
      <w:r w:rsidRPr="00A95E6F">
        <w:rPr>
          <w:rFonts w:ascii="Times New Roman" w:hAnsi="Times New Roman"/>
          <w:color w:val="000000"/>
          <w:sz w:val="28"/>
          <w:szCs w:val="28"/>
        </w:rPr>
        <w:t>представляет собой компактную базу данных, развертывание которой возможно как на настольном компьютере, так и на сма</w:t>
      </w:r>
      <w:r>
        <w:rPr>
          <w:rFonts w:ascii="Times New Roman" w:hAnsi="Times New Roman"/>
          <w:color w:val="000000"/>
          <w:sz w:val="28"/>
          <w:szCs w:val="28"/>
        </w:rPr>
        <w:t>рт-устройстве или планшетном ПК, также неоспоримым преимуществом является то, что данная СУБД является бесплатной, что заметно уменьшает затраты  на разработку и внедрение системы.</w:t>
      </w:r>
      <w:r w:rsidRPr="00A95E6F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A95E6F">
        <w:rPr>
          <w:rFonts w:ascii="Times New Roman" w:hAnsi="Times New Roman"/>
          <w:sz w:val="28"/>
          <w:szCs w:val="28"/>
        </w:rPr>
        <w:t xml:space="preserve"> </w:t>
      </w:r>
    </w:p>
    <w:p w:rsidR="00A607D9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 xml:space="preserve">Среда разработки приложений, язык программирования С#. </w:t>
      </w:r>
      <w:r>
        <w:rPr>
          <w:rFonts w:ascii="Times New Roman" w:hAnsi="Times New Roman"/>
          <w:sz w:val="28"/>
          <w:szCs w:val="28"/>
        </w:rPr>
        <w:t xml:space="preserve">Данная </w:t>
      </w:r>
      <w:r w:rsidRPr="00A95E6F">
        <w:rPr>
          <w:rFonts w:ascii="Times New Roman" w:hAnsi="Times New Roman"/>
          <w:sz w:val="28"/>
          <w:szCs w:val="28"/>
        </w:rPr>
        <w:t>среда разработк</w:t>
      </w:r>
      <w:r>
        <w:rPr>
          <w:rFonts w:ascii="Times New Roman" w:hAnsi="Times New Roman"/>
          <w:sz w:val="28"/>
          <w:szCs w:val="28"/>
        </w:rPr>
        <w:t>и</w:t>
      </w:r>
      <w:r w:rsidRPr="00A95E6F">
        <w:rPr>
          <w:rFonts w:ascii="Times New Roman" w:hAnsi="Times New Roman"/>
          <w:sz w:val="28"/>
          <w:szCs w:val="28"/>
        </w:rPr>
        <w:t xml:space="preserve"> бла</w:t>
      </w:r>
      <w:r>
        <w:rPr>
          <w:rFonts w:ascii="Times New Roman" w:hAnsi="Times New Roman"/>
          <w:sz w:val="28"/>
          <w:szCs w:val="28"/>
        </w:rPr>
        <w:t>годаря её обширным возможностям</w:t>
      </w:r>
      <w:r w:rsidRPr="00A95E6F">
        <w:rPr>
          <w:rFonts w:ascii="Times New Roman" w:hAnsi="Times New Roman"/>
          <w:sz w:val="28"/>
          <w:szCs w:val="28"/>
        </w:rPr>
        <w:t xml:space="preserve"> наличию беспла</w:t>
      </w:r>
      <w:r>
        <w:rPr>
          <w:rFonts w:ascii="Times New Roman" w:hAnsi="Times New Roman"/>
          <w:sz w:val="28"/>
          <w:szCs w:val="28"/>
        </w:rPr>
        <w:t>тной полнофункциональной версии является наиболее приемлемой при разработке системы.</w:t>
      </w:r>
    </w:p>
    <w:p w:rsidR="00A607D9" w:rsidRDefault="00A607D9" w:rsidP="00A607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07D9" w:rsidRPr="00A607D9" w:rsidRDefault="00A607D9" w:rsidP="00A607D9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2" w:name="_Toc7526232"/>
      <w:r w:rsidRPr="00A607D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4.2 </w:t>
      </w:r>
      <w:bookmarkStart w:id="23" w:name="_Toc322041737"/>
      <w:bookmarkStart w:id="24" w:name="_Toc482917969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программного обеспечения</w:t>
      </w:r>
      <w:bookmarkEnd w:id="22"/>
      <w:bookmarkEnd w:id="23"/>
      <w:bookmarkEnd w:id="24"/>
    </w:p>
    <w:p w:rsidR="00A607D9" w:rsidRPr="00A607D9" w:rsidRDefault="00A607D9" w:rsidP="002E1731">
      <w:pPr>
        <w:rPr>
          <w:rFonts w:ascii="Times New Roman" w:hAnsi="Times New Roman" w:cs="Times New Roman"/>
          <w:b/>
          <w:sz w:val="28"/>
          <w:szCs w:val="28"/>
        </w:rPr>
      </w:pPr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5" w:name="_Toc7526233"/>
      <w:r w:rsidRPr="002C0F8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5"/>
    </w:p>
    <w:p w:rsidR="0047135F" w:rsidRDefault="0047135F" w:rsidP="00471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</w:t>
      </w:r>
      <w:r w:rsidRPr="00C7527E">
        <w:rPr>
          <w:rFonts w:ascii="Times New Roman" w:hAnsi="Times New Roman" w:cs="Times New Roman"/>
          <w:sz w:val="28"/>
          <w:szCs w:val="28"/>
        </w:rPr>
        <w:t xml:space="preserve"> р</w:t>
      </w:r>
      <w:r w:rsidRPr="00DE2192">
        <w:rPr>
          <w:rFonts w:ascii="Times New Roman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ыла изучена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проанализирована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предметная область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также</w:t>
      </w:r>
      <w:r w:rsidRPr="00346BBD"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определенны цель и задачи, изучены входные и выходные документы. Построена диаграмма потоков данных </w:t>
      </w:r>
      <w:r>
        <w:rPr>
          <w:rFonts w:ascii="Times New Roman" w:hAnsi="Times New Roman" w:cs="Times New Roman"/>
          <w:sz w:val="28"/>
          <w:szCs w:val="28"/>
          <w:lang w:val="en-GB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, диаграмма вариантов использования, модель бизнес-процессов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, логическая модель данных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29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диаграмма классов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Построена также физическая модель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Определены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которыми будет производится работа. Разработаны алгоритмы формирования всех документов и отчетов. Найдены средства разработки, наилучшим образом подходящие для разработки системы. </w:t>
      </w:r>
    </w:p>
    <w:p w:rsidR="0047135F" w:rsidRPr="0047135F" w:rsidRDefault="0047135F" w:rsidP="0047135F"/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6" w:name="_Toc7526234"/>
      <w:r w:rsidRPr="002C0F88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6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7" w:name="_Toc7526235"/>
      <w:r w:rsidRPr="00516618">
        <w:rPr>
          <w:rFonts w:ascii="Times New Roman" w:hAnsi="Times New Roman" w:cs="Times New Roman"/>
          <w:color w:val="000000" w:themeColor="text1"/>
        </w:rPr>
        <w:lastRenderedPageBreak/>
        <w:t>ПРИЛОЖЕНИЕ 1</w:t>
      </w:r>
      <w:bookmarkEnd w:id="27"/>
    </w:p>
    <w:p w:rsidR="008651E2" w:rsidRDefault="008651E2" w:rsidP="008651E2"/>
    <w:p w:rsidR="008651E2" w:rsidRDefault="008651E2">
      <w:r>
        <w:br w:type="page"/>
      </w:r>
    </w:p>
    <w:p w:rsidR="008651E2" w:rsidRDefault="008651E2" w:rsidP="008651E2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8" w:name="_Toc7526236"/>
      <w:r w:rsidRPr="00516618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bookmarkEnd w:id="28"/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51E2">
        <w:rPr>
          <w:rFonts w:ascii="Times New Roman" w:hAnsi="Times New Roman" w:cs="Times New Roman"/>
          <w:sz w:val="28"/>
          <w:szCs w:val="28"/>
        </w:rPr>
        <w:t xml:space="preserve">Коэффициенты местных </w:t>
      </w:r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438150</wp:posOffset>
            </wp:positionV>
            <wp:extent cx="5940425" cy="3848100"/>
            <wp:effectExtent l="19050" t="0" r="3175" b="0"/>
            <wp:wrapSquare wrapText="bothSides"/>
            <wp:docPr id="8" name="Рисунок 7" descr="Коэффици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ициенты.JPG"/>
                    <pic:cNvPicPr/>
                  </pic:nvPicPr>
                  <pic:blipFill>
                    <a:blip r:embed="rId23" cstate="print"/>
                    <a:srcRect t="33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1E2">
        <w:rPr>
          <w:rFonts w:ascii="Times New Roman" w:hAnsi="Times New Roman" w:cs="Times New Roman"/>
          <w:sz w:val="28"/>
          <w:szCs w:val="28"/>
        </w:rPr>
        <w:t>сопротивлений в тепловых сетях</w:t>
      </w:r>
    </w:p>
    <w:p w:rsidR="008651E2" w:rsidRP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1E2" w:rsidRDefault="008651E2" w:rsidP="008651E2"/>
    <w:p w:rsidR="0002699F" w:rsidRPr="00DA62A0" w:rsidRDefault="0002699F" w:rsidP="008651E2">
      <w:pPr>
        <w:rPr>
          <w:b/>
          <w:sz w:val="28"/>
          <w:szCs w:val="28"/>
        </w:rPr>
      </w:pPr>
    </w:p>
    <w:sectPr w:rsidR="0002699F" w:rsidRPr="00DA62A0" w:rsidSect="00625C3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6C7" w:rsidRDefault="00D336C7" w:rsidP="00625C33">
      <w:pPr>
        <w:spacing w:after="0" w:line="240" w:lineRule="auto"/>
      </w:pPr>
      <w:r>
        <w:separator/>
      </w:r>
    </w:p>
  </w:endnote>
  <w:endnote w:type="continuationSeparator" w:id="0">
    <w:p w:rsidR="00D336C7" w:rsidRDefault="00D336C7" w:rsidP="006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964971"/>
      <w:docPartObj>
        <w:docPartGallery w:val="Page Numbers (Bottom of Page)"/>
        <w:docPartUnique/>
      </w:docPartObj>
    </w:sdtPr>
    <w:sdtEndPr/>
    <w:sdtContent>
      <w:p w:rsidR="00C073A8" w:rsidRDefault="00C073A8">
        <w:pPr>
          <w:pStyle w:val="ac"/>
          <w:jc w:val="right"/>
        </w:pPr>
        <w:r w:rsidRPr="00625C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38</w: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073A8" w:rsidRDefault="00C073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6C7" w:rsidRDefault="00D336C7" w:rsidP="00625C33">
      <w:pPr>
        <w:spacing w:after="0" w:line="240" w:lineRule="auto"/>
      </w:pPr>
      <w:r>
        <w:separator/>
      </w:r>
    </w:p>
  </w:footnote>
  <w:footnote w:type="continuationSeparator" w:id="0">
    <w:p w:rsidR="00D336C7" w:rsidRDefault="00D336C7" w:rsidP="006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227801"/>
    <w:multiLevelType w:val="multilevel"/>
    <w:tmpl w:val="2EB09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C8329F3"/>
    <w:multiLevelType w:val="multilevel"/>
    <w:tmpl w:val="0EF080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F4C5542"/>
    <w:multiLevelType w:val="hybridMultilevel"/>
    <w:tmpl w:val="3A7AD6A4"/>
    <w:lvl w:ilvl="0" w:tplc="E2B4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C7A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A0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8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C9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6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7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A8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49A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D7C3AE6"/>
    <w:multiLevelType w:val="hybridMultilevel"/>
    <w:tmpl w:val="ACF491BC"/>
    <w:lvl w:ilvl="0" w:tplc="81422D44">
      <w:start w:val="2"/>
      <w:numFmt w:val="decimal"/>
      <w:lvlText w:val="%1.1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6" w15:restartNumberingAfterBreak="0">
    <w:nsid w:val="32407799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3D7C05A7"/>
    <w:multiLevelType w:val="multilevel"/>
    <w:tmpl w:val="19F660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1143A80"/>
    <w:multiLevelType w:val="multilevel"/>
    <w:tmpl w:val="0EF06DC6"/>
    <w:lvl w:ilvl="0">
      <w:start w:val="1"/>
      <w:numFmt w:val="none"/>
      <w:lvlText w:val="3.7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 w15:restartNumberingAfterBreak="0">
    <w:nsid w:val="6B3A52AB"/>
    <w:multiLevelType w:val="multilevel"/>
    <w:tmpl w:val="472AA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BD10AFD"/>
    <w:multiLevelType w:val="hybridMultilevel"/>
    <w:tmpl w:val="80E2B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776B91"/>
    <w:multiLevelType w:val="hybridMultilevel"/>
    <w:tmpl w:val="F3603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8423D"/>
    <w:multiLevelType w:val="hybridMultilevel"/>
    <w:tmpl w:val="0812E7D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840"/>
    <w:rsid w:val="000000C0"/>
    <w:rsid w:val="000178D1"/>
    <w:rsid w:val="0002699F"/>
    <w:rsid w:val="00085E20"/>
    <w:rsid w:val="000E2B1B"/>
    <w:rsid w:val="000F5C2E"/>
    <w:rsid w:val="00137F51"/>
    <w:rsid w:val="001613D7"/>
    <w:rsid w:val="00170947"/>
    <w:rsid w:val="00187CDA"/>
    <w:rsid w:val="001E0939"/>
    <w:rsid w:val="00217306"/>
    <w:rsid w:val="00225FB3"/>
    <w:rsid w:val="002972BA"/>
    <w:rsid w:val="002E1731"/>
    <w:rsid w:val="002E4EAD"/>
    <w:rsid w:val="00346A4C"/>
    <w:rsid w:val="00352CED"/>
    <w:rsid w:val="003635CE"/>
    <w:rsid w:val="003661A3"/>
    <w:rsid w:val="00390A37"/>
    <w:rsid w:val="003A3CBC"/>
    <w:rsid w:val="003B6F17"/>
    <w:rsid w:val="003C3AD2"/>
    <w:rsid w:val="003F7217"/>
    <w:rsid w:val="004031E1"/>
    <w:rsid w:val="0047135F"/>
    <w:rsid w:val="0048140B"/>
    <w:rsid w:val="00481CBE"/>
    <w:rsid w:val="004847AE"/>
    <w:rsid w:val="004913E1"/>
    <w:rsid w:val="004A5A59"/>
    <w:rsid w:val="004A7277"/>
    <w:rsid w:val="004C04A5"/>
    <w:rsid w:val="004C637B"/>
    <w:rsid w:val="004D7CB3"/>
    <w:rsid w:val="0050626E"/>
    <w:rsid w:val="00516C38"/>
    <w:rsid w:val="005234F0"/>
    <w:rsid w:val="005507A7"/>
    <w:rsid w:val="00554939"/>
    <w:rsid w:val="005770E1"/>
    <w:rsid w:val="005B4207"/>
    <w:rsid w:val="005C0F7A"/>
    <w:rsid w:val="00625C33"/>
    <w:rsid w:val="00633C26"/>
    <w:rsid w:val="006444B5"/>
    <w:rsid w:val="006566A7"/>
    <w:rsid w:val="006636BC"/>
    <w:rsid w:val="006918A4"/>
    <w:rsid w:val="006E56C7"/>
    <w:rsid w:val="006F5E9A"/>
    <w:rsid w:val="006F7D64"/>
    <w:rsid w:val="0073122C"/>
    <w:rsid w:val="00734FFB"/>
    <w:rsid w:val="00735977"/>
    <w:rsid w:val="007404B4"/>
    <w:rsid w:val="00767150"/>
    <w:rsid w:val="007B2CAF"/>
    <w:rsid w:val="007E65EA"/>
    <w:rsid w:val="007E689F"/>
    <w:rsid w:val="007F76DF"/>
    <w:rsid w:val="007F7AC3"/>
    <w:rsid w:val="0080024F"/>
    <w:rsid w:val="00800355"/>
    <w:rsid w:val="00803B6D"/>
    <w:rsid w:val="008413CD"/>
    <w:rsid w:val="0084567B"/>
    <w:rsid w:val="008651E2"/>
    <w:rsid w:val="008B3292"/>
    <w:rsid w:val="00953424"/>
    <w:rsid w:val="00965AB8"/>
    <w:rsid w:val="009A34E5"/>
    <w:rsid w:val="009B5A87"/>
    <w:rsid w:val="009B75AA"/>
    <w:rsid w:val="009C0A61"/>
    <w:rsid w:val="009F5145"/>
    <w:rsid w:val="00A04840"/>
    <w:rsid w:val="00A054A4"/>
    <w:rsid w:val="00A0722C"/>
    <w:rsid w:val="00A2576C"/>
    <w:rsid w:val="00A40175"/>
    <w:rsid w:val="00A50434"/>
    <w:rsid w:val="00A607D9"/>
    <w:rsid w:val="00AB380A"/>
    <w:rsid w:val="00AE1AF7"/>
    <w:rsid w:val="00AE2558"/>
    <w:rsid w:val="00AF6064"/>
    <w:rsid w:val="00B43963"/>
    <w:rsid w:val="00B54225"/>
    <w:rsid w:val="00B93BC2"/>
    <w:rsid w:val="00BA43AC"/>
    <w:rsid w:val="00BC6308"/>
    <w:rsid w:val="00C073A8"/>
    <w:rsid w:val="00C41E43"/>
    <w:rsid w:val="00C73F2A"/>
    <w:rsid w:val="00CF0F48"/>
    <w:rsid w:val="00D336C7"/>
    <w:rsid w:val="00D54DC4"/>
    <w:rsid w:val="00D85B47"/>
    <w:rsid w:val="00DA62A0"/>
    <w:rsid w:val="00DB7230"/>
    <w:rsid w:val="00DF3CE3"/>
    <w:rsid w:val="00E13333"/>
    <w:rsid w:val="00E3644C"/>
    <w:rsid w:val="00EC610C"/>
    <w:rsid w:val="00EE2E18"/>
    <w:rsid w:val="00FB1167"/>
    <w:rsid w:val="00F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8626557"/>
  <w15:docId w15:val="{F939C55D-BD17-7A4A-84D8-9725BB4C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07"/>
  </w:style>
  <w:style w:type="paragraph" w:styleId="1">
    <w:name w:val="heading 1"/>
    <w:basedOn w:val="a"/>
    <w:next w:val="a"/>
    <w:link w:val="10"/>
    <w:uiPriority w:val="9"/>
    <w:qFormat/>
    <w:rsid w:val="00DA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62A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 w:line="36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A62A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62A0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DA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62A0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DA62A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a8">
    <w:name w:val="Абзац списка Знак"/>
    <w:link w:val="a7"/>
    <w:uiPriority w:val="34"/>
    <w:locked/>
    <w:rsid w:val="00DA62A0"/>
    <w:rPr>
      <w:rFonts w:eastAsiaTheme="minorHAnsi"/>
      <w:sz w:val="24"/>
      <w:szCs w:val="24"/>
      <w:lang w:eastAsia="en-US"/>
    </w:rPr>
  </w:style>
  <w:style w:type="character" w:customStyle="1" w:styleId="col-md-4-af">
    <w:name w:val="col-md-4-af"/>
    <w:basedOn w:val="a0"/>
    <w:rsid w:val="00DA62A0"/>
  </w:style>
  <w:style w:type="paragraph" w:customStyle="1" w:styleId="a9">
    <w:name w:val="a"/>
    <w:basedOn w:val="a"/>
    <w:rsid w:val="00B9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3B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2">
    <w:name w:val="Абзац списка1"/>
    <w:basedOn w:val="a"/>
    <w:uiPriority w:val="34"/>
    <w:qFormat/>
    <w:rsid w:val="00481CB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25C33"/>
  </w:style>
  <w:style w:type="paragraph" w:styleId="ac">
    <w:name w:val="footer"/>
    <w:basedOn w:val="a"/>
    <w:link w:val="ad"/>
    <w:uiPriority w:val="99"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5C33"/>
  </w:style>
  <w:style w:type="character" w:customStyle="1" w:styleId="20">
    <w:name w:val="Заголовок 2 Знак"/>
    <w:basedOn w:val="a0"/>
    <w:link w:val="2"/>
    <w:uiPriority w:val="9"/>
    <w:semiHidden/>
    <w:rsid w:val="0062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"/>
    <w:uiPriority w:val="99"/>
    <w:unhideWhenUsed/>
    <w:rsid w:val="0062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800355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085E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5E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85E2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5E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5E20"/>
    <w:rPr>
      <w:b/>
      <w:bCs/>
      <w:sz w:val="20"/>
      <w:szCs w:val="20"/>
    </w:rPr>
  </w:style>
  <w:style w:type="table" w:styleId="af5">
    <w:name w:val="Table Grid"/>
    <w:basedOn w:val="a1"/>
    <w:uiPriority w:val="59"/>
    <w:rsid w:val="003F72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A6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DF5B-30CE-2B4F-8A50-43933463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44</Pages>
  <Words>5906</Words>
  <Characters>33667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Егорова Евгения Владимировна</cp:lastModifiedBy>
  <cp:revision>44</cp:revision>
  <dcterms:created xsi:type="dcterms:W3CDTF">2018-11-17T06:51:00Z</dcterms:created>
  <dcterms:modified xsi:type="dcterms:W3CDTF">2019-05-06T05:17:00Z</dcterms:modified>
</cp:coreProperties>
</file>