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EE" w:rsidRDefault="00CD0DEE" w:rsidP="00CD0DEE">
      <w:pPr>
        <w:pStyle w:val="3-"/>
        <w:spacing w:line="360" w:lineRule="auto"/>
        <w:ind w:firstLineChars="0" w:firstLine="0"/>
      </w:pPr>
      <w:r>
        <w:rPr>
          <w:rFonts w:hint="eastAsia"/>
        </w:rPr>
        <w:t>计算方法：</w:t>
      </w:r>
    </w:p>
    <w:p w:rsidR="005F5CE2" w:rsidRPr="007E577B" w:rsidRDefault="005F5CE2" w:rsidP="007E577B">
      <w:pPr>
        <w:pStyle w:val="3-"/>
        <w:spacing w:line="360" w:lineRule="auto"/>
        <w:rPr>
          <w:bCs/>
        </w:rPr>
      </w:pPr>
      <w:r w:rsidRPr="007E577B">
        <w:rPr>
          <w:rFonts w:hint="eastAsia"/>
        </w:rPr>
        <w:t xml:space="preserve">1. </w:t>
      </w:r>
      <w:r w:rsidRPr="007E577B">
        <w:rPr>
          <w:rFonts w:hint="eastAsia"/>
          <w:b/>
        </w:rPr>
        <w:t>水汽初值和水汽终值：</w:t>
      </w:r>
      <w:r w:rsidRPr="007E577B">
        <w:rPr>
          <w:rFonts w:hint="eastAsia"/>
        </w:rPr>
        <w:t>瞬时量，单位为</w:t>
      </w:r>
      <w:r w:rsidRPr="007E577B">
        <w:rPr>
          <w:rFonts w:hint="eastAsia"/>
        </w:rPr>
        <w:t>kg</w:t>
      </w:r>
      <w:r w:rsidRPr="007E577B">
        <w:rPr>
          <w:rFonts w:hint="eastAsia"/>
        </w:rPr>
        <w:t>，分别为</w:t>
      </w:r>
      <w:r w:rsidRPr="007E577B">
        <w:rPr>
          <w:rFonts w:hint="eastAsia"/>
        </w:rPr>
        <w:t>T=0</w:t>
      </w:r>
      <w:r w:rsidRPr="007E577B">
        <w:rPr>
          <w:rFonts w:hint="eastAsia"/>
        </w:rPr>
        <w:t>和</w:t>
      </w:r>
      <w:r w:rsidRPr="007E577B">
        <w:rPr>
          <w:rFonts w:hint="eastAsia"/>
        </w:rPr>
        <w:t>T'</w:t>
      </w:r>
      <w:r w:rsidRPr="007E577B">
        <w:rPr>
          <w:rFonts w:hint="eastAsia"/>
        </w:rPr>
        <w:t>时刻的格点柱垂直积分水汽量。</w:t>
      </w:r>
    </w:p>
    <w:p w:rsidR="005F5CE2" w:rsidRPr="007E577B" w:rsidRDefault="005F5CE2" w:rsidP="007E577B">
      <w:pPr>
        <w:pStyle w:val="3-"/>
        <w:spacing w:line="360" w:lineRule="auto"/>
      </w:pPr>
      <w:r w:rsidRPr="007E577B">
        <w:rPr>
          <w:rFonts w:hint="eastAsia"/>
        </w:rPr>
        <w:t>其计算公式如下：</w:t>
      </w:r>
    </w:p>
    <w:p w:rsidR="005F5CE2" w:rsidRPr="007E577B" w:rsidRDefault="005F5CE2" w:rsidP="007E577B">
      <w:pPr>
        <w:pStyle w:val="3-"/>
        <w:spacing w:line="360" w:lineRule="auto"/>
      </w:pPr>
      <w:r w:rsidRPr="007E577B">
        <w:rPr>
          <w:position w:val="-30"/>
        </w:rPr>
        <w:object w:dxaOrig="1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4.5pt" o:ole="">
            <v:imagedata r:id="rId7" o:title=""/>
          </v:shape>
          <o:OLEObject Type="Embed" ProgID="Equation.3" ShapeID="_x0000_i1025" DrawAspect="Content" ObjectID="_1646050307" r:id="rId8"/>
        </w:object>
      </w:r>
      <w:r w:rsidRPr="007E577B">
        <w:rPr>
          <w:rFonts w:hint="eastAsia"/>
          <w:position w:val="-6"/>
        </w:rPr>
        <w:t>，</w:t>
      </w:r>
      <w:r w:rsidRPr="007E577B">
        <w:rPr>
          <w:rFonts w:hint="eastAsia"/>
          <w:position w:val="-6"/>
        </w:rPr>
        <w:t xml:space="preserve">             </w:t>
      </w:r>
    </w:p>
    <w:p w:rsidR="004D563E" w:rsidRPr="007E577B" w:rsidRDefault="005F5CE2" w:rsidP="007E577B">
      <w:pPr>
        <w:pStyle w:val="3-"/>
        <w:spacing w:line="360" w:lineRule="auto"/>
      </w:pPr>
      <w:r w:rsidRPr="007E577B">
        <w:rPr>
          <w:rFonts w:hint="eastAsia"/>
        </w:rPr>
        <w:t>式中</w:t>
      </w:r>
      <w:r w:rsidRPr="007E577B">
        <w:rPr>
          <w:rFonts w:hint="eastAsia"/>
        </w:rPr>
        <w:t>g</w:t>
      </w:r>
      <w:r w:rsidRPr="007E577B">
        <w:rPr>
          <w:rFonts w:hint="eastAsia"/>
        </w:rPr>
        <w:t>为重力加速度</w:t>
      </w:r>
      <w:r w:rsidRPr="007E577B">
        <w:rPr>
          <w:rFonts w:hint="eastAsia"/>
        </w:rPr>
        <w:t>(m/s</w:t>
      </w:r>
      <w:r w:rsidRPr="007E577B">
        <w:rPr>
          <w:rFonts w:hint="eastAsia"/>
          <w:vertAlign w:val="superscript"/>
        </w:rPr>
        <w:t>2</w:t>
      </w:r>
      <w:r w:rsidRPr="007E577B">
        <w:rPr>
          <w:rFonts w:hint="eastAsia"/>
        </w:rPr>
        <w:t>)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q</w:t>
      </w:r>
      <w:r w:rsidRPr="007E577B">
        <w:rPr>
          <w:rFonts w:hint="eastAsia"/>
        </w:rPr>
        <w:t>为各层比湿</w:t>
      </w:r>
      <w:r w:rsidRPr="007E577B">
        <w:rPr>
          <w:rFonts w:hint="eastAsia"/>
        </w:rPr>
        <w:t>(g/kg)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P</w:t>
      </w:r>
      <w:r w:rsidRPr="007E577B">
        <w:rPr>
          <w:rFonts w:hint="eastAsia"/>
          <w:vertAlign w:val="subscript"/>
        </w:rPr>
        <w:t>z</w:t>
      </w:r>
      <w:r w:rsidRPr="007E577B">
        <w:rPr>
          <w:rFonts w:hint="eastAsia"/>
        </w:rPr>
        <w:t>为大气层顶高度</w:t>
      </w:r>
      <w:r w:rsidRPr="007E577B">
        <w:rPr>
          <w:rFonts w:hint="eastAsia"/>
        </w:rPr>
        <w:t>Z</w:t>
      </w:r>
      <w:r w:rsidRPr="007E577B">
        <w:rPr>
          <w:rFonts w:hint="eastAsia"/>
        </w:rPr>
        <w:t>处的气压值</w:t>
      </w:r>
      <w:r w:rsidRPr="007E577B">
        <w:rPr>
          <w:rFonts w:hint="eastAsia"/>
        </w:rPr>
        <w:t>(hPa)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P</w:t>
      </w:r>
      <w:r w:rsidRPr="007E577B">
        <w:rPr>
          <w:rFonts w:hint="eastAsia"/>
          <w:vertAlign w:val="subscript"/>
        </w:rPr>
        <w:t>s</w:t>
      </w:r>
      <w:r w:rsidRPr="007E577B">
        <w:rPr>
          <w:rFonts w:hint="eastAsia"/>
        </w:rPr>
        <w:t>为地表面气压</w:t>
      </w:r>
      <w:r w:rsidRPr="007E577B">
        <w:rPr>
          <w:rFonts w:hint="eastAsia"/>
        </w:rPr>
        <w:t>(hPa)</w:t>
      </w:r>
      <w:r w:rsidRPr="007E577B">
        <w:rPr>
          <w:rFonts w:hint="eastAsia"/>
        </w:rPr>
        <w:t>。水汽含量单位为</w:t>
      </w:r>
      <w:r w:rsidRPr="007E577B">
        <w:rPr>
          <w:rFonts w:hint="eastAsia"/>
        </w:rPr>
        <w:t>g/cm</w:t>
      </w:r>
      <w:r w:rsidRPr="007E577B">
        <w:rPr>
          <w:rFonts w:hint="eastAsia"/>
          <w:vertAlign w:val="superscript"/>
        </w:rPr>
        <w:t>2</w:t>
      </w:r>
      <w:r w:rsidR="00A41D32">
        <w:rPr>
          <w:rFonts w:hint="eastAsia"/>
        </w:rPr>
        <w:t>。对</w:t>
      </w:r>
      <w:r w:rsidRPr="007E577B">
        <w:rPr>
          <w:rFonts w:hint="eastAsia"/>
        </w:rPr>
        <w:t>整层大气的水汽</w:t>
      </w:r>
      <w:r w:rsidR="00F47459" w:rsidRPr="007E577B">
        <w:rPr>
          <w:rFonts w:hint="eastAsia"/>
        </w:rPr>
        <w:t>从</w:t>
      </w:r>
      <w:r w:rsidR="00F67F2C">
        <w:rPr>
          <w:rFonts w:hint="eastAsia"/>
        </w:rPr>
        <w:t>地表气压</w:t>
      </w:r>
      <w:r w:rsidR="00F47459" w:rsidRPr="007E577B">
        <w:rPr>
          <w:rFonts w:hint="eastAsia"/>
        </w:rPr>
        <w:t>到</w:t>
      </w:r>
      <w:r w:rsidR="00A41D32">
        <w:rPr>
          <w:rFonts w:hint="eastAsia"/>
        </w:rPr>
        <w:t>1</w:t>
      </w:r>
      <w:r w:rsidR="00F47459" w:rsidRPr="007E577B">
        <w:rPr>
          <w:rFonts w:hint="eastAsia"/>
        </w:rPr>
        <w:t>0</w:t>
      </w:r>
      <w:r w:rsidR="00CE058F">
        <w:rPr>
          <w:rFonts w:hint="eastAsia"/>
        </w:rPr>
        <w:t>0</w:t>
      </w:r>
      <w:r w:rsidR="00F47459" w:rsidRPr="007E577B">
        <w:rPr>
          <w:rFonts w:hint="eastAsia"/>
        </w:rPr>
        <w:t xml:space="preserve"> hPa</w:t>
      </w:r>
      <w:r w:rsidR="00F47459" w:rsidRPr="007E577B">
        <w:rPr>
          <w:rFonts w:hint="eastAsia"/>
        </w:rPr>
        <w:t>垂直积分。</w:t>
      </w:r>
    </w:p>
    <w:p w:rsidR="005F5CE2" w:rsidRPr="007E577B" w:rsidRDefault="005F5CE2" w:rsidP="007E577B">
      <w:pPr>
        <w:pStyle w:val="3-"/>
        <w:spacing w:line="360" w:lineRule="auto"/>
        <w:rPr>
          <w:color w:val="000000" w:themeColor="text1"/>
        </w:rPr>
      </w:pPr>
      <w:r w:rsidRPr="007E577B">
        <w:rPr>
          <w:rFonts w:hint="eastAsia"/>
          <w:color w:val="000000" w:themeColor="text1"/>
        </w:rPr>
        <w:t>由于</w:t>
      </w:r>
      <w:r w:rsidRPr="007E577B">
        <w:rPr>
          <w:rFonts w:hint="eastAsia"/>
          <w:color w:val="000000" w:themeColor="text1"/>
        </w:rPr>
        <w:t>FNL</w:t>
      </w:r>
      <w:r w:rsidRPr="007E577B">
        <w:rPr>
          <w:rFonts w:hint="eastAsia"/>
          <w:color w:val="000000" w:themeColor="text1"/>
        </w:rPr>
        <w:t>模式结果中没有比湿，通过</w:t>
      </w:r>
      <w:r w:rsidR="00AE4F17" w:rsidRPr="007E577B">
        <w:rPr>
          <w:rFonts w:hint="eastAsia"/>
          <w:color w:val="000000" w:themeColor="text1"/>
        </w:rPr>
        <w:t>每层的</w:t>
      </w:r>
      <w:r w:rsidRPr="007E577B">
        <w:rPr>
          <w:rFonts w:hint="eastAsia"/>
          <w:color w:val="000000" w:themeColor="text1"/>
        </w:rPr>
        <w:t>温度</w:t>
      </w:r>
      <w:r w:rsidRPr="007E577B">
        <w:rPr>
          <w:rFonts w:hint="eastAsia"/>
          <w:color w:val="000000" w:themeColor="text1"/>
        </w:rPr>
        <w:t>t</w:t>
      </w:r>
      <w:r w:rsidRPr="007E577B">
        <w:rPr>
          <w:rFonts w:hint="eastAsia"/>
          <w:color w:val="000000" w:themeColor="text1"/>
        </w:rPr>
        <w:t>、气压</w:t>
      </w:r>
      <w:r w:rsidRPr="007E577B">
        <w:rPr>
          <w:rFonts w:hint="eastAsia"/>
          <w:color w:val="000000" w:themeColor="text1"/>
        </w:rPr>
        <w:t>lev</w:t>
      </w:r>
      <w:r w:rsidRPr="007E577B">
        <w:rPr>
          <w:rFonts w:hint="eastAsia"/>
          <w:color w:val="000000" w:themeColor="text1"/>
        </w:rPr>
        <w:t>、相对湿度</w:t>
      </w:r>
      <w:r w:rsidRPr="007E577B">
        <w:rPr>
          <w:rFonts w:hint="eastAsia"/>
          <w:color w:val="000000" w:themeColor="text1"/>
        </w:rPr>
        <w:t>rh</w:t>
      </w:r>
      <w:r w:rsidRPr="007E577B">
        <w:rPr>
          <w:rFonts w:hint="eastAsia"/>
          <w:color w:val="000000" w:themeColor="text1"/>
        </w:rPr>
        <w:t>计算，如下：</w:t>
      </w:r>
    </w:p>
    <w:p w:rsidR="005F5CE2" w:rsidRPr="007E577B" w:rsidRDefault="005F5CE2" w:rsidP="007E577B">
      <w:pPr>
        <w:pStyle w:val="3-"/>
        <w:spacing w:line="360" w:lineRule="auto"/>
        <w:ind w:firstLineChars="0" w:firstLine="420"/>
        <w:rPr>
          <w:rFonts w:ascii="Tahoma" w:hAnsi="Tahoma" w:cs="Tahoma"/>
          <w:color w:val="000000" w:themeColor="text1"/>
          <w:shd w:val="clear" w:color="auto" w:fill="FFFFFF"/>
        </w:rPr>
      </w:pPr>
      <w:r w:rsidRPr="007E577B">
        <w:rPr>
          <w:rFonts w:ascii="Tahoma" w:hAnsi="Tahoma" w:cs="Tahoma"/>
          <w:color w:val="000000" w:themeColor="text1"/>
          <w:shd w:val="clear" w:color="auto" w:fill="FFFFFF"/>
        </w:rPr>
        <w:t>es=6.11*exp(17.26*(t-273.16)/(t-35.86))</w:t>
      </w:r>
    </w:p>
    <w:p w:rsidR="005F5CE2" w:rsidRPr="007E577B" w:rsidRDefault="005F5CE2" w:rsidP="007E577B">
      <w:pPr>
        <w:pStyle w:val="3-"/>
        <w:spacing w:line="36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7E577B">
        <w:rPr>
          <w:rFonts w:ascii="Tahoma" w:hAnsi="Tahoma" w:cs="Tahoma"/>
          <w:color w:val="000000" w:themeColor="text1"/>
          <w:shd w:val="clear" w:color="auto" w:fill="FFFFFF"/>
        </w:rPr>
        <w:t>qs=0.622*es/(lev-0.378*es)</w:t>
      </w:r>
    </w:p>
    <w:p w:rsidR="005F5CE2" w:rsidRDefault="005F5CE2" w:rsidP="007E577B">
      <w:pPr>
        <w:pStyle w:val="3-"/>
        <w:spacing w:line="360" w:lineRule="auto"/>
        <w:ind w:firstLineChars="0" w:firstLine="420"/>
        <w:rPr>
          <w:color w:val="000000" w:themeColor="text1"/>
        </w:rPr>
      </w:pPr>
      <w:r w:rsidRPr="007E577B">
        <w:rPr>
          <w:rFonts w:ascii="Tahoma" w:hAnsi="Tahoma" w:cs="Tahoma"/>
          <w:color w:val="000000" w:themeColor="text1"/>
          <w:shd w:val="clear" w:color="auto" w:fill="FFFFFF"/>
        </w:rPr>
        <w:t>q=rh/100.*qs</w:t>
      </w:r>
      <w:r w:rsidR="00A42C58" w:rsidRPr="007E577B">
        <w:rPr>
          <w:rFonts w:ascii="Tahoma" w:hAnsi="Tahoma" w:cs="Tahoma" w:hint="eastAsia"/>
          <w:color w:val="000000" w:themeColor="text1"/>
          <w:shd w:val="clear" w:color="auto" w:fill="FFFFFF"/>
        </w:rPr>
        <w:t>*1000</w:t>
      </w:r>
      <w:r w:rsidR="00AE4F17" w:rsidRPr="007E577B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</w:t>
      </w:r>
      <w:r w:rsidR="00AE4F17" w:rsidRPr="007E577B">
        <w:rPr>
          <w:rFonts w:hint="eastAsia"/>
          <w:color w:val="000000" w:themeColor="text1"/>
        </w:rPr>
        <w:t>(g/kg)</w:t>
      </w:r>
    </w:p>
    <w:p w:rsidR="00CD0DEE" w:rsidRPr="007E577B" w:rsidRDefault="00CD0DEE" w:rsidP="007E577B">
      <w:pPr>
        <w:pStyle w:val="3-"/>
        <w:spacing w:line="360" w:lineRule="auto"/>
        <w:ind w:firstLineChars="0" w:firstLine="420"/>
        <w:rPr>
          <w:rFonts w:ascii="Tahoma" w:hAnsi="Tahoma" w:cs="Tahoma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</w:rPr>
        <w:t>ERA5</w:t>
      </w:r>
      <w:r>
        <w:rPr>
          <w:rFonts w:hint="eastAsia"/>
          <w:color w:val="000000" w:themeColor="text1"/>
        </w:rPr>
        <w:t>模式有比湿变量。</w:t>
      </w:r>
    </w:p>
    <w:p w:rsidR="00A42C58" w:rsidRPr="007E577B" w:rsidRDefault="00A42C58" w:rsidP="007E577B">
      <w:pPr>
        <w:pStyle w:val="3-"/>
        <w:spacing w:line="360" w:lineRule="auto"/>
      </w:pPr>
      <w:r w:rsidRPr="007E577B">
        <w:rPr>
          <w:rFonts w:hint="eastAsia"/>
        </w:rPr>
        <w:t>区域内所有格点的水汽初值，用</w:t>
      </w:r>
      <w:r w:rsidR="00AE4F17" w:rsidRPr="007E577B">
        <w:rPr>
          <w:rFonts w:hint="eastAsia"/>
        </w:rPr>
        <w:t>每个格点的柱含量乘以格点面积相加，</w:t>
      </w:r>
      <w:r w:rsidR="00D70379" w:rsidRPr="007E577B">
        <w:rPr>
          <w:rFonts w:hint="eastAsia"/>
        </w:rPr>
        <w:t xml:space="preserve"> </w:t>
      </w:r>
      <w:r w:rsidR="00AE4F17" w:rsidRPr="007E577B">
        <w:rPr>
          <w:rFonts w:hint="eastAsia"/>
        </w:rPr>
        <w:t>0.25</w:t>
      </w:r>
      <w:r w:rsidR="00D70379">
        <w:rPr>
          <w:rFonts w:hint="eastAsia"/>
        </w:rPr>
        <w:t>°</w:t>
      </w:r>
      <w:r w:rsidR="00AE4F17" w:rsidRPr="007E577B">
        <w:rPr>
          <w:rFonts w:hint="eastAsia"/>
        </w:rPr>
        <w:t>每个格点面积是</w:t>
      </w:r>
      <w:r w:rsidR="00AE4F17" w:rsidRPr="007E577B">
        <w:rPr>
          <w:rFonts w:hint="eastAsia"/>
        </w:rPr>
        <w:t>0.25*111km*0.25*111km*cos</w:t>
      </w:r>
      <w:r w:rsidR="00AE4F17" w:rsidRPr="007E577B">
        <w:rPr>
          <w:rFonts w:hint="eastAsia"/>
        </w:rPr>
        <w:t>（纬度）。</w:t>
      </w:r>
    </w:p>
    <w:p w:rsidR="00A42C58" w:rsidRPr="007E577B" w:rsidRDefault="00A42C58" w:rsidP="007E577B">
      <w:pPr>
        <w:pStyle w:val="3-"/>
        <w:spacing w:line="360" w:lineRule="auto"/>
      </w:pPr>
    </w:p>
    <w:p w:rsidR="00A42C58" w:rsidRPr="007E577B" w:rsidRDefault="00AE4F17" w:rsidP="007E577B">
      <w:pPr>
        <w:spacing w:line="360" w:lineRule="auto"/>
        <w:ind w:firstLineChars="200" w:firstLine="482"/>
        <w:rPr>
          <w:sz w:val="24"/>
          <w:szCs w:val="24"/>
        </w:rPr>
      </w:pPr>
      <w:r w:rsidRPr="007E577B">
        <w:rPr>
          <w:rFonts w:hint="eastAsia"/>
          <w:b/>
          <w:sz w:val="24"/>
          <w:szCs w:val="24"/>
        </w:rPr>
        <w:t>2</w:t>
      </w:r>
      <w:r w:rsidRPr="007E577B">
        <w:rPr>
          <w:rFonts w:hint="eastAsia"/>
          <w:sz w:val="24"/>
          <w:szCs w:val="24"/>
        </w:rPr>
        <w:t xml:space="preserve">. </w:t>
      </w:r>
      <w:r w:rsidR="00A42C58" w:rsidRPr="007E577B">
        <w:rPr>
          <w:rFonts w:hint="eastAsia"/>
          <w:b/>
          <w:sz w:val="24"/>
          <w:szCs w:val="24"/>
        </w:rPr>
        <w:t>水凝物初值和水凝物终值：</w:t>
      </w:r>
      <w:r w:rsidR="00A42C58" w:rsidRPr="007E577B">
        <w:rPr>
          <w:rFonts w:hint="eastAsia"/>
          <w:sz w:val="24"/>
          <w:szCs w:val="24"/>
        </w:rPr>
        <w:t>瞬时量，单位为</w:t>
      </w:r>
      <w:r w:rsidR="00A42C58" w:rsidRPr="007E577B">
        <w:rPr>
          <w:rFonts w:hint="eastAsia"/>
          <w:sz w:val="24"/>
          <w:szCs w:val="24"/>
        </w:rPr>
        <w:t>kg</w:t>
      </w:r>
      <w:r w:rsidR="00A42C58" w:rsidRPr="007E577B">
        <w:rPr>
          <w:rFonts w:hint="eastAsia"/>
          <w:sz w:val="24"/>
          <w:szCs w:val="24"/>
        </w:rPr>
        <w:t>，分别为</w:t>
      </w:r>
      <w:r w:rsidR="00A42C58" w:rsidRPr="007E577B">
        <w:rPr>
          <w:rFonts w:hint="eastAsia"/>
          <w:sz w:val="24"/>
          <w:szCs w:val="24"/>
        </w:rPr>
        <w:t>T=0</w:t>
      </w:r>
      <w:r w:rsidR="00A42C58" w:rsidRPr="007E577B">
        <w:rPr>
          <w:rFonts w:hint="eastAsia"/>
          <w:sz w:val="24"/>
          <w:szCs w:val="24"/>
        </w:rPr>
        <w:t>和</w:t>
      </w:r>
      <w:r w:rsidR="00A42C58" w:rsidRPr="007E577B">
        <w:rPr>
          <w:rFonts w:hint="eastAsia"/>
          <w:sz w:val="24"/>
          <w:szCs w:val="24"/>
        </w:rPr>
        <w:t>T'</w:t>
      </w:r>
      <w:r w:rsidR="00A42C58" w:rsidRPr="007E577B">
        <w:rPr>
          <w:rFonts w:hint="eastAsia"/>
          <w:sz w:val="24"/>
          <w:szCs w:val="24"/>
        </w:rPr>
        <w:t>时刻的格点柱垂直积分水凝物量。</w:t>
      </w:r>
    </w:p>
    <w:p w:rsidR="00A42C58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水凝物</w:t>
      </w:r>
      <w:r w:rsidRPr="007E577B">
        <w:rPr>
          <w:rFonts w:hint="eastAsia"/>
        </w:rPr>
        <w:t>FNL</w:t>
      </w:r>
      <w:r w:rsidRPr="007E577B">
        <w:rPr>
          <w:rFonts w:hint="eastAsia"/>
        </w:rPr>
        <w:t>模式中用每层的</w:t>
      </w:r>
      <w:r w:rsidR="00001D80">
        <w:rPr>
          <w:rFonts w:hint="eastAsia"/>
        </w:rPr>
        <w:t>cloud water</w:t>
      </w:r>
      <w:r w:rsidR="00001D80">
        <w:rPr>
          <w:rFonts w:hint="eastAsia"/>
        </w:rPr>
        <w:t>积分</w:t>
      </w:r>
      <w:r w:rsidR="000A5D75">
        <w:rPr>
          <w:rFonts w:hint="eastAsia"/>
        </w:rPr>
        <w:t>，</w:t>
      </w:r>
      <w:r w:rsidR="000A5D75">
        <w:rPr>
          <w:rFonts w:hint="eastAsia"/>
        </w:rPr>
        <w:t>ERA</w:t>
      </w:r>
      <w:r w:rsidR="00CD0DEE">
        <w:rPr>
          <w:rFonts w:hint="eastAsia"/>
        </w:rPr>
        <w:t>5</w:t>
      </w:r>
      <w:r w:rsidR="000A5D75">
        <w:rPr>
          <w:rFonts w:hint="eastAsia"/>
        </w:rPr>
        <w:t>模式用</w:t>
      </w:r>
      <w:r w:rsidR="000A5D75">
        <w:rPr>
          <w:rFonts w:hint="eastAsia"/>
        </w:rPr>
        <w:t>cloud water + cloud ice</w:t>
      </w:r>
      <w:r w:rsidR="004943E2">
        <w:rPr>
          <w:rFonts w:ascii="宋体" w:hAnsi="宋体" w:cs="宋体" w:hint="eastAsia"/>
          <w:kern w:val="0"/>
          <w:szCs w:val="21"/>
        </w:rPr>
        <w:t>+</w:t>
      </w:r>
      <w:r w:rsidR="004943E2" w:rsidRPr="00CD0DEE">
        <w:rPr>
          <w:rFonts w:ascii="宋体" w:hAnsi="宋体" w:cs="宋体"/>
          <w:kern w:val="0"/>
          <w:szCs w:val="21"/>
        </w:rPr>
        <w:t>Specific rain water content</w:t>
      </w:r>
      <w:r w:rsidR="004943E2">
        <w:rPr>
          <w:rFonts w:ascii="宋体" w:hAnsi="宋体" w:cs="宋体" w:hint="eastAsia"/>
          <w:kern w:val="0"/>
          <w:szCs w:val="21"/>
        </w:rPr>
        <w:t>+</w:t>
      </w:r>
      <w:r w:rsidR="004943E2" w:rsidRPr="00CD0DEE">
        <w:rPr>
          <w:rFonts w:ascii="宋体" w:hAnsi="宋体" w:cs="宋体"/>
          <w:kern w:val="0"/>
          <w:szCs w:val="21"/>
        </w:rPr>
        <w:t>Specific snow water content</w:t>
      </w:r>
      <w:r w:rsidRPr="007E577B">
        <w:rPr>
          <w:rFonts w:hint="eastAsia"/>
        </w:rPr>
        <w:t>。</w:t>
      </w:r>
      <w:r w:rsidR="00AB5123" w:rsidRPr="007E577B">
        <w:rPr>
          <w:rFonts w:hint="eastAsia"/>
        </w:rPr>
        <w:t>垂直积分</w:t>
      </w:r>
      <w:r w:rsidR="00001D80">
        <w:rPr>
          <w:rFonts w:hint="eastAsia"/>
        </w:rPr>
        <w:t>方法</w:t>
      </w:r>
      <w:r w:rsidR="00AB5123" w:rsidRPr="007E577B">
        <w:rPr>
          <w:rFonts w:hint="eastAsia"/>
        </w:rPr>
        <w:t>同水汽</w:t>
      </w:r>
      <w:r w:rsidRPr="007E577B">
        <w:rPr>
          <w:rFonts w:hint="eastAsia"/>
        </w:rPr>
        <w:t>。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区域内所有格点的水凝物初值，同样用每个格点的柱含量乘以格点面积相加。</w:t>
      </w:r>
    </w:p>
    <w:p w:rsidR="00AE4F17" w:rsidRPr="007E577B" w:rsidRDefault="00AE4F17" w:rsidP="007E577B">
      <w:pPr>
        <w:pStyle w:val="3-"/>
        <w:spacing w:line="360" w:lineRule="auto"/>
      </w:pPr>
    </w:p>
    <w:p w:rsidR="00AE4F17" w:rsidRPr="007E577B" w:rsidRDefault="00AE4F17" w:rsidP="007E577B">
      <w:pPr>
        <w:pStyle w:val="3-"/>
        <w:spacing w:line="360" w:lineRule="auto"/>
        <w:ind w:firstLine="482"/>
      </w:pPr>
      <w:r w:rsidRPr="007E577B">
        <w:rPr>
          <w:rFonts w:hint="eastAsia"/>
          <w:b/>
        </w:rPr>
        <w:t xml:space="preserve">3. </w:t>
      </w:r>
      <w:r w:rsidRPr="007E577B">
        <w:rPr>
          <w:rFonts w:hint="eastAsia"/>
          <w:b/>
        </w:rPr>
        <w:t>水汽输入和水汽输出</w:t>
      </w:r>
      <w:r w:rsidRPr="007E577B">
        <w:rPr>
          <w:rFonts w:hint="eastAsia"/>
        </w:rPr>
        <w:t>：时间积分量，单位为</w:t>
      </w:r>
      <w:r w:rsidRPr="007E577B">
        <w:rPr>
          <w:rFonts w:hint="eastAsia"/>
        </w:rPr>
        <w:t>kg</w:t>
      </w:r>
      <w:r w:rsidRPr="007E577B">
        <w:rPr>
          <w:rFonts w:hint="eastAsia"/>
        </w:rPr>
        <w:t>，分别为单位时段内</w:t>
      </w:r>
      <w:r w:rsidRPr="007E577B">
        <w:rPr>
          <w:rFonts w:hint="eastAsia"/>
        </w:rPr>
        <w:t>T</w:t>
      </w:r>
      <w:r w:rsidRPr="007E577B">
        <w:rPr>
          <w:rFonts w:hint="eastAsia"/>
        </w:rPr>
        <w:t>，通过格点各边界垂直各层流入和流出的水汽量，需要结合风场计算得到。在任一边界视</w:t>
      </w:r>
      <w:r w:rsidRPr="007E577B">
        <w:rPr>
          <w:rFonts w:hint="eastAsia"/>
        </w:rPr>
        <w:t>u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v</w:t>
      </w:r>
      <w:r w:rsidRPr="007E577B">
        <w:rPr>
          <w:rFonts w:hint="eastAsia"/>
        </w:rPr>
        <w:t>的正负，水汽的平流均可有正、负两种符号，即输入或输出。</w:t>
      </w:r>
    </w:p>
    <w:p w:rsidR="00AE4F17" w:rsidRPr="007E577B" w:rsidRDefault="00AE4F17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 w:firstLineChars="200" w:firstLine="480"/>
        <w:rPr>
          <w:color w:val="000000"/>
          <w:sz w:val="24"/>
          <w:szCs w:val="24"/>
        </w:rPr>
      </w:pPr>
      <w:r w:rsidRPr="007E577B">
        <w:rPr>
          <w:rFonts w:hint="eastAsia"/>
          <w:color w:val="000000"/>
          <w:sz w:val="24"/>
          <w:szCs w:val="24"/>
        </w:rPr>
        <w:t>水汽通量表示单位时间流经某一单位面积的水汽质量，它反映了水汽的输</w:t>
      </w:r>
      <w:r w:rsidRPr="007E577B">
        <w:rPr>
          <w:rFonts w:hint="eastAsia"/>
          <w:color w:val="000000"/>
          <w:sz w:val="24"/>
          <w:szCs w:val="24"/>
        </w:rPr>
        <w:lastRenderedPageBreak/>
        <w:t>送强度。水汽输送通量的计算公式为：</w:t>
      </w:r>
    </w:p>
    <w:p w:rsidR="00AE4F17" w:rsidRPr="007E577B" w:rsidRDefault="00AE4F17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/>
        <w:jc w:val="center"/>
        <w:rPr>
          <w:color w:val="000000"/>
          <w:sz w:val="24"/>
          <w:szCs w:val="24"/>
        </w:rPr>
      </w:pPr>
      <w:r w:rsidRPr="007E577B">
        <w:rPr>
          <w:color w:val="000000"/>
          <w:position w:val="-30"/>
          <w:sz w:val="24"/>
          <w:szCs w:val="24"/>
        </w:rPr>
        <w:object w:dxaOrig="1680" w:dyaOrig="680">
          <v:shape id="_x0000_i1026" type="#_x0000_t75" style="width:84.75pt;height:34.5pt" o:ole="">
            <v:imagedata r:id="rId9" o:title=""/>
          </v:shape>
          <o:OLEObject Type="Embed" ProgID="Equation.3" ShapeID="_x0000_i1026" DrawAspect="Content" ObjectID="_1646050308" r:id="rId10"/>
        </w:object>
      </w:r>
      <w:r w:rsidRPr="007E577B">
        <w:rPr>
          <w:rFonts w:hint="eastAsia"/>
          <w:color w:val="000000"/>
          <w:sz w:val="24"/>
          <w:szCs w:val="24"/>
        </w:rPr>
        <w:t>，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式中，</w:t>
      </w:r>
      <w:r w:rsidRPr="007E577B">
        <w:rPr>
          <w:rFonts w:hint="eastAsia"/>
        </w:rPr>
        <w:t>g</w:t>
      </w:r>
      <w:r w:rsidRPr="007E577B">
        <w:rPr>
          <w:rFonts w:hint="eastAsia"/>
        </w:rPr>
        <w:t>、</w:t>
      </w:r>
      <w:r w:rsidRPr="007E577B">
        <w:rPr>
          <w:rFonts w:hint="eastAsia"/>
        </w:rPr>
        <w:t>q</w:t>
      </w:r>
      <w:r w:rsidRPr="007E577B">
        <w:rPr>
          <w:rFonts w:hint="eastAsia"/>
        </w:rPr>
        <w:t>、</w:t>
      </w:r>
      <w:r w:rsidRPr="007E577B">
        <w:rPr>
          <w:rFonts w:hint="eastAsia"/>
        </w:rPr>
        <w:t>p</w:t>
      </w:r>
      <w:r w:rsidRPr="007E577B">
        <w:rPr>
          <w:rFonts w:hint="eastAsia"/>
        </w:rPr>
        <w:t>为已知量，</w:t>
      </w:r>
      <w:r w:rsidRPr="007E577B">
        <w:rPr>
          <w:rFonts w:hint="eastAsia"/>
        </w:rPr>
        <w:t>V</w:t>
      </w:r>
      <w:r w:rsidRPr="007E577B">
        <w:rPr>
          <w:rFonts w:hint="eastAsia"/>
          <w:vertAlign w:val="subscript"/>
        </w:rPr>
        <w:t>n</w:t>
      </w:r>
      <w:r w:rsidRPr="007E577B">
        <w:rPr>
          <w:rFonts w:hint="eastAsia"/>
        </w:rPr>
        <w:t>为与区域边界垂直的风速分量（</w:t>
      </w:r>
      <w:r w:rsidRPr="007E577B">
        <w:rPr>
          <w:rFonts w:hint="eastAsia"/>
        </w:rPr>
        <w:t>u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v</w:t>
      </w:r>
      <w:r w:rsidRPr="007E577B">
        <w:rPr>
          <w:rFonts w:hint="eastAsia"/>
        </w:rPr>
        <w:t>）。</w:t>
      </w:r>
      <w:r w:rsidR="00D346FD" w:rsidRPr="007E577B">
        <w:rPr>
          <w:rFonts w:hint="eastAsia"/>
        </w:rPr>
        <w:t>积分方法同上。</w:t>
      </w:r>
      <w:r w:rsidRPr="007E577B">
        <w:rPr>
          <w:rFonts w:hint="eastAsia"/>
        </w:rPr>
        <w:t>计算时各量单位取：</w:t>
      </w:r>
      <w:r w:rsidRPr="007E577B">
        <w:rPr>
          <w:rFonts w:hint="eastAsia"/>
        </w:rPr>
        <w:t>g</w:t>
      </w:r>
      <w:r w:rsidRPr="007E577B">
        <w:rPr>
          <w:rFonts w:hint="eastAsia"/>
        </w:rPr>
        <w:t>为</w:t>
      </w:r>
      <w:r w:rsidRPr="007E577B">
        <w:rPr>
          <w:rFonts w:hint="eastAsia"/>
        </w:rPr>
        <w:t>m/s</w:t>
      </w:r>
      <w:r w:rsidRPr="007E577B">
        <w:rPr>
          <w:rFonts w:hint="eastAsia"/>
          <w:vertAlign w:val="superscript"/>
        </w:rPr>
        <w:t>2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q</w:t>
      </w:r>
      <w:r w:rsidRPr="007E577B">
        <w:rPr>
          <w:rFonts w:hint="eastAsia"/>
        </w:rPr>
        <w:t>为</w:t>
      </w:r>
      <w:r w:rsidRPr="007E577B">
        <w:rPr>
          <w:rFonts w:hint="eastAsia"/>
        </w:rPr>
        <w:t>g/kg</w:t>
      </w:r>
      <w:r w:rsidRPr="007E577B">
        <w:rPr>
          <w:rFonts w:hint="eastAsia"/>
        </w:rPr>
        <w:t>，</w:t>
      </w:r>
      <w:r w:rsidRPr="007E577B">
        <w:rPr>
          <w:rFonts w:hint="eastAsia"/>
        </w:rPr>
        <w:t>V</w:t>
      </w:r>
      <w:r w:rsidRPr="007E577B">
        <w:rPr>
          <w:rFonts w:hint="eastAsia"/>
          <w:vertAlign w:val="subscript"/>
        </w:rPr>
        <w:t>n</w:t>
      </w:r>
      <w:r w:rsidRPr="007E577B">
        <w:rPr>
          <w:rFonts w:hint="eastAsia"/>
        </w:rPr>
        <w:t>为</w:t>
      </w:r>
      <w:r w:rsidRPr="007E577B">
        <w:rPr>
          <w:rFonts w:hint="eastAsia"/>
        </w:rPr>
        <w:t>m/s</w:t>
      </w:r>
      <w:r w:rsidRPr="007E577B">
        <w:rPr>
          <w:rFonts w:hint="eastAsia"/>
        </w:rPr>
        <w:t>，水汽通量单位为</w:t>
      </w:r>
      <w:r w:rsidRPr="007E577B">
        <w:rPr>
          <w:rFonts w:hint="eastAsia"/>
        </w:rPr>
        <w:t>g/(s</w:t>
      </w:r>
      <w:r w:rsidRPr="007E577B">
        <w:rPr>
          <w:rFonts w:hint="eastAsia"/>
        </w:rPr>
        <w:t>•</w:t>
      </w:r>
      <w:r w:rsidRPr="007E577B">
        <w:rPr>
          <w:rFonts w:hint="eastAsia"/>
        </w:rPr>
        <w:t>cm)</w:t>
      </w:r>
      <w:r w:rsidRPr="007E577B">
        <w:rPr>
          <w:rFonts w:hint="eastAsia"/>
        </w:rPr>
        <w:t>。</w:t>
      </w:r>
    </w:p>
    <w:p w:rsidR="009003ED" w:rsidRPr="007E577B" w:rsidRDefault="009003ED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 w:firstLineChars="200" w:firstLine="480"/>
        <w:rPr>
          <w:color w:val="000000"/>
          <w:sz w:val="24"/>
          <w:szCs w:val="24"/>
        </w:rPr>
      </w:pPr>
      <w:r w:rsidRPr="007E577B">
        <w:rPr>
          <w:rFonts w:hint="eastAsia"/>
          <w:color w:val="000000"/>
          <w:sz w:val="24"/>
          <w:szCs w:val="24"/>
        </w:rPr>
        <w:t>各边界的水汽通量分别为：</w:t>
      </w:r>
    </w:p>
    <w:p w:rsidR="009003ED" w:rsidRPr="007E577B" w:rsidRDefault="009003ED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/>
        <w:jc w:val="center"/>
        <w:rPr>
          <w:color w:val="000000"/>
          <w:position w:val="-30"/>
          <w:sz w:val="24"/>
          <w:szCs w:val="24"/>
        </w:rPr>
      </w:pPr>
      <w:r w:rsidRPr="007E577B">
        <w:rPr>
          <w:color w:val="000000"/>
          <w:position w:val="-28"/>
          <w:sz w:val="24"/>
          <w:szCs w:val="24"/>
        </w:rPr>
        <w:object w:dxaOrig="1960" w:dyaOrig="680">
          <v:shape id="_x0000_i1027" type="#_x0000_t75" style="width:98.25pt;height:34.5pt" o:ole="">
            <v:imagedata r:id="rId11" o:title=""/>
          </v:shape>
          <o:OLEObject Type="Embed" ProgID="Equation.3" ShapeID="_x0000_i1027" DrawAspect="Content" ObjectID="_1646050309" r:id="rId12"/>
        </w:object>
      </w:r>
      <w:r w:rsidRPr="007E577B">
        <w:rPr>
          <w:rFonts w:hint="eastAsia"/>
          <w:color w:val="000000"/>
          <w:position w:val="-30"/>
          <w:sz w:val="24"/>
          <w:szCs w:val="24"/>
        </w:rPr>
        <w:t>；</w:t>
      </w:r>
      <w:r w:rsidRPr="007E577B">
        <w:rPr>
          <w:rFonts w:hint="eastAsia"/>
          <w:color w:val="000000"/>
          <w:position w:val="-30"/>
          <w:sz w:val="24"/>
          <w:szCs w:val="24"/>
        </w:rPr>
        <w:t xml:space="preserve"> </w:t>
      </w:r>
      <w:r w:rsidRPr="007E577B">
        <w:rPr>
          <w:color w:val="000000"/>
          <w:position w:val="-28"/>
          <w:sz w:val="24"/>
          <w:szCs w:val="24"/>
        </w:rPr>
        <w:object w:dxaOrig="2100" w:dyaOrig="680">
          <v:shape id="_x0000_i1028" type="#_x0000_t75" style="width:105.75pt;height:34.5pt" o:ole="">
            <v:imagedata r:id="rId13" o:title=""/>
          </v:shape>
          <o:OLEObject Type="Embed" ProgID="Equation.3" ShapeID="_x0000_i1028" DrawAspect="Content" ObjectID="_1646050310" r:id="rId14"/>
        </w:object>
      </w:r>
      <w:r w:rsidRPr="007E577B">
        <w:rPr>
          <w:rFonts w:hint="eastAsia"/>
          <w:color w:val="000000"/>
          <w:position w:val="-30"/>
          <w:sz w:val="24"/>
          <w:szCs w:val="24"/>
        </w:rPr>
        <w:t>；</w:t>
      </w:r>
    </w:p>
    <w:p w:rsidR="009003ED" w:rsidRPr="007E577B" w:rsidRDefault="009003ED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/>
        <w:jc w:val="center"/>
        <w:rPr>
          <w:color w:val="000000"/>
          <w:position w:val="-30"/>
          <w:sz w:val="24"/>
          <w:szCs w:val="24"/>
        </w:rPr>
      </w:pPr>
      <w:r w:rsidRPr="007E577B">
        <w:rPr>
          <w:color w:val="000000"/>
          <w:position w:val="-28"/>
          <w:sz w:val="24"/>
          <w:szCs w:val="24"/>
        </w:rPr>
        <w:object w:dxaOrig="1900" w:dyaOrig="680">
          <v:shape id="_x0000_i1029" type="#_x0000_t75" style="width:94.5pt;height:34.5pt" o:ole="">
            <v:imagedata r:id="rId15" o:title=""/>
          </v:shape>
          <o:OLEObject Type="Embed" ProgID="Equation.3" ShapeID="_x0000_i1029" DrawAspect="Content" ObjectID="_1646050311" r:id="rId16"/>
        </w:object>
      </w:r>
      <w:r w:rsidRPr="007E577B">
        <w:rPr>
          <w:rFonts w:hint="eastAsia"/>
          <w:color w:val="000000"/>
          <w:position w:val="-30"/>
          <w:sz w:val="24"/>
          <w:szCs w:val="24"/>
        </w:rPr>
        <w:t>；</w:t>
      </w:r>
      <w:r w:rsidRPr="007E577B">
        <w:rPr>
          <w:color w:val="000000"/>
          <w:position w:val="-28"/>
          <w:sz w:val="24"/>
          <w:szCs w:val="24"/>
        </w:rPr>
        <w:object w:dxaOrig="2140" w:dyaOrig="680">
          <v:shape id="_x0000_i1030" type="#_x0000_t75" style="width:107.25pt;height:34.5pt" o:ole="">
            <v:imagedata r:id="rId17" o:title=""/>
          </v:shape>
          <o:OLEObject Type="Embed" ProgID="Equation.3" ShapeID="_x0000_i1030" DrawAspect="Content" ObjectID="_1646050312" r:id="rId18"/>
        </w:object>
      </w:r>
      <w:r w:rsidRPr="007E577B">
        <w:rPr>
          <w:rFonts w:hint="eastAsia"/>
          <w:color w:val="000000"/>
          <w:position w:val="-30"/>
          <w:sz w:val="24"/>
          <w:szCs w:val="24"/>
        </w:rPr>
        <w:t>；</w:t>
      </w:r>
    </w:p>
    <w:p w:rsidR="009003ED" w:rsidRPr="007E577B" w:rsidRDefault="009003ED" w:rsidP="007E577B">
      <w:pPr>
        <w:pStyle w:val="a3"/>
        <w:tabs>
          <w:tab w:val="left" w:pos="8280"/>
        </w:tabs>
        <w:spacing w:after="0" w:line="360" w:lineRule="auto"/>
        <w:ind w:leftChars="0" w:left="0" w:rightChars="15" w:right="31"/>
        <w:jc w:val="center"/>
        <w:rPr>
          <w:color w:val="000000"/>
          <w:sz w:val="24"/>
          <w:szCs w:val="24"/>
        </w:rPr>
      </w:pPr>
      <w:r w:rsidRPr="007E577B">
        <w:rPr>
          <w:color w:val="000000"/>
          <w:position w:val="-12"/>
          <w:sz w:val="24"/>
          <w:szCs w:val="24"/>
        </w:rPr>
        <w:object w:dxaOrig="2420" w:dyaOrig="360">
          <v:shape id="_x0000_i1031" type="#_x0000_t75" style="width:121.5pt;height:18.75pt" o:ole="">
            <v:imagedata r:id="rId19" o:title=""/>
          </v:shape>
          <o:OLEObject Type="Embed" ProgID="Equation.3" ShapeID="_x0000_i1031" DrawAspect="Content" ObjectID="_1646050313" r:id="rId20"/>
        </w:object>
      </w:r>
    </w:p>
    <w:p w:rsidR="009003ED" w:rsidRPr="007E577B" w:rsidRDefault="009003ED" w:rsidP="007E577B">
      <w:pPr>
        <w:pStyle w:val="3-"/>
        <w:spacing w:line="360" w:lineRule="auto"/>
      </w:pPr>
      <w:r w:rsidRPr="007E577B">
        <w:rPr>
          <w:rFonts w:hint="eastAsia"/>
        </w:rPr>
        <w:t>其中，</w:t>
      </w:r>
      <w:r w:rsidRPr="007E577B">
        <w:rPr>
          <w:rFonts w:hint="eastAsia"/>
        </w:rPr>
        <w:t>Q</w:t>
      </w:r>
      <w:r w:rsidRPr="007E577B">
        <w:rPr>
          <w:rFonts w:hint="eastAsia"/>
          <w:vertAlign w:val="subscript"/>
        </w:rPr>
        <w:t>W</w:t>
      </w:r>
      <w:r w:rsidRPr="007E577B">
        <w:rPr>
          <w:rFonts w:hint="eastAsia"/>
        </w:rPr>
        <w:t>、</w:t>
      </w:r>
      <w:r w:rsidRPr="007E577B">
        <w:rPr>
          <w:rFonts w:hint="eastAsia"/>
        </w:rPr>
        <w:t>Q</w:t>
      </w:r>
      <w:r w:rsidRPr="007E577B">
        <w:rPr>
          <w:rFonts w:hint="eastAsia"/>
          <w:vertAlign w:val="subscript"/>
        </w:rPr>
        <w:t>E</w:t>
      </w:r>
      <w:r w:rsidRPr="007E577B">
        <w:rPr>
          <w:rFonts w:hint="eastAsia"/>
        </w:rPr>
        <w:t>、</w:t>
      </w:r>
      <w:r w:rsidRPr="007E577B">
        <w:rPr>
          <w:rFonts w:hint="eastAsia"/>
        </w:rPr>
        <w:t>Q</w:t>
      </w:r>
      <w:r w:rsidRPr="007E577B">
        <w:rPr>
          <w:rFonts w:hint="eastAsia"/>
          <w:vertAlign w:val="subscript"/>
        </w:rPr>
        <w:t>N</w:t>
      </w:r>
      <w:r w:rsidRPr="007E577B">
        <w:rPr>
          <w:rFonts w:hint="eastAsia"/>
        </w:rPr>
        <w:t>、</w:t>
      </w:r>
      <w:r w:rsidRPr="007E577B">
        <w:rPr>
          <w:rFonts w:hint="eastAsia"/>
        </w:rPr>
        <w:t>Q</w:t>
      </w:r>
      <w:r w:rsidRPr="007E577B">
        <w:rPr>
          <w:rFonts w:hint="eastAsia"/>
          <w:vertAlign w:val="subscript"/>
        </w:rPr>
        <w:t>S</w:t>
      </w:r>
      <w:r w:rsidRPr="007E577B">
        <w:rPr>
          <w:rFonts w:hint="eastAsia"/>
        </w:rPr>
        <w:t>分别为通过西边界、东边界、北边界、南边界的水汽通量，</w:t>
      </w:r>
      <w:r w:rsidRPr="007E577B">
        <w:rPr>
          <w:rFonts w:hint="eastAsia"/>
        </w:rPr>
        <w:t>Q</w:t>
      </w:r>
      <w:r w:rsidRPr="007E577B">
        <w:rPr>
          <w:rFonts w:hint="eastAsia"/>
          <w:vertAlign w:val="subscript"/>
        </w:rPr>
        <w:t>B</w:t>
      </w:r>
      <w:r w:rsidRPr="007E577B">
        <w:rPr>
          <w:rFonts w:hint="eastAsia"/>
        </w:rPr>
        <w:t>为通过区域</w:t>
      </w:r>
      <w:r w:rsidR="001725AE" w:rsidRPr="007E577B">
        <w:rPr>
          <w:rFonts w:hint="eastAsia"/>
        </w:rPr>
        <w:t>上空</w:t>
      </w:r>
      <w:r w:rsidRPr="007E577B">
        <w:rPr>
          <w:rFonts w:hint="eastAsia"/>
        </w:rPr>
        <w:t>内的净水汽通量。</w:t>
      </w:r>
      <w:r w:rsidRPr="007E577B">
        <w:rPr>
          <w:rFonts w:hint="eastAsia"/>
        </w:rPr>
        <w:t>m1</w:t>
      </w:r>
      <w:r w:rsidRPr="007E577B">
        <w:rPr>
          <w:rFonts w:hint="eastAsia"/>
        </w:rPr>
        <w:t>和</w:t>
      </w:r>
      <w:r w:rsidRPr="007E577B">
        <w:rPr>
          <w:rFonts w:hint="eastAsia"/>
        </w:rPr>
        <w:t>m2</w:t>
      </w:r>
      <w:r w:rsidRPr="007E577B">
        <w:rPr>
          <w:rFonts w:hint="eastAsia"/>
        </w:rPr>
        <w:t>分别为西边界和东边界上的格点数，</w:t>
      </w:r>
      <w:r w:rsidRPr="007E577B">
        <w:rPr>
          <w:rFonts w:hint="eastAsia"/>
        </w:rPr>
        <w:t>n1</w:t>
      </w:r>
      <w:r w:rsidRPr="007E577B">
        <w:rPr>
          <w:rFonts w:hint="eastAsia"/>
        </w:rPr>
        <w:t>和</w:t>
      </w:r>
      <w:r w:rsidRPr="007E577B">
        <w:rPr>
          <w:rFonts w:hint="eastAsia"/>
        </w:rPr>
        <w:t>n2</w:t>
      </w:r>
      <w:r w:rsidRPr="007E577B">
        <w:rPr>
          <w:rFonts w:hint="eastAsia"/>
        </w:rPr>
        <w:t>分别为北边界和南边界的格点数，</w:t>
      </w:r>
      <w:r w:rsidRPr="007E577B">
        <w:rPr>
          <w:rFonts w:ascii="宋体" w:hAnsi="宋体" w:hint="eastAsia"/>
        </w:rPr>
        <w:t>Δ</w:t>
      </w:r>
      <w:r w:rsidRPr="007E577B">
        <w:rPr>
          <w:rFonts w:hint="eastAsia"/>
        </w:rPr>
        <w:t>l</w:t>
      </w:r>
      <w:r w:rsidRPr="007E577B">
        <w:rPr>
          <w:rFonts w:hint="eastAsia"/>
          <w:vertAlign w:val="subscript"/>
        </w:rPr>
        <w:t>W</w:t>
      </w:r>
      <w:r w:rsidRPr="007E577B">
        <w:rPr>
          <w:rFonts w:hint="eastAsia"/>
        </w:rPr>
        <w:t>、</w:t>
      </w:r>
      <w:r w:rsidRPr="007E577B">
        <w:rPr>
          <w:rFonts w:ascii="宋体" w:hAnsi="宋体" w:hint="eastAsia"/>
        </w:rPr>
        <w:t>Δ</w:t>
      </w:r>
      <w:r w:rsidRPr="007E577B">
        <w:rPr>
          <w:rFonts w:hint="eastAsia"/>
        </w:rPr>
        <w:t>l</w:t>
      </w:r>
      <w:r w:rsidRPr="007E577B">
        <w:rPr>
          <w:rFonts w:hint="eastAsia"/>
          <w:vertAlign w:val="subscript"/>
        </w:rPr>
        <w:t>E</w:t>
      </w:r>
      <w:r w:rsidRPr="007E577B">
        <w:rPr>
          <w:rFonts w:hint="eastAsia"/>
        </w:rPr>
        <w:t>、</w:t>
      </w:r>
      <w:r w:rsidRPr="007E577B">
        <w:rPr>
          <w:rFonts w:ascii="宋体" w:hAnsi="宋体" w:hint="eastAsia"/>
        </w:rPr>
        <w:t>Δ</w:t>
      </w:r>
      <w:r w:rsidRPr="007E577B">
        <w:rPr>
          <w:rFonts w:hint="eastAsia"/>
        </w:rPr>
        <w:t>l</w:t>
      </w:r>
      <w:r w:rsidRPr="007E577B">
        <w:rPr>
          <w:rFonts w:hint="eastAsia"/>
          <w:vertAlign w:val="subscript"/>
        </w:rPr>
        <w:t>N</w:t>
      </w:r>
      <w:r w:rsidRPr="007E577B">
        <w:rPr>
          <w:rFonts w:hint="eastAsia"/>
        </w:rPr>
        <w:t>和</w:t>
      </w:r>
      <w:r w:rsidRPr="007E577B">
        <w:rPr>
          <w:rFonts w:ascii="宋体" w:hAnsi="宋体" w:hint="eastAsia"/>
        </w:rPr>
        <w:t>Δ</w:t>
      </w:r>
      <w:r w:rsidRPr="007E577B">
        <w:rPr>
          <w:rFonts w:hint="eastAsia"/>
        </w:rPr>
        <w:t>l</w:t>
      </w:r>
      <w:r w:rsidRPr="007E577B">
        <w:rPr>
          <w:rFonts w:hint="eastAsia"/>
          <w:vertAlign w:val="subscript"/>
        </w:rPr>
        <w:t>S</w:t>
      </w:r>
      <w:r w:rsidRPr="007E577B">
        <w:rPr>
          <w:rFonts w:hint="eastAsia"/>
        </w:rPr>
        <w:t>分别为各边界上的格距。若通过某边界的水汽通量为负值表示该边界有水汽输出，正值则表示有水汽输入。</w:t>
      </w:r>
    </w:p>
    <w:p w:rsidR="00AE4F17" w:rsidRPr="007E577B" w:rsidRDefault="00AE4F17" w:rsidP="007E577B">
      <w:pPr>
        <w:pStyle w:val="3-"/>
        <w:spacing w:line="360" w:lineRule="auto"/>
        <w:rPr>
          <w:bCs/>
        </w:rPr>
      </w:pPr>
      <w:r w:rsidRPr="007E577B">
        <w:rPr>
          <w:rFonts w:hint="eastAsia"/>
        </w:rPr>
        <w:t>各边界不同风向时，水汽和云水的输入和输出的判断如下：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西边界，</w:t>
      </w:r>
      <w:r w:rsidRPr="007E577B">
        <w:t>u&gt;0</w:t>
      </w:r>
      <w:r w:rsidRPr="007E577B">
        <w:rPr>
          <w:rFonts w:hint="eastAsia"/>
        </w:rPr>
        <w:t>，输入；</w:t>
      </w:r>
      <w:r w:rsidRPr="007E577B">
        <w:t>u&lt;0</w:t>
      </w:r>
      <w:r w:rsidRPr="007E577B">
        <w:rPr>
          <w:rFonts w:hint="eastAsia"/>
        </w:rPr>
        <w:t>，输出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东边界，</w:t>
      </w:r>
      <w:r w:rsidRPr="007E577B">
        <w:t>u&gt;0</w:t>
      </w:r>
      <w:r w:rsidRPr="007E577B">
        <w:rPr>
          <w:rFonts w:hint="eastAsia"/>
        </w:rPr>
        <w:t>，输出；</w:t>
      </w:r>
      <w:r w:rsidRPr="007E577B">
        <w:t>u&lt;0</w:t>
      </w:r>
      <w:r w:rsidRPr="007E577B">
        <w:rPr>
          <w:rFonts w:hint="eastAsia"/>
        </w:rPr>
        <w:t>，输入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南边界，</w:t>
      </w:r>
      <w:r w:rsidRPr="007E577B">
        <w:rPr>
          <w:rFonts w:hint="eastAsia"/>
        </w:rPr>
        <w:t>v</w:t>
      </w:r>
      <w:r w:rsidRPr="007E577B">
        <w:t>&gt;0</w:t>
      </w:r>
      <w:r w:rsidRPr="007E577B">
        <w:rPr>
          <w:rFonts w:hint="eastAsia"/>
        </w:rPr>
        <w:t>，输入；</w:t>
      </w:r>
      <w:r w:rsidRPr="007E577B">
        <w:rPr>
          <w:rFonts w:hint="eastAsia"/>
        </w:rPr>
        <w:t>v</w:t>
      </w:r>
      <w:r w:rsidRPr="007E577B">
        <w:t>&lt;0</w:t>
      </w:r>
      <w:r w:rsidRPr="007E577B">
        <w:rPr>
          <w:rFonts w:hint="eastAsia"/>
        </w:rPr>
        <w:t>，输出</w:t>
      </w:r>
    </w:p>
    <w:p w:rsidR="00AE4F17" w:rsidRPr="007E577B" w:rsidRDefault="00AE4F17" w:rsidP="007E577B">
      <w:pPr>
        <w:pStyle w:val="3-"/>
        <w:spacing w:line="360" w:lineRule="auto"/>
      </w:pPr>
      <w:r w:rsidRPr="007E577B">
        <w:rPr>
          <w:rFonts w:hint="eastAsia"/>
        </w:rPr>
        <w:t>北边界，</w:t>
      </w:r>
      <w:r w:rsidRPr="007E577B">
        <w:rPr>
          <w:rFonts w:hint="eastAsia"/>
        </w:rPr>
        <w:t>v</w:t>
      </w:r>
      <w:r w:rsidRPr="007E577B">
        <w:t>&gt;0</w:t>
      </w:r>
      <w:r w:rsidRPr="007E577B">
        <w:rPr>
          <w:rFonts w:hint="eastAsia"/>
        </w:rPr>
        <w:t>，输出；</w:t>
      </w:r>
      <w:r w:rsidRPr="007E577B">
        <w:rPr>
          <w:rFonts w:hint="eastAsia"/>
        </w:rPr>
        <w:t>v</w:t>
      </w:r>
      <w:r w:rsidRPr="007E577B">
        <w:t>&lt;0</w:t>
      </w:r>
      <w:r w:rsidRPr="007E577B">
        <w:rPr>
          <w:rFonts w:hint="eastAsia"/>
        </w:rPr>
        <w:t>，输入</w:t>
      </w:r>
    </w:p>
    <w:p w:rsidR="00AB5123" w:rsidRPr="007E577B" w:rsidRDefault="00AB5123" w:rsidP="007E577B">
      <w:pPr>
        <w:pStyle w:val="3-"/>
        <w:spacing w:line="360" w:lineRule="auto"/>
      </w:pPr>
      <w:r w:rsidRPr="007E577B">
        <w:rPr>
          <w:rFonts w:hint="eastAsia"/>
        </w:rPr>
        <w:t>各格点输入和输出的总量分开累加。</w:t>
      </w:r>
      <w:r w:rsidR="00AD2BEB">
        <w:rPr>
          <w:rFonts w:hint="eastAsia"/>
        </w:rPr>
        <w:t>不同气压层的输入和输出也分开累加。</w:t>
      </w:r>
    </w:p>
    <w:p w:rsidR="004635CA" w:rsidRPr="007E577B" w:rsidRDefault="004635CA" w:rsidP="007E577B">
      <w:pPr>
        <w:spacing w:line="360" w:lineRule="auto"/>
        <w:ind w:rightChars="-364" w:right="-764" w:hanging="709"/>
        <w:jc w:val="center"/>
        <w:rPr>
          <w:noProof/>
          <w:color w:val="000000"/>
          <w:sz w:val="24"/>
          <w:szCs w:val="24"/>
        </w:rPr>
      </w:pPr>
      <w:r w:rsidRPr="007E577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16707CC" wp14:editId="18A31A04">
            <wp:extent cx="2640965" cy="2853055"/>
            <wp:effectExtent l="0" t="0" r="6985" b="4445"/>
            <wp:docPr id="1" name="图片 1" descr="说明: 华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华北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" t="5371" r="17200" b="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CA" w:rsidRPr="007E577B" w:rsidRDefault="004635CA" w:rsidP="007E577B">
      <w:pPr>
        <w:pStyle w:val="4-"/>
        <w:spacing w:before="62" w:afterLines="0" w:line="360" w:lineRule="auto"/>
        <w:rPr>
          <w:b w:val="0"/>
          <w:sz w:val="24"/>
        </w:rPr>
      </w:pPr>
      <w:r w:rsidRPr="007E577B">
        <w:rPr>
          <w:rFonts w:hint="eastAsia"/>
          <w:b w:val="0"/>
          <w:sz w:val="24"/>
        </w:rPr>
        <w:t>图</w:t>
      </w:r>
      <w:r w:rsidRPr="007E577B">
        <w:rPr>
          <w:rFonts w:hint="eastAsia"/>
          <w:b w:val="0"/>
          <w:sz w:val="24"/>
        </w:rPr>
        <w:t xml:space="preserve">4  </w:t>
      </w:r>
      <w:r w:rsidRPr="007E577B">
        <w:rPr>
          <w:rFonts w:hint="eastAsia"/>
          <w:b w:val="0"/>
          <w:sz w:val="24"/>
        </w:rPr>
        <w:t>任意区域边界处理示意图（图中绿色、蓝色和红色分别表示经该格点的</w:t>
      </w:r>
    </w:p>
    <w:p w:rsidR="004635CA" w:rsidRPr="007E577B" w:rsidRDefault="004635CA" w:rsidP="007E577B">
      <w:pPr>
        <w:pStyle w:val="4-"/>
        <w:spacing w:beforeLines="0" w:after="156" w:line="360" w:lineRule="auto"/>
        <w:rPr>
          <w:b w:val="0"/>
          <w:sz w:val="24"/>
        </w:rPr>
      </w:pPr>
      <w:r w:rsidRPr="007E577B">
        <w:rPr>
          <w:rFonts w:hint="eastAsia"/>
          <w:b w:val="0"/>
          <w:sz w:val="24"/>
        </w:rPr>
        <w:t>1</w:t>
      </w:r>
      <w:r w:rsidRPr="007E577B">
        <w:rPr>
          <w:rFonts w:hint="eastAsia"/>
          <w:b w:val="0"/>
          <w:sz w:val="24"/>
        </w:rPr>
        <w:t>条、</w:t>
      </w:r>
      <w:r w:rsidRPr="007E577B">
        <w:rPr>
          <w:rFonts w:hint="eastAsia"/>
          <w:b w:val="0"/>
          <w:sz w:val="24"/>
        </w:rPr>
        <w:t>2</w:t>
      </w:r>
      <w:r w:rsidRPr="007E577B">
        <w:rPr>
          <w:rFonts w:hint="eastAsia"/>
          <w:b w:val="0"/>
          <w:sz w:val="24"/>
        </w:rPr>
        <w:t>条或</w:t>
      </w:r>
      <w:r w:rsidRPr="007E577B">
        <w:rPr>
          <w:rFonts w:hint="eastAsia"/>
          <w:b w:val="0"/>
          <w:sz w:val="24"/>
        </w:rPr>
        <w:t>3</w:t>
      </w:r>
      <w:r w:rsidRPr="007E577B">
        <w:rPr>
          <w:rFonts w:hint="eastAsia"/>
          <w:b w:val="0"/>
          <w:sz w:val="24"/>
        </w:rPr>
        <w:t>条边界有水凝物的平流输送）</w:t>
      </w:r>
    </w:p>
    <w:p w:rsidR="00AD61BC" w:rsidRPr="007E577B" w:rsidRDefault="004635CA" w:rsidP="007E577B">
      <w:pPr>
        <w:pStyle w:val="3-"/>
        <w:spacing w:line="360" w:lineRule="auto"/>
      </w:pPr>
      <w:r w:rsidRPr="007E577B">
        <w:t>对固定区域</w:t>
      </w:r>
      <w:r w:rsidRPr="007E577B">
        <w:rPr>
          <w:rFonts w:hint="eastAsia"/>
        </w:rPr>
        <w:t>，</w:t>
      </w:r>
      <w:r w:rsidR="00D346FD" w:rsidRPr="007E577B">
        <w:t>按上图将边界上所有格点的输入和输出分别相加</w:t>
      </w:r>
      <w:r w:rsidR="00D346FD" w:rsidRPr="007E577B">
        <w:rPr>
          <w:rFonts w:hint="eastAsia"/>
        </w:rPr>
        <w:t>，</w:t>
      </w:r>
      <w:r w:rsidR="00D346FD" w:rsidRPr="007E577B">
        <w:t>得到区域总的水汽输入和输出量</w:t>
      </w:r>
      <w:r w:rsidR="00D346FD" w:rsidRPr="007E577B">
        <w:rPr>
          <w:rFonts w:hint="eastAsia"/>
        </w:rPr>
        <w:t>。水汽通量单位为</w:t>
      </w:r>
      <w:r w:rsidR="00D346FD" w:rsidRPr="007E577B">
        <w:rPr>
          <w:rFonts w:hint="eastAsia"/>
        </w:rPr>
        <w:t>g/(s</w:t>
      </w:r>
      <w:r w:rsidR="00D346FD" w:rsidRPr="007E577B">
        <w:rPr>
          <w:rFonts w:hint="eastAsia"/>
        </w:rPr>
        <w:t>•</w:t>
      </w:r>
      <w:r w:rsidR="00D346FD" w:rsidRPr="007E577B">
        <w:rPr>
          <w:rFonts w:hint="eastAsia"/>
        </w:rPr>
        <w:t>cm)</w:t>
      </w:r>
      <w:r w:rsidR="00D346FD" w:rsidRPr="007E577B">
        <w:rPr>
          <w:rFonts w:hint="eastAsia"/>
        </w:rPr>
        <w:t>，每个格点的通量需要乘以边长，经度和纬度方向的边长分别为</w:t>
      </w:r>
      <w:r w:rsidR="00D346FD" w:rsidRPr="007E577B">
        <w:rPr>
          <w:rFonts w:hint="eastAsia"/>
        </w:rPr>
        <w:t>0.25*111km</w:t>
      </w:r>
      <w:r w:rsidR="00D346FD" w:rsidRPr="007E577B">
        <w:rPr>
          <w:rFonts w:hint="eastAsia"/>
        </w:rPr>
        <w:t>和</w:t>
      </w:r>
      <w:r w:rsidR="00D346FD" w:rsidRPr="007E577B">
        <w:rPr>
          <w:rFonts w:hint="eastAsia"/>
        </w:rPr>
        <w:t>0.25*111km*cos</w:t>
      </w:r>
      <w:r w:rsidR="00D346FD" w:rsidRPr="007E577B">
        <w:rPr>
          <w:rFonts w:hint="eastAsia"/>
        </w:rPr>
        <w:t>（纬度），再乘以统计时间</w:t>
      </w:r>
      <w:r w:rsidR="00365177">
        <w:rPr>
          <w:rFonts w:hint="eastAsia"/>
        </w:rPr>
        <w:t>（比如</w:t>
      </w:r>
      <w:r w:rsidR="00365177">
        <w:rPr>
          <w:rFonts w:hint="eastAsia"/>
        </w:rPr>
        <w:t>fnl3</w:t>
      </w:r>
      <w:r w:rsidR="00365177">
        <w:rPr>
          <w:rFonts w:hint="eastAsia"/>
        </w:rPr>
        <w:t>小时分辨率</w:t>
      </w:r>
      <w:r w:rsidR="00D70379">
        <w:rPr>
          <w:rFonts w:hint="eastAsia"/>
        </w:rPr>
        <w:t>，</w:t>
      </w:r>
      <w:r w:rsidR="00D70379">
        <w:rPr>
          <w:rFonts w:hint="eastAsia"/>
        </w:rPr>
        <w:t>era5</w:t>
      </w:r>
      <w:r w:rsidR="00D70379">
        <w:rPr>
          <w:rFonts w:hint="eastAsia"/>
        </w:rPr>
        <w:t>是</w:t>
      </w:r>
      <w:r w:rsidR="00D70379">
        <w:rPr>
          <w:rFonts w:hint="eastAsia"/>
        </w:rPr>
        <w:t>1</w:t>
      </w:r>
      <w:r w:rsidR="00D70379">
        <w:rPr>
          <w:rFonts w:hint="eastAsia"/>
        </w:rPr>
        <w:t>小时</w:t>
      </w:r>
      <w:r w:rsidR="00365177">
        <w:rPr>
          <w:rFonts w:hint="eastAsia"/>
        </w:rPr>
        <w:t>），在规定时间比如</w:t>
      </w:r>
      <w:r w:rsidR="00D346FD" w:rsidRPr="007E577B">
        <w:rPr>
          <w:rFonts w:hint="eastAsia"/>
        </w:rPr>
        <w:t>一个月</w:t>
      </w:r>
      <w:r w:rsidR="00365177">
        <w:rPr>
          <w:rFonts w:hint="eastAsia"/>
        </w:rPr>
        <w:t>内加起来</w:t>
      </w:r>
      <w:r w:rsidR="00D346FD" w:rsidRPr="007E577B">
        <w:rPr>
          <w:rFonts w:hint="eastAsia"/>
        </w:rPr>
        <w:t>。</w:t>
      </w:r>
    </w:p>
    <w:p w:rsidR="00AB5123" w:rsidRPr="007E577B" w:rsidRDefault="00AB5123" w:rsidP="007E577B">
      <w:pPr>
        <w:pStyle w:val="3-"/>
        <w:spacing w:line="360" w:lineRule="auto"/>
      </w:pPr>
    </w:p>
    <w:p w:rsidR="00D346FD" w:rsidRPr="007E577B" w:rsidRDefault="00D346FD" w:rsidP="007E577B">
      <w:pPr>
        <w:pStyle w:val="3-"/>
        <w:spacing w:line="360" w:lineRule="auto"/>
        <w:ind w:firstLine="482"/>
        <w:rPr>
          <w:b/>
        </w:rPr>
      </w:pPr>
      <w:r w:rsidRPr="007E577B">
        <w:rPr>
          <w:rFonts w:hint="eastAsia"/>
          <w:b/>
        </w:rPr>
        <w:t xml:space="preserve">4. </w:t>
      </w:r>
      <w:r w:rsidRPr="007E577B">
        <w:rPr>
          <w:rFonts w:hint="eastAsia"/>
          <w:b/>
        </w:rPr>
        <w:t>水凝物输入和水凝物输出</w:t>
      </w:r>
    </w:p>
    <w:p w:rsidR="00D346FD" w:rsidRDefault="00071207" w:rsidP="007E577B">
      <w:pPr>
        <w:pStyle w:val="3-"/>
        <w:spacing w:line="360" w:lineRule="auto"/>
      </w:pPr>
      <w:r w:rsidRPr="007E577B">
        <w:rPr>
          <w:rFonts w:hint="eastAsia"/>
        </w:rPr>
        <w:t>水凝物</w:t>
      </w:r>
      <w:r w:rsidRPr="007E577B">
        <w:rPr>
          <w:rFonts w:hint="eastAsia"/>
        </w:rPr>
        <w:t>FNL</w:t>
      </w:r>
      <w:r w:rsidRPr="007E577B">
        <w:rPr>
          <w:rFonts w:hint="eastAsia"/>
        </w:rPr>
        <w:t>模式中用每层的</w:t>
      </w:r>
      <w:r>
        <w:rPr>
          <w:rFonts w:hint="eastAsia"/>
        </w:rPr>
        <w:t>cloud water</w:t>
      </w:r>
      <w:r>
        <w:rPr>
          <w:rFonts w:hint="eastAsia"/>
        </w:rPr>
        <w:t>积分，</w:t>
      </w:r>
      <w:r>
        <w:rPr>
          <w:rFonts w:hint="eastAsia"/>
        </w:rPr>
        <w:t>ERA5</w:t>
      </w:r>
      <w:r>
        <w:rPr>
          <w:rFonts w:hint="eastAsia"/>
        </w:rPr>
        <w:t>模式用</w:t>
      </w:r>
      <w:r>
        <w:rPr>
          <w:rFonts w:hint="eastAsia"/>
        </w:rPr>
        <w:t>cloud water + cloud ice</w:t>
      </w:r>
      <w:r>
        <w:rPr>
          <w:rFonts w:ascii="宋体" w:hAnsi="宋体" w:cs="宋体" w:hint="eastAsia"/>
          <w:kern w:val="0"/>
          <w:szCs w:val="21"/>
        </w:rPr>
        <w:t>+</w:t>
      </w:r>
      <w:r w:rsidRPr="00CD0DEE">
        <w:rPr>
          <w:rFonts w:ascii="宋体" w:hAnsi="宋体" w:cs="宋体"/>
          <w:kern w:val="0"/>
          <w:szCs w:val="21"/>
        </w:rPr>
        <w:t>Specific rain water content</w:t>
      </w:r>
      <w:r>
        <w:rPr>
          <w:rFonts w:ascii="宋体" w:hAnsi="宋体" w:cs="宋体" w:hint="eastAsia"/>
          <w:kern w:val="0"/>
          <w:szCs w:val="21"/>
        </w:rPr>
        <w:t>+</w:t>
      </w:r>
      <w:r w:rsidRPr="00CD0DEE">
        <w:rPr>
          <w:rFonts w:ascii="宋体" w:hAnsi="宋体" w:cs="宋体"/>
          <w:kern w:val="0"/>
          <w:szCs w:val="21"/>
        </w:rPr>
        <w:t>Specific snow water content</w:t>
      </w:r>
      <w:r w:rsidRPr="007E577B">
        <w:rPr>
          <w:rFonts w:hint="eastAsia"/>
        </w:rPr>
        <w:t>。</w:t>
      </w:r>
      <w:r w:rsidR="00C04DCB" w:rsidRPr="007E577B">
        <w:rPr>
          <w:rFonts w:hint="eastAsia"/>
        </w:rPr>
        <w:t>通量计算同水汽。</w:t>
      </w:r>
    </w:p>
    <w:p w:rsidR="00D44751" w:rsidRPr="007E577B" w:rsidRDefault="00D44751" w:rsidP="007E577B">
      <w:pPr>
        <w:pStyle w:val="3-"/>
        <w:spacing w:line="360" w:lineRule="auto"/>
      </w:pPr>
    </w:p>
    <w:p w:rsidR="00D346FD" w:rsidRPr="007E577B" w:rsidRDefault="00D346FD" w:rsidP="007E577B">
      <w:pPr>
        <w:pStyle w:val="3-"/>
        <w:spacing w:line="360" w:lineRule="auto"/>
        <w:ind w:firstLine="482"/>
        <w:rPr>
          <w:b/>
        </w:rPr>
      </w:pPr>
      <w:r w:rsidRPr="007E577B">
        <w:rPr>
          <w:rFonts w:hint="eastAsia"/>
          <w:b/>
        </w:rPr>
        <w:t xml:space="preserve">5. </w:t>
      </w:r>
      <w:r w:rsidRPr="007E577B">
        <w:rPr>
          <w:rFonts w:hint="eastAsia"/>
          <w:b/>
        </w:rPr>
        <w:t>地面蒸发</w:t>
      </w:r>
    </w:p>
    <w:p w:rsidR="00D346FD" w:rsidRPr="007E577B" w:rsidRDefault="00D346FD" w:rsidP="007E577B">
      <w:pPr>
        <w:pStyle w:val="3-"/>
        <w:spacing w:line="360" w:lineRule="auto"/>
        <w:rPr>
          <w:color w:val="000000" w:themeColor="text1"/>
        </w:rPr>
      </w:pPr>
      <w:r w:rsidRPr="007E577B">
        <w:rPr>
          <w:rFonts w:hint="eastAsia"/>
          <w:color w:val="000000" w:themeColor="text1"/>
        </w:rPr>
        <w:t>用</w:t>
      </w:r>
      <w:r w:rsidR="00AB5123" w:rsidRPr="007E577B">
        <w:rPr>
          <w:rFonts w:hint="eastAsia"/>
          <w:color w:val="000000" w:themeColor="text1"/>
        </w:rPr>
        <w:t>自动</w:t>
      </w:r>
      <w:r w:rsidR="00320739" w:rsidRPr="007E577B">
        <w:rPr>
          <w:rFonts w:hint="eastAsia"/>
          <w:color w:val="000000" w:themeColor="text1"/>
        </w:rPr>
        <w:t>站</w:t>
      </w:r>
      <w:r w:rsidRPr="007E577B">
        <w:rPr>
          <w:rFonts w:hint="eastAsia"/>
          <w:color w:val="000000" w:themeColor="text1"/>
        </w:rPr>
        <w:t>测到的蒸发量</w:t>
      </w:r>
      <w:r w:rsidR="00AB5123" w:rsidRPr="007E577B">
        <w:rPr>
          <w:rFonts w:hint="eastAsia"/>
          <w:color w:val="000000" w:themeColor="text1"/>
        </w:rPr>
        <w:t>插值后求整个区域的和</w:t>
      </w:r>
      <w:r w:rsidR="008A2386">
        <w:rPr>
          <w:rFonts w:hint="eastAsia"/>
          <w:color w:val="000000" w:themeColor="text1"/>
        </w:rPr>
        <w:t>。</w:t>
      </w:r>
      <w:r w:rsidR="003B6644">
        <w:rPr>
          <w:rFonts w:hint="eastAsia"/>
          <w:color w:val="000000" w:themeColor="text1"/>
        </w:rPr>
        <w:t>或者用再分析资料的地面蒸发。</w:t>
      </w:r>
    </w:p>
    <w:p w:rsidR="00D346FD" w:rsidRPr="007E577B" w:rsidRDefault="00D346FD" w:rsidP="007E577B">
      <w:pPr>
        <w:pStyle w:val="3-"/>
        <w:spacing w:line="360" w:lineRule="auto"/>
        <w:rPr>
          <w:color w:val="000000" w:themeColor="text1"/>
        </w:rPr>
      </w:pPr>
    </w:p>
    <w:p w:rsidR="00D346FD" w:rsidRPr="007E577B" w:rsidRDefault="00D346FD" w:rsidP="007E577B">
      <w:pPr>
        <w:pStyle w:val="3-"/>
        <w:spacing w:line="360" w:lineRule="auto"/>
        <w:ind w:firstLineChars="0" w:firstLine="0"/>
        <w:rPr>
          <w:b/>
          <w:color w:val="000000" w:themeColor="text1"/>
        </w:rPr>
      </w:pPr>
      <w:r w:rsidRPr="007E577B">
        <w:rPr>
          <w:rFonts w:hint="eastAsia"/>
          <w:color w:val="000000" w:themeColor="text1"/>
        </w:rPr>
        <w:tab/>
      </w:r>
      <w:r w:rsidRPr="007E577B">
        <w:rPr>
          <w:rFonts w:hint="eastAsia"/>
          <w:b/>
          <w:color w:val="000000" w:themeColor="text1"/>
        </w:rPr>
        <w:t xml:space="preserve">6. </w:t>
      </w:r>
      <w:r w:rsidRPr="007E577B">
        <w:rPr>
          <w:rFonts w:hint="eastAsia"/>
          <w:b/>
          <w:color w:val="000000" w:themeColor="text1"/>
        </w:rPr>
        <w:t>地面降水</w:t>
      </w:r>
    </w:p>
    <w:p w:rsidR="00D346FD" w:rsidRPr="007E577B" w:rsidRDefault="00D346FD" w:rsidP="007E577B">
      <w:pPr>
        <w:pStyle w:val="3-"/>
        <w:spacing w:line="360" w:lineRule="auto"/>
        <w:ind w:firstLineChars="0" w:firstLine="0"/>
        <w:rPr>
          <w:color w:val="000000" w:themeColor="text1"/>
        </w:rPr>
      </w:pPr>
      <w:r w:rsidRPr="007E577B">
        <w:rPr>
          <w:rFonts w:hint="eastAsia"/>
          <w:color w:val="000000" w:themeColor="text1"/>
        </w:rPr>
        <w:tab/>
      </w:r>
      <w:r w:rsidR="00AB5123" w:rsidRPr="007E577B">
        <w:rPr>
          <w:rFonts w:hint="eastAsia"/>
          <w:color w:val="000000" w:themeColor="text1"/>
        </w:rPr>
        <w:t>用自动站测到的降水量插值后求整个区域的和</w:t>
      </w:r>
      <w:r w:rsidR="008A2386">
        <w:rPr>
          <w:rFonts w:hint="eastAsia"/>
          <w:color w:val="000000" w:themeColor="text1"/>
        </w:rPr>
        <w:t>。</w:t>
      </w:r>
      <w:r w:rsidR="003B6644">
        <w:rPr>
          <w:rFonts w:hint="eastAsia"/>
          <w:color w:val="000000" w:themeColor="text1"/>
        </w:rPr>
        <w:t>或者用再分析资料的地面降</w:t>
      </w:r>
      <w:r w:rsidR="003B6644">
        <w:rPr>
          <w:rFonts w:hint="eastAsia"/>
          <w:color w:val="000000" w:themeColor="text1"/>
        </w:rPr>
        <w:lastRenderedPageBreak/>
        <w:t>水。</w:t>
      </w:r>
    </w:p>
    <w:p w:rsidR="001A72BC" w:rsidRPr="007E577B" w:rsidRDefault="001A72BC" w:rsidP="007E577B">
      <w:pPr>
        <w:pStyle w:val="3-"/>
        <w:spacing w:line="360" w:lineRule="auto"/>
        <w:ind w:firstLineChars="0" w:firstLine="0"/>
      </w:pPr>
      <w:r w:rsidRPr="007E577B">
        <w:rPr>
          <w:rFonts w:hint="eastAsia"/>
        </w:rPr>
        <w:tab/>
      </w:r>
    </w:p>
    <w:p w:rsidR="001A72BC" w:rsidRPr="007E577B" w:rsidRDefault="001A72BC" w:rsidP="007E577B">
      <w:pPr>
        <w:pStyle w:val="3-"/>
        <w:spacing w:line="360" w:lineRule="auto"/>
        <w:ind w:firstLineChars="0" w:firstLine="420"/>
        <w:rPr>
          <w:bCs/>
        </w:rPr>
      </w:pPr>
      <w:r w:rsidRPr="007E577B">
        <w:rPr>
          <w:rFonts w:hint="eastAsia"/>
          <w:b/>
          <w:bCs/>
        </w:rPr>
        <w:t xml:space="preserve">7. </w:t>
      </w:r>
      <w:r w:rsidRPr="007E577B">
        <w:rPr>
          <w:rFonts w:hint="eastAsia"/>
          <w:b/>
          <w:bCs/>
        </w:rPr>
        <w:t>凝结和蒸发：</w:t>
      </w:r>
      <w:r w:rsidRPr="007E577B">
        <w:rPr>
          <w:rFonts w:hint="eastAsia"/>
          <w:bCs/>
        </w:rPr>
        <w:t>时间积分量，</w:t>
      </w:r>
      <w:r w:rsidRPr="007E577B">
        <w:rPr>
          <w:rFonts w:hint="eastAsia"/>
        </w:rPr>
        <w:t>单位为</w:t>
      </w:r>
      <w:r w:rsidRPr="007E577B">
        <w:rPr>
          <w:rFonts w:hint="eastAsia"/>
        </w:rPr>
        <w:t>kg</w:t>
      </w:r>
      <w:r w:rsidRPr="007E577B">
        <w:rPr>
          <w:rFonts w:hint="eastAsia"/>
        </w:rPr>
        <w:t>，</w:t>
      </w:r>
      <w:r w:rsidRPr="007E577B">
        <w:rPr>
          <w:rFonts w:hint="eastAsia"/>
          <w:bCs/>
        </w:rPr>
        <w:t>单位时段</w:t>
      </w:r>
      <w:r w:rsidRPr="007E577B">
        <w:rPr>
          <w:rFonts w:hint="eastAsia"/>
          <w:bCs/>
        </w:rPr>
        <w:t>T</w:t>
      </w:r>
      <w:r w:rsidRPr="007E577B">
        <w:rPr>
          <w:rFonts w:hint="eastAsia"/>
          <w:bCs/>
        </w:rPr>
        <w:t>内格点柱内空中水汽凝结为云水或云水蒸发为水汽的那部分。</w:t>
      </w:r>
    </w:p>
    <w:p w:rsidR="001A72BC" w:rsidRPr="007E577B" w:rsidRDefault="001A72BC" w:rsidP="007E577B">
      <w:pPr>
        <w:pStyle w:val="3-"/>
        <w:spacing w:line="360" w:lineRule="auto"/>
        <w:rPr>
          <w:bCs/>
        </w:rPr>
      </w:pPr>
      <w:r w:rsidRPr="007E577B">
        <w:rPr>
          <w:rFonts w:hint="eastAsia"/>
          <w:bCs/>
        </w:rPr>
        <w:t>由于云内蒸发和凝结难以监测和计算，因此在本指南中，（凝结</w:t>
      </w:r>
      <w:r w:rsidRPr="007E577B">
        <w:rPr>
          <w:rFonts w:hint="eastAsia"/>
          <w:bCs/>
        </w:rPr>
        <w:t>-</w:t>
      </w:r>
      <w:r w:rsidRPr="007E577B">
        <w:rPr>
          <w:rFonts w:hint="eastAsia"/>
          <w:bCs/>
        </w:rPr>
        <w:t>蒸发）作为整体，由水凝物平衡方程（</w:t>
      </w:r>
      <w:r w:rsidRPr="007E577B">
        <w:rPr>
          <w:rFonts w:hint="eastAsia"/>
          <w:bCs/>
        </w:rPr>
        <w:t>2</w:t>
      </w:r>
      <w:r w:rsidRPr="007E577B">
        <w:rPr>
          <w:rFonts w:hint="eastAsia"/>
          <w:bCs/>
        </w:rPr>
        <w:t>）求得。计算方法为：</w:t>
      </w:r>
    </w:p>
    <w:p w:rsidR="00331F4F" w:rsidRPr="009A7274" w:rsidRDefault="001A72BC" w:rsidP="001611F1">
      <w:pPr>
        <w:pStyle w:val="3-"/>
        <w:spacing w:line="360" w:lineRule="auto"/>
        <w:rPr>
          <w:bCs/>
          <w:color w:val="FF0000"/>
        </w:rPr>
      </w:pPr>
      <w:r w:rsidRPr="009A7274">
        <w:rPr>
          <w:rFonts w:hint="eastAsia"/>
          <w:bCs/>
          <w:color w:val="FF0000"/>
        </w:rPr>
        <w:t>凝结</w:t>
      </w:r>
      <w:r w:rsidRPr="009A7274">
        <w:rPr>
          <w:rFonts w:ascii="宋体" w:hint="eastAsia"/>
          <w:color w:val="FF0000"/>
        </w:rPr>
        <w:t>-</w:t>
      </w:r>
      <w:r w:rsidRPr="009A7274">
        <w:rPr>
          <w:rFonts w:hint="eastAsia"/>
          <w:bCs/>
          <w:color w:val="FF0000"/>
        </w:rPr>
        <w:t>蒸发</w:t>
      </w:r>
      <w:r w:rsidRPr="009A7274">
        <w:rPr>
          <w:rFonts w:hint="eastAsia"/>
          <w:bCs/>
          <w:color w:val="FF0000"/>
        </w:rPr>
        <w:t>=</w:t>
      </w:r>
      <w:r w:rsidRPr="009A7274">
        <w:rPr>
          <w:rFonts w:hint="eastAsia"/>
          <w:bCs/>
          <w:color w:val="FF0000"/>
        </w:rPr>
        <w:t>水凝物终值</w:t>
      </w:r>
      <w:r w:rsidRPr="009A7274">
        <w:rPr>
          <w:rFonts w:hint="eastAsia"/>
          <w:bCs/>
          <w:color w:val="FF0000"/>
        </w:rPr>
        <w:t>+</w:t>
      </w:r>
      <w:r w:rsidRPr="009A7274">
        <w:rPr>
          <w:rFonts w:hint="eastAsia"/>
          <w:bCs/>
          <w:color w:val="FF0000"/>
        </w:rPr>
        <w:t>水凝物输出</w:t>
      </w:r>
      <w:r w:rsidRPr="009A7274">
        <w:rPr>
          <w:rFonts w:hint="eastAsia"/>
          <w:bCs/>
          <w:color w:val="FF0000"/>
        </w:rPr>
        <w:t>+</w:t>
      </w:r>
      <w:r w:rsidRPr="009A7274">
        <w:rPr>
          <w:rFonts w:hint="eastAsia"/>
          <w:bCs/>
          <w:color w:val="FF0000"/>
        </w:rPr>
        <w:t>降水</w:t>
      </w:r>
      <w:r w:rsidRPr="009A7274">
        <w:rPr>
          <w:rFonts w:ascii="宋体" w:hint="eastAsia"/>
          <w:color w:val="FF0000"/>
        </w:rPr>
        <w:t>-</w:t>
      </w:r>
      <w:r w:rsidRPr="009A7274">
        <w:rPr>
          <w:rFonts w:hint="eastAsia"/>
          <w:bCs/>
          <w:color w:val="FF0000"/>
        </w:rPr>
        <w:t>水凝物初值</w:t>
      </w:r>
      <w:r w:rsidRPr="009A7274">
        <w:rPr>
          <w:rFonts w:ascii="宋体" w:hint="eastAsia"/>
          <w:color w:val="FF0000"/>
        </w:rPr>
        <w:t>-</w:t>
      </w:r>
      <w:r w:rsidRPr="009A7274">
        <w:rPr>
          <w:rFonts w:hint="eastAsia"/>
          <w:bCs/>
          <w:color w:val="FF0000"/>
        </w:rPr>
        <w:t>水凝物输</w:t>
      </w:r>
      <w:r w:rsidR="0076308F" w:rsidRPr="009A7274">
        <w:rPr>
          <w:rFonts w:hint="eastAsia"/>
          <w:bCs/>
          <w:color w:val="FF0000"/>
        </w:rPr>
        <w:t>入</w:t>
      </w:r>
    </w:p>
    <w:p w:rsidR="00331F4F" w:rsidRPr="007E577B" w:rsidRDefault="00331F4F" w:rsidP="007E577B">
      <w:pPr>
        <w:pStyle w:val="3-"/>
        <w:spacing w:line="360" w:lineRule="auto"/>
        <w:ind w:firstLineChars="0" w:firstLine="420"/>
        <w:rPr>
          <w:bCs/>
          <w:color w:val="000000" w:themeColor="text1"/>
        </w:rPr>
      </w:pPr>
    </w:p>
    <w:p w:rsidR="001A72BC" w:rsidRPr="007E577B" w:rsidRDefault="001A72BC" w:rsidP="007E577B">
      <w:pPr>
        <w:pStyle w:val="3-"/>
        <w:spacing w:line="360" w:lineRule="auto"/>
        <w:ind w:firstLineChars="0" w:firstLine="420"/>
        <w:rPr>
          <w:b/>
          <w:bCs/>
        </w:rPr>
      </w:pPr>
      <w:r w:rsidRPr="007E577B">
        <w:rPr>
          <w:rFonts w:hint="eastAsia"/>
          <w:b/>
          <w:bCs/>
        </w:rPr>
        <w:t xml:space="preserve">8. </w:t>
      </w:r>
      <w:r w:rsidRPr="007E577B">
        <w:rPr>
          <w:rFonts w:hint="eastAsia"/>
          <w:b/>
          <w:bCs/>
        </w:rPr>
        <w:t>知道以上数值后，可计算其他变量</w:t>
      </w:r>
    </w:p>
    <w:p w:rsidR="001A72BC" w:rsidRPr="007E577B" w:rsidRDefault="001A72BC" w:rsidP="007E577B">
      <w:pPr>
        <w:pStyle w:val="3-"/>
        <w:spacing w:line="360" w:lineRule="auto"/>
        <w:ind w:firstLine="482"/>
        <w:rPr>
          <w:rFonts w:ascii="宋体" w:hAnsi="宋体"/>
        </w:rPr>
      </w:pPr>
      <w:r w:rsidRPr="007E577B">
        <w:rPr>
          <w:rFonts w:ascii="宋体" w:hAnsi="宋体" w:hint="eastAsia"/>
          <w:b/>
        </w:rPr>
        <w:t>水汽总量GQv</w:t>
      </w:r>
      <w:r w:rsidRPr="007E577B">
        <w:rPr>
          <w:rFonts w:ascii="宋体" w:hAnsi="宋体" w:hint="eastAsia"/>
        </w:rPr>
        <w:t>：T时段内，评估区域内参与大气水循环过程的所有水汽的收入量，应等于所有支出量，并定义为水汽总量。</w:t>
      </w:r>
    </w:p>
    <w:p w:rsidR="001A72BC" w:rsidRPr="007E577B" w:rsidRDefault="001A72BC" w:rsidP="007E577B">
      <w:pPr>
        <w:spacing w:line="360" w:lineRule="auto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    GQv = 水汽初值</w:t>
      </w:r>
      <w:r w:rsidRPr="007E577B">
        <w:rPr>
          <w:rFonts w:ascii="宋体" w:hAnsi="宋体"/>
          <w:sz w:val="24"/>
          <w:szCs w:val="24"/>
        </w:rPr>
        <w:t>+</w:t>
      </w:r>
      <w:r w:rsidRPr="007E577B">
        <w:rPr>
          <w:rFonts w:ascii="宋体" w:hAnsi="宋体" w:hint="eastAsia"/>
          <w:sz w:val="24"/>
          <w:szCs w:val="24"/>
        </w:rPr>
        <w:t>水汽输入</w:t>
      </w:r>
      <w:r w:rsidRPr="007E577B">
        <w:rPr>
          <w:rFonts w:ascii="宋体" w:hAnsi="宋体"/>
          <w:sz w:val="24"/>
          <w:szCs w:val="24"/>
        </w:rPr>
        <w:t>+</w:t>
      </w:r>
      <w:r w:rsidRPr="007E577B">
        <w:rPr>
          <w:rFonts w:ascii="宋体" w:hAnsi="宋体" w:hint="eastAsia"/>
          <w:sz w:val="24"/>
          <w:szCs w:val="24"/>
        </w:rPr>
        <w:t>地面蒸发+蒸发</w:t>
      </w:r>
    </w:p>
    <w:p w:rsidR="009003ED" w:rsidRPr="009A7274" w:rsidRDefault="001A72BC" w:rsidP="007E577B">
      <w:pPr>
        <w:spacing w:line="360" w:lineRule="auto"/>
        <w:rPr>
          <w:rFonts w:ascii="宋体" w:hAnsi="宋体"/>
          <w:color w:val="FF0000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或 </w:t>
      </w:r>
      <w:r w:rsidRPr="009A7274">
        <w:rPr>
          <w:rFonts w:ascii="宋体" w:hAnsi="宋体" w:hint="eastAsia"/>
          <w:color w:val="FF0000"/>
          <w:sz w:val="24"/>
          <w:szCs w:val="24"/>
        </w:rPr>
        <w:t xml:space="preserve"> GQv </w:t>
      </w:r>
      <w:r w:rsidRPr="009A7274">
        <w:rPr>
          <w:rFonts w:ascii="宋体" w:hAnsi="宋体"/>
          <w:color w:val="FF0000"/>
          <w:sz w:val="24"/>
          <w:szCs w:val="24"/>
        </w:rPr>
        <w:t>=</w:t>
      </w:r>
      <w:r w:rsidRPr="009A7274">
        <w:rPr>
          <w:rFonts w:ascii="宋体" w:hAnsi="宋体" w:hint="eastAsia"/>
          <w:color w:val="FF0000"/>
          <w:sz w:val="24"/>
          <w:szCs w:val="24"/>
        </w:rPr>
        <w:t xml:space="preserve"> 水汽终值</w:t>
      </w:r>
      <w:r w:rsidRPr="009A7274">
        <w:rPr>
          <w:rFonts w:ascii="宋体" w:hAnsi="宋体"/>
          <w:color w:val="FF0000"/>
          <w:sz w:val="24"/>
          <w:szCs w:val="24"/>
        </w:rPr>
        <w:t>+</w:t>
      </w:r>
      <w:r w:rsidRPr="009A7274">
        <w:rPr>
          <w:rFonts w:ascii="宋体" w:hAnsi="宋体" w:hint="eastAsia"/>
          <w:color w:val="FF0000"/>
          <w:sz w:val="24"/>
          <w:szCs w:val="24"/>
        </w:rPr>
        <w:t>水汽输出</w:t>
      </w:r>
      <w:r w:rsidRPr="009A7274">
        <w:rPr>
          <w:rFonts w:ascii="宋体" w:hAnsi="宋体"/>
          <w:color w:val="FF0000"/>
          <w:sz w:val="24"/>
          <w:szCs w:val="24"/>
        </w:rPr>
        <w:t>+</w:t>
      </w:r>
      <w:r w:rsidRPr="009A7274">
        <w:rPr>
          <w:rFonts w:ascii="宋体" w:hAnsi="宋体" w:hint="eastAsia"/>
          <w:color w:val="FF0000"/>
          <w:sz w:val="24"/>
          <w:szCs w:val="24"/>
        </w:rPr>
        <w:t>凝结</w:t>
      </w:r>
    </w:p>
    <w:p w:rsidR="001A72BC" w:rsidRPr="007E577B" w:rsidRDefault="001A72BC" w:rsidP="007E577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b/>
          <w:sz w:val="24"/>
          <w:szCs w:val="24"/>
        </w:rPr>
        <w:t>水凝物总量GQh</w:t>
      </w:r>
      <w:r w:rsidRPr="007E577B">
        <w:rPr>
          <w:rFonts w:ascii="宋体" w:hAnsi="宋体" w:hint="eastAsia"/>
          <w:sz w:val="24"/>
          <w:szCs w:val="24"/>
        </w:rPr>
        <w:t>：T时段内，评估区域内参与大气水循环过程的所有水凝物的收入量，应等于所有支出量，并定义为水凝物总量。</w:t>
      </w:r>
    </w:p>
    <w:p w:rsidR="001A72BC" w:rsidRPr="007E577B" w:rsidRDefault="001A72BC" w:rsidP="007E577B">
      <w:pPr>
        <w:spacing w:line="360" w:lineRule="auto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    </w:t>
      </w:r>
      <w:r w:rsidRPr="009A7274">
        <w:rPr>
          <w:rFonts w:ascii="宋体" w:hAnsi="宋体" w:hint="eastAsia"/>
          <w:color w:val="FF0000"/>
          <w:sz w:val="24"/>
          <w:szCs w:val="24"/>
        </w:rPr>
        <w:t>GQh = 水凝物初值</w:t>
      </w:r>
      <w:r w:rsidRPr="009A7274">
        <w:rPr>
          <w:rFonts w:ascii="宋体" w:hAnsi="宋体"/>
          <w:color w:val="FF0000"/>
          <w:sz w:val="24"/>
          <w:szCs w:val="24"/>
        </w:rPr>
        <w:t>+</w:t>
      </w:r>
      <w:r w:rsidRPr="009A7274">
        <w:rPr>
          <w:rFonts w:ascii="宋体" w:hAnsi="宋体" w:hint="eastAsia"/>
          <w:color w:val="FF0000"/>
          <w:sz w:val="24"/>
          <w:szCs w:val="24"/>
        </w:rPr>
        <w:t>水凝物输入</w:t>
      </w:r>
      <w:r w:rsidRPr="009A7274">
        <w:rPr>
          <w:rFonts w:ascii="宋体" w:hAnsi="宋体"/>
          <w:color w:val="FF0000"/>
          <w:sz w:val="24"/>
          <w:szCs w:val="24"/>
        </w:rPr>
        <w:t>+</w:t>
      </w:r>
      <w:r w:rsidRPr="009A7274">
        <w:rPr>
          <w:rFonts w:ascii="宋体" w:hAnsi="宋体" w:hint="eastAsia"/>
          <w:color w:val="FF0000"/>
          <w:sz w:val="24"/>
          <w:szCs w:val="24"/>
        </w:rPr>
        <w:t>凝结</w:t>
      </w:r>
    </w:p>
    <w:p w:rsidR="001A72BC" w:rsidRPr="007E577B" w:rsidRDefault="001A72BC" w:rsidP="007E577B">
      <w:pPr>
        <w:spacing w:line="360" w:lineRule="auto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或  GQh </w:t>
      </w:r>
      <w:r w:rsidRPr="007E577B">
        <w:rPr>
          <w:rFonts w:ascii="宋体" w:hAnsi="宋体"/>
          <w:sz w:val="24"/>
          <w:szCs w:val="24"/>
        </w:rPr>
        <w:t>=</w:t>
      </w:r>
      <w:r w:rsidRPr="007E577B">
        <w:rPr>
          <w:rFonts w:ascii="宋体" w:hAnsi="宋体" w:hint="eastAsia"/>
          <w:sz w:val="24"/>
          <w:szCs w:val="24"/>
        </w:rPr>
        <w:t xml:space="preserve"> 水凝物终值</w:t>
      </w:r>
      <w:r w:rsidRPr="007E577B">
        <w:rPr>
          <w:rFonts w:ascii="宋体" w:hAnsi="宋体"/>
          <w:sz w:val="24"/>
          <w:szCs w:val="24"/>
        </w:rPr>
        <w:t>+</w:t>
      </w:r>
      <w:r w:rsidRPr="007E577B">
        <w:rPr>
          <w:rFonts w:ascii="宋体" w:hAnsi="宋体" w:hint="eastAsia"/>
          <w:sz w:val="24"/>
          <w:szCs w:val="24"/>
        </w:rPr>
        <w:t>水凝物输出</w:t>
      </w:r>
      <w:r w:rsidRPr="007E577B">
        <w:rPr>
          <w:rFonts w:ascii="宋体" w:hAnsi="宋体"/>
          <w:sz w:val="24"/>
          <w:szCs w:val="24"/>
        </w:rPr>
        <w:t>+</w:t>
      </w:r>
      <w:r w:rsidRPr="007E577B">
        <w:rPr>
          <w:rFonts w:ascii="宋体" w:hAnsi="宋体" w:hint="eastAsia"/>
          <w:sz w:val="24"/>
          <w:szCs w:val="24"/>
        </w:rPr>
        <w:t>降水+蒸发</w:t>
      </w:r>
    </w:p>
    <w:p w:rsidR="001A72BC" w:rsidRPr="007E577B" w:rsidRDefault="001A72BC" w:rsidP="007E577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>注：水汽总量GQv和水凝物总量GQh的计算方法可以由收入项或支出项分别计算，但计算公式中分别用到了初值、收入和终值、输出，由于数据的精确性不夠，结果不会完全相等，如果二者误差在规定范围内，可以认为结果是可信的。</w:t>
      </w:r>
    </w:p>
    <w:p w:rsidR="001A72BC" w:rsidRPr="007E577B" w:rsidRDefault="001A72BC" w:rsidP="007E577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b/>
          <w:sz w:val="24"/>
          <w:szCs w:val="24"/>
        </w:rPr>
        <w:t>降水总量GR</w:t>
      </w:r>
      <w:r w:rsidRPr="007E577B">
        <w:rPr>
          <w:rFonts w:ascii="宋体" w:hAnsi="宋体" w:hint="eastAsia"/>
          <w:sz w:val="24"/>
          <w:szCs w:val="24"/>
        </w:rPr>
        <w:t>：T时段内，分析区域的降水总量。</w:t>
      </w:r>
    </w:p>
    <w:p w:rsidR="001A72BC" w:rsidRPr="009A7274" w:rsidRDefault="001A72BC" w:rsidP="007E577B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7E577B">
        <w:rPr>
          <w:rFonts w:hint="eastAsia"/>
          <w:sz w:val="24"/>
          <w:szCs w:val="24"/>
        </w:rPr>
        <w:t xml:space="preserve">      </w:t>
      </w:r>
      <w:r w:rsidRPr="009A7274">
        <w:rPr>
          <w:rFonts w:hint="eastAsia"/>
          <w:color w:val="FF0000"/>
          <w:sz w:val="24"/>
          <w:szCs w:val="24"/>
        </w:rPr>
        <w:t xml:space="preserve">GR =  </w:t>
      </w:r>
      <w:r w:rsidRPr="009A7274">
        <w:rPr>
          <w:color w:val="FF0000"/>
          <w:sz w:val="24"/>
          <w:szCs w:val="24"/>
        </w:rPr>
        <w:t>T</w:t>
      </w:r>
      <w:r w:rsidRPr="009A7274">
        <w:rPr>
          <w:rFonts w:hint="eastAsia"/>
          <w:color w:val="FF0000"/>
          <w:sz w:val="24"/>
          <w:szCs w:val="24"/>
        </w:rPr>
        <w:t>时段内区域雨量累加</w:t>
      </w:r>
    </w:p>
    <w:p w:rsidR="001A72BC" w:rsidRPr="007E577B" w:rsidRDefault="001A72BC" w:rsidP="007E577B">
      <w:pPr>
        <w:pStyle w:val="3-"/>
        <w:spacing w:line="360" w:lineRule="auto"/>
        <w:ind w:firstLine="482"/>
      </w:pPr>
      <w:r w:rsidRPr="007E577B">
        <w:rPr>
          <w:rFonts w:ascii="宋体" w:hAnsi="宋体" w:hint="eastAsia"/>
          <w:b/>
          <w:color w:val="auto"/>
        </w:rPr>
        <w:t>云水资源总量GCWR：</w:t>
      </w:r>
      <w:r w:rsidRPr="007E577B">
        <w:rPr>
          <w:rFonts w:hint="eastAsia"/>
        </w:rPr>
        <w:t>一定范围，一段时间中，水凝物总量中没有降到地面的那部分。</w:t>
      </w:r>
    </w:p>
    <w:p w:rsidR="001A72BC" w:rsidRPr="007E577B" w:rsidRDefault="001A72BC" w:rsidP="007E577B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 w:rsidRPr="007E577B">
        <w:rPr>
          <w:rFonts w:ascii="宋体" w:hAnsi="宋体" w:hint="eastAsia"/>
          <w:bCs/>
          <w:sz w:val="24"/>
          <w:szCs w:val="24"/>
        </w:rPr>
        <w:t>空中云水资源总量GCWR =水凝物总量-降水总量</w:t>
      </w:r>
    </w:p>
    <w:p w:rsidR="001A72BC" w:rsidRPr="007E577B" w:rsidRDefault="001A72BC" w:rsidP="007E577B">
      <w:pPr>
        <w:spacing w:line="360" w:lineRule="auto"/>
        <w:ind w:leftChars="169" w:left="355" w:firstLineChars="199" w:firstLine="478"/>
        <w:rPr>
          <w:rFonts w:ascii="宋体" w:hAnsi="宋体"/>
          <w:bCs/>
          <w:sz w:val="24"/>
          <w:szCs w:val="24"/>
        </w:rPr>
      </w:pPr>
      <w:r w:rsidRPr="007E577B">
        <w:rPr>
          <w:rFonts w:ascii="宋体" w:hAnsi="宋体" w:hint="eastAsia"/>
          <w:bCs/>
          <w:sz w:val="24"/>
          <w:szCs w:val="24"/>
        </w:rPr>
        <w:t xml:space="preserve">                  =水凝物终值+水凝物总输出+蒸发</w:t>
      </w:r>
    </w:p>
    <w:p w:rsidR="001A72BC" w:rsidRDefault="001A72BC" w:rsidP="007E577B">
      <w:pPr>
        <w:spacing w:line="360" w:lineRule="auto"/>
        <w:ind w:leftChars="169" w:left="355" w:firstLineChars="199" w:firstLine="478"/>
        <w:rPr>
          <w:rFonts w:ascii="宋体" w:hAnsi="宋体" w:hint="eastAsia"/>
          <w:bCs/>
          <w:color w:val="FF0000"/>
          <w:sz w:val="24"/>
          <w:szCs w:val="24"/>
        </w:rPr>
      </w:pPr>
      <w:r w:rsidRPr="007E577B">
        <w:rPr>
          <w:rFonts w:ascii="宋体" w:hAnsi="宋体" w:hint="eastAsia"/>
          <w:bCs/>
          <w:sz w:val="24"/>
          <w:szCs w:val="24"/>
        </w:rPr>
        <w:t xml:space="preserve">    或      </w:t>
      </w:r>
      <w:r w:rsidRPr="009A7274">
        <w:rPr>
          <w:rFonts w:ascii="宋体" w:hAnsi="宋体" w:hint="eastAsia"/>
          <w:bCs/>
          <w:color w:val="FF0000"/>
          <w:sz w:val="24"/>
          <w:szCs w:val="24"/>
        </w:rPr>
        <w:t>GCWR =水凝物初值+水凝物总输入+凝结-降水</w:t>
      </w:r>
    </w:p>
    <w:p w:rsidR="00676EBE" w:rsidRPr="00676EBE" w:rsidRDefault="00676EBE" w:rsidP="00676EBE">
      <w:pPr>
        <w:spacing w:line="360" w:lineRule="auto"/>
        <w:ind w:leftChars="169" w:left="355" w:firstLineChars="199" w:firstLine="478"/>
        <w:rPr>
          <w:rFonts w:ascii="宋体" w:hAnsi="宋体"/>
          <w:bCs/>
          <w:sz w:val="24"/>
          <w:szCs w:val="24"/>
        </w:rPr>
      </w:pPr>
      <w:r w:rsidRPr="00676EBE">
        <w:rPr>
          <w:rFonts w:ascii="宋体" w:hAnsi="宋体" w:hint="eastAsia"/>
          <w:bCs/>
          <w:sz w:val="24"/>
          <w:szCs w:val="24"/>
        </w:rPr>
        <w:t>=水凝物初值+水凝物总输入+水凝物终值+水凝物输出+降水-水凝物初值-水凝物输入-降水</w:t>
      </w:r>
      <w:r w:rsidRPr="00676EBE">
        <w:rPr>
          <w:rFonts w:ascii="宋体" w:hAnsi="宋体" w:hint="eastAsia"/>
          <w:bCs/>
          <w:color w:val="FF0000"/>
          <w:sz w:val="24"/>
          <w:szCs w:val="24"/>
        </w:rPr>
        <w:t>=水凝物终值+水凝物输出</w:t>
      </w:r>
      <w:bookmarkStart w:id="0" w:name="_GoBack"/>
      <w:bookmarkEnd w:id="0"/>
    </w:p>
    <w:p w:rsidR="001A72BC" w:rsidRPr="007E577B" w:rsidRDefault="001A72BC" w:rsidP="007E577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b/>
          <w:sz w:val="24"/>
          <w:szCs w:val="24"/>
        </w:rPr>
        <w:lastRenderedPageBreak/>
        <w:t>水汽更新周期Tv</w:t>
      </w:r>
      <w:r w:rsidRPr="007E577B">
        <w:rPr>
          <w:rFonts w:ascii="宋体" w:hAnsi="宋体" w:hint="eastAsia"/>
          <w:sz w:val="24"/>
          <w:szCs w:val="24"/>
        </w:rPr>
        <w:t>：0-T时段，评估区域内水汽瞬时总量的平均值和平均降水强度的比值。</w:t>
      </w:r>
    </w:p>
    <w:p w:rsidR="001A72BC" w:rsidRPr="009A7274" w:rsidRDefault="001A72BC" w:rsidP="007E577B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 </w:t>
      </w:r>
      <w:r w:rsidRPr="009A7274">
        <w:rPr>
          <w:rFonts w:ascii="宋体" w:hAnsi="宋体"/>
          <w:color w:val="FF0000"/>
          <w:sz w:val="24"/>
          <w:szCs w:val="24"/>
        </w:rPr>
        <w:t>Tv=</w:t>
      </w:r>
      <w:r w:rsidRPr="009A7274">
        <w:rPr>
          <w:rFonts w:ascii="宋体" w:hAnsi="宋体" w:hint="eastAsia"/>
          <w:color w:val="FF0000"/>
          <w:sz w:val="24"/>
          <w:szCs w:val="24"/>
        </w:rPr>
        <w:t>水汽瞬时总量的平均值</w:t>
      </w:r>
      <w:r w:rsidRPr="009A7274">
        <w:rPr>
          <w:rFonts w:ascii="宋体" w:hAnsi="宋体"/>
          <w:color w:val="FF0000"/>
          <w:sz w:val="24"/>
          <w:szCs w:val="24"/>
        </w:rPr>
        <w:t>/(</w:t>
      </w:r>
      <w:r w:rsidRPr="009A7274">
        <w:rPr>
          <w:rFonts w:ascii="宋体" w:hAnsi="宋体" w:hint="eastAsia"/>
          <w:color w:val="FF0000"/>
          <w:sz w:val="24"/>
          <w:szCs w:val="24"/>
        </w:rPr>
        <w:t>总降水量</w:t>
      </w:r>
      <w:r w:rsidRPr="009A7274">
        <w:rPr>
          <w:rFonts w:ascii="宋体" w:hAnsi="宋体"/>
          <w:color w:val="FF0000"/>
          <w:sz w:val="24"/>
          <w:szCs w:val="24"/>
        </w:rPr>
        <w:t>/</w:t>
      </w:r>
      <w:r w:rsidRPr="009A7274">
        <w:rPr>
          <w:rFonts w:ascii="宋体" w:hAnsi="宋体" w:hint="eastAsia"/>
          <w:color w:val="FF0000"/>
          <w:sz w:val="24"/>
          <w:szCs w:val="24"/>
        </w:rPr>
        <w:t>时段）</w:t>
      </w:r>
    </w:p>
    <w:p w:rsidR="001A72BC" w:rsidRPr="007E577B" w:rsidRDefault="001A72BC" w:rsidP="007E577B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7E577B">
        <w:rPr>
          <w:rFonts w:ascii="宋体" w:hAnsi="宋体" w:hint="eastAsia"/>
          <w:b/>
          <w:sz w:val="24"/>
          <w:szCs w:val="24"/>
        </w:rPr>
        <w:t>水凝物更新周期Th：</w:t>
      </w:r>
      <w:r w:rsidRPr="007E577B">
        <w:rPr>
          <w:rFonts w:ascii="宋体" w:hAnsi="宋体" w:hint="eastAsia"/>
          <w:sz w:val="24"/>
          <w:szCs w:val="24"/>
        </w:rPr>
        <w:t>0-T时段，评估区域内水凝物瞬时总量和平均降水强度的比值。</w:t>
      </w:r>
    </w:p>
    <w:p w:rsidR="001A72BC" w:rsidRPr="009A7274" w:rsidRDefault="001A72BC" w:rsidP="007E577B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7E577B">
        <w:rPr>
          <w:rFonts w:ascii="宋体" w:hAnsi="宋体" w:hint="eastAsia"/>
          <w:sz w:val="24"/>
          <w:szCs w:val="24"/>
        </w:rPr>
        <w:t xml:space="preserve">      </w:t>
      </w:r>
      <w:r w:rsidRPr="009A7274">
        <w:rPr>
          <w:rFonts w:ascii="宋体" w:hAnsi="宋体" w:hint="eastAsia"/>
          <w:color w:val="FF0000"/>
          <w:sz w:val="24"/>
          <w:szCs w:val="24"/>
        </w:rPr>
        <w:t xml:space="preserve"> T</w:t>
      </w:r>
      <w:r w:rsidRPr="009A7274">
        <w:rPr>
          <w:rFonts w:ascii="宋体" w:hAnsi="宋体"/>
          <w:color w:val="FF0000"/>
          <w:sz w:val="24"/>
          <w:szCs w:val="24"/>
        </w:rPr>
        <w:t>h=</w:t>
      </w:r>
      <w:r w:rsidRPr="009A7274">
        <w:rPr>
          <w:rFonts w:ascii="宋体" w:hAnsi="宋体" w:hint="eastAsia"/>
          <w:color w:val="FF0000"/>
          <w:sz w:val="24"/>
          <w:szCs w:val="24"/>
        </w:rPr>
        <w:t>水凝物瞬时总量的平均值</w:t>
      </w:r>
      <w:r w:rsidRPr="009A7274">
        <w:rPr>
          <w:rFonts w:ascii="宋体" w:hAnsi="宋体"/>
          <w:color w:val="FF0000"/>
          <w:sz w:val="24"/>
          <w:szCs w:val="24"/>
        </w:rPr>
        <w:t>/(</w:t>
      </w:r>
      <w:r w:rsidRPr="009A7274">
        <w:rPr>
          <w:rFonts w:ascii="宋体" w:hAnsi="宋体" w:hint="eastAsia"/>
          <w:color w:val="FF0000"/>
          <w:sz w:val="24"/>
          <w:szCs w:val="24"/>
        </w:rPr>
        <w:t>总降水量</w:t>
      </w:r>
      <w:r w:rsidRPr="009A7274">
        <w:rPr>
          <w:rFonts w:ascii="宋体" w:hAnsi="宋体"/>
          <w:color w:val="FF0000"/>
          <w:sz w:val="24"/>
          <w:szCs w:val="24"/>
        </w:rPr>
        <w:t>/</w:t>
      </w:r>
      <w:r w:rsidRPr="009A7274">
        <w:rPr>
          <w:rFonts w:ascii="宋体" w:hAnsi="宋体" w:hint="eastAsia"/>
          <w:color w:val="FF0000"/>
          <w:sz w:val="24"/>
          <w:szCs w:val="24"/>
        </w:rPr>
        <w:t>时段）</w:t>
      </w:r>
    </w:p>
    <w:p w:rsidR="001A72BC" w:rsidRPr="007E577B" w:rsidRDefault="001A72BC" w:rsidP="007E577B">
      <w:pPr>
        <w:pStyle w:val="3-"/>
        <w:spacing w:line="360" w:lineRule="auto"/>
        <w:ind w:firstLine="482"/>
      </w:pPr>
      <w:r w:rsidRPr="007E577B">
        <w:rPr>
          <w:rFonts w:ascii="宋体" w:hAnsi="宋体" w:hint="eastAsia"/>
          <w:b/>
          <w:color w:val="auto"/>
        </w:rPr>
        <w:t>水汽凝结效率P：</w:t>
      </w:r>
      <w:r w:rsidRPr="007E577B">
        <w:rPr>
          <w:rFonts w:hint="eastAsia"/>
        </w:rPr>
        <w:t>一定范围，一段时间中，总凝结量占总水汽量的比率。</w:t>
      </w:r>
    </w:p>
    <w:p w:rsidR="001A72BC" w:rsidRPr="009A7274" w:rsidRDefault="001A72BC" w:rsidP="007E577B">
      <w:pPr>
        <w:pStyle w:val="3-"/>
        <w:spacing w:line="360" w:lineRule="auto"/>
        <w:rPr>
          <w:color w:val="FF0000"/>
        </w:rPr>
      </w:pPr>
      <w:r w:rsidRPr="007E577B">
        <w:rPr>
          <w:rFonts w:hint="eastAsia"/>
        </w:rPr>
        <w:t xml:space="preserve">      </w:t>
      </w:r>
      <w:r w:rsidRPr="009A7274">
        <w:rPr>
          <w:rFonts w:hint="eastAsia"/>
          <w:color w:val="FF0000"/>
        </w:rPr>
        <w:t xml:space="preserve"> </w:t>
      </w:r>
      <w:r w:rsidRPr="009A7274">
        <w:rPr>
          <w:color w:val="FF0000"/>
        </w:rPr>
        <w:t>P=</w:t>
      </w:r>
      <w:r w:rsidRPr="009A7274">
        <w:rPr>
          <w:rFonts w:hint="eastAsia"/>
          <w:color w:val="FF0000"/>
        </w:rPr>
        <w:t>总凝结量</w:t>
      </w:r>
      <w:r w:rsidRPr="009A7274">
        <w:rPr>
          <w:color w:val="FF0000"/>
        </w:rPr>
        <w:t>/</w:t>
      </w:r>
      <w:r w:rsidRPr="009A7274">
        <w:rPr>
          <w:rFonts w:hint="eastAsia"/>
          <w:color w:val="FF0000"/>
        </w:rPr>
        <w:t>水汽总量</w:t>
      </w:r>
    </w:p>
    <w:p w:rsidR="001A72BC" w:rsidRPr="007E577B" w:rsidRDefault="001A72BC" w:rsidP="007E577B">
      <w:pPr>
        <w:pStyle w:val="3-"/>
        <w:spacing w:line="360" w:lineRule="auto"/>
        <w:ind w:firstLine="482"/>
      </w:pPr>
      <w:r w:rsidRPr="007E577B">
        <w:rPr>
          <w:rFonts w:ascii="宋体" w:hAnsi="宋体" w:hint="eastAsia"/>
          <w:b/>
          <w:color w:val="auto"/>
        </w:rPr>
        <w:t>水汽降水效率Ev：</w:t>
      </w:r>
      <w:r w:rsidRPr="007E577B">
        <w:rPr>
          <w:rFonts w:hint="eastAsia"/>
        </w:rPr>
        <w:t>一定范围，一段时间中，降水总量占水汽总量的比率。</w:t>
      </w:r>
    </w:p>
    <w:p w:rsidR="001A72BC" w:rsidRPr="009A7274" w:rsidRDefault="001A72BC" w:rsidP="007E577B">
      <w:pPr>
        <w:pStyle w:val="3-"/>
        <w:spacing w:line="360" w:lineRule="auto"/>
        <w:rPr>
          <w:color w:val="FF0000"/>
        </w:rPr>
      </w:pPr>
      <w:r w:rsidRPr="007E577B">
        <w:rPr>
          <w:rFonts w:hint="eastAsia"/>
        </w:rPr>
        <w:t xml:space="preserve">      </w:t>
      </w:r>
      <w:r w:rsidRPr="009A7274">
        <w:rPr>
          <w:rFonts w:hint="eastAsia"/>
          <w:color w:val="FF0000"/>
        </w:rPr>
        <w:t xml:space="preserve"> </w:t>
      </w:r>
      <w:r w:rsidRPr="009A7274">
        <w:rPr>
          <w:color w:val="FF0000"/>
        </w:rPr>
        <w:t>E</w:t>
      </w:r>
      <w:r w:rsidRPr="009A7274">
        <w:rPr>
          <w:rFonts w:hint="eastAsia"/>
          <w:color w:val="FF0000"/>
        </w:rPr>
        <w:t>v</w:t>
      </w:r>
      <w:r w:rsidRPr="009A7274">
        <w:rPr>
          <w:color w:val="FF0000"/>
        </w:rPr>
        <w:t>=</w:t>
      </w:r>
      <w:r w:rsidRPr="009A7274">
        <w:rPr>
          <w:rFonts w:hint="eastAsia"/>
          <w:color w:val="FF0000"/>
        </w:rPr>
        <w:t>降水总量</w:t>
      </w:r>
      <w:r w:rsidRPr="009A7274">
        <w:rPr>
          <w:color w:val="FF0000"/>
        </w:rPr>
        <w:t>/</w:t>
      </w:r>
      <w:r w:rsidRPr="009A7274">
        <w:rPr>
          <w:rFonts w:hint="eastAsia"/>
          <w:color w:val="FF0000"/>
        </w:rPr>
        <w:t>水汽总量</w:t>
      </w:r>
    </w:p>
    <w:p w:rsidR="001A72BC" w:rsidRPr="007E577B" w:rsidRDefault="001A72BC" w:rsidP="007E577B">
      <w:pPr>
        <w:pStyle w:val="3-"/>
        <w:spacing w:line="360" w:lineRule="auto"/>
        <w:ind w:firstLine="482"/>
      </w:pPr>
      <w:r w:rsidRPr="007E577B">
        <w:rPr>
          <w:rFonts w:ascii="宋体" w:hAnsi="宋体" w:hint="eastAsia"/>
          <w:b/>
          <w:color w:val="auto"/>
        </w:rPr>
        <w:t>水凝物降水效率Eh：</w:t>
      </w:r>
      <w:r w:rsidRPr="007E577B">
        <w:rPr>
          <w:rFonts w:hint="eastAsia"/>
        </w:rPr>
        <w:t>一定范围，一段时间中，降水总量占水凝物总量的比率。</w:t>
      </w:r>
    </w:p>
    <w:p w:rsidR="001A72BC" w:rsidRPr="009A7274" w:rsidRDefault="001A72BC" w:rsidP="007E577B">
      <w:pPr>
        <w:pStyle w:val="3-"/>
        <w:spacing w:line="360" w:lineRule="auto"/>
        <w:rPr>
          <w:color w:val="FF0000"/>
        </w:rPr>
      </w:pPr>
      <w:r w:rsidRPr="007E577B">
        <w:rPr>
          <w:rFonts w:hint="eastAsia"/>
        </w:rPr>
        <w:t xml:space="preserve">      </w:t>
      </w:r>
      <w:r w:rsidRPr="009A7274">
        <w:rPr>
          <w:rFonts w:hint="eastAsia"/>
          <w:color w:val="FF0000"/>
        </w:rPr>
        <w:t xml:space="preserve"> </w:t>
      </w:r>
      <w:r w:rsidRPr="009A7274">
        <w:rPr>
          <w:color w:val="FF0000"/>
        </w:rPr>
        <w:t>Eh=</w:t>
      </w:r>
      <w:r w:rsidRPr="009A7274">
        <w:rPr>
          <w:rFonts w:hint="eastAsia"/>
          <w:color w:val="FF0000"/>
        </w:rPr>
        <w:t>降水总量</w:t>
      </w:r>
      <w:r w:rsidRPr="009A7274">
        <w:rPr>
          <w:color w:val="FF0000"/>
        </w:rPr>
        <w:t>/</w:t>
      </w:r>
      <w:r w:rsidRPr="009A7274">
        <w:rPr>
          <w:rFonts w:hint="eastAsia"/>
          <w:color w:val="FF0000"/>
        </w:rPr>
        <w:t>水凝物总量</w:t>
      </w:r>
    </w:p>
    <w:p w:rsidR="001A72BC" w:rsidRPr="007E577B" w:rsidRDefault="001A72BC" w:rsidP="007E577B">
      <w:pPr>
        <w:pStyle w:val="3-"/>
        <w:spacing w:line="360" w:lineRule="auto"/>
        <w:ind w:firstLine="482"/>
      </w:pPr>
      <w:r w:rsidRPr="007E577B">
        <w:rPr>
          <w:rFonts w:ascii="宋体" w:hAnsi="宋体" w:hint="eastAsia"/>
          <w:b/>
          <w:color w:val="auto"/>
        </w:rPr>
        <w:t>总水物质降水效率Em</w:t>
      </w:r>
      <w:r w:rsidRPr="007E577B">
        <w:rPr>
          <w:rFonts w:hint="eastAsia"/>
        </w:rPr>
        <w:t>：一定范围，一段时间中，降水总量占总水物质总量的比率。</w:t>
      </w:r>
    </w:p>
    <w:p w:rsidR="001A72BC" w:rsidRPr="009A7274" w:rsidRDefault="001A72BC" w:rsidP="007E577B">
      <w:pPr>
        <w:pStyle w:val="3-"/>
        <w:spacing w:line="360" w:lineRule="auto"/>
        <w:rPr>
          <w:color w:val="FF0000"/>
        </w:rPr>
      </w:pPr>
      <w:r w:rsidRPr="007E577B">
        <w:rPr>
          <w:rFonts w:hint="eastAsia"/>
        </w:rPr>
        <w:t xml:space="preserve">       </w:t>
      </w:r>
      <w:r w:rsidRPr="009A7274">
        <w:rPr>
          <w:color w:val="FF0000"/>
        </w:rPr>
        <w:t>E</w:t>
      </w:r>
      <w:r w:rsidRPr="009A7274">
        <w:rPr>
          <w:rFonts w:hint="eastAsia"/>
          <w:color w:val="FF0000"/>
        </w:rPr>
        <w:t>m</w:t>
      </w:r>
      <w:r w:rsidRPr="009A7274">
        <w:rPr>
          <w:color w:val="FF0000"/>
        </w:rPr>
        <w:t>=</w:t>
      </w:r>
      <w:r w:rsidRPr="009A7274">
        <w:rPr>
          <w:rFonts w:hint="eastAsia"/>
          <w:color w:val="FF0000"/>
        </w:rPr>
        <w:t>降水总量</w:t>
      </w:r>
      <w:r w:rsidRPr="009A7274">
        <w:rPr>
          <w:color w:val="FF0000"/>
        </w:rPr>
        <w:t>/</w:t>
      </w:r>
      <w:r w:rsidRPr="009A7274">
        <w:rPr>
          <w:rFonts w:hint="eastAsia"/>
          <w:color w:val="FF0000"/>
        </w:rPr>
        <w:t>总水物质量</w:t>
      </w:r>
    </w:p>
    <w:p w:rsidR="00F959B1" w:rsidRDefault="00F959B1" w:rsidP="007113D8">
      <w:pPr>
        <w:pStyle w:val="3-"/>
        <w:spacing w:line="360" w:lineRule="auto"/>
        <w:ind w:firstLineChars="0" w:firstLine="0"/>
      </w:pPr>
    </w:p>
    <w:p w:rsidR="009A7274" w:rsidRPr="009A7274" w:rsidRDefault="009A7274" w:rsidP="007113D8">
      <w:pPr>
        <w:pStyle w:val="3-"/>
        <w:spacing w:line="360" w:lineRule="auto"/>
        <w:ind w:firstLineChars="0" w:firstLine="0"/>
        <w:rPr>
          <w:b/>
        </w:rPr>
      </w:pPr>
      <w:r w:rsidRPr="009A7274">
        <w:rPr>
          <w:rFonts w:hint="eastAsia"/>
          <w:b/>
        </w:rPr>
        <w:t xml:space="preserve">9. </w:t>
      </w:r>
      <w:r w:rsidRPr="009A7274">
        <w:rPr>
          <w:rFonts w:hint="eastAsia"/>
          <w:b/>
        </w:rPr>
        <w:t>算出来的各水物质总量单位为</w:t>
      </w:r>
      <w:r w:rsidRPr="009A7274">
        <w:rPr>
          <w:rFonts w:hint="eastAsia"/>
          <w:b/>
        </w:rPr>
        <w:t>kg</w:t>
      </w:r>
      <w:r w:rsidRPr="009A7274">
        <w:rPr>
          <w:rFonts w:hint="eastAsia"/>
          <w:b/>
        </w:rPr>
        <w:t>，可以转换为亿吨，或者除以区域面积转换为</w:t>
      </w:r>
      <w:r w:rsidRPr="009A7274">
        <w:rPr>
          <w:rFonts w:hint="eastAsia"/>
          <w:b/>
        </w:rPr>
        <w:t>kg/m2</w:t>
      </w:r>
      <w:r w:rsidRPr="009A7274">
        <w:rPr>
          <w:rFonts w:hint="eastAsia"/>
          <w:b/>
        </w:rPr>
        <w:t>或</w:t>
      </w:r>
      <w:r w:rsidRPr="009A7274">
        <w:rPr>
          <w:rFonts w:hint="eastAsia"/>
          <w:b/>
        </w:rPr>
        <w:t>mm</w:t>
      </w:r>
      <w:r w:rsidRPr="009A7274">
        <w:rPr>
          <w:rFonts w:hint="eastAsia"/>
          <w:b/>
        </w:rPr>
        <w:t>单位。</w:t>
      </w:r>
    </w:p>
    <w:p w:rsidR="009A7274" w:rsidRDefault="009A7274" w:rsidP="007113D8">
      <w:pPr>
        <w:pStyle w:val="3-"/>
        <w:spacing w:line="360" w:lineRule="auto"/>
        <w:ind w:firstLineChars="0" w:firstLine="0"/>
      </w:pPr>
    </w:p>
    <w:p w:rsidR="009940E5" w:rsidRPr="005A546B" w:rsidRDefault="009A7274" w:rsidP="007113D8">
      <w:pPr>
        <w:pStyle w:val="3-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10</w:t>
      </w:r>
      <w:r w:rsidR="009940E5" w:rsidRPr="005A546B">
        <w:rPr>
          <w:rFonts w:hint="eastAsia"/>
          <w:b/>
        </w:rPr>
        <w:t xml:space="preserve">. </w:t>
      </w:r>
      <w:r w:rsidR="009940E5" w:rsidRPr="005A546B">
        <w:rPr>
          <w:rFonts w:hint="eastAsia"/>
          <w:b/>
        </w:rPr>
        <w:t>画图使用的单个格点的云水资源计算方法：</w:t>
      </w:r>
    </w:p>
    <w:p w:rsidR="009940E5" w:rsidRDefault="009940E5" w:rsidP="007113D8">
      <w:pPr>
        <w:pStyle w:val="3-"/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把每个格点当做一个区域按</w:t>
      </w:r>
      <w:r>
        <w:rPr>
          <w:rFonts w:hint="eastAsia"/>
        </w:rPr>
        <w:t>1-8</w:t>
      </w:r>
      <w:r>
        <w:rPr>
          <w:rFonts w:hint="eastAsia"/>
        </w:rPr>
        <w:t>步骤计算云水资源，水汽和水凝物的值就是此格点的柱含量，格点</w:t>
      </w:r>
      <w:r w:rsidR="00FC1F7A">
        <w:rPr>
          <w:rFonts w:hint="eastAsia"/>
        </w:rPr>
        <w:t>边界水汽通量用相邻格点的平均风速</w:t>
      </w:r>
      <w:r w:rsidR="00FC1F7A">
        <w:rPr>
          <w:rFonts w:hint="eastAsia"/>
        </w:rPr>
        <w:t>*</w:t>
      </w:r>
      <w:r w:rsidR="00FC1F7A">
        <w:rPr>
          <w:rFonts w:hint="eastAsia"/>
        </w:rPr>
        <w:t>此格点的水汽量</w:t>
      </w:r>
      <w:r>
        <w:rPr>
          <w:rFonts w:hint="eastAsia"/>
        </w:rPr>
        <w:t>。</w:t>
      </w:r>
    </w:p>
    <w:p w:rsidR="00FC1F7A" w:rsidRDefault="00FC1F7A" w:rsidP="007113D8">
      <w:pPr>
        <w:pStyle w:val="3-"/>
        <w:spacing w:line="360" w:lineRule="auto"/>
        <w:ind w:firstLineChars="0" w:firstLine="0"/>
      </w:pPr>
    </w:p>
    <w:p w:rsidR="00FC1F7A" w:rsidRDefault="00FC1F7A" w:rsidP="007113D8">
      <w:pPr>
        <w:pStyle w:val="3-"/>
        <w:spacing w:line="360" w:lineRule="auto"/>
        <w:ind w:firstLineChars="0" w:firstLine="0"/>
      </w:pPr>
    </w:p>
    <w:p w:rsidR="00FC1F7A" w:rsidRDefault="00FC1F7A" w:rsidP="007113D8">
      <w:pPr>
        <w:pStyle w:val="3-"/>
        <w:spacing w:line="360" w:lineRule="auto"/>
        <w:ind w:firstLineChars="0" w:firstLine="0"/>
      </w:pPr>
    </w:p>
    <w:p w:rsidR="00FC1F7A" w:rsidRDefault="00FC1F7A" w:rsidP="007113D8">
      <w:pPr>
        <w:pStyle w:val="3-"/>
        <w:spacing w:line="360" w:lineRule="auto"/>
        <w:ind w:firstLineChars="0" w:firstLine="0"/>
      </w:pPr>
    </w:p>
    <w:p w:rsidR="00FC1F7A" w:rsidRDefault="00FC1F7A" w:rsidP="007113D8">
      <w:pPr>
        <w:pStyle w:val="3-"/>
        <w:spacing w:line="360" w:lineRule="auto"/>
        <w:ind w:firstLineChars="0" w:firstLine="0"/>
      </w:pPr>
    </w:p>
    <w:p w:rsidR="00676164" w:rsidRPr="007E577B" w:rsidRDefault="00676164" w:rsidP="007113D8">
      <w:pPr>
        <w:pStyle w:val="3-"/>
        <w:spacing w:line="360" w:lineRule="auto"/>
        <w:ind w:firstLineChars="0" w:firstLine="0"/>
      </w:pPr>
    </w:p>
    <w:sectPr w:rsidR="00676164" w:rsidRPr="007E577B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D6" w:rsidRDefault="00DD1BD6" w:rsidP="00EA60A7">
      <w:r>
        <w:separator/>
      </w:r>
    </w:p>
  </w:endnote>
  <w:endnote w:type="continuationSeparator" w:id="0">
    <w:p w:rsidR="00DD1BD6" w:rsidRDefault="00DD1BD6" w:rsidP="00EA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D6" w:rsidRDefault="00DD1BD6" w:rsidP="00EA60A7">
      <w:r>
        <w:separator/>
      </w:r>
    </w:p>
  </w:footnote>
  <w:footnote w:type="continuationSeparator" w:id="0">
    <w:p w:rsidR="00DD1BD6" w:rsidRDefault="00DD1BD6" w:rsidP="00EA6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E8E" w:rsidRDefault="005B4E8E">
    <w:pPr>
      <w:pStyle w:val="a4"/>
    </w:pPr>
    <w:r>
      <w:t>三维时空软件股份有限公司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83"/>
    <w:rsid w:val="00001D80"/>
    <w:rsid w:val="00010F53"/>
    <w:rsid w:val="00071207"/>
    <w:rsid w:val="00071A83"/>
    <w:rsid w:val="00090C3A"/>
    <w:rsid w:val="000A46BB"/>
    <w:rsid w:val="000A5D75"/>
    <w:rsid w:val="000C39F6"/>
    <w:rsid w:val="001611F1"/>
    <w:rsid w:val="001725AE"/>
    <w:rsid w:val="001733B8"/>
    <w:rsid w:val="001A07A9"/>
    <w:rsid w:val="001A3CB0"/>
    <w:rsid w:val="001A72BC"/>
    <w:rsid w:val="001F4B7E"/>
    <w:rsid w:val="00262F71"/>
    <w:rsid w:val="00281DEE"/>
    <w:rsid w:val="002C6592"/>
    <w:rsid w:val="00320739"/>
    <w:rsid w:val="00331F4F"/>
    <w:rsid w:val="00365177"/>
    <w:rsid w:val="003764EB"/>
    <w:rsid w:val="00382A00"/>
    <w:rsid w:val="00390ADB"/>
    <w:rsid w:val="00396FB7"/>
    <w:rsid w:val="003B6644"/>
    <w:rsid w:val="003D45F0"/>
    <w:rsid w:val="003D4DCB"/>
    <w:rsid w:val="003F6B8D"/>
    <w:rsid w:val="00407844"/>
    <w:rsid w:val="00424071"/>
    <w:rsid w:val="004635CA"/>
    <w:rsid w:val="0047091C"/>
    <w:rsid w:val="0047477C"/>
    <w:rsid w:val="004943E2"/>
    <w:rsid w:val="004A17BF"/>
    <w:rsid w:val="004D563E"/>
    <w:rsid w:val="0051159C"/>
    <w:rsid w:val="00531C88"/>
    <w:rsid w:val="00567C36"/>
    <w:rsid w:val="005A546B"/>
    <w:rsid w:val="005B4E8E"/>
    <w:rsid w:val="005F5CE2"/>
    <w:rsid w:val="00626EFC"/>
    <w:rsid w:val="00634221"/>
    <w:rsid w:val="0065269C"/>
    <w:rsid w:val="00676164"/>
    <w:rsid w:val="00676EBE"/>
    <w:rsid w:val="006A5B1D"/>
    <w:rsid w:val="006F2408"/>
    <w:rsid w:val="007113D8"/>
    <w:rsid w:val="007131CD"/>
    <w:rsid w:val="00757CBF"/>
    <w:rsid w:val="0076308F"/>
    <w:rsid w:val="00770625"/>
    <w:rsid w:val="007E577B"/>
    <w:rsid w:val="00823873"/>
    <w:rsid w:val="00830D66"/>
    <w:rsid w:val="008A2386"/>
    <w:rsid w:val="008F01A1"/>
    <w:rsid w:val="009003ED"/>
    <w:rsid w:val="00921C7E"/>
    <w:rsid w:val="00935D1D"/>
    <w:rsid w:val="009940E5"/>
    <w:rsid w:val="009A0DAF"/>
    <w:rsid w:val="009A7274"/>
    <w:rsid w:val="009E67AB"/>
    <w:rsid w:val="00A06AF6"/>
    <w:rsid w:val="00A06E3D"/>
    <w:rsid w:val="00A41D32"/>
    <w:rsid w:val="00A42C58"/>
    <w:rsid w:val="00A65173"/>
    <w:rsid w:val="00AB5123"/>
    <w:rsid w:val="00AC097D"/>
    <w:rsid w:val="00AD2BEB"/>
    <w:rsid w:val="00AD61BC"/>
    <w:rsid w:val="00AE4F17"/>
    <w:rsid w:val="00B17BD2"/>
    <w:rsid w:val="00B26635"/>
    <w:rsid w:val="00BB6A83"/>
    <w:rsid w:val="00C02434"/>
    <w:rsid w:val="00C04DCB"/>
    <w:rsid w:val="00C21DBD"/>
    <w:rsid w:val="00CC2802"/>
    <w:rsid w:val="00CD0DEE"/>
    <w:rsid w:val="00CE058F"/>
    <w:rsid w:val="00D2561B"/>
    <w:rsid w:val="00D30D61"/>
    <w:rsid w:val="00D346FD"/>
    <w:rsid w:val="00D356A8"/>
    <w:rsid w:val="00D44751"/>
    <w:rsid w:val="00D67BF5"/>
    <w:rsid w:val="00D70379"/>
    <w:rsid w:val="00DC627B"/>
    <w:rsid w:val="00DD1BD6"/>
    <w:rsid w:val="00DD5793"/>
    <w:rsid w:val="00E10528"/>
    <w:rsid w:val="00EA60A7"/>
    <w:rsid w:val="00EB7AFC"/>
    <w:rsid w:val="00ED1711"/>
    <w:rsid w:val="00F020A8"/>
    <w:rsid w:val="00F326D3"/>
    <w:rsid w:val="00F47459"/>
    <w:rsid w:val="00F641BF"/>
    <w:rsid w:val="00F67F2C"/>
    <w:rsid w:val="00F959B1"/>
    <w:rsid w:val="00FA779F"/>
    <w:rsid w:val="00FC1F7A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A72B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-">
    <w:name w:val="3-正文"/>
    <w:basedOn w:val="a"/>
    <w:qFormat/>
    <w:rsid w:val="005F5CE2"/>
    <w:pPr>
      <w:spacing w:line="440" w:lineRule="atLeas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3">
    <w:name w:val="Body Text Indent"/>
    <w:basedOn w:val="a"/>
    <w:link w:val="Char"/>
    <w:rsid w:val="005F5CE2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缩进 Char"/>
    <w:basedOn w:val="a0"/>
    <w:link w:val="a3"/>
    <w:rsid w:val="005F5CE2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nhideWhenUsed/>
    <w:rsid w:val="00AE4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4F17"/>
    <w:rPr>
      <w:sz w:val="18"/>
      <w:szCs w:val="18"/>
    </w:rPr>
  </w:style>
  <w:style w:type="paragraph" w:customStyle="1" w:styleId="4-">
    <w:name w:val="4-图注"/>
    <w:basedOn w:val="a"/>
    <w:qFormat/>
    <w:rsid w:val="004635CA"/>
    <w:pPr>
      <w:spacing w:beforeLines="20" w:afterLines="50"/>
      <w:jc w:val="center"/>
    </w:pPr>
    <w:rPr>
      <w:rFonts w:ascii="Times New Roman" w:eastAsia="宋体" w:hAnsi="Times New Roman" w:cs="Times New Roman"/>
      <w:b/>
      <w:color w:val="000000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635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5CA"/>
    <w:rPr>
      <w:sz w:val="18"/>
      <w:szCs w:val="18"/>
    </w:rPr>
  </w:style>
  <w:style w:type="character" w:customStyle="1" w:styleId="2Char">
    <w:name w:val="标题 2 Char"/>
    <w:basedOn w:val="a0"/>
    <w:link w:val="2"/>
    <w:rsid w:val="001A72BC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footer"/>
    <w:basedOn w:val="a"/>
    <w:link w:val="Char2"/>
    <w:uiPriority w:val="99"/>
    <w:unhideWhenUsed/>
    <w:rsid w:val="00EA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A6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A72B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-">
    <w:name w:val="3-正文"/>
    <w:basedOn w:val="a"/>
    <w:qFormat/>
    <w:rsid w:val="005F5CE2"/>
    <w:pPr>
      <w:spacing w:line="440" w:lineRule="atLeas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3">
    <w:name w:val="Body Text Indent"/>
    <w:basedOn w:val="a"/>
    <w:link w:val="Char"/>
    <w:rsid w:val="005F5CE2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缩进 Char"/>
    <w:basedOn w:val="a0"/>
    <w:link w:val="a3"/>
    <w:rsid w:val="005F5CE2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nhideWhenUsed/>
    <w:rsid w:val="00AE4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4F17"/>
    <w:rPr>
      <w:sz w:val="18"/>
      <w:szCs w:val="18"/>
    </w:rPr>
  </w:style>
  <w:style w:type="paragraph" w:customStyle="1" w:styleId="4-">
    <w:name w:val="4-图注"/>
    <w:basedOn w:val="a"/>
    <w:qFormat/>
    <w:rsid w:val="004635CA"/>
    <w:pPr>
      <w:spacing w:beforeLines="20" w:afterLines="50"/>
      <w:jc w:val="center"/>
    </w:pPr>
    <w:rPr>
      <w:rFonts w:ascii="Times New Roman" w:eastAsia="宋体" w:hAnsi="Times New Roman" w:cs="Times New Roman"/>
      <w:b/>
      <w:color w:val="000000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635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5CA"/>
    <w:rPr>
      <w:sz w:val="18"/>
      <w:szCs w:val="18"/>
    </w:rPr>
  </w:style>
  <w:style w:type="character" w:customStyle="1" w:styleId="2Char">
    <w:name w:val="标题 2 Char"/>
    <w:basedOn w:val="a0"/>
    <w:link w:val="2"/>
    <w:rsid w:val="001A72BC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footer"/>
    <w:basedOn w:val="a"/>
    <w:link w:val="Char2"/>
    <w:uiPriority w:val="99"/>
    <w:unhideWhenUsed/>
    <w:rsid w:val="00EA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A6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16</cp:revision>
  <cp:lastPrinted>2019-10-31T12:28:00Z</cp:lastPrinted>
  <dcterms:created xsi:type="dcterms:W3CDTF">2019-11-20T06:47:00Z</dcterms:created>
  <dcterms:modified xsi:type="dcterms:W3CDTF">2020-03-18T07:25:00Z</dcterms:modified>
</cp:coreProperties>
</file>