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470" w:rsidRDefault="0051326E" w:rsidP="005A2470">
      <w:pPr>
        <w:pStyle w:val="Heading1"/>
        <w:numPr>
          <w:ilvl w:val="0"/>
          <w:numId w:val="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BNSI </w:t>
      </w:r>
      <w:r w:rsidR="00EA6A20">
        <w:rPr>
          <w:rFonts w:ascii="Arial" w:hAnsi="Arial" w:cs="Arial"/>
          <w:sz w:val="20"/>
        </w:rPr>
        <w:t xml:space="preserve">Node </w:t>
      </w:r>
      <w:proofErr w:type="gramStart"/>
      <w:r w:rsidR="00EA6A20">
        <w:rPr>
          <w:rFonts w:ascii="Arial" w:hAnsi="Arial" w:cs="Arial"/>
          <w:sz w:val="20"/>
        </w:rPr>
        <w:t>Down</w:t>
      </w:r>
      <w:proofErr w:type="gramEnd"/>
      <w:r w:rsidR="00EA6A20">
        <w:rPr>
          <w:rFonts w:ascii="Arial" w:hAnsi="Arial" w:cs="Arial"/>
          <w:sz w:val="20"/>
        </w:rPr>
        <w:t xml:space="preserve"> Alarm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2"/>
        <w:gridCol w:w="1840"/>
        <w:gridCol w:w="1701"/>
        <w:gridCol w:w="4739"/>
      </w:tblGrid>
      <w:tr w:rsidR="0051326E" w:rsidTr="00697C9F">
        <w:tc>
          <w:tcPr>
            <w:tcW w:w="962" w:type="dxa"/>
          </w:tcPr>
          <w:p w:rsidR="0051326E" w:rsidRPr="008F4287" w:rsidRDefault="0051326E" w:rsidP="00697C9F">
            <w:pPr>
              <w:pStyle w:val="BodyText"/>
              <w:rPr>
                <w:b/>
                <w:sz w:val="20"/>
                <w:szCs w:val="20"/>
              </w:rPr>
            </w:pPr>
            <w:r w:rsidRPr="008F4287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840" w:type="dxa"/>
          </w:tcPr>
          <w:p w:rsidR="0051326E" w:rsidRPr="008F4287" w:rsidRDefault="0051326E" w:rsidP="00697C9F">
            <w:pPr>
              <w:pStyle w:val="BodyText"/>
              <w:rPr>
                <w:b/>
                <w:sz w:val="20"/>
                <w:szCs w:val="20"/>
              </w:rPr>
            </w:pPr>
            <w:r w:rsidRPr="008F4287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01" w:type="dxa"/>
          </w:tcPr>
          <w:p w:rsidR="0051326E" w:rsidRPr="008F4287" w:rsidRDefault="0051326E" w:rsidP="00697C9F">
            <w:pPr>
              <w:pStyle w:val="BodyText"/>
              <w:rPr>
                <w:b/>
                <w:sz w:val="20"/>
                <w:szCs w:val="20"/>
              </w:rPr>
            </w:pPr>
            <w:r w:rsidRPr="008F4287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4739" w:type="dxa"/>
          </w:tcPr>
          <w:p w:rsidR="0051326E" w:rsidRPr="008F4287" w:rsidRDefault="0051326E" w:rsidP="00697C9F">
            <w:pPr>
              <w:pStyle w:val="BodyText"/>
              <w:rPr>
                <w:b/>
                <w:sz w:val="20"/>
                <w:szCs w:val="20"/>
              </w:rPr>
            </w:pPr>
            <w:r w:rsidRPr="008F4287">
              <w:rPr>
                <w:b/>
                <w:sz w:val="20"/>
                <w:szCs w:val="20"/>
              </w:rPr>
              <w:t>Description</w:t>
            </w:r>
          </w:p>
        </w:tc>
      </w:tr>
      <w:tr w:rsidR="0051326E" w:rsidTr="00697C9F">
        <w:tc>
          <w:tcPr>
            <w:tcW w:w="962" w:type="dxa"/>
          </w:tcPr>
          <w:p w:rsidR="0051326E" w:rsidRDefault="0051326E" w:rsidP="00697C9F">
            <w:pPr>
              <w:pStyle w:val="BodyText"/>
            </w:pPr>
            <w:r>
              <w:t>0.0</w:t>
            </w:r>
          </w:p>
        </w:tc>
        <w:tc>
          <w:tcPr>
            <w:tcW w:w="1840" w:type="dxa"/>
          </w:tcPr>
          <w:p w:rsidR="0051326E" w:rsidRDefault="0051326E" w:rsidP="00697C9F">
            <w:pPr>
              <w:pStyle w:val="BodyText"/>
            </w:pPr>
            <w:r>
              <w:t>16</w:t>
            </w:r>
            <w:r w:rsidRPr="008F4287">
              <w:rPr>
                <w:vertAlign w:val="superscript"/>
              </w:rPr>
              <w:t>th</w:t>
            </w:r>
            <w:r>
              <w:t xml:space="preserve"> Nov 2011</w:t>
            </w:r>
          </w:p>
        </w:tc>
        <w:tc>
          <w:tcPr>
            <w:tcW w:w="1701" w:type="dxa"/>
          </w:tcPr>
          <w:p w:rsidR="0051326E" w:rsidRDefault="0051326E" w:rsidP="00697C9F">
            <w:pPr>
              <w:pStyle w:val="BodyText"/>
            </w:pPr>
            <w:r>
              <w:t>Chris Janes</w:t>
            </w:r>
          </w:p>
        </w:tc>
        <w:tc>
          <w:tcPr>
            <w:tcW w:w="4739" w:type="dxa"/>
          </w:tcPr>
          <w:p w:rsidR="0051326E" w:rsidRDefault="0051326E" w:rsidP="00697C9F">
            <w:pPr>
              <w:pStyle w:val="BodyText"/>
            </w:pPr>
            <w:r>
              <w:t>Original</w:t>
            </w:r>
          </w:p>
        </w:tc>
      </w:tr>
      <w:tr w:rsidR="0051326E" w:rsidTr="00697C9F">
        <w:tc>
          <w:tcPr>
            <w:tcW w:w="962" w:type="dxa"/>
          </w:tcPr>
          <w:p w:rsidR="0051326E" w:rsidRDefault="0051326E" w:rsidP="00697C9F">
            <w:pPr>
              <w:pStyle w:val="BodyText"/>
            </w:pPr>
          </w:p>
        </w:tc>
        <w:tc>
          <w:tcPr>
            <w:tcW w:w="1840" w:type="dxa"/>
          </w:tcPr>
          <w:p w:rsidR="0051326E" w:rsidRDefault="0051326E" w:rsidP="00697C9F">
            <w:pPr>
              <w:pStyle w:val="BodyText"/>
            </w:pPr>
          </w:p>
        </w:tc>
        <w:tc>
          <w:tcPr>
            <w:tcW w:w="1701" w:type="dxa"/>
          </w:tcPr>
          <w:p w:rsidR="0051326E" w:rsidRDefault="0051326E" w:rsidP="00697C9F">
            <w:pPr>
              <w:pStyle w:val="BodyText"/>
            </w:pPr>
          </w:p>
        </w:tc>
        <w:tc>
          <w:tcPr>
            <w:tcW w:w="4739" w:type="dxa"/>
          </w:tcPr>
          <w:p w:rsidR="0051326E" w:rsidRDefault="0051326E" w:rsidP="00697C9F">
            <w:pPr>
              <w:pStyle w:val="BodyText"/>
            </w:pPr>
          </w:p>
        </w:tc>
      </w:tr>
      <w:tr w:rsidR="0051326E" w:rsidTr="00697C9F">
        <w:tc>
          <w:tcPr>
            <w:tcW w:w="962" w:type="dxa"/>
          </w:tcPr>
          <w:p w:rsidR="0051326E" w:rsidRDefault="0051326E" w:rsidP="00697C9F">
            <w:pPr>
              <w:pStyle w:val="BodyText"/>
            </w:pPr>
          </w:p>
        </w:tc>
        <w:tc>
          <w:tcPr>
            <w:tcW w:w="1840" w:type="dxa"/>
          </w:tcPr>
          <w:p w:rsidR="0051326E" w:rsidRDefault="0051326E" w:rsidP="00697C9F">
            <w:pPr>
              <w:pStyle w:val="BodyText"/>
            </w:pPr>
          </w:p>
        </w:tc>
        <w:tc>
          <w:tcPr>
            <w:tcW w:w="1701" w:type="dxa"/>
          </w:tcPr>
          <w:p w:rsidR="0051326E" w:rsidRDefault="0051326E" w:rsidP="00697C9F">
            <w:pPr>
              <w:pStyle w:val="BodyText"/>
            </w:pPr>
          </w:p>
        </w:tc>
        <w:tc>
          <w:tcPr>
            <w:tcW w:w="4739" w:type="dxa"/>
          </w:tcPr>
          <w:p w:rsidR="0051326E" w:rsidRDefault="0051326E" w:rsidP="00697C9F">
            <w:pPr>
              <w:pStyle w:val="BodyText"/>
            </w:pPr>
          </w:p>
        </w:tc>
      </w:tr>
    </w:tbl>
    <w:p w:rsidR="0051326E" w:rsidRPr="0051326E" w:rsidRDefault="0051326E" w:rsidP="0051326E">
      <w:pPr>
        <w:pStyle w:val="BodyText"/>
      </w:pPr>
    </w:p>
    <w:p w:rsidR="00502BAE" w:rsidRDefault="00502BAE" w:rsidP="00502BAE">
      <w:pPr>
        <w:pStyle w:val="Heading2"/>
        <w:rPr>
          <w:rFonts w:ascii="Arial" w:hAnsi="Arial" w:cs="Arial"/>
          <w:sz w:val="20"/>
        </w:rPr>
      </w:pPr>
      <w:r w:rsidRPr="00502BAE">
        <w:rPr>
          <w:rFonts w:ascii="Arial" w:hAnsi="Arial" w:cs="Arial"/>
          <w:sz w:val="20"/>
        </w:rPr>
        <w:t>Description</w:t>
      </w:r>
    </w:p>
    <w:p w:rsidR="00A95A5A" w:rsidRPr="00A95A5A" w:rsidRDefault="00A95A5A" w:rsidP="00A95A5A">
      <w:pPr>
        <w:pStyle w:val="BodyTextIndent"/>
      </w:pPr>
      <w:r>
        <w:t xml:space="preserve">This policy detected </w:t>
      </w:r>
      <w:r w:rsidR="0051326E">
        <w:t xml:space="preserve">BNSI </w:t>
      </w:r>
      <w:r>
        <w:t xml:space="preserve">Node down events </w:t>
      </w:r>
    </w:p>
    <w:p w:rsidR="003E0E75" w:rsidRPr="00502BAE" w:rsidRDefault="001C1CAC" w:rsidP="003E0E75">
      <w:pPr>
        <w:pStyle w:val="Heading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From </w:t>
      </w:r>
      <w:r w:rsidR="003E0E75" w:rsidRPr="00502BAE">
        <w:rPr>
          <w:rFonts w:ascii="Arial" w:hAnsi="Arial" w:cs="Arial"/>
          <w:sz w:val="20"/>
        </w:rPr>
        <w:t>HLD:</w:t>
      </w:r>
    </w:p>
    <w:p w:rsidR="00EA6A20" w:rsidRPr="00A95A5A" w:rsidRDefault="00A95A5A" w:rsidP="00A95A5A">
      <w:pPr>
        <w:spacing w:after="200" w:line="276" w:lineRule="auto"/>
        <w:rPr>
          <w:rFonts w:cs="Arial"/>
          <w:sz w:val="24"/>
        </w:rPr>
      </w:pPr>
      <w:proofErr w:type="spellStart"/>
      <w:r w:rsidRPr="00A95A5A">
        <w:rPr>
          <w:rFonts w:cs="Arial"/>
          <w:sz w:val="24"/>
        </w:rPr>
        <w:t>Superceded</w:t>
      </w:r>
      <w:proofErr w:type="spellEnd"/>
    </w:p>
    <w:p w:rsidR="00EA6A20" w:rsidRDefault="002D23F7" w:rsidP="00EA6A20">
      <w:pPr>
        <w:rPr>
          <w:rFonts w:eastAsiaTheme="majorEastAsia" w:cs="Arial"/>
          <w:b/>
          <w:bCs/>
          <w:color w:val="000000" w:themeColor="text1"/>
          <w:sz w:val="28"/>
          <w:szCs w:val="28"/>
        </w:rPr>
      </w:pPr>
      <w:r w:rsidRPr="002D23F7">
        <w:rPr>
          <w:rFonts w:ascii="Calibri" w:hAnsi="Calibri"/>
          <w:szCs w:val="2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8.2pt;margin-top:5.35pt;width:121.6pt;height:202.15pt;z-index:251658240">
            <v:imagedata r:id="rId9" o:title=""/>
            <w10:wrap type="square" side="right"/>
          </v:shape>
          <o:OLEObject Type="Embed" ProgID="Visio.Drawing.11" ShapeID="_x0000_s1027" DrawAspect="Content" ObjectID="_1382949751" r:id="rId10"/>
        </w:pict>
      </w:r>
    </w:p>
    <w:p w:rsidR="00EA6A20" w:rsidRDefault="00EA6A20" w:rsidP="00EA6A20">
      <w:pPr>
        <w:pStyle w:val="Heading5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:rsidR="00A95A5A" w:rsidRDefault="00A95A5A" w:rsidP="00A95A5A">
      <w:pPr>
        <w:rPr>
          <w:lang w:val="en-US"/>
        </w:rPr>
      </w:pPr>
    </w:p>
    <w:p w:rsidR="00A95A5A" w:rsidRDefault="00A95A5A" w:rsidP="00A95A5A">
      <w:pPr>
        <w:rPr>
          <w:lang w:val="en-US"/>
        </w:rPr>
      </w:pPr>
    </w:p>
    <w:p w:rsidR="00A95A5A" w:rsidRDefault="00A95A5A" w:rsidP="00A95A5A">
      <w:pPr>
        <w:rPr>
          <w:lang w:val="en-US"/>
        </w:rPr>
      </w:pPr>
    </w:p>
    <w:p w:rsidR="00A95A5A" w:rsidRDefault="00A95A5A" w:rsidP="00A95A5A">
      <w:pPr>
        <w:rPr>
          <w:lang w:val="en-US"/>
        </w:rPr>
      </w:pPr>
    </w:p>
    <w:p w:rsidR="00A95A5A" w:rsidRDefault="00A95A5A" w:rsidP="00A95A5A">
      <w:pPr>
        <w:rPr>
          <w:lang w:val="en-US"/>
        </w:rPr>
      </w:pPr>
    </w:p>
    <w:p w:rsidR="00A95A5A" w:rsidRDefault="00A95A5A" w:rsidP="00A95A5A">
      <w:pPr>
        <w:rPr>
          <w:lang w:val="en-US"/>
        </w:rPr>
      </w:pPr>
    </w:p>
    <w:p w:rsidR="00A95A5A" w:rsidRDefault="00A95A5A" w:rsidP="00A95A5A">
      <w:pPr>
        <w:rPr>
          <w:lang w:val="en-US"/>
        </w:rPr>
      </w:pPr>
    </w:p>
    <w:p w:rsidR="00A95A5A" w:rsidRDefault="00A95A5A" w:rsidP="00A95A5A">
      <w:pPr>
        <w:rPr>
          <w:lang w:val="en-US"/>
        </w:rPr>
      </w:pPr>
    </w:p>
    <w:p w:rsidR="00A95A5A" w:rsidRDefault="00A95A5A" w:rsidP="00A95A5A">
      <w:pPr>
        <w:rPr>
          <w:lang w:val="en-US"/>
        </w:rPr>
      </w:pPr>
    </w:p>
    <w:p w:rsidR="00A95A5A" w:rsidRDefault="00A95A5A" w:rsidP="00A95A5A">
      <w:pPr>
        <w:rPr>
          <w:lang w:val="en-US"/>
        </w:rPr>
      </w:pPr>
    </w:p>
    <w:p w:rsidR="00A95A5A" w:rsidRDefault="00A95A5A" w:rsidP="00A95A5A">
      <w:pPr>
        <w:pStyle w:val="Heading2"/>
        <w:numPr>
          <w:ilvl w:val="0"/>
          <w:numId w:val="0"/>
        </w:numPr>
        <w:rPr>
          <w:rFonts w:ascii="Arial" w:hAnsi="Arial" w:cs="Arial"/>
          <w:sz w:val="20"/>
          <w:lang w:val="en-US"/>
        </w:rPr>
      </w:pPr>
    </w:p>
    <w:p w:rsidR="00A95A5A" w:rsidRDefault="00A95A5A" w:rsidP="00A95A5A">
      <w:pPr>
        <w:pStyle w:val="Heading2"/>
        <w:numPr>
          <w:ilvl w:val="0"/>
          <w:numId w:val="0"/>
        </w:numPr>
        <w:rPr>
          <w:rFonts w:ascii="Arial" w:hAnsi="Arial" w:cs="Arial"/>
          <w:sz w:val="20"/>
          <w:lang w:val="en-US"/>
        </w:rPr>
      </w:pPr>
    </w:p>
    <w:p w:rsidR="00A95A5A" w:rsidRDefault="00A95A5A" w:rsidP="00A95A5A">
      <w:pPr>
        <w:pStyle w:val="Heading2"/>
        <w:numPr>
          <w:ilvl w:val="0"/>
          <w:numId w:val="0"/>
        </w:numPr>
        <w:rPr>
          <w:rFonts w:ascii="Arial" w:hAnsi="Arial" w:cs="Arial"/>
          <w:sz w:val="20"/>
          <w:lang w:val="en-US"/>
        </w:rPr>
      </w:pPr>
    </w:p>
    <w:p w:rsidR="00A95A5A" w:rsidRDefault="00A95A5A" w:rsidP="00A95A5A">
      <w:pPr>
        <w:pStyle w:val="Heading2"/>
        <w:numPr>
          <w:ilvl w:val="0"/>
          <w:numId w:val="0"/>
        </w:numPr>
        <w:rPr>
          <w:rFonts w:ascii="Arial" w:hAnsi="Arial" w:cs="Arial"/>
          <w:sz w:val="20"/>
          <w:lang w:val="en-US"/>
        </w:rPr>
      </w:pPr>
    </w:p>
    <w:p w:rsidR="00770BD7" w:rsidRPr="00502BAE" w:rsidRDefault="00770BD7" w:rsidP="00A95A5A">
      <w:pPr>
        <w:pStyle w:val="Heading3"/>
        <w:rPr>
          <w:lang w:val="en-US"/>
        </w:rPr>
      </w:pPr>
      <w:r w:rsidRPr="00502BAE">
        <w:rPr>
          <w:lang w:val="en-US"/>
        </w:rPr>
        <w:t>Pre-requisite</w:t>
      </w:r>
    </w:p>
    <w:p w:rsidR="003E0E75" w:rsidRPr="00371B23" w:rsidRDefault="004B3735" w:rsidP="00371B23">
      <w:pPr>
        <w:pStyle w:val="ListParagraph"/>
        <w:numPr>
          <w:ilvl w:val="0"/>
          <w:numId w:val="22"/>
        </w:numPr>
        <w:rPr>
          <w:rFonts w:cs="Arial"/>
          <w:szCs w:val="22"/>
        </w:rPr>
      </w:pPr>
      <w:r w:rsidRPr="00371B23">
        <w:rPr>
          <w:rFonts w:cs="Arial"/>
          <w:szCs w:val="22"/>
        </w:rPr>
        <w:t xml:space="preserve">Map added into TSRM between EventId </w:t>
      </w:r>
      <w:r w:rsidR="00933090" w:rsidRPr="00371B23">
        <w:rPr>
          <w:rFonts w:cs="Arial"/>
          <w:szCs w:val="22"/>
        </w:rPr>
        <w:t>NET_IN_NODE_001</w:t>
      </w:r>
      <w:r w:rsidRPr="00371B23">
        <w:rPr>
          <w:rFonts w:cs="Arial"/>
          <w:szCs w:val="22"/>
        </w:rPr>
        <w:t xml:space="preserve"> </w:t>
      </w:r>
      <w:r w:rsidR="00020C6F" w:rsidRPr="00371B23">
        <w:rPr>
          <w:rFonts w:cs="Arial"/>
          <w:szCs w:val="22"/>
        </w:rPr>
        <w:t>and</w:t>
      </w:r>
      <w:r w:rsidRPr="00371B23">
        <w:rPr>
          <w:rFonts w:cs="Arial"/>
          <w:szCs w:val="22"/>
        </w:rPr>
        <w:t xml:space="preserve"> classification </w:t>
      </w:r>
      <w:r w:rsidR="004F5C48" w:rsidRPr="00371B23">
        <w:rPr>
          <w:rFonts w:cs="Arial"/>
          <w:szCs w:val="22"/>
        </w:rPr>
        <w:t>“</w:t>
      </w:r>
      <w:r w:rsidR="0051326E">
        <w:rPr>
          <w:rFonts w:cs="Arial"/>
          <w:color w:val="000033"/>
          <w:szCs w:val="22"/>
        </w:rPr>
        <w:t xml:space="preserve">BNSI </w:t>
      </w:r>
      <w:r w:rsidR="002D51B9" w:rsidRPr="00371B23">
        <w:rPr>
          <w:rFonts w:cs="Arial"/>
          <w:color w:val="000033"/>
          <w:szCs w:val="22"/>
        </w:rPr>
        <w:t>COMMUNICATION ALARM</w:t>
      </w:r>
      <w:r w:rsidR="004F5C48" w:rsidRPr="00371B23">
        <w:rPr>
          <w:rFonts w:cs="Arial"/>
          <w:color w:val="000033"/>
          <w:szCs w:val="22"/>
        </w:rPr>
        <w:t>” (New TSRM Classification)</w:t>
      </w:r>
    </w:p>
    <w:p w:rsidR="009D6A9F" w:rsidRPr="00502BAE" w:rsidRDefault="003E0E75" w:rsidP="002121FA">
      <w:pPr>
        <w:pStyle w:val="Heading2"/>
        <w:rPr>
          <w:rFonts w:ascii="Arial" w:hAnsi="Arial" w:cs="Arial"/>
          <w:sz w:val="20"/>
        </w:rPr>
      </w:pPr>
      <w:r w:rsidRPr="00502BAE">
        <w:rPr>
          <w:rFonts w:ascii="Arial" w:hAnsi="Arial" w:cs="Arial"/>
          <w:sz w:val="20"/>
        </w:rPr>
        <w:t>Event Filter:</w:t>
      </w:r>
    </w:p>
    <w:tbl>
      <w:tblPr>
        <w:tblStyle w:val="TableGrid"/>
        <w:tblW w:w="8782" w:type="dxa"/>
        <w:tblInd w:w="540" w:type="dxa"/>
        <w:shd w:val="clear" w:color="auto" w:fill="FFFFFF" w:themeFill="background1"/>
        <w:tblLook w:val="04A0"/>
      </w:tblPr>
      <w:tblGrid>
        <w:gridCol w:w="1299"/>
        <w:gridCol w:w="1072"/>
        <w:gridCol w:w="4349"/>
        <w:gridCol w:w="2062"/>
      </w:tblGrid>
      <w:tr w:rsidR="00AC1ABD" w:rsidRPr="00502BAE" w:rsidTr="00AC1ABD">
        <w:tc>
          <w:tcPr>
            <w:tcW w:w="1299" w:type="dxa"/>
            <w:shd w:val="clear" w:color="auto" w:fill="FFFF00"/>
          </w:tcPr>
          <w:p w:rsidR="00AC1ABD" w:rsidRPr="00502BAE" w:rsidRDefault="00AC1ABD" w:rsidP="005F256C">
            <w:pPr>
              <w:pStyle w:val="BodyTextIndent"/>
              <w:ind w:left="0"/>
              <w:rPr>
                <w:b/>
                <w:highlight w:val="yellow"/>
              </w:rPr>
            </w:pPr>
            <w:r w:rsidRPr="00502BAE">
              <w:rPr>
                <w:b/>
                <w:highlight w:val="yellow"/>
              </w:rPr>
              <w:t>Alarm description</w:t>
            </w:r>
          </w:p>
        </w:tc>
        <w:tc>
          <w:tcPr>
            <w:tcW w:w="1072" w:type="dxa"/>
            <w:shd w:val="clear" w:color="auto" w:fill="FFFF00"/>
          </w:tcPr>
          <w:p w:rsidR="00AC1ABD" w:rsidRPr="00502BAE" w:rsidRDefault="00AC1ABD" w:rsidP="005F256C">
            <w:pPr>
              <w:pStyle w:val="BodyTextIndent"/>
              <w:ind w:left="0"/>
              <w:rPr>
                <w:b/>
                <w:highlight w:val="yellow"/>
              </w:rPr>
            </w:pPr>
            <w:r w:rsidRPr="00502BAE">
              <w:rPr>
                <w:b/>
                <w:highlight w:val="yellow"/>
              </w:rPr>
              <w:t>Field</w:t>
            </w:r>
          </w:p>
        </w:tc>
        <w:tc>
          <w:tcPr>
            <w:tcW w:w="4427" w:type="dxa"/>
            <w:shd w:val="clear" w:color="auto" w:fill="FFFF00"/>
          </w:tcPr>
          <w:p w:rsidR="00AC1ABD" w:rsidRPr="00502BAE" w:rsidRDefault="00AC1ABD" w:rsidP="005F256C">
            <w:pPr>
              <w:pStyle w:val="BodyTextIndent"/>
              <w:ind w:left="0"/>
              <w:rPr>
                <w:b/>
                <w:highlight w:val="yellow"/>
              </w:rPr>
            </w:pPr>
            <w:r w:rsidRPr="00502BAE">
              <w:rPr>
                <w:b/>
                <w:highlight w:val="yellow"/>
              </w:rPr>
              <w:t>Value</w:t>
            </w:r>
          </w:p>
        </w:tc>
        <w:tc>
          <w:tcPr>
            <w:tcW w:w="1984" w:type="dxa"/>
            <w:shd w:val="clear" w:color="auto" w:fill="FFFF00"/>
          </w:tcPr>
          <w:p w:rsidR="00AC1ABD" w:rsidRPr="00502BAE" w:rsidRDefault="00AC1ABD" w:rsidP="005F256C">
            <w:pPr>
              <w:pStyle w:val="BodyTextIndent"/>
              <w:ind w:left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EventId</w:t>
            </w:r>
          </w:p>
        </w:tc>
      </w:tr>
      <w:tr w:rsidR="00AC1ABD" w:rsidRPr="00502BAE" w:rsidTr="00AC1ABD">
        <w:tc>
          <w:tcPr>
            <w:tcW w:w="1299" w:type="dxa"/>
            <w:shd w:val="clear" w:color="auto" w:fill="FFFFFF" w:themeFill="background1"/>
          </w:tcPr>
          <w:p w:rsidR="00AC1ABD" w:rsidRPr="00AC1ABD" w:rsidRDefault="0051326E" w:rsidP="005F256C">
            <w:pPr>
              <w:pStyle w:val="BodyTextIndent"/>
              <w:ind w:left="0"/>
            </w:pPr>
            <w:r>
              <w:t xml:space="preserve">BNSI </w:t>
            </w:r>
            <w:r w:rsidR="00223B3E">
              <w:t>node down</w:t>
            </w:r>
          </w:p>
        </w:tc>
        <w:tc>
          <w:tcPr>
            <w:tcW w:w="1072" w:type="dxa"/>
            <w:shd w:val="clear" w:color="auto" w:fill="FFFFFF" w:themeFill="background1"/>
            <w:vAlign w:val="bottom"/>
          </w:tcPr>
          <w:p w:rsidR="00AC1ABD" w:rsidRPr="00AC1ABD" w:rsidRDefault="00223B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Summary</w:t>
            </w:r>
          </w:p>
        </w:tc>
        <w:tc>
          <w:tcPr>
            <w:tcW w:w="4427" w:type="dxa"/>
            <w:shd w:val="clear" w:color="auto" w:fill="FFFFFF" w:themeFill="background1"/>
            <w:vAlign w:val="bottom"/>
          </w:tcPr>
          <w:p w:rsidR="00A95A5A" w:rsidRDefault="00A95A5A" w:rsidP="00A95A5A">
            <w:pPr>
              <w:rPr>
                <w:rFonts w:ascii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resourceMonitoring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Netmon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error for NE '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ABC_INxx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': Node </w:t>
            </w:r>
            <w:r w:rsidRPr="00331764">
              <w:rPr>
                <w:rFonts w:ascii="Calibri" w:hAnsi="Calibri"/>
                <w:b/>
                <w:color w:val="000000"/>
                <w:sz w:val="22"/>
                <w:szCs w:val="22"/>
              </w:rPr>
              <w:t>'</w:t>
            </w:r>
            <w:proofErr w:type="spellStart"/>
            <w:r w:rsidRPr="00331764">
              <w:rPr>
                <w:rFonts w:ascii="Calibri" w:hAnsi="Calibri"/>
                <w:b/>
                <w:color w:val="000000"/>
                <w:sz w:val="22"/>
                <w:szCs w:val="22"/>
              </w:rPr>
              <w:t>inxxcey-corey</w:t>
            </w:r>
            <w:proofErr w:type="spellEnd"/>
            <w:r w:rsidRPr="00331764">
              <w:rPr>
                <w:rFonts w:ascii="Calibri" w:hAnsi="Calibri"/>
                <w:b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down</w:t>
            </w:r>
          </w:p>
          <w:p w:rsidR="00AC1ABD" w:rsidRPr="00AC1ABD" w:rsidRDefault="00AC1ABD">
            <w:pPr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C1ABD" w:rsidRPr="00AC1ABD" w:rsidRDefault="002D51B9" w:rsidP="00933090">
            <w:pPr>
              <w:rPr>
                <w:rFonts w:cs="Arial"/>
                <w:szCs w:val="20"/>
              </w:rPr>
            </w:pPr>
            <w:r w:rsidRPr="00AC1ABD">
              <w:rPr>
                <w:szCs w:val="20"/>
              </w:rPr>
              <w:t>NET_IN_</w:t>
            </w:r>
            <w:r>
              <w:rPr>
                <w:szCs w:val="20"/>
              </w:rPr>
              <w:t>NODE_001</w:t>
            </w:r>
          </w:p>
        </w:tc>
      </w:tr>
      <w:tr w:rsidR="00AC1ABD" w:rsidRPr="00502BAE" w:rsidTr="00AC1ABD">
        <w:tc>
          <w:tcPr>
            <w:tcW w:w="1299" w:type="dxa"/>
            <w:shd w:val="clear" w:color="auto" w:fill="FFFFFF" w:themeFill="background1"/>
          </w:tcPr>
          <w:p w:rsidR="00AC1ABD" w:rsidRPr="00AC1ABD" w:rsidRDefault="00AC1ABD" w:rsidP="005F256C">
            <w:pPr>
              <w:pStyle w:val="BodyTextIndent"/>
              <w:ind w:left="0"/>
            </w:pPr>
          </w:p>
        </w:tc>
        <w:tc>
          <w:tcPr>
            <w:tcW w:w="1072" w:type="dxa"/>
            <w:shd w:val="clear" w:color="auto" w:fill="FFFFFF" w:themeFill="background1"/>
            <w:vAlign w:val="bottom"/>
          </w:tcPr>
          <w:p w:rsidR="00AC1ABD" w:rsidRPr="00AC1ABD" w:rsidRDefault="00223B3E" w:rsidP="002D36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Summary</w:t>
            </w:r>
          </w:p>
        </w:tc>
        <w:tc>
          <w:tcPr>
            <w:tcW w:w="4427" w:type="dxa"/>
            <w:shd w:val="clear" w:color="auto" w:fill="FFFFFF" w:themeFill="background1"/>
            <w:vAlign w:val="bottom"/>
          </w:tcPr>
          <w:p w:rsidR="00331764" w:rsidRDefault="00331764" w:rsidP="00331764">
            <w:pPr>
              <w:rPr>
                <w:rFonts w:ascii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OEM:</w:t>
            </w:r>
            <w:r w:rsidRPr="00331764">
              <w:rPr>
                <w:rFonts w:ascii="Calibri" w:hAnsi="Calibri"/>
                <w:b/>
                <w:color w:val="000000"/>
                <w:sz w:val="22"/>
                <w:szCs w:val="22"/>
              </w:rPr>
              <w:t>inxxcey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:fjgix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 network connection down,</w:t>
            </w:r>
          </w:p>
          <w:p w:rsidR="00223B3E" w:rsidRDefault="00223B3E" w:rsidP="00223B3E">
            <w:pPr>
              <w:rPr>
                <w:rFonts w:ascii="Calibri" w:hAnsi="Calibri"/>
                <w:color w:val="000000"/>
                <w:szCs w:val="22"/>
              </w:rPr>
            </w:pPr>
          </w:p>
          <w:p w:rsidR="00AC1ABD" w:rsidRPr="009D1878" w:rsidRDefault="00AC1ABD" w:rsidP="002D366C">
            <w:pPr>
              <w:rPr>
                <w:rFonts w:cs="Arial"/>
                <w:szCs w:val="20"/>
                <w:highlight w:val="cyan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C1ABD" w:rsidRPr="00AC1ABD" w:rsidRDefault="002D51B9" w:rsidP="002D366C">
            <w:pPr>
              <w:rPr>
                <w:rFonts w:cs="Arial"/>
                <w:szCs w:val="20"/>
              </w:rPr>
            </w:pPr>
            <w:r w:rsidRPr="00AC1ABD">
              <w:rPr>
                <w:szCs w:val="20"/>
              </w:rPr>
              <w:t>NET_IN_</w:t>
            </w:r>
            <w:r>
              <w:rPr>
                <w:szCs w:val="20"/>
              </w:rPr>
              <w:t>NODE_001</w:t>
            </w:r>
          </w:p>
        </w:tc>
      </w:tr>
      <w:tr w:rsidR="00AC1ABD" w:rsidRPr="00502BAE" w:rsidTr="00AC1ABD">
        <w:tc>
          <w:tcPr>
            <w:tcW w:w="1299" w:type="dxa"/>
            <w:shd w:val="clear" w:color="auto" w:fill="FFFFFF" w:themeFill="background1"/>
          </w:tcPr>
          <w:p w:rsidR="00AC1ABD" w:rsidRPr="00AC1ABD" w:rsidRDefault="00AC1ABD" w:rsidP="005F256C">
            <w:pPr>
              <w:pStyle w:val="BodyTextIndent"/>
              <w:ind w:left="0"/>
              <w:rPr>
                <w:highlight w:val="cyan"/>
              </w:rPr>
            </w:pPr>
          </w:p>
        </w:tc>
        <w:tc>
          <w:tcPr>
            <w:tcW w:w="1072" w:type="dxa"/>
            <w:shd w:val="clear" w:color="auto" w:fill="FFFFFF" w:themeFill="background1"/>
            <w:vAlign w:val="bottom"/>
          </w:tcPr>
          <w:p w:rsidR="00AC1ABD" w:rsidRPr="00AC1ABD" w:rsidRDefault="00223B3E">
            <w:pPr>
              <w:rPr>
                <w:rFonts w:cs="Arial"/>
                <w:szCs w:val="20"/>
                <w:highlight w:val="cyan"/>
              </w:rPr>
            </w:pPr>
            <w:r>
              <w:rPr>
                <w:rFonts w:cs="Arial"/>
                <w:szCs w:val="20"/>
              </w:rPr>
              <w:t>Summary</w:t>
            </w:r>
          </w:p>
        </w:tc>
        <w:tc>
          <w:tcPr>
            <w:tcW w:w="4427" w:type="dxa"/>
            <w:shd w:val="clear" w:color="auto" w:fill="FFFFFF" w:themeFill="background1"/>
            <w:vAlign w:val="bottom"/>
          </w:tcPr>
          <w:p w:rsidR="00331764" w:rsidRDefault="00331764" w:rsidP="00331764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OEM:</w:t>
            </w:r>
            <w:r w:rsidRPr="00331764">
              <w:rPr>
                <w:rFonts w:ascii="Calibri" w:hAnsi="Calibri"/>
                <w:b/>
                <w:color w:val="000000"/>
                <w:sz w:val="22"/>
                <w:szCs w:val="22"/>
              </w:rPr>
              <w:t>inxxcey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:LAN0: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rms_inxxcey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is DOWN, moving to LAN0: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rms_inxxcey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</w:p>
          <w:p w:rsidR="00AC1ABD" w:rsidRPr="009D1878" w:rsidRDefault="00AC1ABD" w:rsidP="00A36776">
            <w:pPr>
              <w:rPr>
                <w:rFonts w:cs="Arial"/>
                <w:szCs w:val="20"/>
                <w:highlight w:val="cyan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C1ABD" w:rsidRPr="00AC1ABD" w:rsidRDefault="002D51B9" w:rsidP="00A36776">
            <w:pPr>
              <w:rPr>
                <w:rFonts w:cs="Arial"/>
                <w:szCs w:val="20"/>
                <w:highlight w:val="cyan"/>
              </w:rPr>
            </w:pPr>
            <w:r w:rsidRPr="00AC1ABD">
              <w:rPr>
                <w:szCs w:val="20"/>
              </w:rPr>
              <w:t>NET_IN_</w:t>
            </w:r>
            <w:r>
              <w:rPr>
                <w:szCs w:val="20"/>
              </w:rPr>
              <w:t>NODE_001</w:t>
            </w:r>
          </w:p>
        </w:tc>
      </w:tr>
      <w:tr w:rsidR="00AC1ABD" w:rsidRPr="00502BAE" w:rsidTr="00AC1ABD">
        <w:tc>
          <w:tcPr>
            <w:tcW w:w="1299" w:type="dxa"/>
            <w:shd w:val="clear" w:color="auto" w:fill="FFFFFF" w:themeFill="background1"/>
          </w:tcPr>
          <w:p w:rsidR="00AC1ABD" w:rsidRPr="00AC1ABD" w:rsidRDefault="00AC1ABD" w:rsidP="005F256C">
            <w:pPr>
              <w:pStyle w:val="BodyTextIndent"/>
              <w:ind w:left="0"/>
            </w:pPr>
          </w:p>
        </w:tc>
        <w:tc>
          <w:tcPr>
            <w:tcW w:w="1072" w:type="dxa"/>
            <w:shd w:val="clear" w:color="auto" w:fill="FFFFFF" w:themeFill="background1"/>
            <w:vAlign w:val="bottom"/>
          </w:tcPr>
          <w:p w:rsidR="00AC1ABD" w:rsidRPr="00AC1ABD" w:rsidRDefault="00223B3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Summary</w:t>
            </w:r>
          </w:p>
        </w:tc>
        <w:tc>
          <w:tcPr>
            <w:tcW w:w="4427" w:type="dxa"/>
            <w:shd w:val="clear" w:color="auto" w:fill="FFFFFF" w:themeFill="background1"/>
            <w:vAlign w:val="bottom"/>
          </w:tcPr>
          <w:p w:rsidR="00A95A5A" w:rsidRDefault="00A95A5A" w:rsidP="00A95A5A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RtpNm01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:RtpNmShutdownNode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() called for node </w:t>
            </w:r>
            <w:r w:rsidRPr="00331764">
              <w:rPr>
                <w:rFonts w:ascii="Calibri" w:hAnsi="Calibri"/>
                <w:b/>
                <w:color w:val="000000"/>
                <w:sz w:val="22"/>
                <w:szCs w:val="22"/>
              </w:rPr>
              <w:t>CE_01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from RtpShutDownNode01 - timeout = 90000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millisecs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AC1ABD" w:rsidRPr="00AC1ABD" w:rsidRDefault="00AC1ABD" w:rsidP="00A36776">
            <w:pPr>
              <w:rPr>
                <w:rFonts w:cs="Arial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C1ABD" w:rsidRPr="00AC1ABD" w:rsidRDefault="002D51B9" w:rsidP="00A36776">
            <w:pPr>
              <w:rPr>
                <w:rFonts w:cs="Arial"/>
                <w:szCs w:val="20"/>
              </w:rPr>
            </w:pPr>
            <w:r w:rsidRPr="00AC1ABD">
              <w:rPr>
                <w:szCs w:val="20"/>
              </w:rPr>
              <w:t>NET_IN_</w:t>
            </w:r>
            <w:r>
              <w:rPr>
                <w:szCs w:val="20"/>
              </w:rPr>
              <w:t>NODE_001</w:t>
            </w:r>
          </w:p>
        </w:tc>
      </w:tr>
    </w:tbl>
    <w:p w:rsidR="003E0E75" w:rsidRPr="00502BAE" w:rsidRDefault="003E0E75" w:rsidP="003E0E75">
      <w:pPr>
        <w:rPr>
          <w:rFonts w:cs="Arial"/>
          <w:sz w:val="20"/>
          <w:szCs w:val="20"/>
        </w:rPr>
      </w:pPr>
    </w:p>
    <w:p w:rsidR="003E0E75" w:rsidRPr="00502BAE" w:rsidRDefault="003E0E75" w:rsidP="003E0E75">
      <w:pPr>
        <w:rPr>
          <w:rFonts w:cs="Arial"/>
          <w:sz w:val="20"/>
          <w:szCs w:val="20"/>
        </w:rPr>
      </w:pPr>
    </w:p>
    <w:p w:rsidR="003E0E75" w:rsidRPr="00502BAE" w:rsidRDefault="003E0E75" w:rsidP="003E0E75">
      <w:pPr>
        <w:pStyle w:val="Heading2"/>
        <w:rPr>
          <w:rFonts w:ascii="Arial" w:hAnsi="Arial" w:cs="Arial"/>
          <w:sz w:val="20"/>
        </w:rPr>
      </w:pPr>
      <w:r w:rsidRPr="00502BAE">
        <w:rPr>
          <w:rFonts w:ascii="Arial" w:hAnsi="Arial" w:cs="Arial"/>
          <w:sz w:val="20"/>
        </w:rPr>
        <w:t>Data Types:</w:t>
      </w:r>
    </w:p>
    <w:tbl>
      <w:tblPr>
        <w:tblStyle w:val="TableGrid"/>
        <w:tblW w:w="0" w:type="auto"/>
        <w:tblInd w:w="540" w:type="dxa"/>
        <w:tblLook w:val="04A0"/>
      </w:tblPr>
      <w:tblGrid>
        <w:gridCol w:w="3195"/>
        <w:gridCol w:w="5507"/>
      </w:tblGrid>
      <w:tr w:rsidR="00DC382B" w:rsidRPr="00502BAE" w:rsidTr="00A36776">
        <w:tc>
          <w:tcPr>
            <w:tcW w:w="3195" w:type="dxa"/>
            <w:shd w:val="clear" w:color="auto" w:fill="FFFF00"/>
          </w:tcPr>
          <w:p w:rsidR="00DC382B" w:rsidRPr="00502BAE" w:rsidRDefault="00DC382B" w:rsidP="00A36776">
            <w:pPr>
              <w:pStyle w:val="BodyTextIndent"/>
              <w:ind w:left="0"/>
              <w:rPr>
                <w:b/>
                <w:highlight w:val="yellow"/>
              </w:rPr>
            </w:pPr>
            <w:r w:rsidRPr="00502BAE">
              <w:rPr>
                <w:b/>
                <w:highlight w:val="yellow"/>
              </w:rPr>
              <w:t>Name</w:t>
            </w:r>
          </w:p>
        </w:tc>
        <w:tc>
          <w:tcPr>
            <w:tcW w:w="5507" w:type="dxa"/>
            <w:shd w:val="clear" w:color="auto" w:fill="FFFF00"/>
          </w:tcPr>
          <w:p w:rsidR="00DC382B" w:rsidRPr="00502BAE" w:rsidRDefault="00DC382B" w:rsidP="00A36776">
            <w:pPr>
              <w:pStyle w:val="BodyTextIndent"/>
              <w:ind w:left="0"/>
              <w:rPr>
                <w:b/>
                <w:highlight w:val="yellow"/>
              </w:rPr>
            </w:pPr>
            <w:r w:rsidRPr="00502BAE">
              <w:rPr>
                <w:b/>
                <w:highlight w:val="yellow"/>
              </w:rPr>
              <w:t>Contents</w:t>
            </w:r>
          </w:p>
        </w:tc>
      </w:tr>
      <w:tr w:rsidR="00AB2CEA" w:rsidRPr="00502BAE" w:rsidTr="00A36776">
        <w:tc>
          <w:tcPr>
            <w:tcW w:w="3195" w:type="dxa"/>
          </w:tcPr>
          <w:p w:rsidR="00AB2CEA" w:rsidRPr="00DE2906" w:rsidRDefault="00AB2CEA" w:rsidP="00D029C4">
            <w:pPr>
              <w:pStyle w:val="BodyTextIndent"/>
              <w:ind w:left="0"/>
            </w:pPr>
            <w:r>
              <w:t>OS_Status</w:t>
            </w:r>
          </w:p>
        </w:tc>
        <w:tc>
          <w:tcPr>
            <w:tcW w:w="5507" w:type="dxa"/>
          </w:tcPr>
          <w:p w:rsidR="00AB2CEA" w:rsidRPr="00DE2906" w:rsidRDefault="00AB2CEA" w:rsidP="00D029C4">
            <w:pPr>
              <w:pStyle w:val="BodyTextIndent"/>
              <w:ind w:left="0"/>
            </w:pPr>
            <w:r>
              <w:t>Object Server</w:t>
            </w:r>
          </w:p>
        </w:tc>
      </w:tr>
    </w:tbl>
    <w:p w:rsidR="00AC1ABD" w:rsidRDefault="00AC1ABD" w:rsidP="003E0E75">
      <w:pPr>
        <w:rPr>
          <w:rFonts w:cs="Arial"/>
          <w:sz w:val="20"/>
          <w:szCs w:val="20"/>
        </w:rPr>
      </w:pPr>
    </w:p>
    <w:p w:rsidR="003E0E75" w:rsidRPr="00502BAE" w:rsidRDefault="003E0E75" w:rsidP="003E0E75">
      <w:pPr>
        <w:rPr>
          <w:rFonts w:cs="Arial"/>
          <w:sz w:val="20"/>
          <w:szCs w:val="20"/>
        </w:rPr>
      </w:pPr>
    </w:p>
    <w:p w:rsidR="003E0E75" w:rsidRPr="00502BAE" w:rsidRDefault="003E0E75" w:rsidP="003E0E75">
      <w:pPr>
        <w:pStyle w:val="Heading2"/>
        <w:rPr>
          <w:rFonts w:ascii="Arial" w:hAnsi="Arial" w:cs="Arial"/>
          <w:sz w:val="20"/>
        </w:rPr>
      </w:pPr>
      <w:r w:rsidRPr="00502BAE">
        <w:rPr>
          <w:rFonts w:ascii="Arial" w:hAnsi="Arial" w:cs="Arial"/>
          <w:sz w:val="20"/>
        </w:rPr>
        <w:t>Logic:</w:t>
      </w:r>
    </w:p>
    <w:p w:rsidR="003E0E75" w:rsidRDefault="0051326E" w:rsidP="00C4447E">
      <w:pPr>
        <w:pStyle w:val="Heading3"/>
      </w:pPr>
      <w:r>
        <w:t xml:space="preserve">BNSI </w:t>
      </w:r>
      <w:r w:rsidR="00E174FC">
        <w:t>Node down alarm</w:t>
      </w:r>
    </w:p>
    <w:p w:rsidR="00C4447E" w:rsidRDefault="00C4447E" w:rsidP="00C4447E">
      <w:pPr>
        <w:pStyle w:val="ListParagraph"/>
        <w:numPr>
          <w:ilvl w:val="0"/>
          <w:numId w:val="15"/>
        </w:numPr>
      </w:pPr>
      <w:r>
        <w:t>Assign @EventID of “</w:t>
      </w:r>
      <w:r w:rsidR="00E174FC" w:rsidRPr="00AC1ABD">
        <w:rPr>
          <w:szCs w:val="20"/>
        </w:rPr>
        <w:t>NET_IN_</w:t>
      </w:r>
      <w:r w:rsidR="00E174FC">
        <w:rPr>
          <w:szCs w:val="20"/>
        </w:rPr>
        <w:t>NODE_001</w:t>
      </w:r>
      <w:r>
        <w:t>” to the network events defined in event filter section</w:t>
      </w:r>
    </w:p>
    <w:p w:rsidR="00A95A5A" w:rsidRDefault="00A95A5A" w:rsidP="00A95A5A"/>
    <w:p w:rsidR="00A95A5A" w:rsidRDefault="00A95A5A" w:rsidP="00A95A5A">
      <w:pPr>
        <w:pStyle w:val="Heading3"/>
      </w:pPr>
      <w:r>
        <w:t>Hibernate</w:t>
      </w:r>
    </w:p>
    <w:p w:rsidR="00A95A5A" w:rsidRPr="00A95A5A" w:rsidRDefault="00FD13B1" w:rsidP="00331764">
      <w:pPr>
        <w:pStyle w:val="BodyTextIndent"/>
        <w:numPr>
          <w:ilvl w:val="0"/>
          <w:numId w:val="20"/>
        </w:numPr>
      </w:pPr>
      <w:r>
        <w:t>Hibernate</w:t>
      </w:r>
      <w:r w:rsidR="00A95A5A">
        <w:t xml:space="preserve"> for 5 </w:t>
      </w:r>
      <w:r>
        <w:t>minutes</w:t>
      </w:r>
      <w:r w:rsidR="00A95A5A">
        <w:t xml:space="preserve"> and check network event still exists</w:t>
      </w:r>
    </w:p>
    <w:p w:rsidR="00C4447E" w:rsidRDefault="00C4447E" w:rsidP="00C4447E">
      <w:pPr>
        <w:pStyle w:val="BodyTextIndent"/>
      </w:pPr>
    </w:p>
    <w:p w:rsidR="000A36D2" w:rsidRPr="00633398" w:rsidRDefault="00283106" w:rsidP="00283106">
      <w:pPr>
        <w:pStyle w:val="Heading3"/>
        <w:rPr>
          <w:rFonts w:eastAsiaTheme="minorHAnsi"/>
        </w:rPr>
      </w:pPr>
      <w:r>
        <w:rPr>
          <w:rFonts w:eastAsiaTheme="minorHAnsi"/>
        </w:rPr>
        <w:t>Raise TT</w:t>
      </w:r>
    </w:p>
    <w:p w:rsidR="00FD13B1" w:rsidRPr="00331764" w:rsidRDefault="00FD13B1" w:rsidP="00283106">
      <w:pPr>
        <w:pStyle w:val="ListParagraph"/>
        <w:numPr>
          <w:ilvl w:val="0"/>
          <w:numId w:val="19"/>
        </w:numPr>
      </w:pPr>
      <w:r>
        <w:t xml:space="preserve">If the network </w:t>
      </w:r>
      <w:proofErr w:type="gramStart"/>
      <w:r>
        <w:t>events still exists</w:t>
      </w:r>
      <w:proofErr w:type="gramEnd"/>
      <w:r>
        <w:t>, check for other network events with EventId “</w:t>
      </w:r>
      <w:r w:rsidRPr="00AC1ABD">
        <w:rPr>
          <w:szCs w:val="20"/>
        </w:rPr>
        <w:t>NET_IN_</w:t>
      </w:r>
      <w:r>
        <w:rPr>
          <w:szCs w:val="20"/>
        </w:rPr>
        <w:t xml:space="preserve">NODE_001” for </w:t>
      </w:r>
      <w:r w:rsidR="00331764">
        <w:rPr>
          <w:szCs w:val="20"/>
        </w:rPr>
        <w:t xml:space="preserve">the same </w:t>
      </w:r>
      <w:r w:rsidR="00763FF1">
        <w:rPr>
          <w:szCs w:val="20"/>
        </w:rPr>
        <w:t>reported</w:t>
      </w:r>
      <w:r w:rsidR="00331764">
        <w:rPr>
          <w:szCs w:val="20"/>
        </w:rPr>
        <w:t xml:space="preserve"> node</w:t>
      </w:r>
      <w:r w:rsidR="00763FF1">
        <w:rPr>
          <w:szCs w:val="20"/>
        </w:rPr>
        <w:t xml:space="preserve"> down</w:t>
      </w:r>
      <w:r w:rsidR="00331764">
        <w:rPr>
          <w:szCs w:val="20"/>
        </w:rPr>
        <w:t xml:space="preserve">.  </w:t>
      </w:r>
      <w:r w:rsidR="00763FF1">
        <w:rPr>
          <w:szCs w:val="20"/>
        </w:rPr>
        <w:t>Reported</w:t>
      </w:r>
      <w:r w:rsidR="00331764">
        <w:rPr>
          <w:szCs w:val="20"/>
        </w:rPr>
        <w:t xml:space="preserve"> node </w:t>
      </w:r>
      <w:r w:rsidR="00763FF1">
        <w:rPr>
          <w:szCs w:val="20"/>
        </w:rPr>
        <w:t xml:space="preserve">down </w:t>
      </w:r>
      <w:r w:rsidR="00331764">
        <w:rPr>
          <w:szCs w:val="20"/>
        </w:rPr>
        <w:t xml:space="preserve">is calculated by extracting Node from Summary field as shown in bold in “Event Filter” </w:t>
      </w:r>
      <w:commentRangeStart w:id="0"/>
      <w:r w:rsidR="00331764">
        <w:rPr>
          <w:szCs w:val="20"/>
        </w:rPr>
        <w:t>section</w:t>
      </w:r>
      <w:commentRangeEnd w:id="0"/>
      <w:r w:rsidR="00763FF1">
        <w:rPr>
          <w:rStyle w:val="CommentReference"/>
        </w:rPr>
        <w:commentReference w:id="0"/>
      </w:r>
    </w:p>
    <w:p w:rsidR="00331764" w:rsidRDefault="00331764" w:rsidP="00331764"/>
    <w:p w:rsidR="00331764" w:rsidRDefault="00331764" w:rsidP="00331764">
      <w:pPr>
        <w:pStyle w:val="ListParagraph"/>
        <w:numPr>
          <w:ilvl w:val="0"/>
          <w:numId w:val="19"/>
        </w:numPr>
      </w:pPr>
      <w:r>
        <w:t>If find another event with EventId NET_IN_NODE_001 for same reported Node, then add current Network event to journal of existing event</w:t>
      </w:r>
    </w:p>
    <w:p w:rsidR="00331764" w:rsidRDefault="00331764" w:rsidP="00331764">
      <w:pPr>
        <w:pStyle w:val="ListParagraph"/>
      </w:pPr>
    </w:p>
    <w:p w:rsidR="00331764" w:rsidRPr="00331764" w:rsidRDefault="00331764" w:rsidP="00331764">
      <w:pPr>
        <w:pStyle w:val="ListParagraph"/>
        <w:numPr>
          <w:ilvl w:val="0"/>
          <w:numId w:val="19"/>
        </w:numPr>
      </w:pPr>
      <w:r>
        <w:t>If DO NOT find another event with EventId NET_IN_NODE_001 for same reported Node, then set @LogTicket =1 in order to raise a TT.</w:t>
      </w:r>
    </w:p>
    <w:p w:rsidR="00331764" w:rsidRDefault="00331764" w:rsidP="00331764"/>
    <w:p w:rsidR="00283106" w:rsidRDefault="00331764" w:rsidP="00283106">
      <w:pPr>
        <w:pStyle w:val="ListParagraph"/>
        <w:numPr>
          <w:ilvl w:val="0"/>
          <w:numId w:val="19"/>
        </w:numPr>
      </w:pPr>
      <w:r w:rsidRPr="00331764">
        <w:rPr>
          <w:b/>
          <w:u w:val="single"/>
        </w:rPr>
        <w:t>Resolution Action:</w:t>
      </w:r>
      <w:r>
        <w:t xml:space="preserve">  The associated TT will be resolved when the network event clears via resolution event.</w:t>
      </w:r>
    </w:p>
    <w:p w:rsidR="00060533" w:rsidRDefault="00060533" w:rsidP="00633398">
      <w:pPr>
        <w:pStyle w:val="ListParagraph"/>
        <w:ind w:left="1440"/>
        <w:rPr>
          <w:rFonts w:cs="Arial"/>
          <w:sz w:val="20"/>
          <w:szCs w:val="20"/>
        </w:rPr>
      </w:pPr>
    </w:p>
    <w:p w:rsidR="00060533" w:rsidRPr="00633398" w:rsidRDefault="00060533" w:rsidP="00633398">
      <w:pPr>
        <w:pStyle w:val="ListParagraph"/>
        <w:ind w:left="1440"/>
        <w:rPr>
          <w:rFonts w:cs="Arial"/>
          <w:sz w:val="20"/>
          <w:szCs w:val="20"/>
        </w:rPr>
      </w:pPr>
    </w:p>
    <w:p w:rsidR="000A36D2" w:rsidRDefault="000A36D2" w:rsidP="001F048D">
      <w:pPr>
        <w:pStyle w:val="BodyTextIndent"/>
        <w:ind w:left="0"/>
      </w:pPr>
    </w:p>
    <w:p w:rsidR="00415EDD" w:rsidRPr="001F048D" w:rsidRDefault="00415EDD" w:rsidP="00DA2FBA">
      <w:pPr>
        <w:pStyle w:val="BodyTextIndent"/>
      </w:pPr>
      <w:r>
        <w:t xml:space="preserve"> </w:t>
      </w:r>
    </w:p>
    <w:sectPr w:rsidR="00415EDD" w:rsidRPr="001F048D" w:rsidSect="00BD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ulian Luxton" w:date="2010-11-29T18:32:00Z" w:initials="JL">
    <w:p w:rsidR="00763FF1" w:rsidRDefault="00763FF1">
      <w:pPr>
        <w:pStyle w:val="CommentText"/>
      </w:pPr>
      <w:r>
        <w:rPr>
          <w:rStyle w:val="CommentReference"/>
        </w:rPr>
        <w:annotationRef/>
      </w:r>
      <w:r>
        <w:t>ML to verify identification of “reported node down”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 Extrabold">
    <w:altName w:val="Georg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2F57"/>
    <w:multiLevelType w:val="hybridMultilevel"/>
    <w:tmpl w:val="1A0CA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927A7"/>
    <w:multiLevelType w:val="hybridMultilevel"/>
    <w:tmpl w:val="F2262B46"/>
    <w:lvl w:ilvl="0" w:tplc="79FAC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3467B5"/>
    <w:multiLevelType w:val="multilevel"/>
    <w:tmpl w:val="4284257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4E67A11"/>
    <w:multiLevelType w:val="hybridMultilevel"/>
    <w:tmpl w:val="4926C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D60C8"/>
    <w:multiLevelType w:val="hybridMultilevel"/>
    <w:tmpl w:val="A1F0ED2A"/>
    <w:lvl w:ilvl="0" w:tplc="17EAE2F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1DF460B8"/>
    <w:multiLevelType w:val="hybridMultilevel"/>
    <w:tmpl w:val="9D1EEEBC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D6705"/>
    <w:multiLevelType w:val="hybridMultilevel"/>
    <w:tmpl w:val="E22C68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805070"/>
    <w:multiLevelType w:val="hybridMultilevel"/>
    <w:tmpl w:val="0DFE0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C1C2A"/>
    <w:multiLevelType w:val="hybridMultilevel"/>
    <w:tmpl w:val="72BE6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DB2B6F"/>
    <w:multiLevelType w:val="hybridMultilevel"/>
    <w:tmpl w:val="9CB69D9A"/>
    <w:lvl w:ilvl="0" w:tplc="1C343F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35BD4331"/>
    <w:multiLevelType w:val="hybridMultilevel"/>
    <w:tmpl w:val="C9FE9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B36CB1"/>
    <w:multiLevelType w:val="hybridMultilevel"/>
    <w:tmpl w:val="3A5A1D22"/>
    <w:lvl w:ilvl="0" w:tplc="1C343F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39B21298"/>
    <w:multiLevelType w:val="hybridMultilevel"/>
    <w:tmpl w:val="0B8AF98A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4BCE63D6"/>
    <w:multiLevelType w:val="multilevel"/>
    <w:tmpl w:val="A1F0ED2A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20" w:hanging="360"/>
      </w:pPr>
    </w:lvl>
    <w:lvl w:ilvl="2" w:tentative="1">
      <w:start w:val="1"/>
      <w:numFmt w:val="lowerRoman"/>
      <w:lvlText w:val="%3."/>
      <w:lvlJc w:val="right"/>
      <w:pPr>
        <w:ind w:left="2340" w:hanging="180"/>
      </w:pPr>
    </w:lvl>
    <w:lvl w:ilvl="3" w:tentative="1">
      <w:start w:val="1"/>
      <w:numFmt w:val="decimal"/>
      <w:lvlText w:val="%4."/>
      <w:lvlJc w:val="left"/>
      <w:pPr>
        <w:ind w:left="3060" w:hanging="360"/>
      </w:pPr>
    </w:lvl>
    <w:lvl w:ilvl="4" w:tentative="1">
      <w:start w:val="1"/>
      <w:numFmt w:val="lowerLetter"/>
      <w:lvlText w:val="%5."/>
      <w:lvlJc w:val="left"/>
      <w:pPr>
        <w:ind w:left="3780" w:hanging="360"/>
      </w:pPr>
    </w:lvl>
    <w:lvl w:ilvl="5" w:tentative="1">
      <w:start w:val="1"/>
      <w:numFmt w:val="lowerRoman"/>
      <w:lvlText w:val="%6."/>
      <w:lvlJc w:val="right"/>
      <w:pPr>
        <w:ind w:left="4500" w:hanging="180"/>
      </w:pPr>
    </w:lvl>
    <w:lvl w:ilvl="6" w:tentative="1">
      <w:start w:val="1"/>
      <w:numFmt w:val="decimal"/>
      <w:lvlText w:val="%7."/>
      <w:lvlJc w:val="left"/>
      <w:pPr>
        <w:ind w:left="5220" w:hanging="360"/>
      </w:pPr>
    </w:lvl>
    <w:lvl w:ilvl="7" w:tentative="1">
      <w:start w:val="1"/>
      <w:numFmt w:val="lowerLetter"/>
      <w:lvlText w:val="%8."/>
      <w:lvlJc w:val="left"/>
      <w:pPr>
        <w:ind w:left="5940" w:hanging="360"/>
      </w:pPr>
    </w:lvl>
    <w:lvl w:ilvl="8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51240B94"/>
    <w:multiLevelType w:val="hybridMultilevel"/>
    <w:tmpl w:val="C7384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FA6BB6"/>
    <w:multiLevelType w:val="hybridMultilevel"/>
    <w:tmpl w:val="EE862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EC3BFE"/>
    <w:multiLevelType w:val="hybridMultilevel"/>
    <w:tmpl w:val="8EC6A8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6443A7"/>
    <w:multiLevelType w:val="hybridMultilevel"/>
    <w:tmpl w:val="45D2DAAC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65472025"/>
    <w:multiLevelType w:val="hybridMultilevel"/>
    <w:tmpl w:val="418E3C2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1730A9A"/>
    <w:multiLevelType w:val="hybridMultilevel"/>
    <w:tmpl w:val="EA9A98C6"/>
    <w:lvl w:ilvl="0" w:tplc="D2964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BA334E"/>
    <w:multiLevelType w:val="hybridMultilevel"/>
    <w:tmpl w:val="124AE418"/>
    <w:lvl w:ilvl="0" w:tplc="46848F96">
      <w:start w:val="1"/>
      <w:numFmt w:val="decimal"/>
      <w:lvlText w:val="%1."/>
      <w:lvlJc w:val="left"/>
      <w:pPr>
        <w:ind w:left="90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18"/>
  </w:num>
  <w:num w:numId="3">
    <w:abstractNumId w:val="17"/>
  </w:num>
  <w:num w:numId="4">
    <w:abstractNumId w:val="8"/>
  </w:num>
  <w:num w:numId="5">
    <w:abstractNumId w:val="20"/>
  </w:num>
  <w:num w:numId="6">
    <w:abstractNumId w:val="10"/>
  </w:num>
  <w:num w:numId="7">
    <w:abstractNumId w:val="0"/>
  </w:num>
  <w:num w:numId="8">
    <w:abstractNumId w:val="7"/>
  </w:num>
  <w:num w:numId="9">
    <w:abstractNumId w:val="6"/>
  </w:num>
  <w:num w:numId="10">
    <w:abstractNumId w:val="16"/>
  </w:num>
  <w:num w:numId="11">
    <w:abstractNumId w:val="15"/>
  </w:num>
  <w:num w:numId="12">
    <w:abstractNumId w:val="11"/>
  </w:num>
  <w:num w:numId="13">
    <w:abstractNumId w:val="9"/>
  </w:num>
  <w:num w:numId="14">
    <w:abstractNumId w:val="1"/>
  </w:num>
  <w:num w:numId="15">
    <w:abstractNumId w:val="14"/>
  </w:num>
  <w:num w:numId="16">
    <w:abstractNumId w:val="3"/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9"/>
  </w:num>
  <w:num w:numId="20">
    <w:abstractNumId w:val="4"/>
  </w:num>
  <w:num w:numId="21">
    <w:abstractNumId w:val="13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0E75"/>
    <w:rsid w:val="00003964"/>
    <w:rsid w:val="00004633"/>
    <w:rsid w:val="00020C6F"/>
    <w:rsid w:val="0003402C"/>
    <w:rsid w:val="000476C4"/>
    <w:rsid w:val="00060533"/>
    <w:rsid w:val="00060591"/>
    <w:rsid w:val="00067381"/>
    <w:rsid w:val="00073877"/>
    <w:rsid w:val="0007627D"/>
    <w:rsid w:val="00081ED9"/>
    <w:rsid w:val="00090BE4"/>
    <w:rsid w:val="000A36D2"/>
    <w:rsid w:val="000A5459"/>
    <w:rsid w:val="000B0F7B"/>
    <w:rsid w:val="000C4F70"/>
    <w:rsid w:val="000D2748"/>
    <w:rsid w:val="000E7D32"/>
    <w:rsid w:val="0011429C"/>
    <w:rsid w:val="00117428"/>
    <w:rsid w:val="00121AAB"/>
    <w:rsid w:val="001568FF"/>
    <w:rsid w:val="0017226F"/>
    <w:rsid w:val="001914C6"/>
    <w:rsid w:val="001B37B6"/>
    <w:rsid w:val="001B4994"/>
    <w:rsid w:val="001C1AFA"/>
    <w:rsid w:val="001C1CAC"/>
    <w:rsid w:val="001C3D5C"/>
    <w:rsid w:val="001F048D"/>
    <w:rsid w:val="001F33A3"/>
    <w:rsid w:val="001F5A2F"/>
    <w:rsid w:val="0020718A"/>
    <w:rsid w:val="00211261"/>
    <w:rsid w:val="002121FA"/>
    <w:rsid w:val="00223B3E"/>
    <w:rsid w:val="0026751C"/>
    <w:rsid w:val="00283106"/>
    <w:rsid w:val="00291722"/>
    <w:rsid w:val="002B570A"/>
    <w:rsid w:val="002C0C6D"/>
    <w:rsid w:val="002C5F1A"/>
    <w:rsid w:val="002D23F7"/>
    <w:rsid w:val="002D4C59"/>
    <w:rsid w:val="002D51B9"/>
    <w:rsid w:val="003040F5"/>
    <w:rsid w:val="003305D0"/>
    <w:rsid w:val="00331764"/>
    <w:rsid w:val="00371B23"/>
    <w:rsid w:val="00394DA6"/>
    <w:rsid w:val="003B3E7B"/>
    <w:rsid w:val="003D6721"/>
    <w:rsid w:val="003E0E75"/>
    <w:rsid w:val="003F4911"/>
    <w:rsid w:val="00415EDD"/>
    <w:rsid w:val="0042193F"/>
    <w:rsid w:val="004A3BC2"/>
    <w:rsid w:val="004B3735"/>
    <w:rsid w:val="004C5EE4"/>
    <w:rsid w:val="004F5C48"/>
    <w:rsid w:val="00502BAE"/>
    <w:rsid w:val="0050453C"/>
    <w:rsid w:val="0051326E"/>
    <w:rsid w:val="005302B2"/>
    <w:rsid w:val="005427A2"/>
    <w:rsid w:val="00546BB6"/>
    <w:rsid w:val="00554E57"/>
    <w:rsid w:val="00585BB2"/>
    <w:rsid w:val="00585C14"/>
    <w:rsid w:val="00594B79"/>
    <w:rsid w:val="005A2470"/>
    <w:rsid w:val="00606358"/>
    <w:rsid w:val="006221C6"/>
    <w:rsid w:val="0063091C"/>
    <w:rsid w:val="00631984"/>
    <w:rsid w:val="00633398"/>
    <w:rsid w:val="00633765"/>
    <w:rsid w:val="00654DAF"/>
    <w:rsid w:val="00654FCB"/>
    <w:rsid w:val="006701E7"/>
    <w:rsid w:val="0067648F"/>
    <w:rsid w:val="00676C73"/>
    <w:rsid w:val="006D16A2"/>
    <w:rsid w:val="006F2AC2"/>
    <w:rsid w:val="006F3943"/>
    <w:rsid w:val="00705081"/>
    <w:rsid w:val="00724BA6"/>
    <w:rsid w:val="00760A3C"/>
    <w:rsid w:val="00763FF1"/>
    <w:rsid w:val="00770BD7"/>
    <w:rsid w:val="007938D3"/>
    <w:rsid w:val="00795D74"/>
    <w:rsid w:val="007C39ED"/>
    <w:rsid w:val="007F648E"/>
    <w:rsid w:val="0083113B"/>
    <w:rsid w:val="00866FC7"/>
    <w:rsid w:val="008C5C4C"/>
    <w:rsid w:val="008F3C77"/>
    <w:rsid w:val="008F482A"/>
    <w:rsid w:val="008F69FE"/>
    <w:rsid w:val="009022AE"/>
    <w:rsid w:val="00916735"/>
    <w:rsid w:val="009255E6"/>
    <w:rsid w:val="00933090"/>
    <w:rsid w:val="00965365"/>
    <w:rsid w:val="00967D04"/>
    <w:rsid w:val="00982586"/>
    <w:rsid w:val="00991194"/>
    <w:rsid w:val="00994AEB"/>
    <w:rsid w:val="009A41A4"/>
    <w:rsid w:val="009C7C69"/>
    <w:rsid w:val="009D1878"/>
    <w:rsid w:val="009D6A9F"/>
    <w:rsid w:val="00A06941"/>
    <w:rsid w:val="00A63627"/>
    <w:rsid w:val="00A85EF2"/>
    <w:rsid w:val="00A93001"/>
    <w:rsid w:val="00A95A5A"/>
    <w:rsid w:val="00AA1DCF"/>
    <w:rsid w:val="00AB1466"/>
    <w:rsid w:val="00AB2CEA"/>
    <w:rsid w:val="00AC1ABD"/>
    <w:rsid w:val="00AC31EB"/>
    <w:rsid w:val="00AD1B84"/>
    <w:rsid w:val="00B13EC2"/>
    <w:rsid w:val="00B25495"/>
    <w:rsid w:val="00B3251C"/>
    <w:rsid w:val="00B330D9"/>
    <w:rsid w:val="00B67F1A"/>
    <w:rsid w:val="00B7782C"/>
    <w:rsid w:val="00B853F7"/>
    <w:rsid w:val="00B96DEF"/>
    <w:rsid w:val="00BC4DB0"/>
    <w:rsid w:val="00BD5442"/>
    <w:rsid w:val="00BE652D"/>
    <w:rsid w:val="00C0036B"/>
    <w:rsid w:val="00C4447E"/>
    <w:rsid w:val="00C556C8"/>
    <w:rsid w:val="00C60668"/>
    <w:rsid w:val="00C61795"/>
    <w:rsid w:val="00C758EB"/>
    <w:rsid w:val="00C94C32"/>
    <w:rsid w:val="00CA06D3"/>
    <w:rsid w:val="00CA6524"/>
    <w:rsid w:val="00CE2A4E"/>
    <w:rsid w:val="00CE6AAD"/>
    <w:rsid w:val="00CF71DF"/>
    <w:rsid w:val="00D0228E"/>
    <w:rsid w:val="00D208E1"/>
    <w:rsid w:val="00D33071"/>
    <w:rsid w:val="00D8326A"/>
    <w:rsid w:val="00DA2C46"/>
    <w:rsid w:val="00DA2FBA"/>
    <w:rsid w:val="00DC1644"/>
    <w:rsid w:val="00DC382B"/>
    <w:rsid w:val="00E174FC"/>
    <w:rsid w:val="00E31A7E"/>
    <w:rsid w:val="00E82B5F"/>
    <w:rsid w:val="00E82F2B"/>
    <w:rsid w:val="00EA6947"/>
    <w:rsid w:val="00EA6A20"/>
    <w:rsid w:val="00EB26B5"/>
    <w:rsid w:val="00EC30F3"/>
    <w:rsid w:val="00ED23F4"/>
    <w:rsid w:val="00F07F46"/>
    <w:rsid w:val="00F1482A"/>
    <w:rsid w:val="00F467BF"/>
    <w:rsid w:val="00F7066F"/>
    <w:rsid w:val="00FA2203"/>
    <w:rsid w:val="00FA3653"/>
    <w:rsid w:val="00FB2A61"/>
    <w:rsid w:val="00FB4320"/>
    <w:rsid w:val="00FC1E55"/>
    <w:rsid w:val="00FD13B1"/>
    <w:rsid w:val="00FD526A"/>
    <w:rsid w:val="00FE0517"/>
    <w:rsid w:val="00FF202F"/>
    <w:rsid w:val="00FF6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E75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aliases w:val="H1"/>
    <w:basedOn w:val="Normal"/>
    <w:next w:val="BodyText"/>
    <w:link w:val="Heading1Char"/>
    <w:qFormat/>
    <w:rsid w:val="003E0E75"/>
    <w:pPr>
      <w:keepNext/>
      <w:pageBreakBefore/>
      <w:numPr>
        <w:numId w:val="1"/>
      </w:numPr>
      <w:suppressAutoHyphens/>
      <w:spacing w:before="480" w:after="360"/>
      <w:outlineLvl w:val="0"/>
    </w:pPr>
    <w:rPr>
      <w:rFonts w:ascii="Goudy Old Style Extrabold" w:hAnsi="Goudy Old Style Extrabold"/>
      <w:b/>
      <w:sz w:val="28"/>
      <w:szCs w:val="20"/>
    </w:rPr>
  </w:style>
  <w:style w:type="paragraph" w:styleId="Heading2">
    <w:name w:val="heading 2"/>
    <w:aliases w:val="H2"/>
    <w:basedOn w:val="Normal"/>
    <w:next w:val="BodyTextIndent"/>
    <w:link w:val="Heading2Char"/>
    <w:qFormat/>
    <w:rsid w:val="003E0E75"/>
    <w:pPr>
      <w:keepNext/>
      <w:numPr>
        <w:ilvl w:val="1"/>
        <w:numId w:val="1"/>
      </w:numPr>
      <w:suppressAutoHyphens/>
      <w:spacing w:before="240" w:after="120"/>
      <w:outlineLvl w:val="1"/>
    </w:pPr>
    <w:rPr>
      <w:rFonts w:ascii="Goudy Old Style" w:hAnsi="Goudy Old Style"/>
      <w:b/>
      <w:sz w:val="28"/>
      <w:szCs w:val="20"/>
    </w:rPr>
  </w:style>
  <w:style w:type="paragraph" w:styleId="Heading3">
    <w:name w:val="heading 3"/>
    <w:basedOn w:val="Normal"/>
    <w:next w:val="BodyTextIndent"/>
    <w:link w:val="Heading3Char"/>
    <w:qFormat/>
    <w:rsid w:val="003E0E75"/>
    <w:pPr>
      <w:keepNext/>
      <w:numPr>
        <w:ilvl w:val="2"/>
        <w:numId w:val="1"/>
      </w:numPr>
      <w:suppressAutoHyphens/>
      <w:spacing w:before="120" w:after="120"/>
      <w:outlineLvl w:val="2"/>
    </w:pPr>
    <w:rPr>
      <w:rFonts w:ascii="Goudy Old Style" w:hAnsi="Goudy Old Style"/>
      <w:b/>
      <w:bCs/>
      <w:i/>
      <w:iCs/>
      <w:szCs w:val="20"/>
    </w:rPr>
  </w:style>
  <w:style w:type="paragraph" w:styleId="Heading4">
    <w:name w:val="heading 4"/>
    <w:basedOn w:val="Normal"/>
    <w:next w:val="BodyTextIndent"/>
    <w:link w:val="Heading4Char"/>
    <w:qFormat/>
    <w:rsid w:val="003E0E75"/>
    <w:pPr>
      <w:keepNext/>
      <w:numPr>
        <w:ilvl w:val="3"/>
        <w:numId w:val="1"/>
      </w:numPr>
      <w:suppressAutoHyphens/>
      <w:spacing w:before="120" w:after="120"/>
      <w:outlineLvl w:val="3"/>
    </w:pPr>
    <w:rPr>
      <w:rFonts w:ascii="Goudy Old Style" w:hAnsi="Goudy Old Style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A20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qFormat/>
    <w:rsid w:val="003E0E75"/>
    <w:pPr>
      <w:numPr>
        <w:ilvl w:val="5"/>
        <w:numId w:val="1"/>
      </w:numPr>
      <w:suppressAutoHyphens/>
      <w:spacing w:before="240" w:after="60"/>
      <w:outlineLvl w:val="5"/>
    </w:pPr>
    <w:rPr>
      <w:rFonts w:cs="Arial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E0E75"/>
    <w:pPr>
      <w:numPr>
        <w:ilvl w:val="6"/>
        <w:numId w:val="1"/>
      </w:numPr>
      <w:suppressAutoHyphens/>
      <w:spacing w:before="240" w:after="60"/>
      <w:outlineLvl w:val="6"/>
    </w:pPr>
    <w:rPr>
      <w:rFonts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E0E75"/>
    <w:pPr>
      <w:numPr>
        <w:ilvl w:val="7"/>
        <w:numId w:val="1"/>
      </w:numPr>
      <w:suppressAutoHyphens/>
      <w:spacing w:before="240" w:after="60"/>
      <w:outlineLvl w:val="7"/>
    </w:pPr>
    <w:rPr>
      <w:rFonts w:cs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E0E75"/>
    <w:pPr>
      <w:numPr>
        <w:ilvl w:val="8"/>
        <w:numId w:val="1"/>
      </w:numPr>
      <w:suppressAutoHyphens/>
      <w:spacing w:before="240" w:after="60"/>
      <w:outlineLvl w:val="8"/>
    </w:pPr>
    <w:rPr>
      <w:rFonts w:cs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3E0E75"/>
    <w:rPr>
      <w:rFonts w:ascii="Goudy Old Style Extrabold" w:eastAsia="Times New Roman" w:hAnsi="Goudy Old Style Extrabold" w:cs="Times New Roman"/>
      <w:b/>
      <w:sz w:val="28"/>
      <w:szCs w:val="20"/>
    </w:rPr>
  </w:style>
  <w:style w:type="character" w:customStyle="1" w:styleId="Heading2Char">
    <w:name w:val="Heading 2 Char"/>
    <w:aliases w:val="H2 Char"/>
    <w:basedOn w:val="DefaultParagraphFont"/>
    <w:link w:val="Heading2"/>
    <w:rsid w:val="003E0E75"/>
    <w:rPr>
      <w:rFonts w:ascii="Goudy Old Style" w:eastAsia="Times New Roman" w:hAnsi="Goudy Old Style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E0E75"/>
    <w:rPr>
      <w:rFonts w:ascii="Goudy Old Style" w:eastAsia="Times New Roman" w:hAnsi="Goudy Old Style" w:cs="Times New Roman"/>
      <w:b/>
      <w:bCs/>
      <w:i/>
      <w:iCs/>
      <w:szCs w:val="20"/>
    </w:rPr>
  </w:style>
  <w:style w:type="character" w:customStyle="1" w:styleId="Heading4Char">
    <w:name w:val="Heading 4 Char"/>
    <w:basedOn w:val="DefaultParagraphFont"/>
    <w:link w:val="Heading4"/>
    <w:rsid w:val="003E0E75"/>
    <w:rPr>
      <w:rFonts w:ascii="Goudy Old Style" w:eastAsia="Times New Roman" w:hAnsi="Goudy Old Style" w:cs="Times New Roman"/>
      <w:i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3E0E75"/>
    <w:rPr>
      <w:rFonts w:ascii="Arial" w:eastAsia="Times New Roman" w:hAnsi="Arial" w:cs="Arial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E0E75"/>
    <w:rPr>
      <w:rFonts w:ascii="Arial" w:eastAsia="Times New Roman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E0E75"/>
    <w:rPr>
      <w:rFonts w:ascii="Arial" w:eastAsia="Times New Roman" w:hAnsi="Arial" w:cs="Arial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E0E75"/>
    <w:rPr>
      <w:rFonts w:ascii="Arial" w:eastAsia="Times New Roman" w:hAnsi="Arial" w:cs="Arial"/>
      <w:i/>
      <w:sz w:val="18"/>
      <w:szCs w:val="20"/>
    </w:rPr>
  </w:style>
  <w:style w:type="paragraph" w:styleId="BodyTextIndent">
    <w:name w:val="Body Text Indent"/>
    <w:basedOn w:val="Normal"/>
    <w:link w:val="BodyTextIndentChar"/>
    <w:rsid w:val="003E0E75"/>
    <w:pPr>
      <w:suppressAutoHyphens/>
      <w:spacing w:after="120"/>
      <w:ind w:left="540"/>
    </w:pPr>
    <w:rPr>
      <w:rFonts w:cs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E0E75"/>
    <w:rPr>
      <w:rFonts w:ascii="Arial" w:eastAsia="Times New Roman" w:hAnsi="Arial" w:cs="Arial"/>
      <w:szCs w:val="20"/>
    </w:rPr>
  </w:style>
  <w:style w:type="paragraph" w:styleId="ListParagraph">
    <w:name w:val="List Paragraph"/>
    <w:basedOn w:val="Normal"/>
    <w:uiPriority w:val="34"/>
    <w:qFormat/>
    <w:rsid w:val="003E0E75"/>
    <w:pPr>
      <w:ind w:left="720"/>
      <w:contextualSpacing/>
    </w:pPr>
  </w:style>
  <w:style w:type="table" w:styleId="TableGrid">
    <w:name w:val="Table Grid"/>
    <w:basedOn w:val="TableNormal"/>
    <w:uiPriority w:val="59"/>
    <w:rsid w:val="003E0E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3E0E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0E75"/>
    <w:rPr>
      <w:rFonts w:ascii="Arial" w:eastAsia="Times New Roman" w:hAnsi="Arial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C5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5E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5EE4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5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5E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EE4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A20"/>
    <w:rPr>
      <w:rFonts w:asciiTheme="majorHAnsi" w:eastAsiaTheme="majorEastAsia" w:hAnsiTheme="majorHAnsi" w:cstheme="majorBidi"/>
      <w:color w:val="243F60" w:themeColor="accent1" w:themeShade="7F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0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124B6FAF671246951870D77CB32FF6" ma:contentTypeVersion="0" ma:contentTypeDescription="Create a new document." ma:contentTypeScope="" ma:versionID="e58e35932c5c977bc653686c0780cd6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4C550-4360-4C15-A1FC-9D52AE727F4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741E8C4-3372-4266-9007-2DAF8652B5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FBFDAC-CF13-49CB-AB62-1E3C71B019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3356335-5414-4C6D-A5D5-CC2A684A1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Abilitec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Luxton</dc:creator>
  <cp:keywords/>
  <dc:description/>
  <cp:lastModifiedBy>Chris Janes</cp:lastModifiedBy>
  <cp:revision>6</cp:revision>
  <dcterms:created xsi:type="dcterms:W3CDTF">2010-11-29T17:54:00Z</dcterms:created>
  <dcterms:modified xsi:type="dcterms:W3CDTF">2011-11-16T11:56:00Z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0x010100A4124B6FAF671246951870D77CB32FF6</vt:lpwstr>
  </property>
</Properties>
</file>