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b/>
          <w:bCs/>
          <w:color w:val="102A43"/>
          <w:sz w:val="72"/>
          <w:szCs w:val="72"/>
        </w:rPr>
        <w:t xml:space="preserve">TELCO X</w:t>
      </w:r>
    </w:p>
    <w:p>
      <w:pPr>
        <w:spacing w:after="0"/>
        <w:jc w:val="center"/>
      </w:pPr>
      <w:r>
        <w:rPr>
          <w:rFonts w:ascii="Arial" w:cs="Arial" w:eastAsia="Arial" w:hAnsi="Arial"/>
          <w:color w:val="146EF5"/>
          <w:sz w:val="40"/>
          <w:szCs w:val="40"/>
        </w:rPr>
        <w:t xml:space="preserve">Technical Documentation</w:t>
      </w:r>
    </w:p>
    <w:p>
      <w:pPr>
        <w:spacing w:after="0"/>
      </w:pPr>
      <w:r>
        <w:t xml:space="preserve"/>
      </w:r>
    </w:p>
    <w:p>
      <w:pPr>
        <w:spacing w:after="0"/>
      </w:pPr>
      <w:r>
        <w:t xml:space="preserve"/>
      </w:r>
    </w:p>
    <w:p>
      <w:pPr>
        <w:pBdr>
          <w:bottom w:val="single" w:color="146EF5" w:sz="6" w:space="1"/>
        </w:pBdr>
        <w:jc w:val="center"/>
      </w:pPr>
      <w:r>
        <w:t xml:space="preserve"/>
      </w:r>
    </w:p>
    <w:p>
      <w:pPr>
        <w:spacing w:after="0"/>
      </w:pPr>
      <w:r>
        <w:t xml:space="preserve"/>
      </w:r>
    </w:p>
    <w:p>
      <w:pPr>
        <w:spacing w:after="60"/>
        <w:jc w:val="center"/>
      </w:pPr>
      <w:r>
        <w:rPr>
          <w:rFonts w:ascii="Arial" w:cs="Arial" w:eastAsia="Arial" w:hAnsi="Arial"/>
          <w:color w:val="5F6B7A"/>
          <w:sz w:val="26"/>
          <w:szCs w:val="26"/>
        </w:rPr>
        <w:t xml:space="preserve">Service Availability &amp; Modem Placement Assistant</w:t>
      </w:r>
    </w:p>
    <w:p>
      <w:pPr>
        <w:jc w:val="center"/>
      </w:pPr>
      <w:r>
        <w:rPr>
          <w:rFonts w:ascii="Arial" w:cs="Arial" w:eastAsia="Arial" w:hAnsi="Arial"/>
          <w:color w:val="5F6B7A"/>
          <w:sz w:val="22"/>
          <w:szCs w:val="22"/>
        </w:rPr>
        <w:t xml:space="preserve">Version 1.0  |  25 June 2026</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jc w:val="center"/>
      </w:pPr>
      <w:r>
        <w:rPr>
          <w:rFonts w:ascii="Arial" w:cs="Arial" w:eastAsia="Arial" w:hAnsi="Arial"/>
          <w:color w:val="146EF5"/>
          <w:sz w:val="20"/>
          <w:szCs w:val="20"/>
        </w:rPr>
        <w:t xml:space="preserve">Repository: github.com/janesurjanto/telco-x-starter</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02A43"/>
          <w:sz w:val="32"/>
          <w:szCs w:val="32"/>
        </w:rPr>
        <w:t xml:space="preserve">1. Overview</w:t>
      </w:r>
    </w:p>
    <w:p>
      <w:pPr>
        <w:pBdr>
          <w:bottom w:val="single" w:color="146EF5" w:sz="4" w:space="1"/>
        </w:pBdr>
        <w:spacing w:after="120"/>
      </w:pPr>
      <w:r>
        <w:t xml:space="preserve"/>
      </w:r>
    </w:p>
    <w:p>
      <w:pPr>
        <w:spacing w:after="120"/>
      </w:pPr>
      <w:r>
        <w:rPr>
          <w:rFonts w:ascii="Arial" w:cs="Arial" w:eastAsia="Arial" w:hAnsi="Arial"/>
          <w:sz w:val="22"/>
          <w:szCs w:val="22"/>
        </w:rPr>
        <w:t xml:space="preserve">Telco X is a Node.js web application that lets customers look up a service address, check what broadband technology and plans are available, review their active subscription and network health, and get personalised Wi-Fi modem placement tips.</w:t>
      </w:r>
    </w:p>
    <w:p>
      <w:pPr>
        <w:spacing w:after="0"/>
      </w:pPr>
      <w:r>
        <w:t xml:space="preserve"/>
      </w:r>
    </w:p>
    <w:p>
      <w:pPr>
        <w:spacing w:after="120"/>
      </w:pPr>
      <w:r>
        <w:rPr>
          <w:rFonts w:ascii="Arial" w:cs="Arial" w:eastAsia="Arial" w:hAnsi="Arial"/>
          <w:sz w:val="22"/>
          <w:szCs w:val="22"/>
        </w:rPr>
        <w:t xml:space="preserve">The application is structured as a lightweight Express server serving static HTML pages. All data is sourced from seven read-only JSON files (tool1–tool7). There is no database — the data layer is a thin wrapper around those files.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Repository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github.com/janesurjanto/telco-x-starter</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Runtime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Node.js (LTS) + Express 4.19</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Default port</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3001 (overridden via PORT env var)</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Test framework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Jest 29 + Supertest 7</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Test count</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59 tests, all passing</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New dependency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multer 1.4.5-lts (file upload for Wi-Fi assistant)</w:t>
            </w:r>
          </w:p>
        </w:tc>
      </w:tr>
    </w:tbl>
    <w:p>
      <w:pPr>
        <w:spacing w:after="0"/>
      </w:pPr>
      <w:r>
        <w:t xml:space="preserve"/>
      </w:r>
    </w:p>
    <w:p>
      <w:pPr>
        <w:pStyle w:val="Heading1"/>
      </w:pPr>
      <w:r>
        <w:rPr>
          <w:rFonts w:ascii="Arial" w:cs="Arial" w:eastAsia="Arial" w:hAnsi="Arial"/>
          <w:b/>
          <w:bCs/>
          <w:color w:val="102A43"/>
          <w:sz w:val="32"/>
          <w:szCs w:val="32"/>
        </w:rPr>
        <w:t xml:space="preserve">2. Architecture</w:t>
      </w:r>
    </w:p>
    <w:p>
      <w:pPr>
        <w:pBdr>
          <w:bottom w:val="single" w:color="146EF5" w:sz="4" w:space="1"/>
        </w:pBdr>
        <w:spacing w:after="120"/>
      </w:pPr>
      <w:r>
        <w:t xml:space="preserve"/>
      </w:r>
    </w:p>
    <w:p>
      <w:pPr>
        <w:spacing w:after="120"/>
      </w:pPr>
      <w:r>
        <w:rPr>
          <w:rFonts w:ascii="Arial" w:cs="Arial" w:eastAsia="Arial" w:hAnsi="Arial"/>
          <w:sz w:val="22"/>
          <w:szCs w:val="22"/>
        </w:rPr>
        <w:t xml:space="preserve">The application is a classic multi-page web app: the server handles API requests and serves static assets; the browser pages call those APIs and render the UI without a framework.</w:t>
      </w:r>
    </w:p>
    <w:p>
      <w:pPr>
        <w:spacing w:after="0"/>
      </w:pPr>
      <w:r>
        <w:t xml:space="preserve"/>
      </w:r>
    </w:p>
    <w:p>
      <w:pPr>
        <w:pStyle w:val="Heading3"/>
      </w:pPr>
      <w:r>
        <w:rPr>
          <w:rFonts w:ascii="Arial" w:cs="Arial" w:eastAsia="Arial" w:hAnsi="Arial"/>
          <w:b/>
          <w:bCs/>
          <w:color w:val="146EF5"/>
          <w:sz w:val="22"/>
          <w:szCs w:val="22"/>
        </w:rPr>
        <w:t xml:space="preserve">2.1  Server layer</w:t>
      </w:r>
    </w:p>
    <w:p>
      <w:pPr>
        <w:pStyle w:val="ListParagraph"/>
        <w:numPr>
          <w:ilvl w:val="0"/>
          <w:numId w:val="2"/>
        </w:numPr>
        <w:spacing w:after="80"/>
      </w:pPr>
      <w:r>
        <w:rPr>
          <w:rFonts w:ascii="Arial" w:cs="Arial" w:eastAsia="Arial" w:hAnsi="Arial"/>
          <w:b/>
          <w:bCs/>
          <w:sz w:val="22"/>
          <w:szCs w:val="22"/>
        </w:rPr>
        <w:t xml:space="preserve">server.js — </w:t>
      </w:r>
      <w:r>
        <w:rPr>
          <w:rFonts w:ascii="Arial" w:cs="Arial" w:eastAsia="Arial" w:hAnsi="Arial"/>
          <w:sz w:val="22"/>
          <w:szCs w:val="22"/>
        </w:rPr>
        <w:t xml:space="preserve">Single Express entry point. Registers all REST endpoints and the multer middleware for file uploads. Exports the app for testing.</w:t>
      </w:r>
    </w:p>
    <w:p>
      <w:pPr>
        <w:pStyle w:val="ListParagraph"/>
        <w:numPr>
          <w:ilvl w:val="0"/>
          <w:numId w:val="2"/>
        </w:numPr>
        <w:spacing w:after="80"/>
      </w:pPr>
      <w:r>
        <w:rPr>
          <w:rFonts w:ascii="Arial" w:cs="Arial" w:eastAsia="Arial" w:hAnsi="Arial"/>
          <w:b/>
          <w:bCs/>
          <w:sz w:val="22"/>
          <w:szCs w:val="22"/>
        </w:rPr>
        <w:t xml:space="preserve">lib/data.js — </w:t>
      </w:r>
      <w:r>
        <w:rPr>
          <w:rFonts w:ascii="Arial" w:cs="Arial" w:eastAsia="Arial" w:hAnsi="Arial"/>
          <w:sz w:val="22"/>
          <w:szCs w:val="22"/>
        </w:rPr>
        <w:t xml:space="preserve">Read-only data access layer. Loads all seven JSON files at startup and exposes simple getter functions. No writes, no cache invalidation.</w:t>
      </w:r>
    </w:p>
    <w:p>
      <w:pPr>
        <w:spacing w:after="0"/>
      </w:pPr>
      <w:r>
        <w:t xml:space="preserve"/>
      </w:r>
    </w:p>
    <w:p>
      <w:pPr>
        <w:pStyle w:val="Heading3"/>
      </w:pPr>
      <w:r>
        <w:rPr>
          <w:rFonts w:ascii="Arial" w:cs="Arial" w:eastAsia="Arial" w:hAnsi="Arial"/>
          <w:b/>
          <w:bCs/>
          <w:color w:val="146EF5"/>
          <w:sz w:val="22"/>
          <w:szCs w:val="22"/>
        </w:rPr>
        <w:t xml:space="preserve">2.2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public/index.html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1 — Address search. Loads search.js.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public/result.html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2 — Address result (active or non-active view). Loads api.js + result.js.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public/details.html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3 — Details / Providers. Four modes via ?mode=. Loads api.js + details.js.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public/wifi.html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Wi-Fi Placement Assistant. Loads wifi.js. Standalone page, no api.js needed.</w:t>
            </w:r>
          </w:p>
        </w:tc>
      </w:tr>
    </w:tbl>
    <w:p>
      <w:pPr>
        <w:spacing w:after="0"/>
      </w:pPr>
      <w:r>
        <w:t xml:space="preserve"/>
      </w:r>
    </w:p>
    <w:p>
      <w:pPr>
        <w:pStyle w:val="Heading3"/>
      </w:pPr>
      <w:r>
        <w:rPr>
          <w:rFonts w:ascii="Arial" w:cs="Arial" w:eastAsia="Arial" w:hAnsi="Arial"/>
          <w:b/>
          <w:bCs/>
          <w:color w:val="146EF5"/>
          <w:sz w:val="22"/>
          <w:szCs w:val="22"/>
        </w:rPr>
        <w:t xml:space="preserve">2.3  JavaScript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public/js/api.js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Shared API client. Eight async functions, one per endpoint. Imported by result.js and details.js.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public/js/search.js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1 live search logic. Debounced input → GET /api/locations?q=.</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public/js/result.js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2 logic. Fetches location, branches on connection_status, renders active or non-active view.</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public/js/details.js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3 logic. Four modes: details, providers, network, upgrade.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public/js/wifi.js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Wi-Fi assistant logic. Drag-drop upload, mock analysis engine, results rendering.</w:t>
            </w:r>
          </w:p>
        </w:tc>
      </w:tr>
    </w:tbl>
    <w:p>
      <w:pPr>
        <w:spacing w:after="0"/>
      </w:pPr>
      <w:r>
        <w:t xml:space="preserve"/>
      </w:r>
    </w:p>
    <w:p>
      <w:pPr>
        <w:pStyle w:val="Heading3"/>
      </w:pPr>
      <w:r>
        <w:rPr>
          <w:rFonts w:ascii="Arial" w:cs="Arial" w:eastAsia="Arial" w:hAnsi="Arial"/>
          <w:b/>
          <w:bCs/>
          <w:color w:val="146EF5"/>
          <w:sz w:val="22"/>
          <w:szCs w:val="22"/>
        </w:rPr>
        <w:t xml:space="preserve">2.4  Stylesheets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public/css/styles.css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Base design tokens and primitive components (original starter file).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public/css/components.css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Extended component library: RAG badges, cards, map, modals, nav, address strip.</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public/css/wifi.css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Wi-Fi assistant page styles: upload zones, tips list, confidence badge, AI note card.</w:t>
            </w:r>
          </w:p>
        </w:tc>
      </w:tr>
    </w:tbl>
    <w:p>
      <w:pPr>
        <w:spacing w:after="0"/>
      </w:pPr>
      <w:r>
        <w:t xml:space="preserve"/>
      </w:r>
    </w:p>
    <w:p>
      <w:pPr>
        <w:pStyle w:val="Heading1"/>
      </w:pPr>
      <w:r>
        <w:rPr>
          <w:rFonts w:ascii="Arial" w:cs="Arial" w:eastAsia="Arial" w:hAnsi="Arial"/>
          <w:b/>
          <w:bCs/>
          <w:color w:val="102A43"/>
          <w:sz w:val="32"/>
          <w:szCs w:val="32"/>
        </w:rPr>
        <w:t xml:space="preserve">3. Quick Start</w:t>
      </w:r>
    </w:p>
    <w:p>
      <w:pPr>
        <w:pBdr>
          <w:bottom w:val="single" w:color="146EF5" w:sz="4" w:space="1"/>
        </w:pBdr>
        <w:spacing w:after="120"/>
      </w:pPr>
      <w:r>
        <w:t xml:space="preserve"/>
      </w:r>
    </w:p>
    <w:p>
      <w:pPr>
        <w:pStyle w:val="Heading3"/>
      </w:pPr>
      <w:r>
        <w:rPr>
          <w:rFonts w:ascii="Arial" w:cs="Arial" w:eastAsia="Arial" w:hAnsi="Arial"/>
          <w:b/>
          <w:bCs/>
          <w:color w:val="146EF5"/>
          <w:sz w:val="22"/>
          <w:szCs w:val="22"/>
        </w:rPr>
        <w:t xml:space="preserve">3.1  Prerequisites</w:t>
      </w:r>
    </w:p>
    <w:p>
      <w:pPr>
        <w:pStyle w:val="ListParagraph"/>
        <w:numPr>
          <w:ilvl w:val="0"/>
          <w:numId w:val="2"/>
        </w:numPr>
        <w:spacing w:after="80"/>
      </w:pPr>
      <w:r>
        <w:rPr>
          <w:rFonts w:ascii="Arial" w:cs="Arial" w:eastAsia="Arial" w:hAnsi="Arial"/>
          <w:sz w:val="22"/>
          <w:szCs w:val="22"/>
        </w:rPr>
        <w:t xml:space="preserve">Node.js LTS (v18 or later). Download from nodejs.org.</w:t>
      </w:r>
    </w:p>
    <w:p>
      <w:pPr>
        <w:pStyle w:val="ListParagraph"/>
        <w:numPr>
          <w:ilvl w:val="0"/>
          <w:numId w:val="2"/>
        </w:numPr>
        <w:spacing w:after="80"/>
      </w:pPr>
      <w:r>
        <w:rPr>
          <w:rFonts w:ascii="Arial" w:cs="Arial" w:eastAsia="Arial" w:hAnsi="Arial"/>
          <w:sz w:val="22"/>
          <w:szCs w:val="22"/>
        </w:rPr>
        <w:t xml:space="preserve">Git (to clone the repository).</w:t>
      </w:r>
    </w:p>
    <w:p>
      <w:pPr>
        <w:spacing w:after="0"/>
      </w:pPr>
      <w:r>
        <w:t xml:space="preserve"/>
      </w:r>
    </w:p>
    <w:p>
      <w:pPr>
        <w:pStyle w:val="Heading3"/>
      </w:pPr>
      <w:r>
        <w:rPr>
          <w:rFonts w:ascii="Arial" w:cs="Arial" w:eastAsia="Arial" w:hAnsi="Arial"/>
          <w:b/>
          <w:bCs/>
          <w:color w:val="146EF5"/>
          <w:sz w:val="22"/>
          <w:szCs w:val="22"/>
        </w:rPr>
        <w:t xml:space="preserve">3.2  Install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Clone the repository</w:t>
            </w:r>
          </w:p>
          <w:p>
            <w:pPr>
              <w:spacing w:after="0"/>
            </w:pPr>
            <w:r>
              <w:rPr>
                <w:rFonts w:ascii="Courier New" w:cs="Courier New" w:eastAsia="Courier New" w:hAnsi="Courier New"/>
                <w:color w:val="172B4D"/>
                <w:sz w:val="18"/>
                <w:szCs w:val="18"/>
              </w:rPr>
              <w:t xml:space="preserve">git clone https://github.com/janesurjanto/telco-x-starter.git</w:t>
            </w:r>
          </w:p>
          <w:p>
            <w:pPr>
              <w:spacing w:after="0"/>
            </w:pPr>
            <w:r>
              <w:rPr>
                <w:rFonts w:ascii="Courier New" w:cs="Courier New" w:eastAsia="Courier New" w:hAnsi="Courier New"/>
                <w:color w:val="172B4D"/>
                <w:sz w:val="18"/>
                <w:szCs w:val="18"/>
              </w:rPr>
              <w:t xml:space="preserve">cd telco-x-starter</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 Install dependencies (express + multer + jest + supertest)</w:t>
            </w:r>
          </w:p>
          <w:p>
            <w:pPr>
              <w:spacing w:after="0"/>
            </w:pPr>
            <w:r>
              <w:rPr>
                <w:rFonts w:ascii="Courier New" w:cs="Courier New" w:eastAsia="Courier New" w:hAnsi="Courier New"/>
                <w:color w:val="172B4D"/>
                <w:sz w:val="18"/>
                <w:szCs w:val="18"/>
              </w:rPr>
              <w:t xml:space="preserve">npm install</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 Run the app</w:t>
            </w:r>
          </w:p>
          <w:p>
            <w:pPr>
              <w:spacing w:after="0"/>
            </w:pPr>
            <w:r>
              <w:rPr>
                <w:rFonts w:ascii="Courier New" w:cs="Courier New" w:eastAsia="Courier New" w:hAnsi="Courier New"/>
                <w:color w:val="172B4D"/>
                <w:sz w:val="18"/>
                <w:szCs w:val="18"/>
              </w:rPr>
              <w:t xml:space="preserve">npm start</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 Open in browser</w:t>
            </w:r>
          </w:p>
          <w:p>
            <w:pPr>
              <w:spacing w:after="0"/>
            </w:pPr>
            <w:r>
              <w:rPr>
                <w:rFonts w:ascii="Courier New" w:cs="Courier New" w:eastAsia="Courier New" w:hAnsi="Courier New"/>
                <w:color w:val="172B4D"/>
                <w:sz w:val="18"/>
                <w:szCs w:val="18"/>
              </w:rPr>
              <w:t xml:space="preserve">http://localhost:3001</w:t>
            </w:r>
          </w:p>
        </w:tc>
      </w:tr>
    </w:tbl>
    <w:p>
      <w:pPr>
        <w:spacing w:after="0"/>
      </w:pPr>
      <w:r>
        <w:t xml:space="preserve"/>
      </w:r>
    </w:p>
    <w:p>
      <w:pPr>
        <w:pStyle w:val="Heading3"/>
      </w:pPr>
      <w:r>
        <w:rPr>
          <w:rFonts w:ascii="Arial" w:cs="Arial" w:eastAsia="Arial" w:hAnsi="Arial"/>
          <w:b/>
          <w:bCs/>
          <w:color w:val="146EF5"/>
          <w:sz w:val="22"/>
          <w:szCs w:val="22"/>
        </w:rPr>
        <w:t xml:space="preserve">3.3  Run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npm test</w:t>
            </w:r>
          </w:p>
          <w:p>
            <w:pPr>
              <w:spacing w:after="0"/>
            </w:pPr>
            <w:r>
              <w:rPr>
                <w:rFonts w:ascii="Courier New" w:cs="Courier New" w:eastAsia="Courier New" w:hAnsi="Courier New"/>
                <w:color w:val="172B4D"/>
                <w:sz w:val="18"/>
                <w:szCs w:val="18"/>
              </w:rPr>
              <w:t xml:space="preserve"># Expected output: 59 tests passing</w:t>
            </w:r>
          </w:p>
        </w:tc>
      </w:tr>
    </w:tbl>
    <w:p>
      <w:pPr>
        <w:spacing w:after="0"/>
      </w:pPr>
      <w:r>
        <w:t xml:space="preserve"/>
      </w:r>
    </w:p>
    <w:p>
      <w:pPr>
        <w:pStyle w:val="Heading3"/>
      </w:pPr>
      <w:r>
        <w:rPr>
          <w:rFonts w:ascii="Arial" w:cs="Arial" w:eastAsia="Arial" w:hAnsi="Arial"/>
          <w:b/>
          <w:bCs/>
          <w:color w:val="146EF5"/>
          <w:sz w:val="22"/>
          <w:szCs w:val="22"/>
        </w:rPr>
        <w:t xml:space="preserve">3.4  Change the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PORT=8080 npm start</w:t>
            </w:r>
          </w:p>
        </w:tc>
      </w:tr>
    </w:tbl>
    <w:p>
      <w:pPr>
        <w:spacing w:after="0"/>
      </w:pPr>
      <w:r>
        <w:t xml:space="preserve"/>
      </w:r>
    </w:p>
    <w:p>
      <w:pPr>
        <w:pStyle w:val="Heading1"/>
      </w:pPr>
      <w:r>
        <w:rPr>
          <w:rFonts w:ascii="Arial" w:cs="Arial" w:eastAsia="Arial" w:hAnsi="Arial"/>
          <w:b/>
          <w:bCs/>
          <w:color w:val="102A43"/>
          <w:sz w:val="32"/>
          <w:szCs w:val="32"/>
        </w:rPr>
        <w:t xml:space="preserve">4. API Reference</w:t>
      </w:r>
    </w:p>
    <w:p>
      <w:pPr>
        <w:pBdr>
          <w:bottom w:val="single" w:color="146EF5" w:sz="4" w:space="1"/>
        </w:pBdr>
        <w:spacing w:after="120"/>
      </w:pPr>
      <w:r>
        <w:t xml:space="preserve"/>
      </w:r>
    </w:p>
    <w:p>
      <w:pPr>
        <w:spacing w:after="120"/>
      </w:pPr>
      <w:r>
        <w:rPr>
          <w:rFonts w:ascii="Arial" w:cs="Arial" w:eastAsia="Arial" w:hAnsi="Arial"/>
          <w:sz w:val="22"/>
          <w:szCs w:val="22"/>
        </w:rPr>
        <w:t xml:space="preserve">All endpoints return JSON. Error responses follow the shape { "error": string, "message": string }.</w:t>
      </w:r>
    </w:p>
    <w:p>
      <w:pPr>
        <w:spacing w:after="0"/>
      </w:pPr>
      <w:r>
        <w:t xml:space="preserve"/>
      </w:r>
    </w:p>
    <w:p>
      <w:pPr>
        <w:pStyle w:val="Heading3"/>
      </w:pPr>
      <w:r>
        <w:rPr>
          <w:rFonts w:ascii="Arial" w:cs="Arial" w:eastAsia="Arial" w:hAnsi="Arial"/>
          <w:b/>
          <w:bCs/>
          <w:color w:val="146EF5"/>
          <w:sz w:val="22"/>
          <w:szCs w:val="22"/>
        </w:rPr>
        <w:t xml:space="preserve">4.1  GET /api/locations</w:t>
      </w:r>
    </w:p>
    <w:p>
      <w:pPr>
        <w:spacing w:after="120"/>
      </w:pPr>
      <w:r>
        <w:rPr>
          <w:rFonts w:ascii="Arial" w:cs="Arial" w:eastAsia="Arial" w:hAnsi="Arial"/>
          <w:sz w:val="22"/>
          <w:szCs w:val="22"/>
        </w:rPr>
        <w:t xml:space="preserve">Returns all ten addresses. Optional query string ?q= filters by address, suburb, or postcode (case-insensitive substring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?q= (optional)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Filter string matched against address, suburb, state, postcode.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Response 200</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Array of location summary objects.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Example response item</w:t>
            </w:r>
          </w:p>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"id": "LOC-001",</w:t>
            </w:r>
          </w:p>
          <w:p>
            <w:pPr>
              <w:spacing w:after="0"/>
            </w:pPr>
            <w:r>
              <w:rPr>
                <w:rFonts w:ascii="Courier New" w:cs="Courier New" w:eastAsia="Courier New" w:hAnsi="Courier New"/>
                <w:color w:val="172B4D"/>
                <w:sz w:val="18"/>
                <w:szCs w:val="18"/>
              </w:rPr>
              <w:t xml:space="preserve">  "address": "12 Marngo Street",</w:t>
            </w:r>
          </w:p>
          <w:p>
            <w:pPr>
              <w:spacing w:after="0"/>
            </w:pPr>
            <w:r>
              <w:rPr>
                <w:rFonts w:ascii="Courier New" w:cs="Courier New" w:eastAsia="Courier New" w:hAnsi="Courier New"/>
                <w:color w:val="172B4D"/>
                <w:sz w:val="18"/>
                <w:szCs w:val="18"/>
              </w:rPr>
              <w:t xml:space="preserve">  "suburb": "Brunswick",</w:t>
            </w:r>
          </w:p>
          <w:p>
            <w:pPr>
              <w:spacing w:after="0"/>
            </w:pPr>
            <w:r>
              <w:rPr>
                <w:rFonts w:ascii="Courier New" w:cs="Courier New" w:eastAsia="Courier New" w:hAnsi="Courier New"/>
                <w:color w:val="172B4D"/>
                <w:sz w:val="18"/>
                <w:szCs w:val="18"/>
              </w:rPr>
              <w:t xml:space="preserve">  "state": "VIC",</w:t>
            </w:r>
          </w:p>
          <w:p>
            <w:pPr>
              <w:spacing w:after="0"/>
            </w:pPr>
            <w:r>
              <w:rPr>
                <w:rFonts w:ascii="Courier New" w:cs="Courier New" w:eastAsia="Courier New" w:hAnsi="Courier New"/>
                <w:color w:val="172B4D"/>
                <w:sz w:val="18"/>
                <w:szCs w:val="18"/>
              </w:rPr>
              <w:t xml:space="preserve">  "postcode": "3056",</w:t>
            </w:r>
          </w:p>
          <w:p>
            <w:pPr>
              <w:spacing w:after="0"/>
            </w:pPr>
            <w:r>
              <w:rPr>
                <w:rFonts w:ascii="Courier New" w:cs="Courier New" w:eastAsia="Courier New" w:hAnsi="Courier New"/>
                <w:color w:val="172B4D"/>
                <w:sz w:val="18"/>
                <w:szCs w:val="18"/>
              </w:rPr>
              <w:t xml:space="preserve">  "connection_status": "active"   // "active" | "previous" | "never"</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3"/>
      </w:pPr>
      <w:r>
        <w:rPr>
          <w:rFonts w:ascii="Arial" w:cs="Arial" w:eastAsia="Arial" w:hAnsi="Arial"/>
          <w:b/>
          <w:bCs/>
          <w:color w:val="146EF5"/>
          <w:sz w:val="22"/>
          <w:szCs w:val="22"/>
        </w:rPr>
        <w:t xml:space="preserve">4.2  GET /api/locations/:id</w:t>
      </w:r>
    </w:p>
    <w:p>
      <w:pPr>
        <w:spacing w:after="120"/>
      </w:pPr>
      <w:r>
        <w:rPr>
          <w:rFonts w:ascii="Arial" w:cs="Arial" w:eastAsia="Arial" w:hAnsi="Arial"/>
          <w:sz w:val="22"/>
          <w:szCs w:val="22"/>
        </w:rPr>
        <w:t xml:space="preserve">Returns a single location by ID, including coordinates needed for the map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Full location object including latitude, longitude, connection_status.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error, message } — address ID not found.</w:t>
            </w:r>
          </w:p>
        </w:tc>
      </w:tr>
    </w:tbl>
    <w:p>
      <w:pPr>
        <w:spacing w:after="0"/>
      </w:pPr>
      <w:r>
        <w:t xml:space="preserve"/>
      </w:r>
    </w:p>
    <w:p>
      <w:pPr>
        <w:pStyle w:val="Heading3"/>
      </w:pPr>
      <w:r>
        <w:rPr>
          <w:rFonts w:ascii="Arial" w:cs="Arial" w:eastAsia="Arial" w:hAnsi="Arial"/>
          <w:b/>
          <w:bCs/>
          <w:color w:val="146EF5"/>
          <w:sz w:val="22"/>
          <w:szCs w:val="22"/>
        </w:rPr>
        <w:t xml:space="preserve">4.3  GET /api/locations/:id/technology</w:t>
      </w:r>
    </w:p>
    <w:p>
      <w:pPr>
        <w:spacing w:after="120"/>
      </w:pPr>
      <w:r>
        <w:rPr>
          <w:rFonts w:ascii="Arial" w:cs="Arial" w:eastAsia="Arial" w:hAnsi="Arial"/>
          <w:sz w:val="22"/>
          <w:szCs w:val="22"/>
        </w:rPr>
        <w:t xml:space="preserve">Returns the broadband technology provisioned at the address. This drives which products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location_id, technology, max_speed_mbps }</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Location not found, or no technology record exists.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"location_id": "LOC-001", "technology": "FTTP", "max_speed_mbps": 1000 }</w:t>
            </w:r>
          </w:p>
        </w:tc>
      </w:tr>
    </w:tbl>
    <w:p>
      <w:pPr>
        <w:spacing w:after="0"/>
      </w:pPr>
      <w:r>
        <w:t xml:space="preserve"/>
      </w:r>
    </w:p>
    <w:p>
      <w:pPr>
        <w:pStyle w:val="Heading3"/>
      </w:pPr>
      <w:r>
        <w:rPr>
          <w:rFonts w:ascii="Arial" w:cs="Arial" w:eastAsia="Arial" w:hAnsi="Arial"/>
          <w:b/>
          <w:bCs/>
          <w:color w:val="146EF5"/>
          <w:sz w:val="22"/>
          <w:szCs w:val="22"/>
        </w:rPr>
        <w:t xml:space="preserve">4.4  GET /api/technology/:tech/products</w:t>
      </w:r>
    </w:p>
    <w:p>
      <w:pPr>
        <w:spacing w:after="120"/>
      </w:pPr>
      <w:r>
        <w:rPr>
          <w:rFonts w:ascii="Arial" w:cs="Arial" w:eastAsia="Arial" w:hAnsi="Arial"/>
          <w:sz w:val="22"/>
          <w:szCs w:val="22"/>
        </w:rPr>
        <w:t xml:space="preserve">Returns the product catalogue for a given technology. Technology values: FTTP, HFC, FTTN, FTTC, Fixed Wireless.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Array of product objects.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Technology not recognised.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Example product object</w:t>
            </w:r>
          </w:p>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"product_id": "P-FTTP-50",</w:t>
            </w:r>
          </w:p>
          <w:p>
            <w:pPr>
              <w:spacing w:after="0"/>
            </w:pPr>
            <w:r>
              <w:rPr>
                <w:rFonts w:ascii="Courier New" w:cs="Courier New" w:eastAsia="Courier New" w:hAnsi="Courier New"/>
                <w:color w:val="172B4D"/>
                <w:sz w:val="18"/>
                <w:szCs w:val="18"/>
              </w:rPr>
              <w:t xml:space="preserve">  "name": "Essential",</w:t>
            </w:r>
          </w:p>
          <w:p>
            <w:pPr>
              <w:spacing w:after="0"/>
            </w:pPr>
            <w:r>
              <w:rPr>
                <w:rFonts w:ascii="Courier New" w:cs="Courier New" w:eastAsia="Courier New" w:hAnsi="Courier New"/>
                <w:color w:val="172B4D"/>
                <w:sz w:val="18"/>
                <w:szCs w:val="18"/>
              </w:rPr>
              <w:t xml:space="preserve">  "down_mbps": 50,</w:t>
            </w:r>
          </w:p>
          <w:p>
            <w:pPr>
              <w:spacing w:after="0"/>
            </w:pPr>
            <w:r>
              <w:rPr>
                <w:rFonts w:ascii="Courier New" w:cs="Courier New" w:eastAsia="Courier New" w:hAnsi="Courier New"/>
                <w:color w:val="172B4D"/>
                <w:sz w:val="18"/>
                <w:szCs w:val="18"/>
              </w:rPr>
              <w:t xml:space="preserve">  "up_mbps": 20</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3"/>
      </w:pPr>
      <w:r>
        <w:rPr>
          <w:rFonts w:ascii="Arial" w:cs="Arial" w:eastAsia="Arial" w:hAnsi="Arial"/>
          <w:b/>
          <w:bCs/>
          <w:color w:val="146EF5"/>
          <w:sz w:val="22"/>
          <w:szCs w:val="22"/>
        </w:rPr>
        <w:t xml:space="preserve">4.5  GET /api/locations/:id/subscriber</w:t>
      </w:r>
    </w:p>
    <w:p>
      <w:pPr>
        <w:spacing w:after="120"/>
      </w:pPr>
      <w:r>
        <w:rPr>
          <w:rFonts w:ascii="Arial" w:cs="Arial" w:eastAsia="Arial" w:hAnsi="Arial"/>
          <w:sz w:val="22"/>
          <w:szCs w:val="22"/>
        </w:rPr>
        <w:t xml:space="preserve">Returns the subscriber record for an active address. Returns 404 for any address that is not active (connection_status !== "active"). This isActive guard is enforced at the server — the front end must never be the only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Subscriber object (active addresses only).</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 — not active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error: "No subscriber record", message: "..." }</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 — unknown id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error: "Address not found", message: "..."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"location_id": "LOC-001",</w:t>
            </w:r>
          </w:p>
          <w:p>
            <w:pPr>
              <w:spacing w:after="0"/>
            </w:pPr>
            <w:r>
              <w:rPr>
                <w:rFonts w:ascii="Courier New" w:cs="Courier New" w:eastAsia="Courier New" w:hAnsi="Courier New"/>
                <w:color w:val="172B4D"/>
                <w:sz w:val="18"/>
                <w:szCs w:val="18"/>
              </w:rPr>
              <w:t xml:space="preserve">  "account_ref": "ACC-7741",</w:t>
            </w:r>
          </w:p>
          <w:p>
            <w:pPr>
              <w:spacing w:after="0"/>
            </w:pPr>
            <w:r>
              <w:rPr>
                <w:rFonts w:ascii="Courier New" w:cs="Courier New" w:eastAsia="Courier New" w:hAnsi="Courier New"/>
                <w:color w:val="172B4D"/>
                <w:sz w:val="18"/>
                <w:szCs w:val="18"/>
              </w:rPr>
              <w:t xml:space="preserve">  "current_product_id": "P-FTTP-1000",</w:t>
            </w:r>
          </w:p>
          <w:p>
            <w:pPr>
              <w:spacing w:after="0"/>
            </w:pPr>
            <w:r>
              <w:rPr>
                <w:rFonts w:ascii="Courier New" w:cs="Courier New" w:eastAsia="Courier New" w:hAnsi="Courier New"/>
                <w:color w:val="172B4D"/>
                <w:sz w:val="18"/>
                <w:szCs w:val="18"/>
              </w:rPr>
              <w:t xml:space="preserve">  "current_product_name": "Ultra",</w:t>
            </w:r>
          </w:p>
          <w:p>
            <w:pPr>
              <w:spacing w:after="0"/>
            </w:pPr>
            <w:r>
              <w:rPr>
                <w:rFonts w:ascii="Courier New" w:cs="Courier New" w:eastAsia="Courier New" w:hAnsi="Courier New"/>
                <w:color w:val="172B4D"/>
                <w:sz w:val="18"/>
                <w:szCs w:val="18"/>
              </w:rPr>
              <w:t xml:space="preserve">  "connected_since": "2021-03-14",</w:t>
            </w:r>
          </w:p>
          <w:p>
            <w:pPr>
              <w:spacing w:after="0"/>
            </w:pPr>
            <w:r>
              <w:rPr>
                <w:rFonts w:ascii="Courier New" w:cs="Courier New" w:eastAsia="Courier New" w:hAnsi="Courier New"/>
                <w:color w:val="172B4D"/>
                <w:sz w:val="18"/>
                <w:szCs w:val="18"/>
              </w:rPr>
              <w:t xml:space="preserve">  "upgrade_eligible": false</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3"/>
      </w:pPr>
      <w:r>
        <w:rPr>
          <w:rFonts w:ascii="Arial" w:cs="Arial" w:eastAsia="Arial" w:hAnsi="Arial"/>
          <w:b/>
          <w:bCs/>
          <w:color w:val="146EF5"/>
          <w:sz w:val="22"/>
          <w:szCs w:val="22"/>
        </w:rPr>
        <w:t xml:space="preserve">4.6  GET /api/locations/:id/network</w:t>
      </w:r>
    </w:p>
    <w:p>
      <w:pPr>
        <w:spacing w:after="120"/>
      </w:pPr>
      <w:r>
        <w:rPr>
          <w:rFonts w:ascii="Arial" w:cs="Arial" w:eastAsia="Arial" w:hAnsi="Arial"/>
          <w:sz w:val="22"/>
          <w:szCs w:val="22"/>
        </w:rPr>
        <w:t xml:space="preserve">Returns the network performance record for an active address. The network_status field is a RAG value: "green", "amber", or "red". Returns 404 for non-active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Network object.</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404</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Not active, or address not found.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"location_id": "LOC-001",</w:t>
            </w:r>
          </w:p>
          <w:p>
            <w:pPr>
              <w:spacing w:after="0"/>
            </w:pPr>
            <w:r>
              <w:rPr>
                <w:rFonts w:ascii="Courier New" w:cs="Courier New" w:eastAsia="Courier New" w:hAnsi="Courier New"/>
                <w:color w:val="172B4D"/>
                <w:sz w:val="18"/>
                <w:szCs w:val="18"/>
              </w:rPr>
              <w:t xml:space="preserve">  "network_status": "green",   // "green" | "amber" | "red"</w:t>
            </w:r>
          </w:p>
          <w:p>
            <w:pPr>
              <w:spacing w:after="0"/>
            </w:pPr>
            <w:r>
              <w:rPr>
                <w:rFonts w:ascii="Courier New" w:cs="Courier New" w:eastAsia="Courier New" w:hAnsi="Courier New"/>
                <w:color w:val="172B4D"/>
                <w:sz w:val="18"/>
                <w:szCs w:val="18"/>
              </w:rPr>
              <w:t xml:space="preserve">  "sync_down_mbps": 980,</w:t>
            </w:r>
          </w:p>
          <w:p>
            <w:pPr>
              <w:spacing w:after="0"/>
            </w:pPr>
            <w:r>
              <w:rPr>
                <w:rFonts w:ascii="Courier New" w:cs="Courier New" w:eastAsia="Courier New" w:hAnsi="Courier New"/>
                <w:color w:val="172B4D"/>
                <w:sz w:val="18"/>
                <w:szCs w:val="18"/>
              </w:rPr>
              <w:t xml:space="preserve">  "sync_up_mbps": 49,</w:t>
            </w:r>
          </w:p>
          <w:p>
            <w:pPr>
              <w:spacing w:after="0"/>
            </w:pPr>
            <w:r>
              <w:rPr>
                <w:rFonts w:ascii="Courier New" w:cs="Courier New" w:eastAsia="Courier New" w:hAnsi="Courier New"/>
                <w:color w:val="172B4D"/>
                <w:sz w:val="18"/>
                <w:szCs w:val="18"/>
              </w:rPr>
              <w:t xml:space="preserve">  "latency_ms": 8,</w:t>
            </w:r>
          </w:p>
          <w:p>
            <w:pPr>
              <w:spacing w:after="0"/>
            </w:pPr>
            <w:r>
              <w:rPr>
                <w:rFonts w:ascii="Courier New" w:cs="Courier New" w:eastAsia="Courier New" w:hAnsi="Courier New"/>
                <w:color w:val="172B4D"/>
                <w:sz w:val="18"/>
                <w:szCs w:val="18"/>
              </w:rPr>
              <w:t xml:space="preserve">  "last_outage": null           // ISO date string or null</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3"/>
      </w:pPr>
      <w:r>
        <w:rPr>
          <w:rFonts w:ascii="Arial" w:cs="Arial" w:eastAsia="Arial" w:hAnsi="Arial"/>
          <w:b/>
          <w:bCs/>
          <w:color w:val="146EF5"/>
          <w:sz w:val="22"/>
          <w:szCs w:val="22"/>
        </w:rPr>
        <w:t xml:space="preserve">4.7  GET /api/locations/:id/service</w:t>
      </w:r>
    </w:p>
    <w:p>
      <w:pPr>
        <w:spacing w:after="120"/>
      </w:pPr>
      <w:r>
        <w:rPr>
          <w:rFonts w:ascii="Arial" w:cs="Arial" w:eastAsia="Arial" w:hAnsi="Arial"/>
          <w:sz w:val="22"/>
          <w:szCs w:val="22"/>
        </w:rPr>
        <w:t xml:space="preserve">Returns the service health record for an active address. Returns 404 for non-active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"location_id": "LOC-001",</w:t>
            </w:r>
          </w:p>
          <w:p>
            <w:pPr>
              <w:spacing w:after="0"/>
            </w:pPr>
            <w:r>
              <w:rPr>
                <w:rFonts w:ascii="Courier New" w:cs="Courier New" w:eastAsia="Courier New" w:hAnsi="Courier New"/>
                <w:color w:val="172B4D"/>
                <w:sz w:val="18"/>
                <w:szCs w:val="18"/>
              </w:rPr>
              <w:t xml:space="preserve">  "service_health": "green",   // "green" | "amber" | "red"</w:t>
            </w:r>
          </w:p>
          <w:p>
            <w:pPr>
              <w:spacing w:after="0"/>
            </w:pPr>
            <w:r>
              <w:rPr>
                <w:rFonts w:ascii="Courier New" w:cs="Courier New" w:eastAsia="Courier New" w:hAnsi="Courier New"/>
                <w:color w:val="172B4D"/>
                <w:sz w:val="18"/>
                <w:szCs w:val="18"/>
              </w:rPr>
              <w:t xml:space="preserve">  "open_tickets": 0,</w:t>
            </w:r>
          </w:p>
          <w:p>
            <w:pPr>
              <w:spacing w:after="0"/>
            </w:pPr>
            <w:r>
              <w:rPr>
                <w:rFonts w:ascii="Courier New" w:cs="Courier New" w:eastAsia="Courier New" w:hAnsi="Courier New"/>
                <w:color w:val="172B4D"/>
                <w:sz w:val="18"/>
                <w:szCs w:val="18"/>
              </w:rPr>
              <w:t xml:space="preserve">  "last_appointment": "2025-11-02"</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3"/>
      </w:pPr>
      <w:r>
        <w:rPr>
          <w:rFonts w:ascii="Arial" w:cs="Arial" w:eastAsia="Arial" w:hAnsi="Arial"/>
          <w:b/>
          <w:bCs/>
          <w:color w:val="146EF5"/>
          <w:sz w:val="22"/>
          <w:szCs w:val="22"/>
        </w:rPr>
        <w:t xml:space="preserve">4.8  GET /api/technology/:tech/providers</w:t>
      </w:r>
    </w:p>
    <w:p>
      <w:pPr>
        <w:spacing w:after="120"/>
      </w:pPr>
      <w:r>
        <w:rPr>
          <w:rFonts w:ascii="Arial" w:cs="Arial" w:eastAsia="Arial" w:hAnsi="Arial"/>
          <w:sz w:val="22"/>
          <w:szCs w:val="22"/>
        </w:rPr>
        <w:t xml:space="preserve">Returns the array of retail provider names for a technology. The count and names must match tool7_providers.json exactly — these are verified by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Provider count</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FTTP</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HFC</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FTTN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3</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FTTC</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Fixed Wireless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Response: ["Aurora Telecom", "BlueWave", "Corelink", "Meridian Net", "Skyline Broadband"]</w:t>
            </w:r>
          </w:p>
        </w:tc>
      </w:tr>
    </w:tbl>
    <w:p>
      <w:pPr>
        <w:spacing w:after="0"/>
      </w:pPr>
      <w:r>
        <w:t xml:space="preserve"/>
      </w:r>
    </w:p>
    <w:p>
      <w:pPr>
        <w:pStyle w:val="Heading3"/>
      </w:pPr>
      <w:r>
        <w:rPr>
          <w:rFonts w:ascii="Arial" w:cs="Arial" w:eastAsia="Arial" w:hAnsi="Arial"/>
          <w:b/>
          <w:bCs/>
          <w:color w:val="146EF5"/>
          <w:sz w:val="22"/>
          <w:szCs w:val="22"/>
        </w:rPr>
        <w:t xml:space="preserve">4.9  POST /api/wifi/analyse</w:t>
      </w:r>
    </w:p>
    <w:p>
      <w:pPr>
        <w:spacing w:after="120"/>
      </w:pPr>
      <w:r>
        <w:rPr>
          <w:rFonts w:ascii="Arial" w:cs="Arial" w:eastAsia="Arial" w:hAnsi="Arial"/>
          <w:sz w:val="22"/>
          <w:szCs w:val="22"/>
        </w:rPr>
        <w:t xml:space="preserve">Accepts two image uploads (multipart/form-data) and returns 3–5 placement tips and a confidence level. Currently uses rule-based mock logic. See section 7 for how to connect a real vision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 name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modem (required)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Image file — photo of the modem placement. Max 10 MB.</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floorplan (required)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Image or PDF of the home floorplan. Max 10 MB.</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200 OK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tips: string[], confidence: "high"|"medium"|"low" }</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400</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 error: "Missing files", message: "..." } — one or both files absent.</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"tips": [</w:t>
            </w:r>
          </w:p>
          <w:p>
            <w:pPr>
              <w:spacing w:after="0"/>
            </w:pPr>
            <w:r>
              <w:rPr>
                <w:rFonts w:ascii="Courier New" w:cs="Courier New" w:eastAsia="Courier New" w:hAnsi="Courier New"/>
                <w:color w:val="172B4D"/>
                <w:sz w:val="18"/>
                <w:szCs w:val="18"/>
              </w:rPr>
              <w:t xml:space="preserve">    "Raise the modem onto a table or shelf...",</w:t>
            </w:r>
          </w:p>
          <w:p>
            <w:pPr>
              <w:spacing w:after="0"/>
            </w:pPr>
            <w:r>
              <w:rPr>
                <w:rFonts w:ascii="Courier New" w:cs="Courier New" w:eastAsia="Courier New" w:hAnsi="Courier New"/>
                <w:color w:val="172B4D"/>
                <w:sz w:val="18"/>
                <w:szCs w:val="18"/>
              </w:rPr>
              <w:t xml:space="preserve">    "Place the modem in a central location...",</w:t>
            </w:r>
          </w:p>
          <w:p>
            <w:pPr>
              <w:spacing w:after="0"/>
            </w:pPr>
            <w:r>
              <w:rPr>
                <w:rFonts w:ascii="Courier New" w:cs="Courier New" w:eastAsia="Courier New" w:hAnsi="Courier New"/>
                <w:color w:val="172B4D"/>
                <w:sz w:val="18"/>
                <w:szCs w:val="18"/>
              </w:rPr>
              <w:t xml:space="preserve">    "Keep the modem elevated...",</w:t>
            </w:r>
          </w:p>
          <w:p>
            <w:pPr>
              <w:spacing w:after="0"/>
            </w:pPr>
            <w:r>
              <w:rPr>
                <w:rFonts w:ascii="Courier New" w:cs="Courier New" w:eastAsia="Courier New" w:hAnsi="Courier New"/>
                <w:color w:val="172B4D"/>
                <w:sz w:val="18"/>
                <w:szCs w:val="18"/>
              </w:rPr>
              <w:t xml:space="preserve">    "Keep the modem away from microwaves...",</w:t>
            </w:r>
          </w:p>
          <w:p>
            <w:pPr>
              <w:spacing w:after="0"/>
            </w:pPr>
            <w:r>
              <w:rPr>
                <w:rFonts w:ascii="Courier New" w:cs="Courier New" w:eastAsia="Courier New" w:hAnsi="Courier New"/>
                <w:color w:val="172B4D"/>
                <w:sz w:val="18"/>
                <w:szCs w:val="18"/>
              </w:rPr>
              <w:t xml:space="preserve">    "If some rooms remain weak, consider a mesh extender."</w:t>
            </w:r>
          </w:p>
          <w:p>
            <w:pPr>
              <w:spacing w:after="0"/>
            </w:pPr>
            <w:r>
              <w:rPr>
                <w:rFonts w:ascii="Courier New" w:cs="Courier New" w:eastAsia="Courier New" w:hAnsi="Courier New"/>
                <w:color w:val="172B4D"/>
                <w:sz w:val="18"/>
                <w:szCs w:val="18"/>
              </w:rPr>
              <w:t xml:space="preserve">  ],</w:t>
            </w:r>
          </w:p>
          <w:p>
            <w:pPr>
              <w:spacing w:after="0"/>
            </w:pPr>
            <w:r>
              <w:rPr>
                <w:rFonts w:ascii="Courier New" w:cs="Courier New" w:eastAsia="Courier New" w:hAnsi="Courier New"/>
                <w:color w:val="172B4D"/>
                <w:sz w:val="18"/>
                <w:szCs w:val="18"/>
              </w:rPr>
              <w:t xml:space="preserve">  "confidence": "medium"</w:t>
            </w:r>
          </w:p>
          <w:p>
            <w:pPr>
              <w:spacing w:after="0"/>
            </w:pPr>
            <w:r>
              <w:rPr>
                <w:rFonts w:ascii="Courier New" w:cs="Courier New" w:eastAsia="Courier New" w:hAnsi="Courier New"/>
                <w:color w:val="172B4D"/>
                <w:sz w:val="18"/>
                <w:szCs w:val="18"/>
              </w:rPr>
              <w:t xml:space="preserve">}</w:t>
            </w:r>
          </w:p>
        </w:tc>
      </w:tr>
    </w:tbl>
    <w:p>
      <w:pPr>
        <w:spacing w:after="0"/>
      </w:pPr>
      <w:r>
        <w:t xml:space="preserve"/>
      </w:r>
    </w:p>
    <w:p>
      <w:pPr>
        <w:pStyle w:val="Heading1"/>
      </w:pPr>
      <w:r>
        <w:rPr>
          <w:rFonts w:ascii="Arial" w:cs="Arial" w:eastAsia="Arial" w:hAnsi="Arial"/>
          <w:b/>
          <w:bCs/>
          <w:color w:val="102A43"/>
          <w:sz w:val="32"/>
          <w:szCs w:val="32"/>
        </w:rPr>
        <w:t xml:space="preserve">5. Data Layer</w:t>
      </w:r>
    </w:p>
    <w:p>
      <w:pPr>
        <w:pBdr>
          <w:bottom w:val="single" w:color="146EF5" w:sz="4" w:space="1"/>
        </w:pBdr>
        <w:spacing w:after="120"/>
      </w:pPr>
      <w:r>
        <w:t xml:space="preserve"/>
      </w:r>
    </w:p>
    <w:p>
      <w:pPr>
        <w:spacing w:after="120"/>
      </w:pPr>
      <w:r>
        <w:rPr>
          <w:rFonts w:ascii="Arial" w:cs="Arial" w:eastAsia="Arial" w:hAnsi="Arial"/>
          <w:sz w:val="22"/>
          <w:szCs w:val="22"/>
        </w:rPr>
        <w:t xml:space="preserve">All data is read-only, sourced from seven JSON files in the /data directory. The lib/data.js module loads all seven files at server startup and exposes named getter functions. No file is ever written to.</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tool1_locations.json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10 address records. Each has id, address, suburb, state, postcode, latitude, longitude, connection_status.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tool2_technology.json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Maps each location_id to a technology type and max_speed_mbps.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tool3_products.json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Product catalogue keyed by technology. Each product has product_id, name, down_mbps, up_mbps.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tool4_subscriber.json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 subscriber records (active addresses only). Includes account_ref, current product, connected_since, upgrade_eligible.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tool5_network.json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Network performance for active addresses. Includes RAG status, sync speeds, latency, last_outage.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tool6_service.json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Service health for active addresses. Includes RAG status, open_tickets, last_appointment.</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tool7_providers.json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Retail providers keyed by technology. Count and names are enforced by tests.</w:t>
            </w:r>
          </w:p>
        </w:tc>
      </w:tr>
    </w:tbl>
    <w:p>
      <w:pPr>
        <w:spacing w:after="0"/>
      </w:pPr>
      <w:r>
        <w:t xml:space="preserve"/>
      </w:r>
    </w:p>
    <w:p>
      <w:pPr>
        <w:pStyle w:val="Heading3"/>
      </w:pPr>
      <w:r>
        <w:rPr>
          <w:rFonts w:ascii="Arial" w:cs="Arial" w:eastAsia="Arial" w:hAnsi="Arial"/>
          <w:b/>
          <w:bCs/>
          <w:color w:val="146EF5"/>
          <w:sz w:val="22"/>
          <w:szCs w:val="22"/>
        </w:rPr>
        <w:t xml:space="preserve">5.1  isActive guard</w:t>
      </w:r>
    </w:p>
    <w:p>
      <w:pPr>
        <w:spacing w:after="120"/>
      </w:pPr>
      <w:r>
        <w:rPr>
          <w:rFonts w:ascii="Arial" w:cs="Arial" w:eastAsia="Arial" w:hAnsi="Arial"/>
          <w:sz w:val="22"/>
          <w:szCs w:val="22"/>
        </w:rPr>
        <w:t xml:space="preserve">The isActive(id) helper returns true only when the location exists and its connection_status is "active". It is called by the subscriber, network, and service endpoints before querying the data. Non-active addresses always receive 404 from these endpoints — this is a business rule, not a data error.</w:t>
      </w:r>
    </w:p>
    <w:p>
      <w:pPr>
        <w:spacing w:after="0"/>
      </w:pPr>
      <w:r>
        <w:t xml:space="preserve"/>
      </w:r>
    </w:p>
    <w:p>
      <w:pPr>
        <w:pStyle w:val="Heading3"/>
      </w:pPr>
      <w:r>
        <w:rPr>
          <w:rFonts w:ascii="Arial" w:cs="Arial" w:eastAsia="Arial" w:hAnsi="Arial"/>
          <w:b/>
          <w:bCs/>
          <w:color w:val="146EF5"/>
          <w:sz w:val="22"/>
          <w:szCs w:val="22"/>
        </w:rPr>
        <w:t xml:space="preserve">5.2  Getter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data.getLocation(id)                  // Tool 1 — single location</w:t>
            </w:r>
          </w:p>
          <w:p>
            <w:pPr>
              <w:spacing w:after="0"/>
            </w:pPr>
            <w:r>
              <w:rPr>
                <w:rFonts w:ascii="Courier New" w:cs="Courier New" w:eastAsia="Courier New" w:hAnsi="Courier New"/>
                <w:color w:val="172B4D"/>
                <w:sz w:val="18"/>
                <w:szCs w:val="18"/>
              </w:rPr>
              <w:t xml:space="preserve">data.getTechnology(id)                // Tool 2 — technology for a location</w:t>
            </w:r>
          </w:p>
          <w:p>
            <w:pPr>
              <w:spacing w:after="0"/>
            </w:pPr>
            <w:r>
              <w:rPr>
                <w:rFonts w:ascii="Courier New" w:cs="Courier New" w:eastAsia="Courier New" w:hAnsi="Courier New"/>
                <w:color w:val="172B4D"/>
                <w:sz w:val="18"/>
                <w:szCs w:val="18"/>
              </w:rPr>
              <w:t xml:space="preserve">data.getProductsForTechnology(tech)   // Tool 3 — product array</w:t>
            </w:r>
          </w:p>
          <w:p>
            <w:pPr>
              <w:spacing w:after="0"/>
            </w:pPr>
            <w:r>
              <w:rPr>
                <w:rFonts w:ascii="Courier New" w:cs="Courier New" w:eastAsia="Courier New" w:hAnsi="Courier New"/>
                <w:color w:val="172B4D"/>
                <w:sz w:val="18"/>
                <w:szCs w:val="18"/>
              </w:rPr>
              <w:t xml:space="preserve">data.getSubscriber(id)               // Tool 4 — subscriber record</w:t>
            </w:r>
          </w:p>
          <w:p>
            <w:pPr>
              <w:spacing w:after="0"/>
            </w:pPr>
            <w:r>
              <w:rPr>
                <w:rFonts w:ascii="Courier New" w:cs="Courier New" w:eastAsia="Courier New" w:hAnsi="Courier New"/>
                <w:color w:val="172B4D"/>
                <w:sz w:val="18"/>
                <w:szCs w:val="18"/>
              </w:rPr>
              <w:t xml:space="preserve">data.getNetwork(id)                  // Tool 5 — network record</w:t>
            </w:r>
          </w:p>
          <w:p>
            <w:pPr>
              <w:spacing w:after="0"/>
            </w:pPr>
            <w:r>
              <w:rPr>
                <w:rFonts w:ascii="Courier New" w:cs="Courier New" w:eastAsia="Courier New" w:hAnsi="Courier New"/>
                <w:color w:val="172B4D"/>
                <w:sz w:val="18"/>
                <w:szCs w:val="18"/>
              </w:rPr>
              <w:t xml:space="preserve">data.getService(id)                  // Tool 6 — service record</w:t>
            </w:r>
          </w:p>
          <w:p>
            <w:pPr>
              <w:spacing w:after="0"/>
            </w:pPr>
            <w:r>
              <w:rPr>
                <w:rFonts w:ascii="Courier New" w:cs="Courier New" w:eastAsia="Courier New" w:hAnsi="Courier New"/>
                <w:color w:val="172B4D"/>
                <w:sz w:val="18"/>
                <w:szCs w:val="18"/>
              </w:rPr>
              <w:t xml:space="preserve">data.getProvidersForTechnology(tech)  // Tool 7 — provider name array</w:t>
            </w:r>
          </w:p>
          <w:p>
            <w:pPr>
              <w:spacing w:after="0"/>
            </w:pPr>
            <w:r>
              <w:rPr>
                <w:rFonts w:ascii="Courier New" w:cs="Courier New" w:eastAsia="Courier New" w:hAnsi="Courier New"/>
                <w:color w:val="172B4D"/>
                <w:sz w:val="18"/>
                <w:szCs w:val="18"/>
              </w:rPr>
              <w:t xml:space="preserve">data.isActive(id)                    // Guard: true if connection_status === "active"</w:t>
            </w:r>
          </w:p>
        </w:tc>
      </w:tr>
    </w:tbl>
    <w:p>
      <w:pPr>
        <w:spacing w:after="0"/>
      </w:pPr>
      <w:r>
        <w:t xml:space="preserve"/>
      </w:r>
    </w:p>
    <w:p>
      <w:pPr>
        <w:pStyle w:val="Heading1"/>
      </w:pPr>
      <w:r>
        <w:rPr>
          <w:rFonts w:ascii="Arial" w:cs="Arial" w:eastAsia="Arial" w:hAnsi="Arial"/>
          <w:b/>
          <w:bCs/>
          <w:color w:val="102A43"/>
          <w:sz w:val="32"/>
          <w:szCs w:val="32"/>
        </w:rPr>
        <w:t xml:space="preserve">6. Page Flows</w:t>
      </w:r>
    </w:p>
    <w:p>
      <w:pPr>
        <w:pBdr>
          <w:bottom w:val="single" w:color="146EF5" w:sz="4" w:space="1"/>
        </w:pBdr>
        <w:spacing w:after="120"/>
      </w:pPr>
      <w:r>
        <w:t xml:space="preserve"/>
      </w:r>
    </w:p>
    <w:p>
      <w:pPr>
        <w:pStyle w:val="Heading3"/>
      </w:pPr>
      <w:r>
        <w:rPr>
          <w:rFonts w:ascii="Arial" w:cs="Arial" w:eastAsia="Arial" w:hAnsi="Arial"/>
          <w:b/>
          <w:bCs/>
          <w:color w:val="146EF5"/>
          <w:sz w:val="22"/>
          <w:szCs w:val="22"/>
        </w:rPr>
        <w:t xml:space="preserve">6.1  Page 1 — Address search (index.html)</w:t>
      </w:r>
    </w:p>
    <w:p>
      <w:pPr>
        <w:pStyle w:val="ListParagraph"/>
        <w:numPr>
          <w:ilvl w:val="0"/>
          <w:numId w:val="2"/>
        </w:numPr>
        <w:spacing w:after="80"/>
      </w:pPr>
      <w:r>
        <w:rPr>
          <w:rFonts w:ascii="Arial" w:cs="Arial" w:eastAsia="Arial" w:hAnsi="Arial"/>
          <w:sz w:val="22"/>
          <w:szCs w:val="22"/>
        </w:rPr>
        <w:t xml:space="preserve">User types in the search field. search.js debounces at 150 ms then calls API.searchLocations(q).</w:t>
      </w:r>
    </w:p>
    <w:p>
      <w:pPr>
        <w:pStyle w:val="ListParagraph"/>
        <w:numPr>
          <w:ilvl w:val="0"/>
          <w:numId w:val="2"/>
        </w:numPr>
        <w:spacing w:after="80"/>
      </w:pPr>
      <w:r>
        <w:rPr>
          <w:rFonts w:ascii="Arial" w:cs="Arial" w:eastAsia="Arial" w:hAnsi="Arial"/>
          <w:sz w:val="22"/>
          <w:szCs w:val="22"/>
        </w:rPr>
        <w:t xml:space="preserve">Results render as clickable address cards. Clicking navigates to result.html?id=LOC-XXX.</w:t>
      </w:r>
    </w:p>
    <w:p>
      <w:pPr>
        <w:pStyle w:val="ListParagraph"/>
        <w:numPr>
          <w:ilvl w:val="0"/>
          <w:numId w:val="2"/>
        </w:numPr>
        <w:spacing w:after="80"/>
      </w:pPr>
      <w:r>
        <w:rPr>
          <w:rFonts w:ascii="Arial" w:cs="Arial" w:eastAsia="Arial" w:hAnsi="Arial"/>
          <w:sz w:val="22"/>
          <w:szCs w:val="22"/>
        </w:rPr>
        <w:t xml:space="preserve">Unknown query shows an inline error via role="alert". Input is retained so the user can correct it.</w:t>
      </w:r>
    </w:p>
    <w:p>
      <w:pPr>
        <w:spacing w:after="0"/>
      </w:pPr>
      <w:r>
        <w:t xml:space="preserve"/>
      </w:r>
    </w:p>
    <w:p>
      <w:pPr>
        <w:pStyle w:val="Heading3"/>
      </w:pPr>
      <w:r>
        <w:rPr>
          <w:rFonts w:ascii="Arial" w:cs="Arial" w:eastAsia="Arial" w:hAnsi="Arial"/>
          <w:b/>
          <w:bCs/>
          <w:color w:val="146EF5"/>
          <w:sz w:val="22"/>
          <w:szCs w:val="22"/>
        </w:rPr>
        <w:t xml:space="preserve">6.2  Page 2 — Address result (result.html)</w:t>
      </w:r>
    </w:p>
    <w:p>
      <w:pPr>
        <w:pStyle w:val="ListParagraph"/>
        <w:numPr>
          <w:ilvl w:val="0"/>
          <w:numId w:val="2"/>
        </w:numPr>
        <w:spacing w:after="80"/>
      </w:pPr>
      <w:r>
        <w:rPr>
          <w:rFonts w:ascii="Arial" w:cs="Arial" w:eastAsia="Arial" w:hAnsi="Arial"/>
          <w:sz w:val="22"/>
          <w:szCs w:val="22"/>
        </w:rPr>
        <w:t xml:space="preserve">Reads ?id= from the URL. If missing, redirects to index.html.</w:t>
      </w:r>
    </w:p>
    <w:p>
      <w:pPr>
        <w:pStyle w:val="ListParagraph"/>
        <w:numPr>
          <w:ilvl w:val="0"/>
          <w:numId w:val="2"/>
        </w:numPr>
        <w:spacing w:after="80"/>
      </w:pPr>
      <w:r>
        <w:rPr>
          <w:rFonts w:ascii="Arial" w:cs="Arial" w:eastAsia="Arial" w:hAnsi="Arial"/>
          <w:sz w:val="22"/>
          <w:szCs w:val="22"/>
        </w:rPr>
        <w:t xml:space="preserve">Fetches Tool 1 (location). On 404, renders a helpful error card inline.</w:t>
      </w:r>
    </w:p>
    <w:p>
      <w:pPr>
        <w:pStyle w:val="ListParagraph"/>
        <w:numPr>
          <w:ilvl w:val="0"/>
          <w:numId w:val="2"/>
        </w:numPr>
        <w:spacing w:after="80"/>
      </w:pPr>
      <w:r>
        <w:rPr>
          <w:rFonts w:ascii="Arial" w:cs="Arial" w:eastAsia="Arial" w:hAnsi="Arial"/>
          <w:sz w:val="22"/>
          <w:szCs w:val="22"/>
        </w:rPr>
        <w:t xml:space="preserve">Fetches Tool 2 (technology). Then branches on connection_status.</w:t>
      </w:r>
    </w:p>
    <w:p>
      <w:pPr>
        <w:spacing w:after="120"/>
      </w:pPr>
      <w:r>
        <w:rPr>
          <w:rFonts w:ascii="Arial" w:cs="Arial" w:eastAsia="Arial" w:hAnsi="Arial"/>
          <w:sz w:val="22"/>
          <w:szCs w:val="22"/>
        </w:rPr>
        <w:t xml:space="preserve">Active branch (LOC-001 to LOC-004): Fetches Tools 3–6 in parallel. Renders subscriber card, upgrade banner (when upgrade_eligible = true), network RAG summary, and service RAG summary.</w:t>
      </w:r>
    </w:p>
    <w:p>
      <w:pPr>
        <w:spacing w:after="120"/>
      </w:pPr>
      <w:r>
        <w:rPr>
          <w:rFonts w:ascii="Arial" w:cs="Arial" w:eastAsia="Arial" w:hAnsi="Arial"/>
          <w:sz w:val="22"/>
          <w:szCs w:val="22"/>
        </w:rPr>
        <w:t xml:space="preserve">Non-active branch (LOC-005 to LOC-010): Fetches Tools 3 and 7 in parallel. Renders available plan cards and a provider list.</w:t>
      </w:r>
    </w:p>
    <w:p>
      <w:pPr>
        <w:spacing w:after="0"/>
      </w:pPr>
      <w:r>
        <w:t xml:space="preserve"/>
      </w:r>
    </w:p>
    <w:p>
      <w:pPr>
        <w:pStyle w:val="Heading3"/>
      </w:pPr>
      <w:r>
        <w:rPr>
          <w:rFonts w:ascii="Arial" w:cs="Arial" w:eastAsia="Arial" w:hAnsi="Arial"/>
          <w:b/>
          <w:bCs/>
          <w:color w:val="146EF5"/>
          <w:sz w:val="22"/>
          <w:szCs w:val="22"/>
        </w:rPr>
        <w:t xml:space="preserve">6.3  Page 3 — Details (details.html)</w:t>
      </w:r>
    </w:p>
    <w:p>
      <w:pPr>
        <w:spacing w:after="120"/>
      </w:pPr>
      <w:r>
        <w:rPr>
          <w:rFonts w:ascii="Arial" w:cs="Arial" w:eastAsia="Arial" w:hAnsi="Arial"/>
          <w:sz w:val="22"/>
          <w:szCs w:val="22"/>
        </w:rPr>
        <w:t xml:space="preserve">Reads ?id= and ?mode= from the URL. Back button calls history.back() — no server round-trip.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shows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details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Full subscriber card + network summary + service summary (active only).</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providers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Provider list from Tool 7 for a chosen plan. Available for all addresses.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network</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Full network performance stats + service records + connection summary (active only).</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upgrade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Plans above the subscriber's current product (active only). Empty state if already on fastest plan.</w:t>
            </w:r>
          </w:p>
        </w:tc>
      </w:tr>
    </w:tbl>
    <w:p>
      <w:pPr>
        <w:spacing w:after="0"/>
      </w:pPr>
      <w:r>
        <w:t xml:space="preserve"/>
      </w:r>
    </w:p>
    <w:p>
      <w:pPr>
        <w:pStyle w:val="Heading3"/>
      </w:pPr>
      <w:r>
        <w:rPr>
          <w:rFonts w:ascii="Arial" w:cs="Arial" w:eastAsia="Arial" w:hAnsi="Arial"/>
          <w:b/>
          <w:bCs/>
          <w:color w:val="146EF5"/>
          <w:sz w:val="22"/>
          <w:szCs w:val="22"/>
        </w:rPr>
        <w:t xml:space="preserve">6.4  Wi-Fi Placement Assistant (wifi.html)</w:t>
      </w:r>
    </w:p>
    <w:p>
      <w:pPr>
        <w:pStyle w:val="ListParagraph"/>
        <w:numPr>
          <w:ilvl w:val="0"/>
          <w:numId w:val="2"/>
        </w:numPr>
        <w:spacing w:after="80"/>
      </w:pPr>
      <w:r>
        <w:rPr>
          <w:rFonts w:ascii="Arial" w:cs="Arial" w:eastAsia="Arial" w:hAnsi="Arial"/>
          <w:sz w:val="22"/>
          <w:szCs w:val="22"/>
        </w:rPr>
        <w:t xml:space="preserve">Two upload zones — modem photo and floorplan. Supports click-to-browse and drag-and-drop.</w:t>
      </w:r>
    </w:p>
    <w:p>
      <w:pPr>
        <w:pStyle w:val="ListParagraph"/>
        <w:numPr>
          <w:ilvl w:val="0"/>
          <w:numId w:val="2"/>
        </w:numPr>
        <w:spacing w:after="80"/>
      </w:pPr>
      <w:r>
        <w:rPr>
          <w:rFonts w:ascii="Arial" w:cs="Arial" w:eastAsia="Arial" w:hAnsi="Arial"/>
          <w:sz w:val="22"/>
          <w:szCs w:val="22"/>
        </w:rPr>
        <w:t xml:space="preserve">Thumbnails preview on selection. File name and size shown. 10 MB limit enforced client-side.</w:t>
      </w:r>
    </w:p>
    <w:p>
      <w:pPr>
        <w:pStyle w:val="ListParagraph"/>
        <w:numPr>
          <w:ilvl w:val="0"/>
          <w:numId w:val="2"/>
        </w:numPr>
        <w:spacing w:after="80"/>
      </w:pPr>
      <w:r>
        <w:rPr>
          <w:rFonts w:ascii="Arial" w:cs="Arial" w:eastAsia="Arial" w:hAnsi="Arial"/>
          <w:sz w:val="22"/>
          <w:szCs w:val="22"/>
        </w:rPr>
        <w:t xml:space="preserve">"Get placement tips" button is disabled until both images are uploaded.</w:t>
      </w:r>
    </w:p>
    <w:p>
      <w:pPr>
        <w:pStyle w:val="ListParagraph"/>
        <w:numPr>
          <w:ilvl w:val="0"/>
          <w:numId w:val="2"/>
        </w:numPr>
        <w:spacing w:after="80"/>
      </w:pPr>
      <w:r>
        <w:rPr>
          <w:rFonts w:ascii="Arial" w:cs="Arial" w:eastAsia="Arial" w:hAnsi="Arial"/>
          <w:sz w:val="22"/>
          <w:szCs w:val="22"/>
        </w:rPr>
        <w:t xml:space="preserve">On submit, a 1.8-second loading spinner ("Analysing your home setup…") simulates AI latency.</w:t>
      </w:r>
    </w:p>
    <w:p>
      <w:pPr>
        <w:pStyle w:val="ListParagraph"/>
        <w:numPr>
          <w:ilvl w:val="0"/>
          <w:numId w:val="2"/>
        </w:numPr>
        <w:spacing w:after="80"/>
      </w:pPr>
      <w:r>
        <w:rPr>
          <w:rFonts w:ascii="Arial" w:cs="Arial" w:eastAsia="Arial" w:hAnsi="Arial"/>
          <w:sz w:val="22"/>
          <w:szCs w:val="22"/>
        </w:rPr>
        <w:t xml:space="preserve">Results show 3–5 tips, a confidence badge (High / Medium / Low), a disclaimer, and an AI explanation card.</w:t>
      </w:r>
    </w:p>
    <w:p>
      <w:pPr>
        <w:pStyle w:val="ListParagraph"/>
        <w:numPr>
          <w:ilvl w:val="0"/>
          <w:numId w:val="2"/>
        </w:numPr>
        <w:spacing w:after="80"/>
      </w:pPr>
      <w:r>
        <w:rPr>
          <w:rFonts w:ascii="Arial" w:cs="Arial" w:eastAsia="Arial" w:hAnsi="Arial"/>
          <w:sz w:val="22"/>
          <w:szCs w:val="22"/>
        </w:rPr>
        <w:t xml:space="preserve">"Check another setup" resets the form completely.</w:t>
      </w:r>
    </w:p>
    <w:p>
      <w:pPr>
        <w:spacing w:after="0"/>
      </w:pPr>
      <w:r>
        <w:t xml:space="preserve"/>
      </w:r>
    </w:p>
    <w:p>
      <w:pPr>
        <w:pStyle w:val="Heading1"/>
      </w:pPr>
      <w:r>
        <w:rPr>
          <w:rFonts w:ascii="Arial" w:cs="Arial" w:eastAsia="Arial" w:hAnsi="Arial"/>
          <w:b/>
          <w:bCs/>
          <w:color w:val="102A43"/>
          <w:sz w:val="32"/>
          <w:szCs w:val="32"/>
        </w:rPr>
        <w:t xml:space="preserve">7. Wi-Fi Assistant — Mock Logic &amp; Real AI Path</w:t>
      </w:r>
    </w:p>
    <w:p>
      <w:pPr>
        <w:pBdr>
          <w:bottom w:val="single" w:color="146EF5" w:sz="4" w:space="1"/>
        </w:pBdr>
        <w:spacing w:after="120"/>
      </w:pPr>
      <w:r>
        <w:t xml:space="preserve"/>
      </w:r>
    </w:p>
    <w:p>
      <w:pPr>
        <w:pStyle w:val="Heading3"/>
      </w:pPr>
      <w:r>
        <w:rPr>
          <w:rFonts w:ascii="Arial" w:cs="Arial" w:eastAsia="Arial" w:hAnsi="Arial"/>
          <w:b/>
          <w:bCs/>
          <w:color w:val="146EF5"/>
          <w:sz w:val="22"/>
          <w:szCs w:val="22"/>
        </w:rPr>
        <w:t xml:space="preserve">7.1  How the mock works</w:t>
      </w:r>
    </w:p>
    <w:p>
      <w:pPr>
        <w:spacing w:after="120"/>
      </w:pPr>
      <w:r>
        <w:rPr>
          <w:rFonts w:ascii="Arial" w:cs="Arial" w:eastAsia="Arial" w:hAnsi="Arial"/>
          <w:sz w:val="22"/>
          <w:szCs w:val="22"/>
        </w:rPr>
        <w:t xml:space="preserve">The current implementation analyses the filename and file size of each uploaded image using regular expression keyword matching. It does not read image pixels. Tips are selected based on keywords found in the filenames (e.g. "floor", "cupboard", "apartment", "two_storey"). Confidence is derived from the combined file size as a proxy for image quality.</w:t>
      </w:r>
    </w:p>
    <w:p>
      <w:pPr>
        <w:spacing w:after="0"/>
      </w:pPr>
      <w:r>
        <w:t xml:space="preserve"/>
      </w:r>
    </w:p>
    <w:p>
      <w:pPr>
        <w:pStyle w:val="Heading3"/>
      </w:pPr>
      <w:r>
        <w:rPr>
          <w:rFonts w:ascii="Arial" w:cs="Arial" w:eastAsia="Arial" w:hAnsi="Arial"/>
          <w:b/>
          <w:bCs/>
          <w:color w:val="146EF5"/>
          <w:sz w:val="22"/>
          <w:szCs w:val="22"/>
        </w:rPr>
        <w:t xml:space="preserve">7.2  Modem placement keyword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Filename contains</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 selected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floor, ground, carpet, low</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Raise the modem onto a table or shelf.</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cupboard, cabinet, wardrobe, closet, enclosed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Move the modem into an open area.</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kitchen, microwave, oven, fridge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Keep the modem away from kitchen appliances.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window, wall, corner, edge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Move the modem away from external walls.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(none of the above)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Current placement looks reasonable.</w:t>
            </w:r>
          </w:p>
        </w:tc>
      </w:tr>
    </w:tbl>
    <w:p>
      <w:pPr>
        <w:spacing w:after="0"/>
      </w:pPr>
      <w:r>
        <w:t xml:space="preserve"/>
      </w:r>
    </w:p>
    <w:p>
      <w:pPr>
        <w:pStyle w:val="Heading3"/>
      </w:pPr>
      <w:r>
        <w:rPr>
          <w:rFonts w:ascii="Arial" w:cs="Arial" w:eastAsia="Arial" w:hAnsi="Arial"/>
          <w:b/>
          <w:bCs/>
          <w:color w:val="146EF5"/>
          <w:sz w:val="22"/>
          <w:szCs w:val="22"/>
        </w:rPr>
        <w:t xml:space="preserve">7.3  Floorplan keyword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Filename contains</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 selected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apartment, unit, flat</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Place near the middle of the space.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two_stor, 2_stor, upstairs, double, level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Place near centre of the most-used level.</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large, big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Consider a mesh Wi-Fi extender.</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narrow, terrace, long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Avoid placing the modem at one far end.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(none of the above)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Consider a mesh extender if rooms remain weak.</w:t>
            </w:r>
          </w:p>
        </w:tc>
      </w:tr>
    </w:tbl>
    <w:p>
      <w:pPr>
        <w:spacing w:after="0"/>
      </w:pPr>
      <w:r>
        <w:t xml:space="preserve"/>
      </w:r>
    </w:p>
    <w:p>
      <w:pPr>
        <w:pStyle w:val="Heading3"/>
      </w:pPr>
      <w:r>
        <w:rPr>
          <w:rFonts w:ascii="Arial" w:cs="Arial" w:eastAsia="Arial" w:hAnsi="Arial"/>
          <w:b/>
          <w:bCs/>
          <w:color w:val="146EF5"/>
          <w:sz w:val="22"/>
          <w:szCs w:val="22"/>
        </w:rPr>
        <w:t xml:space="preserve">7.4  Confidence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Combined file size</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Confidence returned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&gt; 500 KB</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high</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100 KB – 500 KB</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medium</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&lt; 100 KB</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low</w:t>
            </w:r>
          </w:p>
        </w:tc>
      </w:tr>
    </w:tbl>
    <w:p>
      <w:pPr>
        <w:spacing w:after="0"/>
      </w:pPr>
      <w:r>
        <w:t xml:space="preserve"/>
      </w:r>
    </w:p>
    <w:p>
      <w:pPr>
        <w:pStyle w:val="Heading3"/>
      </w:pPr>
      <w:r>
        <w:rPr>
          <w:rFonts w:ascii="Arial" w:cs="Arial" w:eastAsia="Arial" w:hAnsi="Arial"/>
          <w:b/>
          <w:bCs/>
          <w:color w:val="146EF5"/>
          <w:sz w:val="22"/>
          <w:szCs w:val="22"/>
        </w:rPr>
        <w:t xml:space="preserve">7.5  How to connect a real vision model</w:t>
      </w:r>
    </w:p>
    <w:p>
      <w:pPr>
        <w:spacing w:after="120"/>
      </w:pPr>
      <w:r>
        <w:rPr>
          <w:rFonts w:ascii="Arial" w:cs="Arial" w:eastAsia="Arial" w:hAnsi="Arial"/>
          <w:sz w:val="22"/>
          <w:szCs w:val="22"/>
        </w:rPr>
        <w:t xml:space="preserve">The server-side mock in server.js is self-contained in the POST /api/wifi/analyse handler. To replace it with a real vision model:</w:t>
      </w:r>
    </w:p>
    <w:p>
      <w:pPr>
        <w:spacing w:after="0"/>
      </w:pPr>
      <w:r>
        <w:t xml:space="preserve"/>
      </w:r>
    </w:p>
    <w:p>
      <w:pPr>
        <w:pStyle w:val="ListParagraph"/>
        <w:numPr>
          <w:ilvl w:val="0"/>
          <w:numId w:val="2"/>
        </w:numPr>
        <w:spacing w:after="80"/>
      </w:pPr>
      <w:r>
        <w:rPr>
          <w:rFonts w:ascii="Arial" w:cs="Arial" w:eastAsia="Arial" w:hAnsi="Arial"/>
          <w:b/>
          <w:bCs/>
          <w:sz w:val="22"/>
          <w:szCs w:val="22"/>
        </w:rPr>
        <w:t xml:space="preserve">Step 1: </w:t>
      </w:r>
      <w:r>
        <w:rPr>
          <w:rFonts w:ascii="Arial" w:cs="Arial" w:eastAsia="Arial" w:hAnsi="Arial"/>
          <w:sz w:val="22"/>
          <w:szCs w:val="22"/>
        </w:rPr>
        <w:t xml:space="preserve">The multipart file upload via multer is already implemented. Both files arrive in req.files["modem"][0] and req.files["floorplan"][0] as Buffers.</w:t>
      </w:r>
    </w:p>
    <w:p>
      <w:pPr>
        <w:pStyle w:val="ListParagraph"/>
        <w:numPr>
          <w:ilvl w:val="0"/>
          <w:numId w:val="2"/>
        </w:numPr>
        <w:spacing w:after="80"/>
      </w:pPr>
      <w:r>
        <w:rPr>
          <w:rFonts w:ascii="Arial" w:cs="Arial" w:eastAsia="Arial" w:hAnsi="Arial"/>
          <w:b/>
          <w:bCs/>
          <w:sz w:val="22"/>
          <w:szCs w:val="22"/>
        </w:rPr>
        <w:t xml:space="preserve">Step 2: </w:t>
      </w:r>
      <w:r>
        <w:rPr>
          <w:rFonts w:ascii="Arial" w:cs="Arial" w:eastAsia="Arial" w:hAnsi="Arial"/>
          <w:sz w:val="22"/>
          <w:szCs w:val="22"/>
        </w:rPr>
        <w:t xml:space="preserve">Convert each Buffer to base64. Pass both images and a prompt to a vision-capable model such as Claude (via the Anthropic API), Google Gemini Vision, or GPT-4o.</w:t>
      </w:r>
    </w:p>
    <w:p>
      <w:pPr>
        <w:pStyle w:val="ListParagraph"/>
        <w:numPr>
          <w:ilvl w:val="0"/>
          <w:numId w:val="2"/>
        </w:numPr>
        <w:spacing w:after="80"/>
      </w:pPr>
      <w:r>
        <w:rPr>
          <w:rFonts w:ascii="Arial" w:cs="Arial" w:eastAsia="Arial" w:hAnsi="Arial"/>
          <w:b/>
          <w:bCs/>
          <w:sz w:val="22"/>
          <w:szCs w:val="22"/>
        </w:rPr>
        <w:t xml:space="preserve">Step 3: </w:t>
      </w:r>
      <w:r>
        <w:rPr>
          <w:rFonts w:ascii="Arial" w:cs="Arial" w:eastAsia="Arial" w:hAnsi="Arial"/>
          <w:sz w:val="22"/>
          <w:szCs w:val="22"/>
        </w:rPr>
        <w:t xml:space="preserve">Prompt the model to return a JSON object containing a "tips" array (3–5 strings) and a "confidence" value ("high", "medium", or "low").</w:t>
      </w:r>
    </w:p>
    <w:p>
      <w:pPr>
        <w:pStyle w:val="ListParagraph"/>
        <w:numPr>
          <w:ilvl w:val="0"/>
          <w:numId w:val="2"/>
        </w:numPr>
        <w:spacing w:after="80"/>
      </w:pPr>
      <w:r>
        <w:rPr>
          <w:rFonts w:ascii="Arial" w:cs="Arial" w:eastAsia="Arial" w:hAnsi="Arial"/>
          <w:b/>
          <w:bCs/>
          <w:sz w:val="22"/>
          <w:szCs w:val="22"/>
        </w:rPr>
        <w:t xml:space="preserve">Step 4: </w:t>
      </w:r>
      <w:r>
        <w:rPr>
          <w:rFonts w:ascii="Arial" w:cs="Arial" w:eastAsia="Arial" w:hAnsi="Arial"/>
          <w:sz w:val="22"/>
          <w:szCs w:val="22"/>
        </w:rPr>
        <w:t xml:space="preserve">Parse the model's JSON response and return it from the endpoint — the front end already handles the { tips, confidence } shape.</w:t>
      </w:r>
    </w:p>
    <w:p>
      <w:pPr>
        <w:spacing w:after="0"/>
      </w:pPr>
      <w:r>
        <w:t xml:space="preserve"/>
      </w:r>
    </w:p>
    <w:p>
      <w:pPr>
        <w:spacing w:after="120"/>
      </w:pPr>
      <w:r>
        <w:rPr>
          <w:rFonts w:ascii="Arial" w:cs="Arial" w:eastAsia="Arial" w:hAnsi="Arial"/>
          <w:sz w:val="22"/>
          <w:szCs w:val="22"/>
        </w:rPr>
        <w:t xml:space="preserve">Example replacement code for the analysis block in server.js: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 Replace the mock analysis block with:</w:t>
            </w:r>
          </w:p>
          <w:p>
            <w:pPr>
              <w:spacing w:after="0"/>
            </w:pPr>
            <w:r>
              <w:rPr>
                <w:rFonts w:ascii="Courier New" w:cs="Courier New" w:eastAsia="Courier New" w:hAnsi="Courier New"/>
                <w:color w:val="172B4D"/>
                <w:sz w:val="18"/>
                <w:szCs w:val="18"/>
              </w:rPr>
              <w:t xml:space="preserve">const Anthropic = require("@anthropic-ai/sdk");</w:t>
            </w:r>
          </w:p>
          <w:p>
            <w:pPr>
              <w:spacing w:after="0"/>
            </w:pPr>
            <w:r>
              <w:rPr>
                <w:rFonts w:ascii="Courier New" w:cs="Courier New" w:eastAsia="Courier New" w:hAnsi="Courier New"/>
                <w:color w:val="172B4D"/>
                <w:sz w:val="18"/>
                <w:szCs w:val="18"/>
              </w:rPr>
              <w:t xml:space="preserve">const client = new Anthropic();</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const modemBase64    = modem.buffer.toString("base64");</w:t>
            </w:r>
          </w:p>
          <w:p>
            <w:pPr>
              <w:spacing w:after="0"/>
            </w:pPr>
            <w:r>
              <w:rPr>
                <w:rFonts w:ascii="Courier New" w:cs="Courier New" w:eastAsia="Courier New" w:hAnsi="Courier New"/>
                <w:color w:val="172B4D"/>
                <w:sz w:val="18"/>
                <w:szCs w:val="18"/>
              </w:rPr>
              <w:t xml:space="preserve">const floorBase64    = floorplan.buffer.toString("base64");</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const response = await client.messages.create({</w:t>
            </w:r>
          </w:p>
          <w:p>
            <w:pPr>
              <w:spacing w:after="0"/>
            </w:pPr>
            <w:r>
              <w:rPr>
                <w:rFonts w:ascii="Courier New" w:cs="Courier New" w:eastAsia="Courier New" w:hAnsi="Courier New"/>
                <w:color w:val="172B4D"/>
                <w:sz w:val="18"/>
                <w:szCs w:val="18"/>
              </w:rPr>
              <w:t xml:space="preserve">  model: "claude-opus-4-6",</w:t>
            </w:r>
          </w:p>
          <w:p>
            <w:pPr>
              <w:spacing w:after="0"/>
            </w:pPr>
            <w:r>
              <w:rPr>
                <w:rFonts w:ascii="Courier New" w:cs="Courier New" w:eastAsia="Courier New" w:hAnsi="Courier New"/>
                <w:color w:val="172B4D"/>
                <w:sz w:val="18"/>
                <w:szCs w:val="18"/>
              </w:rPr>
              <w:t xml:space="preserve">  max_tokens: 512,</w:t>
            </w:r>
          </w:p>
          <w:p>
            <w:pPr>
              <w:spacing w:after="0"/>
            </w:pPr>
            <w:r>
              <w:rPr>
                <w:rFonts w:ascii="Courier New" w:cs="Courier New" w:eastAsia="Courier New" w:hAnsi="Courier New"/>
                <w:color w:val="172B4D"/>
                <w:sz w:val="18"/>
                <w:szCs w:val="18"/>
              </w:rPr>
              <w:t xml:space="preserve">  messages: [{</w:t>
            </w:r>
          </w:p>
          <w:p>
            <w:pPr>
              <w:spacing w:after="0"/>
            </w:pPr>
            <w:r>
              <w:rPr>
                <w:rFonts w:ascii="Courier New" w:cs="Courier New" w:eastAsia="Courier New" w:hAnsi="Courier New"/>
                <w:color w:val="172B4D"/>
                <w:sz w:val="18"/>
                <w:szCs w:val="18"/>
              </w:rPr>
              <w:t xml:space="preserve">    role: "user",</w:t>
            </w:r>
          </w:p>
          <w:p>
            <w:pPr>
              <w:spacing w:after="0"/>
            </w:pPr>
            <w:r>
              <w:rPr>
                <w:rFonts w:ascii="Courier New" w:cs="Courier New" w:eastAsia="Courier New" w:hAnsi="Courier New"/>
                <w:color w:val="172B4D"/>
                <w:sz w:val="18"/>
                <w:szCs w:val="18"/>
              </w:rPr>
              <w:t xml:space="preserve">    content: [</w:t>
            </w:r>
          </w:p>
          <w:p>
            <w:pPr>
              <w:spacing w:after="0"/>
            </w:pPr>
            <w:r>
              <w:rPr>
                <w:rFonts w:ascii="Courier New" w:cs="Courier New" w:eastAsia="Courier New" w:hAnsi="Courier New"/>
                <w:color w:val="172B4D"/>
                <w:sz w:val="18"/>
                <w:szCs w:val="18"/>
              </w:rPr>
              <w:t xml:space="preserve">      { type: "image", source: { type: "base64",</w:t>
            </w:r>
          </w:p>
          <w:p>
            <w:pPr>
              <w:spacing w:after="0"/>
            </w:pPr>
            <w:r>
              <w:rPr>
                <w:rFonts w:ascii="Courier New" w:cs="Courier New" w:eastAsia="Courier New" w:hAnsi="Courier New"/>
                <w:color w:val="172B4D"/>
                <w:sz w:val="18"/>
                <w:szCs w:val="18"/>
              </w:rPr>
              <w:t xml:space="preserve">          media_type: modem.mimetype, data: modemBase64 } },</w:t>
            </w:r>
          </w:p>
          <w:p>
            <w:pPr>
              <w:spacing w:after="0"/>
            </w:pPr>
            <w:r>
              <w:rPr>
                <w:rFonts w:ascii="Courier New" w:cs="Courier New" w:eastAsia="Courier New" w:hAnsi="Courier New"/>
                <w:color w:val="172B4D"/>
                <w:sz w:val="18"/>
                <w:szCs w:val="18"/>
              </w:rPr>
              <w:t xml:space="preserve">      { type: "image", source: { type: "base64",</w:t>
            </w:r>
          </w:p>
          <w:p>
            <w:pPr>
              <w:spacing w:after="0"/>
            </w:pPr>
            <w:r>
              <w:rPr>
                <w:rFonts w:ascii="Courier New" w:cs="Courier New" w:eastAsia="Courier New" w:hAnsi="Courier New"/>
                <w:color w:val="172B4D"/>
                <w:sz w:val="18"/>
                <w:szCs w:val="18"/>
              </w:rPr>
              <w:t xml:space="preserve">          media_type: floorplan.mimetype, data: floorBase64 } },</w:t>
            </w:r>
          </w:p>
          <w:p>
            <w:pPr>
              <w:spacing w:after="0"/>
            </w:pPr>
            <w:r>
              <w:rPr>
                <w:rFonts w:ascii="Courier New" w:cs="Courier New" w:eastAsia="Courier New" w:hAnsi="Courier New"/>
                <w:color w:val="172B4D"/>
                <w:sz w:val="18"/>
                <w:szCs w:val="18"/>
              </w:rPr>
              <w:t xml:space="preserve">      { type: "text", text: `Analyse the modem placement and floorplan.</w:t>
            </w:r>
          </w:p>
          <w:p>
            <w:pPr>
              <w:spacing w:after="0"/>
            </w:pPr>
            <w:r>
              <w:rPr>
                <w:rFonts w:ascii="Courier New" w:cs="Courier New" w:eastAsia="Courier New" w:hAnsi="Courier New"/>
                <w:color w:val="172B4D"/>
                <w:sz w:val="18"/>
                <w:szCs w:val="18"/>
              </w:rPr>
              <w:t xml:space="preserve">          Return JSON: { "tips": [3-5 strings], "confidence": "high"|"medium"|"low" }` }</w:t>
            </w:r>
          </w:p>
          <w:p>
            <w:pPr>
              <w:spacing w:after="0"/>
            </w:pPr>
            <w:r>
              <w:rPr>
                <w:rFonts w:ascii="Courier New" w:cs="Courier New" w:eastAsia="Courier New" w:hAnsi="Courier New"/>
                <w:color w:val="172B4D"/>
                <w:sz w:val="18"/>
                <w:szCs w:val="18"/>
              </w:rPr>
              <w:t xml:space="preserve">    ]</w:t>
            </w:r>
          </w:p>
          <w:p>
            <w:pPr>
              <w:spacing w:after="0"/>
            </w:pPr>
            <w:r>
              <w:rPr>
                <w:rFonts w:ascii="Courier New" w:cs="Courier New" w:eastAsia="Courier New" w:hAnsi="Courier New"/>
                <w:color w:val="172B4D"/>
                <w:sz w:val="18"/>
                <w:szCs w:val="18"/>
              </w:rPr>
              <w:t xml:space="preserve">  }]</w:t>
            </w:r>
          </w:p>
          <w:p>
            <w:pPr>
              <w:spacing w:after="0"/>
            </w:pPr>
            <w:r>
              <w:rPr>
                <w:rFonts w:ascii="Courier New" w:cs="Courier New" w:eastAsia="Courier New" w:hAnsi="Courier New"/>
                <w:color w:val="172B4D"/>
                <w:sz w:val="18"/>
                <w:szCs w:val="18"/>
              </w:rPr>
              <w:t xml:space="preserve">});</w:t>
            </w:r>
          </w:p>
          <w:p>
            <w:pPr>
              <w:spacing w:after="0"/>
            </w:pPr>
            <w:r>
              <w:rPr>
                <w:rFonts w:ascii="Courier New" w:cs="Courier New" w:eastAsia="Courier New" w:hAnsi="Courier New"/>
                <w:color w:val="172B4D"/>
                <w:sz w:val="18"/>
                <w:szCs w:val="18"/>
              </w:rPr>
              <w:t xml:space="preserve"/>
            </w:r>
          </w:p>
          <w:p>
            <w:pPr>
              <w:spacing w:after="0"/>
            </w:pPr>
            <w:r>
              <w:rPr>
                <w:rFonts w:ascii="Courier New" w:cs="Courier New" w:eastAsia="Courier New" w:hAnsi="Courier New"/>
                <w:color w:val="172B4D"/>
                <w:sz w:val="18"/>
                <w:szCs w:val="18"/>
              </w:rPr>
              <w:t xml:space="preserve">const result = JSON.parse(response.content[0].text);</w:t>
            </w:r>
          </w:p>
          <w:p>
            <w:pPr>
              <w:spacing w:after="0"/>
            </w:pPr>
            <w:r>
              <w:rPr>
                <w:rFonts w:ascii="Courier New" w:cs="Courier New" w:eastAsia="Courier New" w:hAnsi="Courier New"/>
                <w:color w:val="172B4D"/>
                <w:sz w:val="18"/>
                <w:szCs w:val="18"/>
              </w:rPr>
              <w:t xml:space="preserve">res.json({ tips: result.tips.slice(0, 5), confidence: result.confidence });</w:t>
            </w:r>
          </w:p>
        </w:tc>
      </w:tr>
    </w:tbl>
    <w:p>
      <w:pPr>
        <w:spacing w:after="0"/>
      </w:pPr>
      <w:r>
        <w:t xml:space="preserve"/>
      </w:r>
    </w:p>
    <w:p>
      <w:pPr>
        <w:pStyle w:val="Heading1"/>
      </w:pPr>
      <w:r>
        <w:rPr>
          <w:rFonts w:ascii="Arial" w:cs="Arial" w:eastAsia="Arial" w:hAnsi="Arial"/>
          <w:b/>
          <w:bCs/>
          <w:color w:val="102A43"/>
          <w:sz w:val="32"/>
          <w:szCs w:val="32"/>
        </w:rPr>
        <w:t xml:space="preserve">8. Design System</w:t>
      </w:r>
    </w:p>
    <w:p>
      <w:pPr>
        <w:pBdr>
          <w:bottom w:val="single" w:color="146EF5" w:sz="4" w:space="1"/>
        </w:pBdr>
        <w:spacing w:after="120"/>
      </w:pPr>
      <w:r>
        <w:t xml:space="preserve"/>
      </w:r>
    </w:p>
    <w:p>
      <w:pPr>
        <w:spacing w:after="120"/>
      </w:pPr>
      <w:r>
        <w:rPr>
          <w:rFonts w:ascii="Arial" w:cs="Arial" w:eastAsia="Arial" w:hAnsi="Arial"/>
          <w:sz w:val="22"/>
          <w:szCs w:val="22"/>
        </w:rPr>
        <w:t xml:space="preserve">The Telco X design system is defined in components.css. All colours, spacing, and component patterns are driven by CSS custom properties (tokens).</w:t>
      </w:r>
    </w:p>
    <w:p>
      <w:pPr>
        <w:spacing w:after="0"/>
      </w:pPr>
      <w:r>
        <w:t xml:space="preserve"/>
      </w:r>
    </w:p>
    <w:p>
      <w:pPr>
        <w:pStyle w:val="Heading3"/>
      </w:pPr>
      <w:r>
        <w:rPr>
          <w:rFonts w:ascii="Arial" w:cs="Arial" w:eastAsia="Arial" w:hAnsi="Arial"/>
          <w:b/>
          <w:bCs/>
          <w:color w:val="146EF5"/>
          <w:sz w:val="22"/>
          <w:szCs w:val="22"/>
        </w:rPr>
        <w:t xml:space="preserve">8.1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--tx-navy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#102A43 — header background, address strip</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--tx-blue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#146EF5 — primary actions, links, highlights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--tx-aqua</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#007F7D — technology tags, secondary actions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--tx-bg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#F5F8FC — page background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--tx-surface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#FFFFFF — card backgrounds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--tx-muted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#5F6B7A — secondary text</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--tx-border</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#D9E2EC — card and input borders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--rag-green-fg / -bg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#1B7F55 / #E6F7EF — Green RAG</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--rag-amber-fg / -bg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#A85D00 / #FFF4E0 — Amber RAG</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--rag-red-fg / -bg</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#B8322A / #FDECEB — Red RAG</w:t>
            </w:r>
          </w:p>
        </w:tc>
      </w:tr>
    </w:tbl>
    <w:p>
      <w:pPr>
        <w:spacing w:after="0"/>
      </w:pPr>
      <w:r>
        <w:t xml:space="preserve"/>
      </w:r>
    </w:p>
    <w:p>
      <w:pPr>
        <w:pStyle w:val="Heading3"/>
      </w:pPr>
      <w:r>
        <w:rPr>
          <w:rFonts w:ascii="Arial" w:cs="Arial" w:eastAsia="Arial" w:hAnsi="Arial"/>
          <w:b/>
          <w:bCs/>
          <w:color w:val="146EF5"/>
          <w:sz w:val="22"/>
          <w:szCs w:val="22"/>
        </w:rPr>
        <w:t xml:space="preserve">8.2  RAG badge accessibility rule</w:t>
      </w:r>
    </w:p>
    <w:p>
      <w:pPr>
        <w:spacing w:after="120"/>
      </w:pPr>
      <w:r>
        <w:rPr>
          <w:rFonts w:ascii="Arial" w:cs="Arial" w:eastAsia="Arial" w:hAnsi="Arial"/>
          <w:sz w:val="22"/>
          <w:szCs w:val="22"/>
        </w:rPr>
        <w:t xml:space="preserve">RAG badges must always combine a coloured dot with a text label. The dot carries aria-hidden="true". The parent span carries an aria-label such as "Network status: green". Colour is never the only indicator — this is a hard accessibility requirement.</w:t>
      </w:r>
    </w:p>
    <w:p>
      <w:pPr>
        <w:spacing w:after="0"/>
      </w:pPr>
      <w:r>
        <w:t xml:space="preserve"/>
      </w:r>
    </w:p>
    <w:p>
      <w:pPr>
        <w:pStyle w:val="Heading3"/>
      </w:pPr>
      <w:r>
        <w:rPr>
          <w:rFonts w:ascii="Arial" w:cs="Arial" w:eastAsia="Arial" w:hAnsi="Arial"/>
          <w:b/>
          <w:bCs/>
          <w:color w:val="146EF5"/>
          <w:sz w:val="22"/>
          <w:szCs w:val="22"/>
        </w:rPr>
        <w:t xml:space="preserve">8.3  Touch targets</w:t>
      </w:r>
    </w:p>
    <w:p>
      <w:pPr>
        <w:spacing w:after="120"/>
      </w:pPr>
      <w:r>
        <w:rPr>
          <w:rFonts w:ascii="Arial" w:cs="Arial" w:eastAsia="Arial" w:hAnsi="Arial"/>
          <w:sz w:val="22"/>
          <w:szCs w:val="22"/>
        </w:rPr>
        <w:t xml:space="preserve">All interactive elements have a minimum height and width of 44px, per WCAG 2.1 AA success criterion 2.5.5. This is enforced in the .tx-btn base class and applied to address list items, back buttons, modal close buttons, and upload zone labels.</w:t>
      </w:r>
    </w:p>
    <w:p>
      <w:pPr>
        <w:spacing w:after="0"/>
      </w:pPr>
      <w:r>
        <w:t xml:space="preserve"/>
      </w:r>
    </w:p>
    <w:p>
      <w:pPr>
        <w:pStyle w:val="Heading1"/>
      </w:pPr>
      <w:r>
        <w:rPr>
          <w:rFonts w:ascii="Arial" w:cs="Arial" w:eastAsia="Arial" w:hAnsi="Arial"/>
          <w:b/>
          <w:bCs/>
          <w:color w:val="102A43"/>
          <w:sz w:val="32"/>
          <w:szCs w:val="32"/>
        </w:rPr>
        <w:t xml:space="preserve">9. Testing</w:t>
      </w:r>
    </w:p>
    <w:p>
      <w:pPr>
        <w:pBdr>
          <w:bottom w:val="single" w:color="146EF5" w:sz="4" w:space="1"/>
        </w:pBdr>
        <w:spacing w:after="120"/>
      </w:pPr>
      <w:r>
        <w:t xml:space="preserve"/>
      </w:r>
    </w:p>
    <w:p>
      <w:pPr>
        <w:spacing w:after="120"/>
      </w:pPr>
      <w:r>
        <w:rPr>
          <w:rFonts w:ascii="Arial" w:cs="Arial" w:eastAsia="Arial" w:hAnsi="Arial"/>
          <w:sz w:val="22"/>
          <w:szCs w:val="22"/>
        </w:rPr>
        <w:t xml:space="preserve">Tests are written with Jest and Supertest. All 59 tests run against the real Express app (no mocking of the data layer). Tests import server.js directly.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group</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 — search and filter</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/api/locations/:id — single location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2</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/api/locations/:id/technology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3</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/api/technology/:tech/products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3</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/api/locations/:id/subscriber — isActive guard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6</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/api/locations/:id/network — isActive guard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/api/locations/:id/service — isActive guard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4</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GET /api/technology/:tech/providers — count + name accuracy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8</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Dataset status mix (AC10)</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3</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Page 3 mode coverage — details, providers, network, upgrade</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8</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POST /api/wifi/analyse — Wi-Fi assistant</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11</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Total</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59</w:t>
            </w:r>
          </w:p>
        </w:tc>
      </w:tr>
    </w:tbl>
    <w:p>
      <w:pPr>
        <w:spacing w:after="0"/>
      </w:pPr>
      <w:r>
        <w:t xml:space="preserve"/>
      </w:r>
    </w:p>
    <w:p>
      <w:pPr>
        <w:pStyle w:val="Heading3"/>
      </w:pPr>
      <w:r>
        <w:rPr>
          <w:rFonts w:ascii="Arial" w:cs="Arial" w:eastAsia="Arial" w:hAnsi="Arial"/>
          <w:b/>
          <w:bCs/>
          <w:color w:val="146EF5"/>
          <w:sz w:val="22"/>
          <w:szCs w:val="22"/>
        </w:rPr>
        <w:t xml:space="preserve">9.1  Key test patterns</w:t>
      </w:r>
    </w:p>
    <w:p>
      <w:pPr>
        <w:pStyle w:val="ListParagraph"/>
        <w:numPr>
          <w:ilvl w:val="0"/>
          <w:numId w:val="2"/>
        </w:numPr>
        <w:spacing w:after="80"/>
      </w:pPr>
      <w:r>
        <w:rPr>
          <w:rFonts w:ascii="Arial" w:cs="Arial" w:eastAsia="Arial" w:hAnsi="Arial"/>
          <w:b/>
          <w:bCs/>
          <w:sz w:val="22"/>
          <w:szCs w:val="22"/>
        </w:rPr>
        <w:t xml:space="preserve">isActive guard: </w:t>
      </w:r>
      <w:r>
        <w:rPr>
          <w:rFonts w:ascii="Arial" w:cs="Arial" w:eastAsia="Arial" w:hAnsi="Arial"/>
          <w:sz w:val="22"/>
          <w:szCs w:val="22"/>
        </w:rPr>
        <w:t xml:space="preserve">Each of subscriber, network, and service is tested against a "previous" address (LOC-005) and a "never" address (LOC-007) to confirm 404 is returned in both cases.</w:t>
      </w:r>
    </w:p>
    <w:p>
      <w:pPr>
        <w:pStyle w:val="ListParagraph"/>
        <w:numPr>
          <w:ilvl w:val="0"/>
          <w:numId w:val="2"/>
        </w:numPr>
        <w:spacing w:after="80"/>
      </w:pPr>
      <w:r>
        <w:rPr>
          <w:rFonts w:ascii="Arial" w:cs="Arial" w:eastAsia="Arial" w:hAnsi="Arial"/>
          <w:b/>
          <w:bCs/>
          <w:sz w:val="22"/>
          <w:szCs w:val="22"/>
        </w:rPr>
        <w:t xml:space="preserve">Provider accuracy: </w:t>
      </w:r>
      <w:r>
        <w:rPr>
          <w:rFonts w:ascii="Arial" w:cs="Arial" w:eastAsia="Arial" w:hAnsi="Arial"/>
          <w:sz w:val="22"/>
          <w:szCs w:val="22"/>
        </w:rPr>
        <w:t xml:space="preserve">Each of the five technology types is tested for an exact count match against tool7_providers.json.</w:t>
      </w:r>
    </w:p>
    <w:p>
      <w:pPr>
        <w:pStyle w:val="ListParagraph"/>
        <w:numPr>
          <w:ilvl w:val="0"/>
          <w:numId w:val="2"/>
        </w:numPr>
        <w:spacing w:after="80"/>
      </w:pPr>
      <w:r>
        <w:rPr>
          <w:rFonts w:ascii="Arial" w:cs="Arial" w:eastAsia="Arial" w:hAnsi="Arial"/>
          <w:b/>
          <w:bCs/>
          <w:sz w:val="22"/>
          <w:szCs w:val="22"/>
        </w:rPr>
        <w:t xml:space="preserve">Wi-Fi keyword routing: </w:t>
      </w:r>
      <w:r>
        <w:rPr>
          <w:rFonts w:ascii="Arial" w:cs="Arial" w:eastAsia="Arial" w:hAnsi="Arial"/>
          <w:sz w:val="22"/>
          <w:szCs w:val="22"/>
        </w:rPr>
        <w:t xml:space="preserve">Files named "modem_on_floor.png" and "modem_in_cupboard.png" are submitted and the tip text is asserted via regex.</w:t>
      </w:r>
    </w:p>
    <w:p>
      <w:pPr>
        <w:pStyle w:val="ListParagraph"/>
        <w:numPr>
          <w:ilvl w:val="0"/>
          <w:numId w:val="2"/>
        </w:numPr>
        <w:spacing w:after="80"/>
      </w:pPr>
      <w:r>
        <w:rPr>
          <w:rFonts w:ascii="Arial" w:cs="Arial" w:eastAsia="Arial" w:hAnsi="Arial"/>
          <w:b/>
          <w:bCs/>
          <w:sz w:val="22"/>
          <w:szCs w:val="22"/>
        </w:rPr>
        <w:t xml:space="preserve">Regression guard: </w:t>
      </w:r>
      <w:r>
        <w:rPr>
          <w:rFonts w:ascii="Arial" w:cs="Arial" w:eastAsia="Arial" w:hAnsi="Arial"/>
          <w:sz w:val="22"/>
          <w:szCs w:val="22"/>
        </w:rPr>
        <w:t xml:space="preserve">The final Wi-Fi test re-checks GET /api/locations to confirm the new endpoint did not break existing routes.</w:t>
      </w:r>
    </w:p>
    <w:p>
      <w:pPr>
        <w:spacing w:after="0"/>
      </w:pPr>
      <w:r>
        <w:t xml:space="preserve"/>
      </w:r>
    </w:p>
    <w:p>
      <w:pPr>
        <w:pStyle w:val="Heading1"/>
      </w:pPr>
      <w:r>
        <w:rPr>
          <w:rFonts w:ascii="Arial" w:cs="Arial" w:eastAsia="Arial" w:hAnsi="Arial"/>
          <w:b/>
          <w:bCs/>
          <w:color w:val="102A43"/>
          <w:sz w:val="32"/>
          <w:szCs w:val="32"/>
        </w:rPr>
        <w:t xml:space="preserve">10. File Structure</w:t>
      </w:r>
    </w:p>
    <w:p>
      <w:pPr>
        <w:pBdr>
          <w:bottom w:val="single" w:color="146EF5" w:sz="4"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2EC" w:sz="1"/>
              <w:left w:val="single" w:color="D9E2EC" w:sz="1"/>
              <w:bottom w:val="single" w:color="D9E2EC" w:sz="1"/>
              <w:right w:val="single" w:color="D9E2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172B4D"/>
                <w:sz w:val="18"/>
                <w:szCs w:val="18"/>
              </w:rPr>
              <w:t xml:space="preserve">telco-x-starter/</w:t>
            </w:r>
          </w:p>
          <w:p>
            <w:pPr>
              <w:spacing w:after="0"/>
            </w:pPr>
            <w:r>
              <w:rPr>
                <w:rFonts w:ascii="Courier New" w:cs="Courier New" w:eastAsia="Courier New" w:hAnsi="Courier New"/>
                <w:color w:val="172B4D"/>
                <w:sz w:val="18"/>
                <w:szCs w:val="18"/>
              </w:rPr>
              <w:t xml:space="preserve">├── server.js                    # Express server + all API endpoints</w:t>
            </w:r>
          </w:p>
          <w:p>
            <w:pPr>
              <w:spacing w:after="0"/>
            </w:pPr>
            <w:r>
              <w:rPr>
                <w:rFonts w:ascii="Courier New" w:cs="Courier New" w:eastAsia="Courier New" w:hAnsi="Courier New"/>
                <w:color w:val="172B4D"/>
                <w:sz w:val="18"/>
                <w:szCs w:val="18"/>
              </w:rPr>
              <w:t xml:space="preserve">├── package.json                 # Dependencies: express, multer, jest, supertest</w:t>
            </w:r>
          </w:p>
          <w:p>
            <w:pPr>
              <w:spacing w:after="0"/>
            </w:pPr>
            <w:r>
              <w:rPr>
                <w:rFonts w:ascii="Courier New" w:cs="Courier New" w:eastAsia="Courier New" w:hAnsi="Courier New"/>
                <w:color w:val="172B4D"/>
                <w:sz w:val="18"/>
                <w:szCs w:val="18"/>
              </w:rPr>
              <w:t xml:space="preserve">├── lib/</w:t>
            </w:r>
          </w:p>
          <w:p>
            <w:pPr>
              <w:spacing w:after="0"/>
            </w:pPr>
            <w:r>
              <w:rPr>
                <w:rFonts w:ascii="Courier New" w:cs="Courier New" w:eastAsia="Courier New" w:hAnsi="Courier New"/>
                <w:color w:val="172B4D"/>
                <w:sz w:val="18"/>
                <w:szCs w:val="18"/>
              </w:rPr>
              <w:t xml:space="preserve">│   └── data.js                  # Read-only data access layer</w:t>
            </w:r>
          </w:p>
          <w:p>
            <w:pPr>
              <w:spacing w:after="0"/>
            </w:pPr>
            <w:r>
              <w:rPr>
                <w:rFonts w:ascii="Courier New" w:cs="Courier New" w:eastAsia="Courier New" w:hAnsi="Courier New"/>
                <w:color w:val="172B4D"/>
                <w:sz w:val="18"/>
                <w:szCs w:val="18"/>
              </w:rPr>
              <w:t xml:space="preserve">├── data/</w:t>
            </w:r>
          </w:p>
          <w:p>
            <w:pPr>
              <w:spacing w:after="0"/>
            </w:pPr>
            <w:r>
              <w:rPr>
                <w:rFonts w:ascii="Courier New" w:cs="Courier New" w:eastAsia="Courier New" w:hAnsi="Courier New"/>
                <w:color w:val="172B4D"/>
                <w:sz w:val="18"/>
                <w:szCs w:val="18"/>
              </w:rPr>
              <w:t xml:space="preserve">│   ├── tool1_locations.json     # 10 service addresses</w:t>
            </w:r>
          </w:p>
          <w:p>
            <w:pPr>
              <w:spacing w:after="0"/>
            </w:pPr>
            <w:r>
              <w:rPr>
                <w:rFonts w:ascii="Courier New" w:cs="Courier New" w:eastAsia="Courier New" w:hAnsi="Courier New"/>
                <w:color w:val="172B4D"/>
                <w:sz w:val="18"/>
                <w:szCs w:val="18"/>
              </w:rPr>
              <w:t xml:space="preserve">│   ├── tool2_technology.json    # Technology per address</w:t>
            </w:r>
          </w:p>
          <w:p>
            <w:pPr>
              <w:spacing w:after="0"/>
            </w:pPr>
            <w:r>
              <w:rPr>
                <w:rFonts w:ascii="Courier New" w:cs="Courier New" w:eastAsia="Courier New" w:hAnsi="Courier New"/>
                <w:color w:val="172B4D"/>
                <w:sz w:val="18"/>
                <w:szCs w:val="18"/>
              </w:rPr>
              <w:t xml:space="preserve">│   ├── tool3_products.json      # Product catalogue by technology</w:t>
            </w:r>
          </w:p>
          <w:p>
            <w:pPr>
              <w:spacing w:after="0"/>
            </w:pPr>
            <w:r>
              <w:rPr>
                <w:rFonts w:ascii="Courier New" w:cs="Courier New" w:eastAsia="Courier New" w:hAnsi="Courier New"/>
                <w:color w:val="172B4D"/>
                <w:sz w:val="18"/>
                <w:szCs w:val="18"/>
              </w:rPr>
              <w:t xml:space="preserve">│   ├── tool4_subscriber.json    # Active subscriber records</w:t>
            </w:r>
          </w:p>
          <w:p>
            <w:pPr>
              <w:spacing w:after="0"/>
            </w:pPr>
            <w:r>
              <w:rPr>
                <w:rFonts w:ascii="Courier New" w:cs="Courier New" w:eastAsia="Courier New" w:hAnsi="Courier New"/>
                <w:color w:val="172B4D"/>
                <w:sz w:val="18"/>
                <w:szCs w:val="18"/>
              </w:rPr>
              <w:t xml:space="preserve">│   ├── tool5_network.json       # Network performance (active only)</w:t>
            </w:r>
          </w:p>
          <w:p>
            <w:pPr>
              <w:spacing w:after="0"/>
            </w:pPr>
            <w:r>
              <w:rPr>
                <w:rFonts w:ascii="Courier New" w:cs="Courier New" w:eastAsia="Courier New" w:hAnsi="Courier New"/>
                <w:color w:val="172B4D"/>
                <w:sz w:val="18"/>
                <w:szCs w:val="18"/>
              </w:rPr>
              <w:t xml:space="preserve">│   ├── tool6_service.json       # Service health (active only)</w:t>
            </w:r>
          </w:p>
          <w:p>
            <w:pPr>
              <w:spacing w:after="0"/>
            </w:pPr>
            <w:r>
              <w:rPr>
                <w:rFonts w:ascii="Courier New" w:cs="Courier New" w:eastAsia="Courier New" w:hAnsi="Courier New"/>
                <w:color w:val="172B4D"/>
                <w:sz w:val="18"/>
                <w:szCs w:val="18"/>
              </w:rPr>
              <w:t xml:space="preserve">│   └── tool7_providers.json     # Retail providers by technology</w:t>
            </w:r>
          </w:p>
          <w:p>
            <w:pPr>
              <w:spacing w:after="0"/>
            </w:pPr>
            <w:r>
              <w:rPr>
                <w:rFonts w:ascii="Courier New" w:cs="Courier New" w:eastAsia="Courier New" w:hAnsi="Courier New"/>
                <w:color w:val="172B4D"/>
                <w:sz w:val="18"/>
                <w:szCs w:val="18"/>
              </w:rPr>
              <w:t xml:space="preserve">├── public/</w:t>
            </w:r>
          </w:p>
          <w:p>
            <w:pPr>
              <w:spacing w:after="0"/>
            </w:pPr>
            <w:r>
              <w:rPr>
                <w:rFonts w:ascii="Courier New" w:cs="Courier New" w:eastAsia="Courier New" w:hAnsi="Courier New"/>
                <w:color w:val="172B4D"/>
                <w:sz w:val="18"/>
                <w:szCs w:val="18"/>
              </w:rPr>
              <w:t xml:space="preserve">│   ├── index.html               # Page 1 — Address search</w:t>
            </w:r>
          </w:p>
          <w:p>
            <w:pPr>
              <w:spacing w:after="0"/>
            </w:pPr>
            <w:r>
              <w:rPr>
                <w:rFonts w:ascii="Courier New" w:cs="Courier New" w:eastAsia="Courier New" w:hAnsi="Courier New"/>
                <w:color w:val="172B4D"/>
                <w:sz w:val="18"/>
                <w:szCs w:val="18"/>
              </w:rPr>
              <w:t xml:space="preserve">│   ├── result.html              # Page 2 — Address result</w:t>
            </w:r>
          </w:p>
          <w:p>
            <w:pPr>
              <w:spacing w:after="0"/>
            </w:pPr>
            <w:r>
              <w:rPr>
                <w:rFonts w:ascii="Courier New" w:cs="Courier New" w:eastAsia="Courier New" w:hAnsi="Courier New"/>
                <w:color w:val="172B4D"/>
                <w:sz w:val="18"/>
                <w:szCs w:val="18"/>
              </w:rPr>
              <w:t xml:space="preserve">│   ├── details.html             # Page 3 — Details / Providers</w:t>
            </w:r>
          </w:p>
          <w:p>
            <w:pPr>
              <w:spacing w:after="0"/>
            </w:pPr>
            <w:r>
              <w:rPr>
                <w:rFonts w:ascii="Courier New" w:cs="Courier New" w:eastAsia="Courier New" w:hAnsi="Courier New"/>
                <w:color w:val="172B4D"/>
                <w:sz w:val="18"/>
                <w:szCs w:val="18"/>
              </w:rPr>
              <w:t xml:space="preserve">│   ├── wifi.html                # Wi-Fi Placement Assistant</w:t>
            </w:r>
          </w:p>
          <w:p>
            <w:pPr>
              <w:spacing w:after="0"/>
            </w:pPr>
            <w:r>
              <w:rPr>
                <w:rFonts w:ascii="Courier New" w:cs="Courier New" w:eastAsia="Courier New" w:hAnsi="Courier New"/>
                <w:color w:val="172B4D"/>
                <w:sz w:val="18"/>
                <w:szCs w:val="18"/>
              </w:rPr>
              <w:t xml:space="preserve">│   ├── css/</w:t>
            </w:r>
          </w:p>
          <w:p>
            <w:pPr>
              <w:spacing w:after="0"/>
            </w:pPr>
            <w:r>
              <w:rPr>
                <w:rFonts w:ascii="Courier New" w:cs="Courier New" w:eastAsia="Courier New" w:hAnsi="Courier New"/>
                <w:color w:val="172B4D"/>
                <w:sz w:val="18"/>
                <w:szCs w:val="18"/>
              </w:rPr>
              <w:t xml:space="preserve">│   │   ├── styles.css           # Base design tokens</w:t>
            </w:r>
          </w:p>
          <w:p>
            <w:pPr>
              <w:spacing w:after="0"/>
            </w:pPr>
            <w:r>
              <w:rPr>
                <w:rFonts w:ascii="Courier New" w:cs="Courier New" w:eastAsia="Courier New" w:hAnsi="Courier New"/>
                <w:color w:val="172B4D"/>
                <w:sz w:val="18"/>
                <w:szCs w:val="18"/>
              </w:rPr>
              <w:t xml:space="preserve">│   │   ├── components.css       # Extended component library</w:t>
            </w:r>
          </w:p>
          <w:p>
            <w:pPr>
              <w:spacing w:after="0"/>
            </w:pPr>
            <w:r>
              <w:rPr>
                <w:rFonts w:ascii="Courier New" w:cs="Courier New" w:eastAsia="Courier New" w:hAnsi="Courier New"/>
                <w:color w:val="172B4D"/>
                <w:sz w:val="18"/>
                <w:szCs w:val="18"/>
              </w:rPr>
              <w:t xml:space="preserve">│   │   └── wifi.css             # Wi-Fi assistant styles</w:t>
            </w:r>
          </w:p>
          <w:p>
            <w:pPr>
              <w:spacing w:after="0"/>
            </w:pPr>
            <w:r>
              <w:rPr>
                <w:rFonts w:ascii="Courier New" w:cs="Courier New" w:eastAsia="Courier New" w:hAnsi="Courier New"/>
                <w:color w:val="172B4D"/>
                <w:sz w:val="18"/>
                <w:szCs w:val="18"/>
              </w:rPr>
              <w:t xml:space="preserve">│   └── js/</w:t>
            </w:r>
          </w:p>
          <w:p>
            <w:pPr>
              <w:spacing w:after="0"/>
            </w:pPr>
            <w:r>
              <w:rPr>
                <w:rFonts w:ascii="Courier New" w:cs="Courier New" w:eastAsia="Courier New" w:hAnsi="Courier New"/>
                <w:color w:val="172B4D"/>
                <w:sz w:val="18"/>
                <w:szCs w:val="18"/>
              </w:rPr>
              <w:t xml:space="preserve">│       ├── api.js               # Shared API client (8 functions)</w:t>
            </w:r>
          </w:p>
          <w:p>
            <w:pPr>
              <w:spacing w:after="0"/>
            </w:pPr>
            <w:r>
              <w:rPr>
                <w:rFonts w:ascii="Courier New" w:cs="Courier New" w:eastAsia="Courier New" w:hAnsi="Courier New"/>
                <w:color w:val="172B4D"/>
                <w:sz w:val="18"/>
                <w:szCs w:val="18"/>
              </w:rPr>
              <w:t xml:space="preserve">│       ├── search.js            # Page 1 live search</w:t>
            </w:r>
          </w:p>
          <w:p>
            <w:pPr>
              <w:spacing w:after="0"/>
            </w:pPr>
            <w:r>
              <w:rPr>
                <w:rFonts w:ascii="Courier New" w:cs="Courier New" w:eastAsia="Courier New" w:hAnsi="Courier New"/>
                <w:color w:val="172B4D"/>
                <w:sz w:val="18"/>
                <w:szCs w:val="18"/>
              </w:rPr>
              <w:t xml:space="preserve">│       ├── result.js            # Page 2 active/non-active logic</w:t>
            </w:r>
          </w:p>
          <w:p>
            <w:pPr>
              <w:spacing w:after="0"/>
            </w:pPr>
            <w:r>
              <w:rPr>
                <w:rFonts w:ascii="Courier New" w:cs="Courier New" w:eastAsia="Courier New" w:hAnsi="Courier New"/>
                <w:color w:val="172B4D"/>
                <w:sz w:val="18"/>
                <w:szCs w:val="18"/>
              </w:rPr>
              <w:t xml:space="preserve">│       ├── details.js           # Page 3 four-mode logic</w:t>
            </w:r>
          </w:p>
          <w:p>
            <w:pPr>
              <w:spacing w:after="0"/>
            </w:pPr>
            <w:r>
              <w:rPr>
                <w:rFonts w:ascii="Courier New" w:cs="Courier New" w:eastAsia="Courier New" w:hAnsi="Courier New"/>
                <w:color w:val="172B4D"/>
                <w:sz w:val="18"/>
                <w:szCs w:val="18"/>
              </w:rPr>
              <w:t xml:space="preserve">│       └── wifi.js              # Wi-Fi assistant + mock engine</w:t>
            </w:r>
          </w:p>
          <w:p>
            <w:pPr>
              <w:spacing w:after="0"/>
            </w:pPr>
            <w:r>
              <w:rPr>
                <w:rFonts w:ascii="Courier New" w:cs="Courier New" w:eastAsia="Courier New" w:hAnsi="Courier New"/>
                <w:color w:val="172B4D"/>
                <w:sz w:val="18"/>
                <w:szCs w:val="18"/>
              </w:rPr>
              <w:t xml:space="preserve">├── tests/</w:t>
            </w:r>
          </w:p>
          <w:p>
            <w:pPr>
              <w:spacing w:after="0"/>
            </w:pPr>
            <w:r>
              <w:rPr>
                <w:rFonts w:ascii="Courier New" w:cs="Courier New" w:eastAsia="Courier New" w:hAnsi="Courier New"/>
                <w:color w:val="172B4D"/>
                <w:sz w:val="18"/>
                <w:szCs w:val="18"/>
              </w:rPr>
              <w:t xml:space="preserve">│   └── server.test.js           # 59 Jest + Supertest tests</w:t>
            </w:r>
          </w:p>
          <w:p>
            <w:pPr>
              <w:spacing w:after="0"/>
            </w:pPr>
            <w:r>
              <w:rPr>
                <w:rFonts w:ascii="Courier New" w:cs="Courier New" w:eastAsia="Courier New" w:hAnsi="Courier New"/>
                <w:color w:val="172B4D"/>
                <w:sz w:val="18"/>
                <w:szCs w:val="18"/>
              </w:rPr>
              <w:t xml:space="preserve">└── design/</w:t>
            </w:r>
          </w:p>
          <w:p>
            <w:pPr>
              <w:spacing w:after="0"/>
            </w:pPr>
            <w:r>
              <w:rPr>
                <w:rFonts w:ascii="Courier New" w:cs="Courier New" w:eastAsia="Courier New" w:hAnsi="Courier New"/>
                <w:color w:val="172B4D"/>
                <w:sz w:val="18"/>
                <w:szCs w:val="18"/>
              </w:rPr>
              <w:t xml:space="preserve">    ├── DESIGN_SYSTEM.md         # Design tokens + component rules</w:t>
            </w:r>
          </w:p>
          <w:p>
            <w:pPr>
              <w:spacing w:after="0"/>
            </w:pPr>
            <w:r>
              <w:rPr>
                <w:rFonts w:ascii="Courier New" w:cs="Courier New" w:eastAsia="Courier New" w:hAnsi="Courier New"/>
                <w:color w:val="172B4D"/>
                <w:sz w:val="18"/>
                <w:szCs w:val="18"/>
              </w:rPr>
              <w:t xml:space="preserve">    └── telco-x-ux-prototype.html # Static UX prototype (reference)</w:t>
            </w:r>
          </w:p>
        </w:tc>
      </w:tr>
    </w:tbl>
    <w:p>
      <w:pPr>
        <w:spacing w:after="0"/>
      </w:pPr>
      <w:r>
        <w:t xml:space="preserve"/>
      </w:r>
    </w:p>
    <w:p>
      <w:pPr>
        <w:pStyle w:val="Heading1"/>
      </w:pPr>
      <w:r>
        <w:rPr>
          <w:rFonts w:ascii="Arial" w:cs="Arial" w:eastAsia="Arial" w:hAnsi="Arial"/>
          <w:b/>
          <w:bCs/>
          <w:color w:val="102A43"/>
          <w:sz w:val="32"/>
          <w:szCs w:val="32"/>
        </w:rPr>
        <w:t xml:space="preserve">11. Known Limitations &amp; Future Work</w:t>
      </w:r>
    </w:p>
    <w:p>
      <w:pPr>
        <w:pBdr>
          <w:bottom w:val="single" w:color="146EF5" w:sz="4"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Limitation</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Recommended future action</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Wi-Fi tips are mock / rule-based</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Replace server-side analysis block with a real vision model call (see Section 7.5).</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 user authentication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Add session-based auth if subscriber data becomes sensitive or personalised.</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Data is static JSON files</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Replace lib/data.js getters with database queries (e.g. PostgreSQL) when the dataset grows.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Map is a CSS grid illustration</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Integrate a real map tile library (e.g. Leaflet + OpenStreetMap) using the lat/lng coordinates already returned by the API.</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No real sign-up flow</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Provider "Sign up" buttons currently open a modal. Wire to a real CRM or order management API.</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10 MB upload held in memory</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For production, configure multer to stream to disk or object storage (S3, GCS) rather than memoryStorage.</w:t>
            </w:r>
          </w:p>
        </w:tc>
      </w:tr>
    </w:tbl>
    <w:p>
      <w:pPr>
        <w:spacing w:after="0"/>
      </w:pPr>
      <w:r>
        <w:t xml:space="preserve"/>
      </w:r>
    </w:p>
    <w:p>
      <w:pPr>
        <w:pStyle w:val="Heading1"/>
      </w:pPr>
      <w:r>
        <w:rPr>
          <w:rFonts w:ascii="Arial" w:cs="Arial" w:eastAsia="Arial" w:hAnsi="Arial"/>
          <w:b/>
          <w:bCs/>
          <w:color w:val="102A43"/>
          <w:sz w:val="32"/>
          <w:szCs w:val="32"/>
        </w:rPr>
        <w:t xml:space="preserve">12. Change History</w:t>
      </w:r>
    </w:p>
    <w:p>
      <w:pPr>
        <w:pBdr>
          <w:bottom w:val="single" w:color="146EF5" w:sz="4"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6560"/>
            <w:tcBorders>
              <w:top w:val="single" w:color="D9E2EC" w:sz="1"/>
              <w:left w:val="single" w:color="D9E2EC" w:sz="1"/>
              <w:bottom w:val="single" w:color="D9E2EC" w:sz="1"/>
              <w:right w:val="single" w:color="D9E2EC" w:sz="1"/>
            </w:tcBorders>
            <w:shd w:fill="102A4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rPr>
          <w:tblHeader w:val="false"/>
        </w:trPr>
        <w:tc>
          <w:tcPr>
            <w:tcW w:type="dxa" w:w="280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1.0 — 25 Jun 2026</w:t>
            </w:r>
          </w:p>
        </w:tc>
        <w:tc>
          <w:tcPr>
            <w:tcW w:type="dxa" w:w="6560"/>
            <w:tcBorders>
              <w:top w:val="single" w:color="D9E2EC" w:sz="1"/>
              <w:left w:val="single" w:color="D9E2EC" w:sz="1"/>
              <w:bottom w:val="single" w:color="D9E2EC" w:sz="1"/>
              <w:right w:val="single" w:color="D9E2EC" w:sz="1"/>
            </w:tcBorders>
            <w:tcMar>
              <w:top w:type="dxa" w:w="80"/>
              <w:left w:type="dxa" w:w="120"/>
              <w:bottom w:type="dxa" w:w="80"/>
              <w:right w:type="dxa" w:w="120"/>
            </w:tcMar>
          </w:tcPr>
          <w:p>
            <w:pPr>
              <w:spacing w:after="0"/>
            </w:pPr>
            <w:r>
              <w:rPr>
                <w:rFonts w:ascii="Arial" w:cs="Arial" w:eastAsia="Arial" w:hAnsi="Arial"/>
                <w:b w:val="false"/>
                <w:bCs w:val="false"/>
                <w:color w:val="172B4D"/>
                <w:sz w:val="20"/>
                <w:szCs w:val="20"/>
              </w:rPr>
              <w:t xml:space="preserve">Initial build: all 8 API endpoints (Tools 1–7 + Wi-Fi), Pages 1–3, Wi-Fi assistant, design system, 59 passing tests.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6EF5" w:sz="4" w:space="1"/>
      </w:pBdr>
      <w:tabs>
        <w:tab w:val="right" w:pos="9026"/>
      </w:tabs>
    </w:pPr>
    <w:r>
      <w:rPr>
        <w:rFonts w:ascii="Arial" w:cs="Arial" w:eastAsia="Arial" w:hAnsi="Arial"/>
        <w:color w:val="5F6B7A"/>
        <w:sz w:val="18"/>
        <w:szCs w:val="18"/>
      </w:rPr>
      <w:t xml:space="preserve">Confidential — Internal Use Only</w:t>
    </w:r>
    <w:r>
      <w:rPr>
        <w:rFonts w:ascii="Arial" w:cs="Arial" w:eastAsia="Arial" w:hAnsi="Arial"/>
        <w:color w:val="5F6B7A"/>
        <w:sz w:val="18"/>
        <w:szCs w:val="18"/>
      </w:rPr>
      <w:t xml:space="preserve">	Page </w:t>
    </w:r>
    <w:r>
      <w:rPr>
        <w:rFonts w:ascii="Arial" w:cs="Arial" w:eastAsia="Arial" w:hAnsi="Arial"/>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6EF5" w:sz="4" w:space="1"/>
      </w:pBdr>
    </w:pPr>
    <w:r>
      <w:rPr>
        <w:rFonts w:ascii="Arial" w:cs="Arial" w:eastAsia="Arial" w:hAnsi="Arial"/>
        <w:b/>
        <w:bCs/>
        <w:color w:val="102A43"/>
        <w:sz w:val="20"/>
        <w:szCs w:val="20"/>
      </w:rPr>
      <w:t xml:space="preserve">TELCO X  </w:t>
    </w:r>
    <w:r>
      <w:rPr>
        <w:rFonts w:ascii="Arial" w:cs="Arial" w:eastAsia="Arial" w:hAnsi="Arial"/>
        <w:color w:val="5F6B7A"/>
        <w:sz w:val="20"/>
        <w:szCs w:val="20"/>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02A43"/>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02A4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6E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2026-06-25T05:25:39.177Z</dcterms:created>
  <dcterms:modified xsi:type="dcterms:W3CDTF">2026-06-25T05:25:39.178Z</dcterms:modified>
</cp:coreProperties>
</file>

<file path=docProps/custom.xml><?xml version="1.0" encoding="utf-8"?>
<Properties xmlns="http://schemas.openxmlformats.org/officeDocument/2006/custom-properties" xmlns:vt="http://schemas.openxmlformats.org/officeDocument/2006/docPropsVTypes"/>
</file>