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B66B" w14:textId="77777777" w:rsidR="007E6349" w:rsidRPr="007E6349" w:rsidRDefault="007E6349" w:rsidP="007E6349">
      <w:pPr>
        <w:shd w:val="clear" w:color="auto" w:fill="FFFFFF"/>
        <w:spacing w:after="300" w:line="480" w:lineRule="atLeast"/>
        <w:rPr>
          <w:rFonts w:ascii="Lato" w:eastAsia="Times New Roman" w:hAnsi="Lato" w:cs="Times New Roman"/>
          <w:color w:val="5A6F79"/>
          <w:sz w:val="27"/>
          <w:szCs w:val="27"/>
          <w:lang w:eastAsia="en-GB"/>
        </w:rPr>
      </w:pPr>
      <w:r w:rsidRPr="007E6349">
        <w:rPr>
          <w:rFonts w:ascii="Lato" w:eastAsia="Times New Roman" w:hAnsi="Lato" w:cs="Times New Roman"/>
          <w:color w:val="5A6F79"/>
          <w:sz w:val="27"/>
          <w:szCs w:val="27"/>
          <w:lang w:eastAsia="en-GB"/>
        </w:rPr>
        <w:t>There are three types of risk occurrence in software engineering. These are:</w:t>
      </w:r>
    </w:p>
    <w:p w14:paraId="3512ED14" w14:textId="77777777" w:rsidR="007E6349" w:rsidRPr="007E6349" w:rsidRDefault="007E6349" w:rsidP="007E6349">
      <w:pPr>
        <w:numPr>
          <w:ilvl w:val="0"/>
          <w:numId w:val="1"/>
        </w:numPr>
        <w:shd w:val="clear" w:color="auto" w:fill="FFFFFF"/>
        <w:spacing w:before="100" w:beforeAutospacing="1" w:after="0" w:line="480" w:lineRule="atLeast"/>
        <w:rPr>
          <w:rFonts w:ascii="Lato" w:eastAsia="Times New Roman" w:hAnsi="Lato" w:cs="Times New Roman"/>
          <w:color w:val="4A515E"/>
          <w:sz w:val="24"/>
          <w:szCs w:val="24"/>
          <w:lang w:eastAsia="en-GB"/>
        </w:rPr>
      </w:pPr>
      <w:r w:rsidRPr="007E6349">
        <w:rPr>
          <w:rFonts w:ascii="Lato" w:eastAsia="Times New Roman" w:hAnsi="Lato" w:cs="Times New Roman"/>
          <w:b/>
          <w:bCs/>
          <w:color w:val="4A515E"/>
          <w:sz w:val="24"/>
          <w:szCs w:val="24"/>
          <w:lang w:eastAsia="en-GB"/>
        </w:rPr>
        <w:t>Product Risk</w:t>
      </w:r>
    </w:p>
    <w:p w14:paraId="321DF9AC" w14:textId="77777777" w:rsidR="007E6349" w:rsidRPr="007E6349" w:rsidRDefault="007E6349" w:rsidP="007E6349">
      <w:pPr>
        <w:shd w:val="clear" w:color="auto" w:fill="FFFFFF"/>
        <w:spacing w:after="300" w:line="480" w:lineRule="atLeast"/>
        <w:rPr>
          <w:rFonts w:ascii="Lato" w:eastAsia="Times New Roman" w:hAnsi="Lato" w:cs="Times New Roman"/>
          <w:color w:val="5A6F79"/>
          <w:sz w:val="27"/>
          <w:szCs w:val="27"/>
          <w:lang w:eastAsia="en-GB"/>
        </w:rPr>
      </w:pPr>
      <w:r w:rsidRPr="007E6349">
        <w:rPr>
          <w:rFonts w:ascii="Lato" w:eastAsia="Times New Roman" w:hAnsi="Lato" w:cs="Times New Roman"/>
          <w:color w:val="5A6F79"/>
          <w:sz w:val="27"/>
          <w:szCs w:val="27"/>
          <w:lang w:eastAsia="en-GB"/>
        </w:rPr>
        <w:t xml:space="preserve">Product risk becomes a major threat when there is a lack of requirements, the product is complex. And, also, when there is a constant challenge to meet the demand of the end functionality. Or, to meet the needs of potential users. </w:t>
      </w:r>
      <w:proofErr w:type="gramStart"/>
      <w:r w:rsidRPr="007E6349">
        <w:rPr>
          <w:rFonts w:ascii="Lato" w:eastAsia="Times New Roman" w:hAnsi="Lato" w:cs="Times New Roman"/>
          <w:color w:val="5A6F79"/>
          <w:sz w:val="27"/>
          <w:szCs w:val="27"/>
          <w:lang w:eastAsia="en-GB"/>
        </w:rPr>
        <w:t>And,</w:t>
      </w:r>
      <w:proofErr w:type="gramEnd"/>
      <w:r w:rsidRPr="007E6349">
        <w:rPr>
          <w:rFonts w:ascii="Lato" w:eastAsia="Times New Roman" w:hAnsi="Lato" w:cs="Times New Roman"/>
          <w:color w:val="5A6F79"/>
          <w:sz w:val="27"/>
          <w:szCs w:val="27"/>
          <w:lang w:eastAsia="en-GB"/>
        </w:rPr>
        <w:t xml:space="preserve"> this includes meeting the expectations of the product stakeholders.</w:t>
      </w:r>
    </w:p>
    <w:p w14:paraId="43001A6B" w14:textId="77777777" w:rsidR="007E6349" w:rsidRPr="007E6349" w:rsidRDefault="007E6349" w:rsidP="007E6349">
      <w:pPr>
        <w:numPr>
          <w:ilvl w:val="0"/>
          <w:numId w:val="2"/>
        </w:numPr>
        <w:shd w:val="clear" w:color="auto" w:fill="FFFFFF"/>
        <w:spacing w:before="100" w:beforeAutospacing="1" w:after="0" w:line="480" w:lineRule="atLeast"/>
        <w:rPr>
          <w:rFonts w:ascii="Lato" w:eastAsia="Times New Roman" w:hAnsi="Lato" w:cs="Times New Roman"/>
          <w:color w:val="4A515E"/>
          <w:sz w:val="24"/>
          <w:szCs w:val="24"/>
          <w:lang w:eastAsia="en-GB"/>
        </w:rPr>
      </w:pPr>
      <w:r w:rsidRPr="007E6349">
        <w:rPr>
          <w:rFonts w:ascii="Lato" w:eastAsia="Times New Roman" w:hAnsi="Lato" w:cs="Times New Roman"/>
          <w:b/>
          <w:bCs/>
          <w:color w:val="4A515E"/>
          <w:sz w:val="24"/>
          <w:szCs w:val="24"/>
          <w:lang w:eastAsia="en-GB"/>
        </w:rPr>
        <w:t>Project Risk</w:t>
      </w:r>
    </w:p>
    <w:p w14:paraId="76025A07" w14:textId="77777777" w:rsidR="007E6349" w:rsidRPr="007E6349" w:rsidRDefault="007E6349" w:rsidP="007E6349">
      <w:pPr>
        <w:shd w:val="clear" w:color="auto" w:fill="FFFFFF"/>
        <w:spacing w:after="300" w:line="480" w:lineRule="atLeast"/>
        <w:rPr>
          <w:rFonts w:ascii="Lato" w:eastAsia="Times New Roman" w:hAnsi="Lato" w:cs="Times New Roman"/>
          <w:color w:val="5A6F79"/>
          <w:sz w:val="27"/>
          <w:szCs w:val="27"/>
          <w:lang w:eastAsia="en-GB"/>
        </w:rPr>
      </w:pPr>
      <w:r w:rsidRPr="007E6349">
        <w:rPr>
          <w:rFonts w:ascii="Lato" w:eastAsia="Times New Roman" w:hAnsi="Lato" w:cs="Times New Roman"/>
          <w:color w:val="5A6F79"/>
          <w:sz w:val="27"/>
          <w:szCs w:val="27"/>
          <w:lang w:eastAsia="en-GB"/>
        </w:rPr>
        <w:t>Project risk is based mostly on external issues. These enlist contract signing, delays on both sides, and personal problems. To add, there might be constraints that are not related to work and other similar issues.</w:t>
      </w:r>
    </w:p>
    <w:p w14:paraId="5344B29B" w14:textId="77777777" w:rsidR="007E6349" w:rsidRPr="007E6349" w:rsidRDefault="007E6349" w:rsidP="007E6349">
      <w:pPr>
        <w:numPr>
          <w:ilvl w:val="0"/>
          <w:numId w:val="3"/>
        </w:numPr>
        <w:shd w:val="clear" w:color="auto" w:fill="FFFFFF"/>
        <w:spacing w:before="100" w:beforeAutospacing="1" w:after="0" w:line="480" w:lineRule="atLeast"/>
        <w:rPr>
          <w:rFonts w:ascii="Lato" w:eastAsia="Times New Roman" w:hAnsi="Lato" w:cs="Times New Roman"/>
          <w:color w:val="4A515E"/>
          <w:sz w:val="24"/>
          <w:szCs w:val="24"/>
          <w:lang w:eastAsia="en-GB"/>
        </w:rPr>
      </w:pPr>
      <w:r w:rsidRPr="007E6349">
        <w:rPr>
          <w:rFonts w:ascii="Lato" w:eastAsia="Times New Roman" w:hAnsi="Lato" w:cs="Times New Roman"/>
          <w:b/>
          <w:bCs/>
          <w:color w:val="4A515E"/>
          <w:sz w:val="24"/>
          <w:szCs w:val="24"/>
          <w:lang w:eastAsia="en-GB"/>
        </w:rPr>
        <w:t>Process Risk</w:t>
      </w:r>
    </w:p>
    <w:p w14:paraId="0D84CC16" w14:textId="77777777" w:rsidR="007E6349" w:rsidRPr="007E6349" w:rsidRDefault="007E6349" w:rsidP="007E6349">
      <w:pPr>
        <w:shd w:val="clear" w:color="auto" w:fill="FFFFFF"/>
        <w:spacing w:after="300" w:line="480" w:lineRule="atLeast"/>
        <w:rPr>
          <w:rFonts w:ascii="Lato" w:eastAsia="Times New Roman" w:hAnsi="Lato" w:cs="Times New Roman"/>
          <w:color w:val="5A6F79"/>
          <w:sz w:val="27"/>
          <w:szCs w:val="27"/>
          <w:lang w:eastAsia="en-GB"/>
        </w:rPr>
      </w:pPr>
      <w:r w:rsidRPr="007E6349">
        <w:rPr>
          <w:rFonts w:ascii="Lato" w:eastAsia="Times New Roman" w:hAnsi="Lato" w:cs="Times New Roman"/>
          <w:color w:val="5A6F79"/>
          <w:sz w:val="27"/>
          <w:szCs w:val="27"/>
          <w:lang w:eastAsia="en-GB"/>
        </w:rPr>
        <w:t>What can be at risk in a software development process? Mainly, planning, management issues, inaccurate project estimates, and delays. Ans, also, deadlines that cannot be changed, miscomprehension of project complexity, and other important things.</w:t>
      </w:r>
    </w:p>
    <w:p w14:paraId="3A96316C" w14:textId="77777777" w:rsidR="007E6349" w:rsidRPr="007E6349" w:rsidRDefault="007E6349" w:rsidP="007E6349">
      <w:pPr>
        <w:shd w:val="clear" w:color="auto" w:fill="FFFFFF"/>
        <w:spacing w:before="540" w:after="540" w:line="600" w:lineRule="atLeast"/>
        <w:outlineLvl w:val="1"/>
        <w:rPr>
          <w:rFonts w:ascii="Arial" w:eastAsia="Times New Roman" w:hAnsi="Arial" w:cs="Times New Roman"/>
          <w:b/>
          <w:bCs/>
          <w:color w:val="00283B"/>
          <w:spacing w:val="8"/>
          <w:sz w:val="48"/>
          <w:szCs w:val="48"/>
          <w:lang w:eastAsia="en-GB"/>
        </w:rPr>
      </w:pPr>
      <w:r w:rsidRPr="007E6349">
        <w:rPr>
          <w:rFonts w:ascii="Arial" w:eastAsia="Times New Roman" w:hAnsi="Arial" w:cs="Times New Roman"/>
          <w:b/>
          <w:bCs/>
          <w:color w:val="00283B"/>
          <w:spacing w:val="8"/>
          <w:sz w:val="48"/>
          <w:szCs w:val="48"/>
          <w:lang w:eastAsia="en-GB"/>
        </w:rPr>
        <w:t>Why might You Need Risk-Based Testing?</w:t>
      </w:r>
    </w:p>
    <w:p w14:paraId="2EF2D660" w14:textId="77777777" w:rsidR="007E6349" w:rsidRPr="007E6349" w:rsidRDefault="007E6349" w:rsidP="007E6349">
      <w:pPr>
        <w:shd w:val="clear" w:color="auto" w:fill="FFFFFF"/>
        <w:spacing w:after="300" w:line="480" w:lineRule="atLeast"/>
        <w:rPr>
          <w:rFonts w:ascii="Lato" w:eastAsia="Times New Roman" w:hAnsi="Lato" w:cs="Times New Roman"/>
          <w:color w:val="5A6F79"/>
          <w:sz w:val="27"/>
          <w:szCs w:val="27"/>
          <w:lang w:eastAsia="en-GB"/>
        </w:rPr>
      </w:pPr>
      <w:r w:rsidRPr="007E6349">
        <w:rPr>
          <w:rFonts w:ascii="Lato" w:eastAsia="Times New Roman" w:hAnsi="Lato" w:cs="Times New Roman"/>
          <w:color w:val="5A6F79"/>
          <w:sz w:val="27"/>
          <w:szCs w:val="27"/>
          <w:lang w:eastAsia="en-GB"/>
        </w:rPr>
        <w:t xml:space="preserve">You might consider a risk-based testing </w:t>
      </w:r>
      <w:proofErr w:type="gramStart"/>
      <w:r w:rsidRPr="007E6349">
        <w:rPr>
          <w:rFonts w:ascii="Lato" w:eastAsia="Times New Roman" w:hAnsi="Lato" w:cs="Times New Roman"/>
          <w:color w:val="5A6F79"/>
          <w:sz w:val="27"/>
          <w:szCs w:val="27"/>
          <w:lang w:eastAsia="en-GB"/>
        </w:rPr>
        <w:t>strategy</w:t>
      </w:r>
      <w:proofErr w:type="gramEnd"/>
      <w:r w:rsidRPr="007E6349">
        <w:rPr>
          <w:rFonts w:ascii="Lato" w:eastAsia="Times New Roman" w:hAnsi="Lato" w:cs="Times New Roman"/>
          <w:color w:val="5A6F79"/>
          <w:sz w:val="27"/>
          <w:szCs w:val="27"/>
          <w:lang w:eastAsia="en-GB"/>
        </w:rPr>
        <w:t> </w:t>
      </w:r>
    </w:p>
    <w:p w14:paraId="522102CB" w14:textId="77777777" w:rsidR="007E6349" w:rsidRDefault="007E6349"/>
    <w:sectPr w:rsidR="007E6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1D8"/>
    <w:multiLevelType w:val="multilevel"/>
    <w:tmpl w:val="966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6032E"/>
    <w:multiLevelType w:val="multilevel"/>
    <w:tmpl w:val="499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34248"/>
    <w:multiLevelType w:val="multilevel"/>
    <w:tmpl w:val="FAB2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653392">
    <w:abstractNumId w:val="2"/>
  </w:num>
  <w:num w:numId="2" w16cid:durableId="1526945561">
    <w:abstractNumId w:val="0"/>
  </w:num>
  <w:num w:numId="3" w16cid:durableId="51828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49"/>
    <w:rsid w:val="007E6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A26F"/>
  <w15:chartTrackingRefBased/>
  <w15:docId w15:val="{C4CAE09A-9CD1-4647-BCAB-74C3D037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63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349"/>
    <w:rPr>
      <w:rFonts w:ascii="Times New Roman" w:eastAsia="Times New Roman" w:hAnsi="Times New Roman" w:cs="Times New Roman"/>
      <w:b/>
      <w:bCs/>
      <w:sz w:val="36"/>
      <w:szCs w:val="36"/>
      <w:lang w:eastAsia="en-GB"/>
    </w:rPr>
  </w:style>
  <w:style w:type="paragraph" w:customStyle="1" w:styleId="text">
    <w:name w:val="text"/>
    <w:basedOn w:val="Normal"/>
    <w:rsid w:val="007E6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E6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gbadegun</dc:creator>
  <cp:keywords/>
  <dc:description/>
  <cp:lastModifiedBy>Olabisi gbadegun</cp:lastModifiedBy>
  <cp:revision>2</cp:revision>
  <dcterms:created xsi:type="dcterms:W3CDTF">2023-01-25T05:21:00Z</dcterms:created>
  <dcterms:modified xsi:type="dcterms:W3CDTF">2023-01-25T05:21:00Z</dcterms:modified>
</cp:coreProperties>
</file>