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2B2E5" w14:textId="77777777" w:rsidR="0029680B" w:rsidRDefault="00725FFE">
      <w:r w:rsidRPr="00725FFE">
        <w:t xml:space="preserve">트랜스포머의 self-attention 메커니즘은 시퀀스 길이 </w:t>
      </w:r>
      <w:r>
        <w:rPr>
          <w:rFonts w:hint="eastAsia"/>
        </w:rPr>
        <w:t>N</w:t>
      </w:r>
      <w:r w:rsidRPr="00725FFE">
        <w:t>에 대해 **복잡도가 O(</w:t>
      </w:r>
      <w:r>
        <w:rPr>
          <w:rFonts w:hint="eastAsia"/>
        </w:rPr>
        <w:t>N</w:t>
      </w:r>
      <w:r w:rsidRPr="00725FFE">
        <w:t>²)**로 증가하</w:t>
      </w:r>
      <w:r>
        <w:rPr>
          <w:rFonts w:hint="eastAsia"/>
        </w:rPr>
        <w:t>기 때문에</w:t>
      </w:r>
      <w:r w:rsidRPr="00725FFE">
        <w:t xml:space="preserve"> </w:t>
      </w:r>
      <w:r w:rsidRPr="00725FFE">
        <w:rPr>
          <w:b/>
          <w:bCs/>
        </w:rPr>
        <w:t xml:space="preserve">긴 시퀀스를 다루는 데 있어 자원 소모가 </w:t>
      </w:r>
      <w:r>
        <w:rPr>
          <w:rFonts w:hint="eastAsia"/>
          <w:b/>
          <w:bCs/>
        </w:rPr>
        <w:t>큰 문제가 있습니다</w:t>
      </w:r>
      <w:r w:rsidRPr="00725FFE">
        <w:t>. 이</w:t>
      </w:r>
      <w:r>
        <w:rPr>
          <w:rFonts w:hint="eastAsia"/>
        </w:rPr>
        <w:t>러한 문제</w:t>
      </w:r>
      <w:r w:rsidRPr="00725FFE">
        <w:t xml:space="preserve">를 해결하기 위해 </w:t>
      </w:r>
      <w:r>
        <w:rPr>
          <w:rFonts w:hint="eastAsia"/>
        </w:rPr>
        <w:t>RWKV(Receptance Weighted Key Value) 모델이 등장했습니다.</w:t>
      </w:r>
      <w:r w:rsidR="0029680B">
        <w:rPr>
          <w:rFonts w:hint="eastAsia"/>
        </w:rPr>
        <w:t xml:space="preserve"> </w:t>
      </w:r>
    </w:p>
    <w:p w14:paraId="790198BC" w14:textId="0414EFD0" w:rsidR="003F349C" w:rsidRDefault="0029680B">
      <w:r>
        <w:rPr>
          <w:rFonts w:hint="eastAsia"/>
        </w:rPr>
        <w:t>이는 트랜스포머의 병렬 학습 구조를 유지하면서 RNN처럼 효율적인 순차 추론이 가능하며, 기존 attention을 채널 중심의 선형 attention으로 대체하며, 근사 없이도 최소의 계산 및 메모리 복잡도를 달성</w:t>
      </w:r>
      <w:r w:rsidR="00F9538B">
        <w:rPr>
          <w:rFonts w:hint="eastAsia"/>
        </w:rPr>
        <w:t>합니다.</w:t>
      </w:r>
    </w:p>
    <w:p w14:paraId="78CF8639" w14:textId="77777777" w:rsidR="00F9538B" w:rsidRDefault="00F9538B"/>
    <w:p w14:paraId="51DB8EB1" w14:textId="77777777" w:rsidR="00F9538B" w:rsidRDefault="00F9538B">
      <w:pPr>
        <w:rPr>
          <w:rFonts w:hint="eastAsia"/>
        </w:rPr>
      </w:pPr>
    </w:p>
    <w:p w14:paraId="65FDD946" w14:textId="2F50D377" w:rsidR="00F9538B" w:rsidRDefault="00F9538B">
      <w:r>
        <w:rPr>
          <w:rFonts w:hint="eastAsia"/>
        </w:rPr>
        <w:t>표 1</w:t>
      </w:r>
    </w:p>
    <w:p w14:paraId="420166FF" w14:textId="32FD7E07" w:rsidR="00F9538B" w:rsidRDefault="00F9538B">
      <w:pPr>
        <w:rPr>
          <w:rFonts w:hint="eastAsia"/>
        </w:rPr>
      </w:pPr>
      <w:r w:rsidRPr="00F9538B">
        <w:drawing>
          <wp:inline distT="0" distB="0" distL="0" distR="0" wp14:anchorId="41D890BC" wp14:editId="6EFE098B">
            <wp:extent cx="3639058" cy="1838582"/>
            <wp:effectExtent l="0" t="0" r="0" b="9525"/>
            <wp:docPr id="1566422267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22267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96D9" w14:textId="7F83E729" w:rsidR="00F9538B" w:rsidRDefault="00F9538B">
      <w:r w:rsidRPr="00F9538B">
        <w:t>여기서 T: 시퀀스 길이, d: 특성 차원, c: 블록 크기, s: 로컬 윈도우 크기</w:t>
      </w:r>
    </w:p>
    <w:p w14:paraId="0880A10C" w14:textId="77777777" w:rsidR="00F9538B" w:rsidRDefault="00F9538B"/>
    <w:p w14:paraId="58F2B1BE" w14:textId="77777777" w:rsidR="00F9538B" w:rsidRDefault="00F9538B">
      <w:pPr>
        <w:rPr>
          <w:rFonts w:hint="eastAsia"/>
        </w:rPr>
      </w:pPr>
    </w:p>
    <w:p w14:paraId="640C84E5" w14:textId="1C91E09A" w:rsidR="00F9538B" w:rsidRDefault="00F9538B">
      <w:pPr>
        <w:rPr>
          <w:rFonts w:hint="eastAsia"/>
        </w:rPr>
      </w:pPr>
      <w:r>
        <w:rPr>
          <w:rFonts w:hint="eastAsia"/>
        </w:rPr>
        <w:t>----------------------------------------------------------------------------------------------------</w:t>
      </w:r>
    </w:p>
    <w:p w14:paraId="45330C8D" w14:textId="2ABE3AD9" w:rsidR="00F9538B" w:rsidRDefault="00045212">
      <w:pPr>
        <w:rPr>
          <w:rFonts w:hint="eastAsia"/>
        </w:rPr>
      </w:pPr>
      <w:r>
        <w:rPr>
          <w:rFonts w:ascii="Segoe UI Emoji" w:hAnsi="Segoe UI Emoji" w:cs="Segoe UI Emoji" w:hint="eastAsia"/>
          <w:b/>
          <w:bCs/>
        </w:rPr>
        <w:t xml:space="preserve"> </w:t>
      </w:r>
      <w:r w:rsidRPr="00045212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5EE47251" wp14:editId="3C1E9CA5">
            <wp:extent cx="5731510" cy="5939790"/>
            <wp:effectExtent l="0" t="0" r="2540" b="3810"/>
            <wp:docPr id="624303933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03933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538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32544"/>
    <w:multiLevelType w:val="multilevel"/>
    <w:tmpl w:val="D0B4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972F14"/>
    <w:multiLevelType w:val="multilevel"/>
    <w:tmpl w:val="9238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962935">
    <w:abstractNumId w:val="0"/>
  </w:num>
  <w:num w:numId="2" w16cid:durableId="128280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FFE"/>
    <w:rsid w:val="00045212"/>
    <w:rsid w:val="000E366F"/>
    <w:rsid w:val="0029680B"/>
    <w:rsid w:val="003F349C"/>
    <w:rsid w:val="00725FFE"/>
    <w:rsid w:val="00D675E9"/>
    <w:rsid w:val="00E667F2"/>
    <w:rsid w:val="00F0604E"/>
    <w:rsid w:val="00F95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290AC"/>
  <w15:chartTrackingRefBased/>
  <w15:docId w15:val="{1C1B44CA-7D7E-4D41-A023-2D9AA4B0B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25F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25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25F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25F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25F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25F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25F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25F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25F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25F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25F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25F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25F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25F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25F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25F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25F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25F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25F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25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25F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25F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25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25FF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25F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25F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25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25F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25F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0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E05DA294FFD5784787D5AB72E0DED182" ma:contentTypeVersion="5" ma:contentTypeDescription="새 문서를 만듭니다." ma:contentTypeScope="" ma:versionID="1947bb15c4f475d9e28fdf681c448344">
  <xsd:schema xmlns:xsd="http://www.w3.org/2001/XMLSchema" xmlns:xs="http://www.w3.org/2001/XMLSchema" xmlns:p="http://schemas.microsoft.com/office/2006/metadata/properties" xmlns:ns3="9355d4e4-c342-4770-8d34-c37815e2beaf" targetNamespace="http://schemas.microsoft.com/office/2006/metadata/properties" ma:root="true" ma:fieldsID="2e81d29a5cf4b8812fd158f7b17e1b60" ns3:_="">
    <xsd:import namespace="9355d4e4-c342-4770-8d34-c37815e2bea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5d4e4-c342-4770-8d34-c37815e2b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3748FB1-867C-457D-A8EF-49D98E50A9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5d4e4-c342-4770-8d34-c37815e2be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450E7F-FF4D-4E69-A0BD-F130B748E6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9D725D-78DB-452B-99F7-943FACB6A2D8}">
  <ds:schemaRefs>
    <ds:schemaRef ds:uri="http://schemas.microsoft.com/office/2006/documentManagement/types"/>
    <ds:schemaRef ds:uri="http://www.w3.org/XML/1998/namespace"/>
    <ds:schemaRef ds:uri="http://purl.org/dc/dcmitype/"/>
    <ds:schemaRef ds:uri="9355d4e4-c342-4770-8d34-c37815e2beaf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조장혁(2022158034)</dc:creator>
  <cp:keywords/>
  <dc:description/>
  <cp:lastModifiedBy>조장혁(2022158034)</cp:lastModifiedBy>
  <cp:revision>2</cp:revision>
  <dcterms:created xsi:type="dcterms:W3CDTF">2025-05-27T08:22:00Z</dcterms:created>
  <dcterms:modified xsi:type="dcterms:W3CDTF">2025-05-27T08:22:00Z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0x010100E05DA294FFD5784787D5AB72E0DED182</vt:lpwstr>
  </property>
</Properties>
</file>