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CE5" w:rsidRDefault="00E07CE5" w:rsidP="00E07CE5">
      <w:pPr>
        <w:rPr>
          <w:rFonts w:ascii="Open Sans" w:hAnsi="Open Sans"/>
          <w:color w:val="2B2B2B"/>
          <w:sz w:val="21"/>
          <w:szCs w:val="21"/>
          <w:shd w:val="clear" w:color="auto" w:fill="FFFFFF"/>
        </w:rPr>
      </w:pPr>
      <w:r>
        <w:fldChar w:fldCharType="begin"/>
      </w:r>
      <w:r>
        <w:instrText xml:space="preserve"> HYPERLINK "https://acadgild.com/big-data/big-data-development" </w:instrText>
      </w:r>
      <w:r>
        <w:fldChar w:fldCharType="separate"/>
      </w:r>
      <w:r>
        <w:rPr>
          <w:rStyle w:val="Hyperlink"/>
          <w:rFonts w:ascii="Open Sans" w:hAnsi="Open Sans"/>
          <w:color w:val="FF8800"/>
          <w:sz w:val="21"/>
          <w:szCs w:val="21"/>
          <w:u w:val="none"/>
          <w:shd w:val="clear" w:color="auto" w:fill="FFFFFF"/>
        </w:rPr>
        <w:t>Hadoop</w:t>
      </w:r>
      <w:r>
        <w:fldChar w:fldCharType="end"/>
      </w:r>
      <w:r>
        <w:rPr>
          <w:rFonts w:ascii="Open Sans" w:hAnsi="Open Sans"/>
          <w:color w:val="2B2B2B"/>
          <w:sz w:val="21"/>
          <w:szCs w:val="21"/>
          <w:shd w:val="clear" w:color="auto" w:fill="FFFFFF"/>
        </w:rPr>
        <w:t> – the solution for deciphering the avalanche of </w:t>
      </w:r>
      <w:hyperlink r:id="rId5" w:history="1">
        <w:r>
          <w:rPr>
            <w:rStyle w:val="Hyperlink"/>
            <w:rFonts w:ascii="Open Sans" w:hAnsi="Open Sans"/>
            <w:color w:val="FF8800"/>
            <w:sz w:val="21"/>
            <w:szCs w:val="21"/>
            <w:u w:val="none"/>
            <w:shd w:val="clear" w:color="auto" w:fill="FFFFFF"/>
          </w:rPr>
          <w:t>Big Data</w:t>
        </w:r>
      </w:hyperlink>
      <w:r>
        <w:rPr>
          <w:rFonts w:ascii="Open Sans" w:hAnsi="Open Sans"/>
          <w:color w:val="2B2B2B"/>
          <w:sz w:val="21"/>
          <w:szCs w:val="21"/>
          <w:shd w:val="clear" w:color="auto" w:fill="FFFFFF"/>
        </w:rPr>
        <w:t> – has come a long way from the time Google published its paper on Google File System in 2003 and MapReduce in 2004. It created waves with its scale-out and not a scale-up strategy. Inroads from Doug Cutting and the team at Yahoo and Apache Hadoop project resulted in popularizing MapReduce programming – which is intensive in I/O and is constrained in interactive analysis and graphics support. This paved the way for further evolving of Hadoop1 to Hadoop2. The following table describes the major differences between them:</w:t>
      </w:r>
    </w:p>
    <w:p w:rsidR="00E07CE5" w:rsidRDefault="00E07CE5" w:rsidP="00E07CE5">
      <w:pPr>
        <w:rPr>
          <w:rFonts w:ascii="Open Sans" w:hAnsi="Open Sans"/>
          <w:color w:val="2B2B2B"/>
          <w:sz w:val="21"/>
          <w:szCs w:val="21"/>
          <w:shd w:val="clear" w:color="auto" w:fill="FFFFFF"/>
        </w:rPr>
      </w:pPr>
    </w:p>
    <w:tbl>
      <w:tblPr>
        <w:tblW w:w="13068" w:type="dxa"/>
        <w:shd w:val="clear" w:color="auto" w:fill="FFFFFF"/>
        <w:tblCellMar>
          <w:left w:w="0" w:type="dxa"/>
          <w:right w:w="0" w:type="dxa"/>
        </w:tblCellMar>
        <w:tblLook w:val="04A0" w:firstRow="1" w:lastRow="0" w:firstColumn="1" w:lastColumn="0" w:noHBand="0" w:noVBand="1"/>
      </w:tblPr>
      <w:tblGrid>
        <w:gridCol w:w="934"/>
        <w:gridCol w:w="5094"/>
        <w:gridCol w:w="7040"/>
      </w:tblGrid>
      <w:tr w:rsidR="00E07CE5" w:rsidTr="00E07CE5">
        <w:trPr>
          <w:trHeight w:val="330"/>
        </w:trPr>
        <w:tc>
          <w:tcPr>
            <w:tcW w:w="934" w:type="dxa"/>
            <w:tcBorders>
              <w:top w:val="single" w:sz="8" w:space="0" w:color="4F81BD"/>
              <w:left w:val="single" w:sz="8" w:space="0" w:color="4F81BD"/>
              <w:bottom w:val="single" w:sz="18" w:space="0" w:color="4F81BD"/>
              <w:right w:val="single" w:sz="8" w:space="0" w:color="4F81BD"/>
            </w:tcBorders>
            <w:shd w:val="clear" w:color="auto" w:fill="4F81BD"/>
            <w:tcMar>
              <w:top w:w="0" w:type="dxa"/>
              <w:left w:w="108" w:type="dxa"/>
              <w:bottom w:w="0" w:type="dxa"/>
              <w:right w:w="108" w:type="dxa"/>
            </w:tcMar>
            <w:vAlign w:val="bottom"/>
            <w:hideMark/>
          </w:tcPr>
          <w:p w:rsidR="00E07CE5" w:rsidRDefault="00E07CE5">
            <w:pPr>
              <w:textAlignment w:val="baseline"/>
              <w:rPr>
                <w:rFonts w:ascii="Times New Roman" w:hAnsi="Times New Roman"/>
                <w:color w:val="2B2B2B"/>
                <w:sz w:val="24"/>
                <w:szCs w:val="24"/>
              </w:rPr>
            </w:pPr>
            <w:proofErr w:type="spellStart"/>
            <w:r>
              <w:rPr>
                <w:rFonts w:ascii="Times New Roman" w:hAnsi="Times New Roman"/>
                <w:b/>
                <w:bCs/>
                <w:color w:val="FFFFFF"/>
                <w:sz w:val="20"/>
                <w:szCs w:val="20"/>
                <w:bdr w:val="none" w:sz="0" w:space="0" w:color="auto" w:frame="1"/>
              </w:rPr>
              <w:t>Sl</w:t>
            </w:r>
            <w:proofErr w:type="spellEnd"/>
            <w:r>
              <w:rPr>
                <w:rFonts w:ascii="Times New Roman" w:hAnsi="Times New Roman"/>
                <w:b/>
                <w:bCs/>
                <w:color w:val="FFFFFF"/>
                <w:sz w:val="20"/>
                <w:szCs w:val="20"/>
                <w:bdr w:val="none" w:sz="0" w:space="0" w:color="auto" w:frame="1"/>
              </w:rPr>
              <w:t xml:space="preserve"> No</w:t>
            </w:r>
          </w:p>
        </w:tc>
        <w:tc>
          <w:tcPr>
            <w:tcW w:w="5094" w:type="dxa"/>
            <w:tcBorders>
              <w:top w:val="single" w:sz="8" w:space="0" w:color="4F81BD"/>
              <w:left w:val="nil"/>
              <w:bottom w:val="single" w:sz="18" w:space="0" w:color="4F81BD"/>
              <w:right w:val="single" w:sz="8" w:space="0" w:color="4F81BD"/>
            </w:tcBorders>
            <w:shd w:val="clear" w:color="auto" w:fill="4F81BD"/>
            <w:tcMar>
              <w:top w:w="0" w:type="dxa"/>
              <w:left w:w="108" w:type="dxa"/>
              <w:bottom w:w="0" w:type="dxa"/>
              <w:right w:w="108" w:type="dxa"/>
            </w:tcMar>
            <w:vAlign w:val="bottom"/>
            <w:hideMark/>
          </w:tcPr>
          <w:p w:rsidR="00E07CE5" w:rsidRDefault="00E07CE5">
            <w:pPr>
              <w:jc w:val="center"/>
              <w:textAlignment w:val="baseline"/>
              <w:rPr>
                <w:rFonts w:ascii="Times New Roman" w:hAnsi="Times New Roman"/>
                <w:color w:val="2B2B2B"/>
                <w:sz w:val="24"/>
                <w:szCs w:val="24"/>
              </w:rPr>
            </w:pPr>
            <w:r>
              <w:rPr>
                <w:rFonts w:ascii="Times New Roman" w:hAnsi="Times New Roman"/>
                <w:b/>
                <w:bCs/>
                <w:color w:val="FFFFFF"/>
                <w:sz w:val="20"/>
                <w:szCs w:val="20"/>
                <w:bdr w:val="none" w:sz="0" w:space="0" w:color="auto" w:frame="1"/>
              </w:rPr>
              <w:t>Hadoop1</w:t>
            </w:r>
          </w:p>
        </w:tc>
        <w:tc>
          <w:tcPr>
            <w:tcW w:w="7040" w:type="dxa"/>
            <w:tcBorders>
              <w:top w:val="single" w:sz="8" w:space="0" w:color="4F81BD"/>
              <w:left w:val="nil"/>
              <w:bottom w:val="single" w:sz="18" w:space="0" w:color="4F81BD"/>
              <w:right w:val="single" w:sz="8" w:space="0" w:color="4F81BD"/>
            </w:tcBorders>
            <w:shd w:val="clear" w:color="auto" w:fill="4F81BD"/>
            <w:tcMar>
              <w:top w:w="0" w:type="dxa"/>
              <w:left w:w="108" w:type="dxa"/>
              <w:bottom w:w="0" w:type="dxa"/>
              <w:right w:w="108" w:type="dxa"/>
            </w:tcMar>
            <w:vAlign w:val="bottom"/>
            <w:hideMark/>
          </w:tcPr>
          <w:p w:rsidR="00E07CE5" w:rsidRDefault="00E07CE5">
            <w:pPr>
              <w:jc w:val="center"/>
              <w:textAlignment w:val="baseline"/>
              <w:rPr>
                <w:rFonts w:ascii="Times New Roman" w:hAnsi="Times New Roman"/>
                <w:color w:val="2B2B2B"/>
                <w:sz w:val="24"/>
                <w:szCs w:val="24"/>
              </w:rPr>
            </w:pPr>
            <w:r>
              <w:rPr>
                <w:rFonts w:ascii="Times New Roman" w:hAnsi="Times New Roman"/>
                <w:b/>
                <w:bCs/>
                <w:color w:val="FFFFFF"/>
                <w:sz w:val="20"/>
                <w:szCs w:val="20"/>
                <w:bdr w:val="none" w:sz="0" w:space="0" w:color="auto" w:frame="1"/>
              </w:rPr>
              <w:t>Hadoop2</w:t>
            </w:r>
          </w:p>
        </w:tc>
      </w:tr>
      <w:tr w:rsidR="00E07CE5" w:rsidTr="00E07CE5">
        <w:trPr>
          <w:trHeight w:val="930"/>
        </w:trPr>
        <w:tc>
          <w:tcPr>
            <w:tcW w:w="934" w:type="dxa"/>
            <w:tcBorders>
              <w:top w:val="nil"/>
              <w:left w:val="single" w:sz="8" w:space="0" w:color="4F81BD"/>
              <w:bottom w:val="single" w:sz="8" w:space="0" w:color="4F81BD"/>
              <w:right w:val="single" w:sz="8" w:space="0" w:color="4F81BD"/>
            </w:tcBorders>
            <w:shd w:val="clear" w:color="auto" w:fill="D3DFEE"/>
            <w:tcMar>
              <w:top w:w="0" w:type="dxa"/>
              <w:left w:w="108" w:type="dxa"/>
              <w:bottom w:w="0" w:type="dxa"/>
              <w:right w:w="108" w:type="dxa"/>
            </w:tcMar>
            <w:vAlign w:val="bottom"/>
            <w:hideMark/>
          </w:tcPr>
          <w:p w:rsidR="00E07CE5" w:rsidRDefault="00E07CE5">
            <w:pPr>
              <w:textAlignment w:val="baseline"/>
              <w:rPr>
                <w:rFonts w:ascii="Times New Roman" w:hAnsi="Times New Roman"/>
                <w:color w:val="2B2B2B"/>
                <w:sz w:val="24"/>
                <w:szCs w:val="24"/>
              </w:rPr>
            </w:pPr>
            <w:r>
              <w:rPr>
                <w:rFonts w:ascii="Times New Roman" w:hAnsi="Times New Roman"/>
                <w:b/>
                <w:bCs/>
                <w:color w:val="333333"/>
                <w:sz w:val="24"/>
                <w:szCs w:val="24"/>
                <w:bdr w:val="none" w:sz="0" w:space="0" w:color="auto" w:frame="1"/>
              </w:rPr>
              <w:t>1</w:t>
            </w:r>
          </w:p>
        </w:tc>
        <w:tc>
          <w:tcPr>
            <w:tcW w:w="5094"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bottom"/>
            <w:hideMark/>
          </w:tcPr>
          <w:p w:rsidR="00E07CE5" w:rsidRDefault="00E07CE5">
            <w:pPr>
              <w:textAlignment w:val="baseline"/>
              <w:rPr>
                <w:rFonts w:ascii="Times New Roman" w:hAnsi="Times New Roman"/>
                <w:color w:val="2B2B2B"/>
                <w:sz w:val="24"/>
                <w:szCs w:val="24"/>
              </w:rPr>
            </w:pPr>
            <w:r>
              <w:rPr>
                <w:rFonts w:ascii="Times New Roman" w:hAnsi="Times New Roman"/>
                <w:color w:val="333333"/>
                <w:sz w:val="24"/>
                <w:szCs w:val="24"/>
                <w:bdr w:val="none" w:sz="0" w:space="0" w:color="auto" w:frame="1"/>
              </w:rPr>
              <w:t>Supports MapReduce (MR) processing model only. Does not support non-MR tools</w:t>
            </w:r>
          </w:p>
        </w:tc>
        <w:tc>
          <w:tcPr>
            <w:tcW w:w="704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bottom"/>
            <w:hideMark/>
          </w:tcPr>
          <w:p w:rsidR="00E07CE5" w:rsidRDefault="00E07CE5">
            <w:pPr>
              <w:jc w:val="both"/>
              <w:textAlignment w:val="baseline"/>
              <w:rPr>
                <w:rFonts w:ascii="Times New Roman" w:hAnsi="Times New Roman"/>
                <w:color w:val="2B2B2B"/>
                <w:sz w:val="24"/>
                <w:szCs w:val="24"/>
              </w:rPr>
            </w:pPr>
            <w:r>
              <w:rPr>
                <w:rFonts w:ascii="Times New Roman" w:hAnsi="Times New Roman"/>
                <w:color w:val="333333"/>
                <w:sz w:val="24"/>
                <w:szCs w:val="24"/>
                <w:bdr w:val="none" w:sz="0" w:space="0" w:color="auto" w:frame="1"/>
              </w:rPr>
              <w:t>Allows to work in MR as well as other distributed computing models like Spark, Hama, </w:t>
            </w:r>
            <w:proofErr w:type="spellStart"/>
            <w:r>
              <w:rPr>
                <w:rFonts w:ascii="Times New Roman" w:hAnsi="Times New Roman"/>
                <w:color w:val="333333"/>
                <w:sz w:val="24"/>
                <w:szCs w:val="24"/>
                <w:bdr w:val="none" w:sz="0" w:space="0" w:color="auto" w:frame="1"/>
              </w:rPr>
              <w:t>Giraph</w:t>
            </w:r>
            <w:proofErr w:type="spellEnd"/>
            <w:r>
              <w:rPr>
                <w:rFonts w:ascii="Times New Roman" w:hAnsi="Times New Roman"/>
                <w:color w:val="333333"/>
                <w:sz w:val="24"/>
                <w:szCs w:val="24"/>
                <w:bdr w:val="none" w:sz="0" w:space="0" w:color="auto" w:frame="1"/>
              </w:rPr>
              <w:t xml:space="preserve">, Message Passing Interface) MPI &amp; </w:t>
            </w:r>
            <w:proofErr w:type="spellStart"/>
            <w:r>
              <w:rPr>
                <w:rFonts w:ascii="Times New Roman" w:hAnsi="Times New Roman"/>
                <w:color w:val="333333"/>
                <w:sz w:val="24"/>
                <w:szCs w:val="24"/>
                <w:bdr w:val="none" w:sz="0" w:space="0" w:color="auto" w:frame="1"/>
              </w:rPr>
              <w:t>HBase</w:t>
            </w:r>
            <w:proofErr w:type="spellEnd"/>
            <w:r>
              <w:rPr>
                <w:rFonts w:ascii="Times New Roman" w:hAnsi="Times New Roman"/>
                <w:color w:val="333333"/>
                <w:sz w:val="24"/>
                <w:szCs w:val="24"/>
                <w:bdr w:val="none" w:sz="0" w:space="0" w:color="auto" w:frame="1"/>
              </w:rPr>
              <w:t xml:space="preserve"> coprocessors.</w:t>
            </w:r>
          </w:p>
        </w:tc>
      </w:tr>
      <w:tr w:rsidR="00E07CE5" w:rsidTr="00E07CE5">
        <w:trPr>
          <w:trHeight w:val="900"/>
        </w:trPr>
        <w:tc>
          <w:tcPr>
            <w:tcW w:w="934"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vAlign w:val="bottom"/>
            <w:hideMark/>
          </w:tcPr>
          <w:p w:rsidR="00E07CE5" w:rsidRDefault="00E07CE5">
            <w:pPr>
              <w:textAlignment w:val="baseline"/>
              <w:rPr>
                <w:rFonts w:ascii="Times New Roman" w:hAnsi="Times New Roman"/>
                <w:color w:val="2B2B2B"/>
                <w:sz w:val="24"/>
                <w:szCs w:val="24"/>
              </w:rPr>
            </w:pPr>
            <w:r>
              <w:rPr>
                <w:rFonts w:ascii="Times New Roman" w:hAnsi="Times New Roman"/>
                <w:b/>
                <w:bCs/>
                <w:color w:val="333333"/>
                <w:sz w:val="24"/>
                <w:szCs w:val="24"/>
                <w:bdr w:val="none" w:sz="0" w:space="0" w:color="auto" w:frame="1"/>
              </w:rPr>
              <w:t>2</w:t>
            </w:r>
          </w:p>
        </w:tc>
        <w:tc>
          <w:tcPr>
            <w:tcW w:w="5094" w:type="dxa"/>
            <w:tcBorders>
              <w:top w:val="nil"/>
              <w:left w:val="nil"/>
              <w:bottom w:val="single" w:sz="8" w:space="0" w:color="4F81BD"/>
              <w:right w:val="single" w:sz="8" w:space="0" w:color="4F81BD"/>
            </w:tcBorders>
            <w:shd w:val="clear" w:color="auto" w:fill="FFFFFF"/>
            <w:tcMar>
              <w:top w:w="0" w:type="dxa"/>
              <w:left w:w="108" w:type="dxa"/>
              <w:bottom w:w="0" w:type="dxa"/>
              <w:right w:w="108" w:type="dxa"/>
            </w:tcMar>
            <w:vAlign w:val="bottom"/>
            <w:hideMark/>
          </w:tcPr>
          <w:p w:rsidR="00E07CE5" w:rsidRDefault="00E07CE5">
            <w:pPr>
              <w:textAlignment w:val="baseline"/>
              <w:rPr>
                <w:rFonts w:ascii="Times New Roman" w:hAnsi="Times New Roman"/>
                <w:color w:val="2B2B2B"/>
                <w:sz w:val="24"/>
                <w:szCs w:val="24"/>
              </w:rPr>
            </w:pPr>
            <w:r>
              <w:rPr>
                <w:rFonts w:ascii="Times New Roman" w:hAnsi="Times New Roman"/>
                <w:color w:val="333333"/>
                <w:sz w:val="24"/>
                <w:szCs w:val="24"/>
                <w:bdr w:val="none" w:sz="0" w:space="0" w:color="auto" w:frame="1"/>
              </w:rPr>
              <w:t>MR does both processing and cluster-resource management.</w:t>
            </w:r>
          </w:p>
        </w:tc>
        <w:tc>
          <w:tcPr>
            <w:tcW w:w="7040" w:type="dxa"/>
            <w:tcBorders>
              <w:top w:val="nil"/>
              <w:left w:val="nil"/>
              <w:bottom w:val="single" w:sz="8" w:space="0" w:color="4F81BD"/>
              <w:right w:val="single" w:sz="8" w:space="0" w:color="4F81BD"/>
            </w:tcBorders>
            <w:shd w:val="clear" w:color="auto" w:fill="FFFFFF"/>
            <w:tcMar>
              <w:top w:w="0" w:type="dxa"/>
              <w:left w:w="108" w:type="dxa"/>
              <w:bottom w:w="0" w:type="dxa"/>
              <w:right w:w="108" w:type="dxa"/>
            </w:tcMar>
            <w:vAlign w:val="bottom"/>
            <w:hideMark/>
          </w:tcPr>
          <w:p w:rsidR="00E07CE5" w:rsidRDefault="00E07CE5">
            <w:pPr>
              <w:textAlignment w:val="baseline"/>
              <w:rPr>
                <w:rFonts w:ascii="Times New Roman" w:hAnsi="Times New Roman"/>
                <w:color w:val="2B2B2B"/>
                <w:sz w:val="24"/>
                <w:szCs w:val="24"/>
              </w:rPr>
            </w:pPr>
            <w:r>
              <w:rPr>
                <w:rFonts w:ascii="Times New Roman" w:hAnsi="Times New Roman"/>
                <w:color w:val="333333"/>
                <w:sz w:val="24"/>
                <w:szCs w:val="24"/>
                <w:bdr w:val="none" w:sz="0" w:space="0" w:color="auto" w:frame="1"/>
              </w:rPr>
              <w:t>YARN (Yet Another Resource Negotiator) does cluster resource management and processing is done using different processing models.</w:t>
            </w:r>
          </w:p>
        </w:tc>
      </w:tr>
      <w:tr w:rsidR="00E07CE5" w:rsidTr="00E07CE5">
        <w:trPr>
          <w:trHeight w:val="600"/>
        </w:trPr>
        <w:tc>
          <w:tcPr>
            <w:tcW w:w="934" w:type="dxa"/>
            <w:tcBorders>
              <w:top w:val="nil"/>
              <w:left w:val="single" w:sz="8" w:space="0" w:color="4F81BD"/>
              <w:bottom w:val="single" w:sz="8" w:space="0" w:color="4F81BD"/>
              <w:right w:val="single" w:sz="8" w:space="0" w:color="4F81BD"/>
            </w:tcBorders>
            <w:shd w:val="clear" w:color="auto" w:fill="D3DFEE"/>
            <w:tcMar>
              <w:top w:w="0" w:type="dxa"/>
              <w:left w:w="108" w:type="dxa"/>
              <w:bottom w:w="0" w:type="dxa"/>
              <w:right w:w="108" w:type="dxa"/>
            </w:tcMar>
            <w:vAlign w:val="bottom"/>
            <w:hideMark/>
          </w:tcPr>
          <w:p w:rsidR="00E07CE5" w:rsidRDefault="00E07CE5">
            <w:pPr>
              <w:textAlignment w:val="baseline"/>
              <w:rPr>
                <w:rFonts w:ascii="Times New Roman" w:hAnsi="Times New Roman"/>
                <w:color w:val="2B2B2B"/>
                <w:sz w:val="24"/>
                <w:szCs w:val="24"/>
              </w:rPr>
            </w:pPr>
            <w:r>
              <w:rPr>
                <w:rFonts w:ascii="Times New Roman" w:hAnsi="Times New Roman"/>
                <w:b/>
                <w:bCs/>
                <w:color w:val="333333"/>
                <w:sz w:val="24"/>
                <w:szCs w:val="24"/>
                <w:bdr w:val="none" w:sz="0" w:space="0" w:color="auto" w:frame="1"/>
              </w:rPr>
              <w:t>3</w:t>
            </w:r>
          </w:p>
        </w:tc>
        <w:tc>
          <w:tcPr>
            <w:tcW w:w="5094"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bottom"/>
            <w:hideMark/>
          </w:tcPr>
          <w:p w:rsidR="00E07CE5" w:rsidRDefault="00E07CE5">
            <w:pPr>
              <w:textAlignment w:val="baseline"/>
              <w:rPr>
                <w:rFonts w:ascii="Times New Roman" w:hAnsi="Times New Roman"/>
                <w:color w:val="2B2B2B"/>
                <w:sz w:val="24"/>
                <w:szCs w:val="24"/>
              </w:rPr>
            </w:pPr>
            <w:r>
              <w:rPr>
                <w:rFonts w:ascii="Times New Roman" w:hAnsi="Times New Roman"/>
                <w:color w:val="333333"/>
                <w:sz w:val="24"/>
                <w:szCs w:val="24"/>
                <w:bdr w:val="none" w:sz="0" w:space="0" w:color="auto" w:frame="1"/>
              </w:rPr>
              <w:t>Has limited scaling of nodes. Limited to 4000 nodes per cluster</w:t>
            </w:r>
          </w:p>
        </w:tc>
        <w:tc>
          <w:tcPr>
            <w:tcW w:w="704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bottom"/>
            <w:hideMark/>
          </w:tcPr>
          <w:p w:rsidR="00E07CE5" w:rsidRDefault="00E07CE5">
            <w:pPr>
              <w:textAlignment w:val="baseline"/>
              <w:rPr>
                <w:rFonts w:ascii="Times New Roman" w:hAnsi="Times New Roman"/>
                <w:color w:val="2B2B2B"/>
                <w:sz w:val="24"/>
                <w:szCs w:val="24"/>
              </w:rPr>
            </w:pPr>
            <w:r>
              <w:rPr>
                <w:rFonts w:ascii="Times New Roman" w:hAnsi="Times New Roman"/>
                <w:color w:val="333333"/>
                <w:sz w:val="24"/>
                <w:szCs w:val="24"/>
                <w:bdr w:val="none" w:sz="0" w:space="0" w:color="auto" w:frame="1"/>
              </w:rPr>
              <w:t>Has better scalability. Scalable up to 10000 nodes per cluster</w:t>
            </w:r>
          </w:p>
        </w:tc>
      </w:tr>
      <w:tr w:rsidR="00E07CE5" w:rsidTr="00E07CE5">
        <w:trPr>
          <w:trHeight w:val="600"/>
        </w:trPr>
        <w:tc>
          <w:tcPr>
            <w:tcW w:w="934"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vAlign w:val="bottom"/>
            <w:hideMark/>
          </w:tcPr>
          <w:p w:rsidR="00E07CE5" w:rsidRDefault="00E07CE5">
            <w:pPr>
              <w:textAlignment w:val="baseline"/>
              <w:rPr>
                <w:rFonts w:ascii="Times New Roman" w:hAnsi="Times New Roman"/>
                <w:color w:val="2B2B2B"/>
                <w:sz w:val="24"/>
                <w:szCs w:val="24"/>
              </w:rPr>
            </w:pPr>
            <w:r>
              <w:rPr>
                <w:rFonts w:ascii="Times New Roman" w:hAnsi="Times New Roman"/>
                <w:b/>
                <w:bCs/>
                <w:color w:val="333333"/>
                <w:sz w:val="24"/>
                <w:szCs w:val="24"/>
                <w:bdr w:val="none" w:sz="0" w:space="0" w:color="auto" w:frame="1"/>
              </w:rPr>
              <w:t>4</w:t>
            </w:r>
          </w:p>
        </w:tc>
        <w:tc>
          <w:tcPr>
            <w:tcW w:w="5094" w:type="dxa"/>
            <w:tcBorders>
              <w:top w:val="nil"/>
              <w:left w:val="nil"/>
              <w:bottom w:val="single" w:sz="8" w:space="0" w:color="4F81BD"/>
              <w:right w:val="single" w:sz="8" w:space="0" w:color="4F81BD"/>
            </w:tcBorders>
            <w:shd w:val="clear" w:color="auto" w:fill="FFFFFF"/>
            <w:tcMar>
              <w:top w:w="0" w:type="dxa"/>
              <w:left w:w="108" w:type="dxa"/>
              <w:bottom w:w="0" w:type="dxa"/>
              <w:right w:w="108" w:type="dxa"/>
            </w:tcMar>
            <w:vAlign w:val="bottom"/>
            <w:hideMark/>
          </w:tcPr>
          <w:p w:rsidR="00E07CE5" w:rsidRDefault="00E07CE5">
            <w:pPr>
              <w:jc w:val="both"/>
              <w:textAlignment w:val="baseline"/>
              <w:rPr>
                <w:rFonts w:ascii="Times New Roman" w:hAnsi="Times New Roman"/>
                <w:color w:val="2B2B2B"/>
                <w:sz w:val="24"/>
                <w:szCs w:val="24"/>
              </w:rPr>
            </w:pPr>
            <w:r>
              <w:rPr>
                <w:rFonts w:ascii="Times New Roman" w:hAnsi="Times New Roman"/>
                <w:color w:val="333333"/>
                <w:sz w:val="24"/>
                <w:szCs w:val="24"/>
                <w:bdr w:val="none" w:sz="0" w:space="0" w:color="auto" w:frame="1"/>
              </w:rPr>
              <w:t>Works on concepts of slots – slots can run either a Map task or a Reduce task only.</w:t>
            </w:r>
          </w:p>
        </w:tc>
        <w:tc>
          <w:tcPr>
            <w:tcW w:w="7040" w:type="dxa"/>
            <w:tcBorders>
              <w:top w:val="nil"/>
              <w:left w:val="nil"/>
              <w:bottom w:val="single" w:sz="8" w:space="0" w:color="4F81BD"/>
              <w:right w:val="single" w:sz="8" w:space="0" w:color="4F81BD"/>
            </w:tcBorders>
            <w:shd w:val="clear" w:color="auto" w:fill="FFFFFF"/>
            <w:tcMar>
              <w:top w:w="0" w:type="dxa"/>
              <w:left w:w="108" w:type="dxa"/>
              <w:bottom w:w="0" w:type="dxa"/>
              <w:right w:w="108" w:type="dxa"/>
            </w:tcMar>
            <w:vAlign w:val="bottom"/>
            <w:hideMark/>
          </w:tcPr>
          <w:p w:rsidR="00E07CE5" w:rsidRDefault="00E07CE5">
            <w:pPr>
              <w:jc w:val="both"/>
              <w:textAlignment w:val="baseline"/>
              <w:rPr>
                <w:rFonts w:ascii="Times New Roman" w:hAnsi="Times New Roman"/>
                <w:color w:val="2B2B2B"/>
                <w:sz w:val="24"/>
                <w:szCs w:val="24"/>
              </w:rPr>
            </w:pPr>
            <w:r>
              <w:rPr>
                <w:rFonts w:ascii="Times New Roman" w:hAnsi="Times New Roman"/>
                <w:color w:val="333333"/>
                <w:sz w:val="24"/>
                <w:szCs w:val="24"/>
                <w:bdr w:val="none" w:sz="0" w:space="0" w:color="auto" w:frame="1"/>
              </w:rPr>
              <w:t>Works on concepts of containers. Using containers can run generic tasks.</w:t>
            </w:r>
          </w:p>
        </w:tc>
      </w:tr>
      <w:tr w:rsidR="00E07CE5" w:rsidTr="00E07CE5">
        <w:trPr>
          <w:trHeight w:val="600"/>
        </w:trPr>
        <w:tc>
          <w:tcPr>
            <w:tcW w:w="934" w:type="dxa"/>
            <w:tcBorders>
              <w:top w:val="nil"/>
              <w:left w:val="single" w:sz="8" w:space="0" w:color="4F81BD"/>
              <w:bottom w:val="single" w:sz="8" w:space="0" w:color="4F81BD"/>
              <w:right w:val="single" w:sz="8" w:space="0" w:color="4F81BD"/>
            </w:tcBorders>
            <w:shd w:val="clear" w:color="auto" w:fill="D3DFEE"/>
            <w:tcMar>
              <w:top w:w="0" w:type="dxa"/>
              <w:left w:w="108" w:type="dxa"/>
              <w:bottom w:w="0" w:type="dxa"/>
              <w:right w:w="108" w:type="dxa"/>
            </w:tcMar>
            <w:vAlign w:val="bottom"/>
            <w:hideMark/>
          </w:tcPr>
          <w:p w:rsidR="00E07CE5" w:rsidRDefault="00E07CE5">
            <w:pPr>
              <w:textAlignment w:val="baseline"/>
              <w:rPr>
                <w:rFonts w:ascii="Times New Roman" w:hAnsi="Times New Roman"/>
                <w:color w:val="2B2B2B"/>
                <w:sz w:val="24"/>
                <w:szCs w:val="24"/>
              </w:rPr>
            </w:pPr>
            <w:r>
              <w:rPr>
                <w:rFonts w:ascii="Times New Roman" w:hAnsi="Times New Roman"/>
                <w:b/>
                <w:bCs/>
                <w:color w:val="333333"/>
                <w:sz w:val="24"/>
                <w:szCs w:val="24"/>
                <w:bdr w:val="none" w:sz="0" w:space="0" w:color="auto" w:frame="1"/>
              </w:rPr>
              <w:t>5</w:t>
            </w:r>
          </w:p>
        </w:tc>
        <w:tc>
          <w:tcPr>
            <w:tcW w:w="5094"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bottom"/>
            <w:hideMark/>
          </w:tcPr>
          <w:p w:rsidR="00E07CE5" w:rsidRDefault="00E07CE5">
            <w:pPr>
              <w:jc w:val="both"/>
              <w:textAlignment w:val="baseline"/>
              <w:rPr>
                <w:rFonts w:ascii="Times New Roman" w:hAnsi="Times New Roman"/>
                <w:color w:val="2B2B2B"/>
                <w:sz w:val="24"/>
                <w:szCs w:val="24"/>
              </w:rPr>
            </w:pPr>
            <w:r>
              <w:rPr>
                <w:rFonts w:ascii="Times New Roman" w:hAnsi="Times New Roman"/>
                <w:color w:val="333333"/>
                <w:sz w:val="24"/>
                <w:szCs w:val="24"/>
                <w:bdr w:val="none" w:sz="0" w:space="0" w:color="auto" w:frame="1"/>
              </w:rPr>
              <w:t>A single </w:t>
            </w:r>
            <w:proofErr w:type="spellStart"/>
            <w:r>
              <w:rPr>
                <w:rFonts w:ascii="Times New Roman" w:hAnsi="Times New Roman"/>
                <w:color w:val="333333"/>
                <w:sz w:val="24"/>
                <w:szCs w:val="24"/>
                <w:bdr w:val="none" w:sz="0" w:space="0" w:color="auto" w:frame="1"/>
              </w:rPr>
              <w:t>Namenode</w:t>
            </w:r>
            <w:proofErr w:type="spellEnd"/>
            <w:r>
              <w:rPr>
                <w:rFonts w:ascii="Times New Roman" w:hAnsi="Times New Roman"/>
                <w:color w:val="333333"/>
                <w:sz w:val="24"/>
                <w:szCs w:val="24"/>
                <w:bdr w:val="none" w:sz="0" w:space="0" w:color="auto" w:frame="1"/>
              </w:rPr>
              <w:t xml:space="preserve"> to manage the entire namespace.</w:t>
            </w:r>
          </w:p>
        </w:tc>
        <w:tc>
          <w:tcPr>
            <w:tcW w:w="704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bottom"/>
            <w:hideMark/>
          </w:tcPr>
          <w:p w:rsidR="00E07CE5" w:rsidRDefault="00E07CE5">
            <w:pPr>
              <w:jc w:val="both"/>
              <w:textAlignment w:val="baseline"/>
              <w:rPr>
                <w:rFonts w:ascii="Times New Roman" w:hAnsi="Times New Roman"/>
                <w:color w:val="2B2B2B"/>
                <w:sz w:val="24"/>
                <w:szCs w:val="24"/>
              </w:rPr>
            </w:pPr>
            <w:r>
              <w:rPr>
                <w:rFonts w:ascii="Times New Roman" w:hAnsi="Times New Roman"/>
                <w:color w:val="333333"/>
                <w:sz w:val="24"/>
                <w:szCs w:val="24"/>
                <w:bdr w:val="none" w:sz="0" w:space="0" w:color="auto" w:frame="1"/>
              </w:rPr>
              <w:t>Multiple </w:t>
            </w:r>
            <w:proofErr w:type="spellStart"/>
            <w:r>
              <w:rPr>
                <w:rFonts w:ascii="Times New Roman" w:hAnsi="Times New Roman"/>
                <w:color w:val="333333"/>
                <w:sz w:val="24"/>
                <w:szCs w:val="24"/>
                <w:bdr w:val="none" w:sz="0" w:space="0" w:color="auto" w:frame="1"/>
              </w:rPr>
              <w:t>Namenode</w:t>
            </w:r>
            <w:proofErr w:type="spellEnd"/>
            <w:r>
              <w:rPr>
                <w:rFonts w:ascii="Times New Roman" w:hAnsi="Times New Roman"/>
                <w:color w:val="333333"/>
                <w:sz w:val="24"/>
                <w:szCs w:val="24"/>
                <w:bdr w:val="none" w:sz="0" w:space="0" w:color="auto" w:frame="1"/>
              </w:rPr>
              <w:t xml:space="preserve"> servers manage multiple namespaces.</w:t>
            </w:r>
          </w:p>
        </w:tc>
      </w:tr>
      <w:tr w:rsidR="00E07CE5" w:rsidTr="00E07CE5">
        <w:trPr>
          <w:trHeight w:val="900"/>
        </w:trPr>
        <w:tc>
          <w:tcPr>
            <w:tcW w:w="934"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vAlign w:val="bottom"/>
            <w:hideMark/>
          </w:tcPr>
          <w:p w:rsidR="00E07CE5" w:rsidRDefault="00E07CE5">
            <w:pPr>
              <w:textAlignment w:val="baseline"/>
              <w:rPr>
                <w:rFonts w:ascii="Times New Roman" w:hAnsi="Times New Roman"/>
                <w:color w:val="2B2B2B"/>
                <w:sz w:val="24"/>
                <w:szCs w:val="24"/>
              </w:rPr>
            </w:pPr>
            <w:r>
              <w:rPr>
                <w:rFonts w:ascii="Times New Roman" w:hAnsi="Times New Roman"/>
                <w:b/>
                <w:bCs/>
                <w:color w:val="333333"/>
                <w:sz w:val="24"/>
                <w:szCs w:val="24"/>
                <w:bdr w:val="none" w:sz="0" w:space="0" w:color="auto" w:frame="1"/>
              </w:rPr>
              <w:t>6</w:t>
            </w:r>
          </w:p>
        </w:tc>
        <w:tc>
          <w:tcPr>
            <w:tcW w:w="5094" w:type="dxa"/>
            <w:tcBorders>
              <w:top w:val="nil"/>
              <w:left w:val="nil"/>
              <w:bottom w:val="single" w:sz="8" w:space="0" w:color="4F81BD"/>
              <w:right w:val="single" w:sz="8" w:space="0" w:color="4F81BD"/>
            </w:tcBorders>
            <w:shd w:val="clear" w:color="auto" w:fill="FFFFFF"/>
            <w:tcMar>
              <w:top w:w="0" w:type="dxa"/>
              <w:left w:w="108" w:type="dxa"/>
              <w:bottom w:w="0" w:type="dxa"/>
              <w:right w:w="108" w:type="dxa"/>
            </w:tcMar>
            <w:vAlign w:val="bottom"/>
            <w:hideMark/>
          </w:tcPr>
          <w:p w:rsidR="00E07CE5" w:rsidRDefault="00E07CE5">
            <w:pPr>
              <w:jc w:val="both"/>
              <w:textAlignment w:val="baseline"/>
              <w:rPr>
                <w:rFonts w:ascii="Times New Roman" w:hAnsi="Times New Roman"/>
                <w:color w:val="2B2B2B"/>
                <w:sz w:val="24"/>
                <w:szCs w:val="24"/>
              </w:rPr>
            </w:pPr>
            <w:r>
              <w:rPr>
                <w:rFonts w:ascii="Times New Roman" w:hAnsi="Times New Roman"/>
                <w:color w:val="333333"/>
                <w:sz w:val="24"/>
                <w:szCs w:val="24"/>
                <w:bdr w:val="none" w:sz="0" w:space="0" w:color="auto" w:frame="1"/>
              </w:rPr>
              <w:t xml:space="preserve">Has Single-Point-of-Failure (SPOF) – because of single </w:t>
            </w:r>
            <w:proofErr w:type="spellStart"/>
            <w:r>
              <w:rPr>
                <w:rFonts w:ascii="Times New Roman" w:hAnsi="Times New Roman"/>
                <w:color w:val="333333"/>
                <w:sz w:val="24"/>
                <w:szCs w:val="24"/>
                <w:bdr w:val="none" w:sz="0" w:space="0" w:color="auto" w:frame="1"/>
              </w:rPr>
              <w:t>Namenode</w:t>
            </w:r>
            <w:proofErr w:type="spellEnd"/>
            <w:r>
              <w:rPr>
                <w:rFonts w:ascii="Times New Roman" w:hAnsi="Times New Roman"/>
                <w:color w:val="333333"/>
                <w:sz w:val="24"/>
                <w:szCs w:val="24"/>
                <w:bdr w:val="none" w:sz="0" w:space="0" w:color="auto" w:frame="1"/>
              </w:rPr>
              <w:t>- and in the case of </w:t>
            </w:r>
            <w:proofErr w:type="spellStart"/>
            <w:r>
              <w:rPr>
                <w:rFonts w:ascii="Times New Roman" w:hAnsi="Times New Roman"/>
                <w:color w:val="333333"/>
                <w:sz w:val="24"/>
                <w:szCs w:val="24"/>
                <w:bdr w:val="none" w:sz="0" w:space="0" w:color="auto" w:frame="1"/>
              </w:rPr>
              <w:t>Namenode</w:t>
            </w:r>
            <w:proofErr w:type="spellEnd"/>
            <w:r>
              <w:rPr>
                <w:rFonts w:ascii="Times New Roman" w:hAnsi="Times New Roman"/>
                <w:color w:val="333333"/>
                <w:sz w:val="24"/>
                <w:szCs w:val="24"/>
                <w:bdr w:val="none" w:sz="0" w:space="0" w:color="auto" w:frame="1"/>
              </w:rPr>
              <w:t xml:space="preserve"> failure, needs manual intervention to overcome.</w:t>
            </w:r>
          </w:p>
        </w:tc>
        <w:tc>
          <w:tcPr>
            <w:tcW w:w="7040" w:type="dxa"/>
            <w:tcBorders>
              <w:top w:val="nil"/>
              <w:left w:val="nil"/>
              <w:bottom w:val="single" w:sz="8" w:space="0" w:color="4F81BD"/>
              <w:right w:val="single" w:sz="8" w:space="0" w:color="4F81BD"/>
            </w:tcBorders>
            <w:shd w:val="clear" w:color="auto" w:fill="FFFFFF"/>
            <w:tcMar>
              <w:top w:w="0" w:type="dxa"/>
              <w:left w:w="108" w:type="dxa"/>
              <w:bottom w:w="0" w:type="dxa"/>
              <w:right w:w="108" w:type="dxa"/>
            </w:tcMar>
            <w:vAlign w:val="bottom"/>
            <w:hideMark/>
          </w:tcPr>
          <w:p w:rsidR="00E07CE5" w:rsidRDefault="00E07CE5">
            <w:pPr>
              <w:jc w:val="both"/>
              <w:textAlignment w:val="baseline"/>
              <w:rPr>
                <w:rFonts w:ascii="Times New Roman" w:hAnsi="Times New Roman"/>
                <w:color w:val="2B2B2B"/>
                <w:sz w:val="24"/>
                <w:szCs w:val="24"/>
              </w:rPr>
            </w:pPr>
            <w:r>
              <w:rPr>
                <w:rFonts w:ascii="Times New Roman" w:hAnsi="Times New Roman"/>
                <w:color w:val="333333"/>
                <w:sz w:val="24"/>
                <w:szCs w:val="24"/>
                <w:bdr w:val="none" w:sz="0" w:space="0" w:color="auto" w:frame="1"/>
              </w:rPr>
              <w:t xml:space="preserve">Has to feature to overcome SPOF with a standby </w:t>
            </w:r>
            <w:proofErr w:type="spellStart"/>
            <w:r>
              <w:rPr>
                <w:rFonts w:ascii="Times New Roman" w:hAnsi="Times New Roman"/>
                <w:color w:val="333333"/>
                <w:sz w:val="24"/>
                <w:szCs w:val="24"/>
                <w:bdr w:val="none" w:sz="0" w:space="0" w:color="auto" w:frame="1"/>
              </w:rPr>
              <w:t>Namenode</w:t>
            </w:r>
            <w:proofErr w:type="spellEnd"/>
            <w:r>
              <w:rPr>
                <w:rFonts w:ascii="Times New Roman" w:hAnsi="Times New Roman"/>
                <w:color w:val="333333"/>
                <w:sz w:val="24"/>
                <w:szCs w:val="24"/>
                <w:bdr w:val="none" w:sz="0" w:space="0" w:color="auto" w:frame="1"/>
              </w:rPr>
              <w:t xml:space="preserve"> and in the case of </w:t>
            </w:r>
            <w:proofErr w:type="spellStart"/>
            <w:r>
              <w:rPr>
                <w:rFonts w:ascii="Times New Roman" w:hAnsi="Times New Roman"/>
                <w:color w:val="333333"/>
                <w:sz w:val="24"/>
                <w:szCs w:val="24"/>
                <w:bdr w:val="none" w:sz="0" w:space="0" w:color="auto" w:frame="1"/>
              </w:rPr>
              <w:t>Namenode</w:t>
            </w:r>
            <w:proofErr w:type="spellEnd"/>
            <w:r>
              <w:rPr>
                <w:rFonts w:ascii="Times New Roman" w:hAnsi="Times New Roman"/>
                <w:color w:val="333333"/>
                <w:sz w:val="24"/>
                <w:szCs w:val="24"/>
                <w:bdr w:val="none" w:sz="0" w:space="0" w:color="auto" w:frame="1"/>
              </w:rPr>
              <w:t> failure, it is configured for automatic recovery.</w:t>
            </w:r>
          </w:p>
        </w:tc>
      </w:tr>
      <w:tr w:rsidR="00E07CE5" w:rsidTr="00E07CE5">
        <w:trPr>
          <w:trHeight w:val="900"/>
        </w:trPr>
        <w:tc>
          <w:tcPr>
            <w:tcW w:w="934" w:type="dxa"/>
            <w:tcBorders>
              <w:top w:val="nil"/>
              <w:left w:val="single" w:sz="8" w:space="0" w:color="4F81BD"/>
              <w:bottom w:val="single" w:sz="8" w:space="0" w:color="4F81BD"/>
              <w:right w:val="single" w:sz="8" w:space="0" w:color="4F81BD"/>
            </w:tcBorders>
            <w:shd w:val="clear" w:color="auto" w:fill="D3DFEE"/>
            <w:tcMar>
              <w:top w:w="0" w:type="dxa"/>
              <w:left w:w="108" w:type="dxa"/>
              <w:bottom w:w="0" w:type="dxa"/>
              <w:right w:w="108" w:type="dxa"/>
            </w:tcMar>
            <w:vAlign w:val="bottom"/>
            <w:hideMark/>
          </w:tcPr>
          <w:p w:rsidR="00E07CE5" w:rsidRDefault="00E07CE5">
            <w:pPr>
              <w:textAlignment w:val="baseline"/>
              <w:rPr>
                <w:rFonts w:ascii="Times New Roman" w:hAnsi="Times New Roman"/>
                <w:color w:val="2B2B2B"/>
                <w:sz w:val="24"/>
                <w:szCs w:val="24"/>
              </w:rPr>
            </w:pPr>
            <w:r>
              <w:rPr>
                <w:rFonts w:ascii="Times New Roman" w:hAnsi="Times New Roman"/>
                <w:b/>
                <w:bCs/>
                <w:color w:val="333333"/>
                <w:sz w:val="24"/>
                <w:szCs w:val="24"/>
                <w:bdr w:val="none" w:sz="0" w:space="0" w:color="auto" w:frame="1"/>
              </w:rPr>
              <w:t>7</w:t>
            </w:r>
          </w:p>
        </w:tc>
        <w:tc>
          <w:tcPr>
            <w:tcW w:w="5094"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bottom"/>
            <w:hideMark/>
          </w:tcPr>
          <w:p w:rsidR="00E07CE5" w:rsidRDefault="00E07CE5">
            <w:pPr>
              <w:jc w:val="both"/>
              <w:textAlignment w:val="baseline"/>
              <w:rPr>
                <w:rFonts w:ascii="Times New Roman" w:hAnsi="Times New Roman"/>
                <w:color w:val="2B2B2B"/>
                <w:sz w:val="24"/>
                <w:szCs w:val="24"/>
              </w:rPr>
            </w:pPr>
            <w:r>
              <w:rPr>
                <w:rFonts w:ascii="Times New Roman" w:hAnsi="Times New Roman"/>
                <w:color w:val="333333"/>
                <w:sz w:val="24"/>
                <w:szCs w:val="24"/>
                <w:bdr w:val="none" w:sz="0" w:space="0" w:color="auto" w:frame="1"/>
              </w:rPr>
              <w:t>MR API is compatible with Hadoop1x. A program written in Hadoop1 executes in Hadoop1x without any additional files.</w:t>
            </w:r>
          </w:p>
        </w:tc>
        <w:tc>
          <w:tcPr>
            <w:tcW w:w="704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bottom"/>
            <w:hideMark/>
          </w:tcPr>
          <w:p w:rsidR="00E07CE5" w:rsidRDefault="00E07CE5">
            <w:pPr>
              <w:jc w:val="both"/>
              <w:textAlignment w:val="baseline"/>
              <w:rPr>
                <w:rFonts w:ascii="Times New Roman" w:hAnsi="Times New Roman"/>
                <w:color w:val="2B2B2B"/>
                <w:sz w:val="24"/>
                <w:szCs w:val="24"/>
              </w:rPr>
            </w:pPr>
            <w:r>
              <w:rPr>
                <w:rFonts w:ascii="Times New Roman" w:hAnsi="Times New Roman"/>
                <w:color w:val="333333"/>
                <w:sz w:val="24"/>
                <w:szCs w:val="24"/>
                <w:bdr w:val="none" w:sz="0" w:space="0" w:color="auto" w:frame="1"/>
              </w:rPr>
              <w:t>MR API requires additional files for a program written in Hadoop1x to execute in Hadoop2x.</w:t>
            </w:r>
          </w:p>
        </w:tc>
      </w:tr>
      <w:tr w:rsidR="00E07CE5" w:rsidTr="00E07CE5">
        <w:trPr>
          <w:trHeight w:val="900"/>
        </w:trPr>
        <w:tc>
          <w:tcPr>
            <w:tcW w:w="934"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vAlign w:val="bottom"/>
            <w:hideMark/>
          </w:tcPr>
          <w:p w:rsidR="00E07CE5" w:rsidRDefault="00E07CE5">
            <w:pPr>
              <w:textAlignment w:val="baseline"/>
              <w:rPr>
                <w:rFonts w:ascii="Times New Roman" w:hAnsi="Times New Roman"/>
                <w:color w:val="2B2B2B"/>
                <w:sz w:val="24"/>
                <w:szCs w:val="24"/>
              </w:rPr>
            </w:pPr>
            <w:r>
              <w:rPr>
                <w:rFonts w:ascii="Times New Roman" w:hAnsi="Times New Roman"/>
                <w:b/>
                <w:bCs/>
                <w:color w:val="333333"/>
                <w:sz w:val="24"/>
                <w:szCs w:val="24"/>
                <w:bdr w:val="none" w:sz="0" w:space="0" w:color="auto" w:frame="1"/>
              </w:rPr>
              <w:t>8</w:t>
            </w:r>
          </w:p>
        </w:tc>
        <w:tc>
          <w:tcPr>
            <w:tcW w:w="5094" w:type="dxa"/>
            <w:tcBorders>
              <w:top w:val="nil"/>
              <w:left w:val="nil"/>
              <w:bottom w:val="single" w:sz="8" w:space="0" w:color="4F81BD"/>
              <w:right w:val="single" w:sz="8" w:space="0" w:color="4F81BD"/>
            </w:tcBorders>
            <w:shd w:val="clear" w:color="auto" w:fill="FFFFFF"/>
            <w:tcMar>
              <w:top w:w="0" w:type="dxa"/>
              <w:left w:w="108" w:type="dxa"/>
              <w:bottom w:w="0" w:type="dxa"/>
              <w:right w:w="108" w:type="dxa"/>
            </w:tcMar>
            <w:vAlign w:val="bottom"/>
            <w:hideMark/>
          </w:tcPr>
          <w:p w:rsidR="00E07CE5" w:rsidRDefault="00E07CE5">
            <w:pPr>
              <w:jc w:val="both"/>
              <w:textAlignment w:val="baseline"/>
              <w:rPr>
                <w:rFonts w:ascii="Times New Roman" w:hAnsi="Times New Roman"/>
                <w:color w:val="2B2B2B"/>
                <w:sz w:val="24"/>
                <w:szCs w:val="24"/>
              </w:rPr>
            </w:pPr>
            <w:r>
              <w:rPr>
                <w:rFonts w:ascii="Times New Roman" w:hAnsi="Times New Roman"/>
                <w:color w:val="333333"/>
                <w:sz w:val="24"/>
                <w:szCs w:val="24"/>
                <w:bdr w:val="none" w:sz="0" w:space="0" w:color="auto" w:frame="1"/>
              </w:rPr>
              <w:t>Has a limitation to serve as a platform for event processing, streaming and real-time operations.</w:t>
            </w:r>
          </w:p>
        </w:tc>
        <w:tc>
          <w:tcPr>
            <w:tcW w:w="7040" w:type="dxa"/>
            <w:tcBorders>
              <w:top w:val="nil"/>
              <w:left w:val="nil"/>
              <w:bottom w:val="single" w:sz="8" w:space="0" w:color="4F81BD"/>
              <w:right w:val="single" w:sz="8" w:space="0" w:color="4F81BD"/>
            </w:tcBorders>
            <w:shd w:val="clear" w:color="auto" w:fill="FFFFFF"/>
            <w:tcMar>
              <w:top w:w="0" w:type="dxa"/>
              <w:left w:w="108" w:type="dxa"/>
              <w:bottom w:w="0" w:type="dxa"/>
              <w:right w:w="108" w:type="dxa"/>
            </w:tcMar>
            <w:vAlign w:val="bottom"/>
            <w:hideMark/>
          </w:tcPr>
          <w:p w:rsidR="00E07CE5" w:rsidRDefault="00E07CE5">
            <w:pPr>
              <w:jc w:val="both"/>
              <w:textAlignment w:val="baseline"/>
              <w:rPr>
                <w:rFonts w:ascii="Times New Roman" w:hAnsi="Times New Roman"/>
                <w:color w:val="2B2B2B"/>
                <w:sz w:val="24"/>
                <w:szCs w:val="24"/>
              </w:rPr>
            </w:pPr>
            <w:r>
              <w:rPr>
                <w:rFonts w:ascii="Times New Roman" w:hAnsi="Times New Roman"/>
                <w:color w:val="333333"/>
                <w:sz w:val="24"/>
                <w:szCs w:val="24"/>
                <w:bdr w:val="none" w:sz="0" w:space="0" w:color="auto" w:frame="1"/>
              </w:rPr>
              <w:t>Can serve as a platform for a wide variety of data analytics-possible to run event processing, streaming and real-time operations.</w:t>
            </w:r>
          </w:p>
        </w:tc>
      </w:tr>
      <w:tr w:rsidR="00E07CE5" w:rsidTr="00E07CE5">
        <w:trPr>
          <w:trHeight w:val="600"/>
        </w:trPr>
        <w:tc>
          <w:tcPr>
            <w:tcW w:w="934" w:type="dxa"/>
            <w:tcBorders>
              <w:top w:val="nil"/>
              <w:left w:val="single" w:sz="8" w:space="0" w:color="4F81BD"/>
              <w:bottom w:val="single" w:sz="8" w:space="0" w:color="4F81BD"/>
              <w:right w:val="single" w:sz="8" w:space="0" w:color="4F81BD"/>
            </w:tcBorders>
            <w:shd w:val="clear" w:color="auto" w:fill="D3DFEE"/>
            <w:tcMar>
              <w:top w:w="0" w:type="dxa"/>
              <w:left w:w="108" w:type="dxa"/>
              <w:bottom w:w="0" w:type="dxa"/>
              <w:right w:w="108" w:type="dxa"/>
            </w:tcMar>
            <w:vAlign w:val="bottom"/>
            <w:hideMark/>
          </w:tcPr>
          <w:p w:rsidR="00E07CE5" w:rsidRDefault="00E07CE5">
            <w:pPr>
              <w:jc w:val="both"/>
              <w:textAlignment w:val="baseline"/>
              <w:rPr>
                <w:rFonts w:ascii="Times New Roman" w:hAnsi="Times New Roman"/>
                <w:color w:val="2B2B2B"/>
                <w:sz w:val="24"/>
                <w:szCs w:val="24"/>
              </w:rPr>
            </w:pPr>
            <w:r>
              <w:rPr>
                <w:rFonts w:ascii="Times New Roman" w:hAnsi="Times New Roman"/>
                <w:b/>
                <w:bCs/>
                <w:color w:val="333333"/>
                <w:sz w:val="24"/>
                <w:szCs w:val="24"/>
                <w:bdr w:val="none" w:sz="0" w:space="0" w:color="auto" w:frame="1"/>
              </w:rPr>
              <w:t>9</w:t>
            </w:r>
          </w:p>
        </w:tc>
        <w:tc>
          <w:tcPr>
            <w:tcW w:w="5094"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bottom"/>
            <w:hideMark/>
          </w:tcPr>
          <w:p w:rsidR="00E07CE5" w:rsidRDefault="00E07CE5">
            <w:pPr>
              <w:jc w:val="both"/>
              <w:textAlignment w:val="baseline"/>
              <w:rPr>
                <w:rFonts w:ascii="Times New Roman" w:hAnsi="Times New Roman"/>
                <w:color w:val="2B2B2B"/>
                <w:sz w:val="24"/>
                <w:szCs w:val="24"/>
              </w:rPr>
            </w:pPr>
            <w:r>
              <w:rPr>
                <w:rFonts w:ascii="Times New Roman" w:hAnsi="Times New Roman"/>
                <w:color w:val="333333"/>
                <w:sz w:val="24"/>
                <w:szCs w:val="24"/>
                <w:bdr w:val="none" w:sz="0" w:space="0" w:color="auto" w:frame="1"/>
              </w:rPr>
              <w:t>A </w:t>
            </w:r>
            <w:proofErr w:type="spellStart"/>
            <w:r>
              <w:rPr>
                <w:rFonts w:ascii="Times New Roman" w:hAnsi="Times New Roman"/>
                <w:color w:val="333333"/>
                <w:sz w:val="24"/>
                <w:szCs w:val="24"/>
                <w:bdr w:val="none" w:sz="0" w:space="0" w:color="auto" w:frame="1"/>
              </w:rPr>
              <w:t>Namenode</w:t>
            </w:r>
            <w:proofErr w:type="spellEnd"/>
            <w:r>
              <w:rPr>
                <w:rFonts w:ascii="Times New Roman" w:hAnsi="Times New Roman"/>
                <w:color w:val="333333"/>
                <w:sz w:val="24"/>
                <w:szCs w:val="24"/>
                <w:bdr w:val="none" w:sz="0" w:space="0" w:color="auto" w:frame="1"/>
              </w:rPr>
              <w:t xml:space="preserve"> failure affects the stack.</w:t>
            </w:r>
          </w:p>
        </w:tc>
        <w:tc>
          <w:tcPr>
            <w:tcW w:w="704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bottom"/>
            <w:hideMark/>
          </w:tcPr>
          <w:p w:rsidR="00E07CE5" w:rsidRDefault="00E07CE5">
            <w:pPr>
              <w:jc w:val="both"/>
              <w:textAlignment w:val="baseline"/>
              <w:rPr>
                <w:rFonts w:ascii="Times New Roman" w:hAnsi="Times New Roman"/>
                <w:color w:val="2B2B2B"/>
                <w:sz w:val="24"/>
                <w:szCs w:val="24"/>
              </w:rPr>
            </w:pPr>
            <w:r>
              <w:rPr>
                <w:rFonts w:ascii="Times New Roman" w:hAnsi="Times New Roman"/>
                <w:color w:val="333333"/>
                <w:sz w:val="24"/>
                <w:szCs w:val="24"/>
                <w:bdr w:val="none" w:sz="0" w:space="0" w:color="auto" w:frame="1"/>
              </w:rPr>
              <w:t xml:space="preserve">The Hadoop stack – Hive, Pig, </w:t>
            </w:r>
            <w:proofErr w:type="spellStart"/>
            <w:r>
              <w:rPr>
                <w:rFonts w:ascii="Times New Roman" w:hAnsi="Times New Roman"/>
                <w:color w:val="333333"/>
                <w:sz w:val="24"/>
                <w:szCs w:val="24"/>
                <w:bdr w:val="none" w:sz="0" w:space="0" w:color="auto" w:frame="1"/>
              </w:rPr>
              <w:t>HBase</w:t>
            </w:r>
            <w:proofErr w:type="spellEnd"/>
            <w:r>
              <w:rPr>
                <w:rFonts w:ascii="Times New Roman" w:hAnsi="Times New Roman"/>
                <w:color w:val="333333"/>
                <w:sz w:val="24"/>
                <w:szCs w:val="24"/>
                <w:bdr w:val="none" w:sz="0" w:space="0" w:color="auto" w:frame="1"/>
              </w:rPr>
              <w:t xml:space="preserve"> etc. are all equipped to handle </w:t>
            </w:r>
            <w:proofErr w:type="spellStart"/>
            <w:r>
              <w:rPr>
                <w:rFonts w:ascii="Times New Roman" w:hAnsi="Times New Roman"/>
                <w:color w:val="333333"/>
                <w:sz w:val="24"/>
                <w:szCs w:val="24"/>
                <w:bdr w:val="none" w:sz="0" w:space="0" w:color="auto" w:frame="1"/>
              </w:rPr>
              <w:t>Namenode</w:t>
            </w:r>
            <w:proofErr w:type="spellEnd"/>
            <w:r>
              <w:rPr>
                <w:rFonts w:ascii="Times New Roman" w:hAnsi="Times New Roman"/>
                <w:color w:val="333333"/>
                <w:sz w:val="24"/>
                <w:szCs w:val="24"/>
                <w:bdr w:val="none" w:sz="0" w:space="0" w:color="auto" w:frame="1"/>
              </w:rPr>
              <w:t> failure.</w:t>
            </w:r>
          </w:p>
        </w:tc>
      </w:tr>
      <w:tr w:rsidR="00E07CE5" w:rsidTr="00E07CE5">
        <w:trPr>
          <w:trHeight w:val="315"/>
        </w:trPr>
        <w:tc>
          <w:tcPr>
            <w:tcW w:w="934"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vAlign w:val="bottom"/>
            <w:hideMark/>
          </w:tcPr>
          <w:p w:rsidR="00E07CE5" w:rsidRDefault="00E07CE5">
            <w:pPr>
              <w:jc w:val="both"/>
              <w:textAlignment w:val="baseline"/>
              <w:rPr>
                <w:rFonts w:ascii="Times New Roman" w:hAnsi="Times New Roman"/>
                <w:color w:val="2B2B2B"/>
                <w:sz w:val="24"/>
                <w:szCs w:val="24"/>
              </w:rPr>
            </w:pPr>
            <w:r>
              <w:rPr>
                <w:rFonts w:ascii="Times New Roman" w:hAnsi="Times New Roman"/>
                <w:b/>
                <w:bCs/>
                <w:color w:val="333333"/>
                <w:sz w:val="24"/>
                <w:szCs w:val="24"/>
                <w:bdr w:val="none" w:sz="0" w:space="0" w:color="auto" w:frame="1"/>
              </w:rPr>
              <w:t>10</w:t>
            </w:r>
          </w:p>
        </w:tc>
        <w:tc>
          <w:tcPr>
            <w:tcW w:w="5094" w:type="dxa"/>
            <w:tcBorders>
              <w:top w:val="nil"/>
              <w:left w:val="nil"/>
              <w:bottom w:val="single" w:sz="8" w:space="0" w:color="4F81BD"/>
              <w:right w:val="single" w:sz="8" w:space="0" w:color="4F81BD"/>
            </w:tcBorders>
            <w:shd w:val="clear" w:color="auto" w:fill="FFFFFF"/>
            <w:tcMar>
              <w:top w:w="0" w:type="dxa"/>
              <w:left w:w="108" w:type="dxa"/>
              <w:bottom w:w="0" w:type="dxa"/>
              <w:right w:w="108" w:type="dxa"/>
            </w:tcMar>
            <w:vAlign w:val="bottom"/>
            <w:hideMark/>
          </w:tcPr>
          <w:p w:rsidR="00E07CE5" w:rsidRDefault="00E07CE5">
            <w:pPr>
              <w:jc w:val="both"/>
              <w:textAlignment w:val="baseline"/>
              <w:rPr>
                <w:rFonts w:ascii="Times New Roman" w:hAnsi="Times New Roman"/>
                <w:color w:val="2B2B2B"/>
                <w:sz w:val="24"/>
                <w:szCs w:val="24"/>
              </w:rPr>
            </w:pPr>
            <w:r>
              <w:rPr>
                <w:rFonts w:ascii="Times New Roman" w:hAnsi="Times New Roman"/>
                <w:color w:val="333333"/>
                <w:sz w:val="24"/>
                <w:szCs w:val="24"/>
                <w:bdr w:val="none" w:sz="0" w:space="0" w:color="auto" w:frame="1"/>
              </w:rPr>
              <w:t>Does not support Microsoft Windows</w:t>
            </w:r>
          </w:p>
        </w:tc>
        <w:tc>
          <w:tcPr>
            <w:tcW w:w="7040" w:type="dxa"/>
            <w:tcBorders>
              <w:top w:val="nil"/>
              <w:left w:val="nil"/>
              <w:bottom w:val="single" w:sz="8" w:space="0" w:color="4F81BD"/>
              <w:right w:val="single" w:sz="8" w:space="0" w:color="4F81BD"/>
            </w:tcBorders>
            <w:shd w:val="clear" w:color="auto" w:fill="FFFFFF"/>
            <w:tcMar>
              <w:top w:w="0" w:type="dxa"/>
              <w:left w:w="108" w:type="dxa"/>
              <w:bottom w:w="0" w:type="dxa"/>
              <w:right w:w="108" w:type="dxa"/>
            </w:tcMar>
            <w:vAlign w:val="bottom"/>
            <w:hideMark/>
          </w:tcPr>
          <w:p w:rsidR="00E07CE5" w:rsidRDefault="00E07CE5">
            <w:pPr>
              <w:jc w:val="both"/>
              <w:textAlignment w:val="baseline"/>
              <w:rPr>
                <w:rFonts w:ascii="Times New Roman" w:hAnsi="Times New Roman"/>
                <w:color w:val="2B2B2B"/>
                <w:sz w:val="24"/>
                <w:szCs w:val="24"/>
              </w:rPr>
            </w:pPr>
            <w:r>
              <w:rPr>
                <w:rFonts w:ascii="Times New Roman" w:hAnsi="Times New Roman"/>
                <w:color w:val="333333"/>
                <w:sz w:val="24"/>
                <w:szCs w:val="24"/>
                <w:bdr w:val="none" w:sz="0" w:space="0" w:color="auto" w:frame="1"/>
              </w:rPr>
              <w:t>Added support for Microsoft windows</w:t>
            </w:r>
          </w:p>
        </w:tc>
      </w:tr>
    </w:tbl>
    <w:p w:rsidR="00E07CE5" w:rsidRDefault="00E07CE5" w:rsidP="00E07CE5">
      <w:pPr>
        <w:shd w:val="clear" w:color="auto" w:fill="FFFFFF"/>
        <w:textAlignment w:val="baseline"/>
        <w:rPr>
          <w:rFonts w:ascii="Open Sans" w:hAnsi="Open Sans"/>
          <w:b/>
          <w:bCs/>
          <w:color w:val="2B2B2B"/>
          <w:sz w:val="21"/>
          <w:szCs w:val="21"/>
          <w:bdr w:val="none" w:sz="0" w:space="0" w:color="auto" w:frame="1"/>
        </w:rPr>
      </w:pPr>
    </w:p>
    <w:p w:rsidR="00E07CE5" w:rsidRDefault="00E07CE5" w:rsidP="00E07CE5">
      <w:pPr>
        <w:shd w:val="clear" w:color="auto" w:fill="FFFFFF"/>
        <w:textAlignment w:val="baseline"/>
        <w:rPr>
          <w:rFonts w:ascii="Open Sans" w:hAnsi="Open Sans"/>
          <w:color w:val="2B2B2B"/>
          <w:sz w:val="21"/>
          <w:szCs w:val="21"/>
        </w:rPr>
      </w:pPr>
      <w:r>
        <w:rPr>
          <w:rFonts w:ascii="Open Sans" w:hAnsi="Open Sans"/>
          <w:b/>
          <w:bCs/>
          <w:color w:val="2B2B2B"/>
          <w:sz w:val="21"/>
          <w:szCs w:val="21"/>
          <w:bdr w:val="none" w:sz="0" w:space="0" w:color="auto" w:frame="1"/>
        </w:rPr>
        <w:lastRenderedPageBreak/>
        <w:t>Detail Description:</w:t>
      </w:r>
    </w:p>
    <w:p w:rsidR="00E07CE5" w:rsidRDefault="00E07CE5" w:rsidP="00E07CE5">
      <w:pPr>
        <w:shd w:val="clear" w:color="auto" w:fill="FFFFFF"/>
        <w:textAlignment w:val="baseline"/>
        <w:rPr>
          <w:rFonts w:ascii="Open Sans" w:hAnsi="Open Sans"/>
          <w:color w:val="2B2B2B"/>
          <w:sz w:val="21"/>
          <w:szCs w:val="21"/>
        </w:rPr>
      </w:pPr>
      <w:r>
        <w:rPr>
          <w:rFonts w:ascii="Open Sans" w:hAnsi="Open Sans"/>
          <w:color w:val="2B2B2B"/>
          <w:sz w:val="21"/>
          <w:szCs w:val="21"/>
          <w:bdr w:val="none" w:sz="0" w:space="0" w:color="auto" w:frame="1"/>
        </w:rPr>
        <w:t>Now, let us see the above details on how Hadoop1 and Hadoop2 are different in brief.</w:t>
      </w:r>
    </w:p>
    <w:p w:rsidR="00E07CE5" w:rsidRDefault="00E07CE5" w:rsidP="00E07CE5">
      <w:pPr>
        <w:shd w:val="clear" w:color="auto" w:fill="FFFFFF"/>
        <w:textAlignment w:val="baseline"/>
        <w:rPr>
          <w:rFonts w:ascii="Open Sans" w:hAnsi="Open Sans"/>
          <w:b/>
          <w:bCs/>
          <w:color w:val="000000"/>
          <w:sz w:val="33"/>
          <w:szCs w:val="33"/>
        </w:rPr>
      </w:pPr>
      <w:r>
        <w:rPr>
          <w:rFonts w:ascii="Open Sans" w:hAnsi="Open Sans"/>
          <w:b/>
          <w:bCs/>
          <w:color w:val="000000"/>
          <w:sz w:val="33"/>
          <w:szCs w:val="33"/>
          <w:bdr w:val="none" w:sz="0" w:space="0" w:color="auto" w:frame="1"/>
        </w:rPr>
        <w:t>Scalability</w:t>
      </w:r>
    </w:p>
    <w:p w:rsidR="00E07CE5" w:rsidRDefault="00E07CE5" w:rsidP="00E07CE5">
      <w:pPr>
        <w:shd w:val="clear" w:color="auto" w:fill="FFFFFF"/>
        <w:textAlignment w:val="baseline"/>
        <w:rPr>
          <w:rFonts w:ascii="Open Sans" w:hAnsi="Open Sans"/>
          <w:color w:val="2B2B2B"/>
          <w:sz w:val="21"/>
          <w:szCs w:val="21"/>
        </w:rPr>
      </w:pPr>
      <w:r>
        <w:rPr>
          <w:rFonts w:ascii="Open Sans" w:hAnsi="Open Sans"/>
          <w:color w:val="2B2B2B"/>
          <w:sz w:val="21"/>
          <w:szCs w:val="21"/>
          <w:bdr w:val="none" w:sz="0" w:space="0" w:color="auto" w:frame="1"/>
        </w:rPr>
        <w:t xml:space="preserve">In Hadoop2.x with the help of </w:t>
      </w:r>
      <w:proofErr w:type="gramStart"/>
      <w:r>
        <w:rPr>
          <w:rFonts w:ascii="Open Sans" w:hAnsi="Open Sans"/>
          <w:color w:val="2B2B2B"/>
          <w:sz w:val="21"/>
          <w:szCs w:val="21"/>
          <w:bdr w:val="none" w:sz="0" w:space="0" w:color="auto" w:frame="1"/>
        </w:rPr>
        <w:t>YARN  architecture</w:t>
      </w:r>
      <w:proofErr w:type="gramEnd"/>
      <w:r>
        <w:rPr>
          <w:rFonts w:ascii="Open Sans" w:hAnsi="Open Sans"/>
          <w:color w:val="2B2B2B"/>
          <w:sz w:val="21"/>
          <w:szCs w:val="21"/>
          <w:bdr w:val="none" w:sz="0" w:space="0" w:color="auto" w:frame="1"/>
        </w:rPr>
        <w:t>, we can run larger clusters than Hadoop v1. Hadoop v1 hits scalability bottlenecks in the region of 4,000 nodes and 40,000 tasks, deriving from the fact that the job tracker has to manage both jobs and tasks. YARN overcomes these limitations by virtue of its split resource manager/application master architecture: It is designed to scale up to 10,000 nodes and 100,000 tasks.</w:t>
      </w:r>
    </w:p>
    <w:p w:rsidR="00E07CE5" w:rsidRDefault="00E07CE5" w:rsidP="00E07CE5">
      <w:pPr>
        <w:shd w:val="clear" w:color="auto" w:fill="FFFFFF"/>
        <w:textAlignment w:val="baseline"/>
        <w:rPr>
          <w:rFonts w:ascii="Open Sans" w:hAnsi="Open Sans"/>
          <w:color w:val="2B2B2B"/>
          <w:sz w:val="21"/>
          <w:szCs w:val="21"/>
        </w:rPr>
      </w:pPr>
      <w:r>
        <w:rPr>
          <w:rFonts w:ascii="Open Sans" w:hAnsi="Open Sans"/>
          <w:color w:val="2B2B2B"/>
          <w:sz w:val="21"/>
          <w:szCs w:val="21"/>
          <w:bdr w:val="none" w:sz="0" w:space="0" w:color="auto" w:frame="1"/>
        </w:rPr>
        <w:t xml:space="preserve">In contrast to the </w:t>
      </w:r>
      <w:proofErr w:type="spellStart"/>
      <w:r>
        <w:rPr>
          <w:rFonts w:ascii="Open Sans" w:hAnsi="Open Sans"/>
          <w:color w:val="2B2B2B"/>
          <w:sz w:val="21"/>
          <w:szCs w:val="21"/>
          <w:bdr w:val="none" w:sz="0" w:space="0" w:color="auto" w:frame="1"/>
        </w:rPr>
        <w:t>jobtracker</w:t>
      </w:r>
      <w:proofErr w:type="spellEnd"/>
      <w:r>
        <w:rPr>
          <w:rFonts w:ascii="Open Sans" w:hAnsi="Open Sans"/>
          <w:color w:val="2B2B2B"/>
          <w:sz w:val="21"/>
          <w:szCs w:val="21"/>
          <w:bdr w:val="none" w:sz="0" w:space="0" w:color="auto" w:frame="1"/>
        </w:rPr>
        <w:t xml:space="preserve">, each instance of an </w:t>
      </w:r>
      <w:proofErr w:type="gramStart"/>
      <w:r>
        <w:rPr>
          <w:rFonts w:ascii="Open Sans" w:hAnsi="Open Sans"/>
          <w:color w:val="2B2B2B"/>
          <w:sz w:val="21"/>
          <w:szCs w:val="21"/>
          <w:bdr w:val="none" w:sz="0" w:space="0" w:color="auto" w:frame="1"/>
        </w:rPr>
        <w:t>application  –</w:t>
      </w:r>
      <w:proofErr w:type="gramEnd"/>
      <w:r>
        <w:rPr>
          <w:rFonts w:ascii="Open Sans" w:hAnsi="Open Sans"/>
          <w:color w:val="2B2B2B"/>
          <w:sz w:val="21"/>
          <w:szCs w:val="21"/>
          <w:bdr w:val="none" w:sz="0" w:space="0" w:color="auto" w:frame="1"/>
        </w:rPr>
        <w:t xml:space="preserve"> here, a MapReduce job – has a dedicated application master, which runs for the duration of the application. This model is actually closer to the original GFS paper, which describes how a master process is started to coordinate map and reduce tasks running on a set of workers.</w:t>
      </w:r>
    </w:p>
    <w:p w:rsidR="00E07CE5" w:rsidRDefault="00E07CE5" w:rsidP="00E07CE5">
      <w:pPr>
        <w:shd w:val="clear" w:color="auto" w:fill="FFFFFF"/>
        <w:textAlignment w:val="baseline"/>
        <w:rPr>
          <w:rFonts w:ascii="Open Sans" w:hAnsi="Open Sans"/>
          <w:b/>
          <w:bCs/>
          <w:color w:val="000000"/>
          <w:sz w:val="33"/>
          <w:szCs w:val="33"/>
        </w:rPr>
      </w:pPr>
      <w:r>
        <w:rPr>
          <w:rFonts w:ascii="Open Sans" w:hAnsi="Open Sans"/>
          <w:b/>
          <w:bCs/>
          <w:color w:val="000000"/>
          <w:sz w:val="33"/>
          <w:szCs w:val="33"/>
          <w:bdr w:val="none" w:sz="0" w:space="0" w:color="auto" w:frame="1"/>
        </w:rPr>
        <w:t>Ability to run non-MapReduce – jobs</w:t>
      </w:r>
    </w:p>
    <w:p w:rsidR="00E07CE5" w:rsidRDefault="00E07CE5" w:rsidP="00E07CE5">
      <w:pPr>
        <w:shd w:val="clear" w:color="auto" w:fill="FFFFFF"/>
        <w:textAlignment w:val="baseline"/>
        <w:rPr>
          <w:rFonts w:ascii="Open Sans" w:hAnsi="Open Sans"/>
          <w:color w:val="2B2B2B"/>
          <w:sz w:val="21"/>
          <w:szCs w:val="21"/>
        </w:rPr>
      </w:pPr>
      <w:r>
        <w:rPr>
          <w:rFonts w:ascii="Open Sans" w:hAnsi="Open Sans"/>
          <w:color w:val="2B2B2B"/>
          <w:sz w:val="21"/>
          <w:szCs w:val="21"/>
          <w:bdr w:val="none" w:sz="0" w:space="0" w:color="auto" w:frame="1"/>
        </w:rPr>
        <w:t xml:space="preserve">In Hadoop1.x, we can only run MapReduce framework jobs to process the data which is stored in HDFS. We couldn’t </w:t>
      </w:r>
      <w:proofErr w:type="gramStart"/>
      <w:r>
        <w:rPr>
          <w:rFonts w:ascii="Open Sans" w:hAnsi="Open Sans"/>
          <w:color w:val="2B2B2B"/>
          <w:sz w:val="21"/>
          <w:szCs w:val="21"/>
          <w:bdr w:val="none" w:sz="0" w:space="0" w:color="auto" w:frame="1"/>
        </w:rPr>
        <w:t>had</w:t>
      </w:r>
      <w:proofErr w:type="gramEnd"/>
      <w:r>
        <w:rPr>
          <w:rFonts w:ascii="Open Sans" w:hAnsi="Open Sans"/>
          <w:color w:val="2B2B2B"/>
          <w:sz w:val="21"/>
          <w:szCs w:val="21"/>
          <w:bdr w:val="none" w:sz="0" w:space="0" w:color="auto" w:frame="1"/>
        </w:rPr>
        <w:t xml:space="preserve"> the opportunity to run other applications than MapReduce in the HDFS cluster. Thus, Hadoop2.x came up with new framework YARN which provides the ability to run non-MapReduce jobs like Spark, Hama, </w:t>
      </w:r>
      <w:proofErr w:type="spellStart"/>
      <w:r>
        <w:rPr>
          <w:rFonts w:ascii="Open Sans" w:hAnsi="Open Sans"/>
          <w:color w:val="2B2B2B"/>
          <w:sz w:val="21"/>
          <w:szCs w:val="21"/>
          <w:bdr w:val="none" w:sz="0" w:space="0" w:color="auto" w:frame="1"/>
        </w:rPr>
        <w:t>Giraph</w:t>
      </w:r>
      <w:proofErr w:type="spellEnd"/>
      <w:r>
        <w:rPr>
          <w:rFonts w:ascii="Open Sans" w:hAnsi="Open Sans"/>
          <w:color w:val="2B2B2B"/>
          <w:sz w:val="21"/>
          <w:szCs w:val="21"/>
          <w:bdr w:val="none" w:sz="0" w:space="0" w:color="auto" w:frame="1"/>
        </w:rPr>
        <w:t xml:space="preserve">, Message Passing Interface) MPI &amp; </w:t>
      </w:r>
      <w:proofErr w:type="spellStart"/>
      <w:r>
        <w:rPr>
          <w:rFonts w:ascii="Open Sans" w:hAnsi="Open Sans"/>
          <w:color w:val="2B2B2B"/>
          <w:sz w:val="21"/>
          <w:szCs w:val="21"/>
          <w:bdr w:val="none" w:sz="0" w:space="0" w:color="auto" w:frame="1"/>
        </w:rPr>
        <w:t>HBase</w:t>
      </w:r>
      <w:proofErr w:type="spellEnd"/>
      <w:r>
        <w:rPr>
          <w:rFonts w:ascii="Open Sans" w:hAnsi="Open Sans"/>
          <w:color w:val="2B2B2B"/>
          <w:sz w:val="21"/>
          <w:szCs w:val="21"/>
          <w:bdr w:val="none" w:sz="0" w:space="0" w:color="auto" w:frame="1"/>
        </w:rPr>
        <w:t xml:space="preserve"> coprocessors.</w:t>
      </w:r>
    </w:p>
    <w:p w:rsidR="00E07CE5" w:rsidRDefault="00E07CE5" w:rsidP="00E07CE5">
      <w:pPr>
        <w:shd w:val="clear" w:color="auto" w:fill="FFFFFF"/>
        <w:textAlignment w:val="baseline"/>
        <w:rPr>
          <w:rFonts w:ascii="Open Sans" w:hAnsi="Open Sans"/>
          <w:b/>
          <w:bCs/>
          <w:color w:val="000000"/>
          <w:sz w:val="33"/>
          <w:szCs w:val="33"/>
        </w:rPr>
      </w:pPr>
      <w:proofErr w:type="spellStart"/>
      <w:r>
        <w:rPr>
          <w:rFonts w:ascii="Open Sans" w:hAnsi="Open Sans"/>
          <w:b/>
          <w:bCs/>
          <w:color w:val="000000"/>
          <w:sz w:val="33"/>
          <w:szCs w:val="33"/>
          <w:bdr w:val="none" w:sz="0" w:space="0" w:color="auto" w:frame="1"/>
        </w:rPr>
        <w:t>Namenode</w:t>
      </w:r>
      <w:proofErr w:type="spellEnd"/>
      <w:r>
        <w:rPr>
          <w:rFonts w:ascii="Open Sans" w:hAnsi="Open Sans"/>
          <w:b/>
          <w:bCs/>
          <w:color w:val="000000"/>
          <w:sz w:val="33"/>
          <w:szCs w:val="33"/>
          <w:bdr w:val="none" w:sz="0" w:space="0" w:color="auto" w:frame="1"/>
        </w:rPr>
        <w:t xml:space="preserve"> High Availability</w:t>
      </w:r>
    </w:p>
    <w:p w:rsidR="00E07CE5" w:rsidRDefault="00E07CE5" w:rsidP="00E07CE5">
      <w:pPr>
        <w:shd w:val="clear" w:color="auto" w:fill="FFFFFF"/>
        <w:textAlignment w:val="baseline"/>
        <w:rPr>
          <w:rFonts w:ascii="Open Sans" w:hAnsi="Open Sans"/>
          <w:color w:val="2B2B2B"/>
          <w:sz w:val="21"/>
          <w:szCs w:val="21"/>
        </w:rPr>
      </w:pPr>
      <w:r>
        <w:rPr>
          <w:rFonts w:ascii="Open Sans" w:hAnsi="Open Sans"/>
          <w:color w:val="2B2B2B"/>
          <w:sz w:val="21"/>
          <w:szCs w:val="21"/>
          <w:bdr w:val="none" w:sz="0" w:space="0" w:color="auto" w:frame="1"/>
        </w:rPr>
        <w:t xml:space="preserve">Previously, in Hadoop1.x we had single </w:t>
      </w:r>
      <w:proofErr w:type="spellStart"/>
      <w:r>
        <w:rPr>
          <w:rFonts w:ascii="Open Sans" w:hAnsi="Open Sans"/>
          <w:color w:val="2B2B2B"/>
          <w:sz w:val="21"/>
          <w:szCs w:val="21"/>
          <w:bdr w:val="none" w:sz="0" w:space="0" w:color="auto" w:frame="1"/>
        </w:rPr>
        <w:t>namenode</w:t>
      </w:r>
      <w:proofErr w:type="spellEnd"/>
      <w:r>
        <w:rPr>
          <w:rFonts w:ascii="Open Sans" w:hAnsi="Open Sans"/>
          <w:color w:val="2B2B2B"/>
          <w:sz w:val="21"/>
          <w:szCs w:val="21"/>
          <w:bdr w:val="none" w:sz="0" w:space="0" w:color="auto" w:frame="1"/>
        </w:rPr>
        <w:t xml:space="preserve"> which maintained a directory tree of HDFS files and tracked where data was stored in the cluster.  If the </w:t>
      </w:r>
      <w:proofErr w:type="spellStart"/>
      <w:r>
        <w:rPr>
          <w:rFonts w:ascii="Open Sans" w:hAnsi="Open Sans"/>
          <w:color w:val="2B2B2B"/>
          <w:sz w:val="21"/>
          <w:szCs w:val="21"/>
          <w:bdr w:val="none" w:sz="0" w:space="0" w:color="auto" w:frame="1"/>
        </w:rPr>
        <w:t>Namenode</w:t>
      </w:r>
      <w:proofErr w:type="spellEnd"/>
      <w:r>
        <w:rPr>
          <w:rFonts w:ascii="Open Sans" w:hAnsi="Open Sans"/>
          <w:color w:val="2B2B2B"/>
          <w:sz w:val="21"/>
          <w:szCs w:val="21"/>
          <w:bdr w:val="none" w:sz="0" w:space="0" w:color="auto" w:frame="1"/>
        </w:rPr>
        <w:t xml:space="preserve"> is down due to some unplanned event such as a machine crash, the whole Hadoop cluster will be down as well.</w:t>
      </w:r>
    </w:p>
    <w:p w:rsidR="00E07CE5" w:rsidRDefault="00E07CE5" w:rsidP="00E07CE5">
      <w:pPr>
        <w:shd w:val="clear" w:color="auto" w:fill="FFFFFF"/>
        <w:textAlignment w:val="baseline"/>
        <w:rPr>
          <w:rFonts w:ascii="Open Sans" w:hAnsi="Open Sans"/>
          <w:color w:val="2B2B2B"/>
          <w:sz w:val="21"/>
          <w:szCs w:val="21"/>
        </w:rPr>
      </w:pPr>
      <w:r>
        <w:rPr>
          <w:rFonts w:ascii="Open Sans" w:hAnsi="Open Sans"/>
          <w:color w:val="2B2B2B"/>
          <w:sz w:val="21"/>
          <w:szCs w:val="21"/>
          <w:bdr w:val="none" w:sz="0" w:space="0" w:color="auto" w:frame="1"/>
        </w:rPr>
        <w:t xml:space="preserve">Hadoop2.x comes with the solution for this problem, which allows users to configure clusters with redundant </w:t>
      </w:r>
      <w:proofErr w:type="spellStart"/>
      <w:r>
        <w:rPr>
          <w:rFonts w:ascii="Open Sans" w:hAnsi="Open Sans"/>
          <w:color w:val="2B2B2B"/>
          <w:sz w:val="21"/>
          <w:szCs w:val="21"/>
          <w:bdr w:val="none" w:sz="0" w:space="0" w:color="auto" w:frame="1"/>
        </w:rPr>
        <w:t>namenodes</w:t>
      </w:r>
      <w:proofErr w:type="spellEnd"/>
      <w:r>
        <w:rPr>
          <w:rFonts w:ascii="Open Sans" w:hAnsi="Open Sans"/>
          <w:color w:val="2B2B2B"/>
          <w:sz w:val="21"/>
          <w:szCs w:val="21"/>
          <w:bdr w:val="none" w:sz="0" w:space="0" w:color="auto" w:frame="1"/>
        </w:rPr>
        <w:t xml:space="preserve">, removing the chance that a lone </w:t>
      </w:r>
      <w:proofErr w:type="spellStart"/>
      <w:r>
        <w:rPr>
          <w:rFonts w:ascii="Open Sans" w:hAnsi="Open Sans"/>
          <w:color w:val="2B2B2B"/>
          <w:sz w:val="21"/>
          <w:szCs w:val="21"/>
          <w:bdr w:val="none" w:sz="0" w:space="0" w:color="auto" w:frame="1"/>
        </w:rPr>
        <w:t>namenode</w:t>
      </w:r>
      <w:proofErr w:type="spellEnd"/>
      <w:r>
        <w:rPr>
          <w:rFonts w:ascii="Open Sans" w:hAnsi="Open Sans"/>
          <w:color w:val="2B2B2B"/>
          <w:sz w:val="21"/>
          <w:szCs w:val="21"/>
          <w:bdr w:val="none" w:sz="0" w:space="0" w:color="auto" w:frame="1"/>
        </w:rPr>
        <w:t xml:space="preserve"> will become a single point of failure within a cluster.</w:t>
      </w:r>
    </w:p>
    <w:p w:rsidR="00E07CE5" w:rsidRDefault="00E07CE5" w:rsidP="00E07CE5">
      <w:pPr>
        <w:shd w:val="clear" w:color="auto" w:fill="FFFFFF"/>
        <w:textAlignment w:val="baseline"/>
        <w:rPr>
          <w:rFonts w:ascii="Open Sans" w:hAnsi="Open Sans"/>
          <w:b/>
          <w:bCs/>
          <w:color w:val="000000"/>
          <w:sz w:val="33"/>
          <w:szCs w:val="33"/>
        </w:rPr>
      </w:pPr>
      <w:r>
        <w:rPr>
          <w:rFonts w:ascii="Open Sans" w:hAnsi="Open Sans"/>
          <w:b/>
          <w:bCs/>
          <w:color w:val="000000"/>
          <w:sz w:val="33"/>
          <w:szCs w:val="33"/>
          <w:bdr w:val="none" w:sz="0" w:space="0" w:color="auto" w:frame="1"/>
        </w:rPr>
        <w:t>Native Windows Support</w:t>
      </w:r>
    </w:p>
    <w:p w:rsidR="00E07CE5" w:rsidRDefault="00E07CE5" w:rsidP="00E07CE5">
      <w:pPr>
        <w:shd w:val="clear" w:color="auto" w:fill="FFFFFF"/>
        <w:textAlignment w:val="baseline"/>
        <w:rPr>
          <w:rFonts w:ascii="Open Sans" w:hAnsi="Open Sans"/>
          <w:color w:val="2B2B2B"/>
          <w:sz w:val="21"/>
          <w:szCs w:val="21"/>
        </w:rPr>
      </w:pPr>
      <w:r>
        <w:rPr>
          <w:rFonts w:ascii="Open Sans" w:hAnsi="Open Sans"/>
          <w:color w:val="2B2B2B"/>
          <w:sz w:val="21"/>
          <w:szCs w:val="21"/>
          <w:bdr w:val="none" w:sz="0" w:space="0" w:color="auto" w:frame="1"/>
        </w:rPr>
        <w:t>Hadoop was originally developed to support the UNIX family of operating systems. With Hadoop2, the Windows operating system is natively supported. This extends the reach of Hadoop significantly to a sizable Windows Server market.</w:t>
      </w:r>
    </w:p>
    <w:p w:rsidR="00E07CE5" w:rsidRDefault="00E07CE5" w:rsidP="00E07CE5">
      <w:pPr>
        <w:shd w:val="clear" w:color="auto" w:fill="FFFFFF"/>
        <w:textAlignment w:val="baseline"/>
        <w:rPr>
          <w:rFonts w:ascii="Open Sans" w:hAnsi="Open Sans"/>
          <w:b/>
          <w:bCs/>
          <w:color w:val="000000"/>
          <w:sz w:val="33"/>
          <w:szCs w:val="33"/>
        </w:rPr>
      </w:pPr>
      <w:r>
        <w:rPr>
          <w:rFonts w:ascii="Open Sans" w:hAnsi="Open Sans"/>
          <w:b/>
          <w:bCs/>
          <w:color w:val="000000"/>
          <w:sz w:val="33"/>
          <w:szCs w:val="33"/>
          <w:bdr w:val="none" w:sz="0" w:space="0" w:color="auto" w:frame="1"/>
        </w:rPr>
        <w:t>Beyond Batch Oriented application</w:t>
      </w:r>
    </w:p>
    <w:p w:rsidR="00E07CE5" w:rsidRDefault="00E07CE5" w:rsidP="00E07CE5">
      <w:pPr>
        <w:shd w:val="clear" w:color="auto" w:fill="FFFFFF"/>
        <w:textAlignment w:val="baseline"/>
        <w:rPr>
          <w:rFonts w:ascii="Open Sans" w:hAnsi="Open Sans"/>
          <w:color w:val="2B2B2B"/>
          <w:sz w:val="21"/>
          <w:szCs w:val="21"/>
        </w:rPr>
      </w:pPr>
      <w:r>
        <w:rPr>
          <w:rFonts w:ascii="Open Sans" w:hAnsi="Open Sans"/>
          <w:color w:val="2B2B2B"/>
          <w:sz w:val="21"/>
          <w:szCs w:val="21"/>
          <w:bdr w:val="none" w:sz="0" w:space="0" w:color="auto" w:frame="1"/>
        </w:rPr>
        <w:t>Hadoop goes beyond Batch oriented nature in its version 2.0 and now can run interactive, streaming application also.</w:t>
      </w:r>
    </w:p>
    <w:p w:rsidR="00E07CE5" w:rsidRDefault="00E07CE5" w:rsidP="00E07CE5">
      <w:pPr>
        <w:shd w:val="clear" w:color="auto" w:fill="FFFFFF"/>
        <w:textAlignment w:val="baseline"/>
        <w:rPr>
          <w:rFonts w:ascii="Open Sans" w:hAnsi="Open Sans"/>
          <w:b/>
          <w:bCs/>
          <w:color w:val="000000"/>
          <w:sz w:val="30"/>
          <w:szCs w:val="30"/>
        </w:rPr>
      </w:pPr>
      <w:r>
        <w:rPr>
          <w:rFonts w:ascii="Open Sans" w:hAnsi="Open Sans"/>
          <w:b/>
          <w:bCs/>
          <w:color w:val="000000"/>
          <w:sz w:val="30"/>
          <w:szCs w:val="30"/>
          <w:bdr w:val="none" w:sz="0" w:space="0" w:color="auto" w:frame="1"/>
        </w:rPr>
        <w:t>Utilization</w:t>
      </w:r>
    </w:p>
    <w:p w:rsidR="00E07CE5" w:rsidRDefault="00E07CE5" w:rsidP="00E07CE5">
      <w:pPr>
        <w:shd w:val="clear" w:color="auto" w:fill="FFFFFF"/>
        <w:textAlignment w:val="baseline"/>
        <w:rPr>
          <w:rFonts w:ascii="Open Sans" w:hAnsi="Open Sans"/>
          <w:color w:val="2B2B2B"/>
          <w:sz w:val="21"/>
          <w:szCs w:val="21"/>
        </w:rPr>
      </w:pPr>
      <w:r>
        <w:rPr>
          <w:rFonts w:ascii="Open Sans" w:hAnsi="Open Sans"/>
          <w:color w:val="2B2B2B"/>
          <w:sz w:val="21"/>
          <w:szCs w:val="21"/>
          <w:bdr w:val="none" w:sz="0" w:space="0" w:color="auto" w:frame="1"/>
        </w:rPr>
        <w:t xml:space="preserve">In MapReduce v1, each </w:t>
      </w:r>
      <w:proofErr w:type="spellStart"/>
      <w:r>
        <w:rPr>
          <w:rFonts w:ascii="Open Sans" w:hAnsi="Open Sans"/>
          <w:color w:val="2B2B2B"/>
          <w:sz w:val="21"/>
          <w:szCs w:val="21"/>
          <w:bdr w:val="none" w:sz="0" w:space="0" w:color="auto" w:frame="1"/>
        </w:rPr>
        <w:t>tasktracker</w:t>
      </w:r>
      <w:proofErr w:type="spellEnd"/>
      <w:r>
        <w:rPr>
          <w:rFonts w:ascii="Open Sans" w:hAnsi="Open Sans"/>
          <w:color w:val="2B2B2B"/>
          <w:sz w:val="21"/>
          <w:szCs w:val="21"/>
          <w:bdr w:val="none" w:sz="0" w:space="0" w:color="auto" w:frame="1"/>
        </w:rPr>
        <w:t xml:space="preserve"> is configured with a static allocation of fixed-size “slots”, which are divided into map slots and reduce slots at configuration time. A map slot can only be used to run a map task, and a reduce slot can only be used for a reduce task. In YARN, a nod manager manages a pool of resources, rather than a fixed number of designated slots.</w:t>
      </w:r>
    </w:p>
    <w:p w:rsidR="00E07CE5" w:rsidRDefault="00E07CE5" w:rsidP="00E07CE5">
      <w:pPr>
        <w:shd w:val="clear" w:color="auto" w:fill="FFFFFF"/>
        <w:textAlignment w:val="baseline"/>
        <w:rPr>
          <w:rFonts w:ascii="Open Sans" w:hAnsi="Open Sans"/>
          <w:color w:val="2B2B2B"/>
          <w:sz w:val="21"/>
          <w:szCs w:val="21"/>
        </w:rPr>
      </w:pPr>
      <w:r>
        <w:rPr>
          <w:rFonts w:ascii="Open Sans" w:hAnsi="Open Sans"/>
          <w:color w:val="2B2B2B"/>
          <w:sz w:val="21"/>
          <w:szCs w:val="21"/>
          <w:bdr w:val="none" w:sz="0" w:space="0" w:color="auto" w:frame="1"/>
        </w:rPr>
        <w:t>MapReduce running on YARN will not hit the situation where a reduce task has to wait because only map slots are available in the cluster, which can happen in MapReduce v1. If the resources to run the task are available, then the application will be eligible for them. Furthermore, resources in YARN are fine grained, so an application can make a request for what it needs, rather than for an indivisible slot, which may be too big (which is wasteful of resources) or too small (which may cause a failure) for the particular task. Multitenancy in some ways, the biggest benefit of YARN is that it opens up Hadoop to other types of distributed application beyond MapReduce</w:t>
      </w:r>
    </w:p>
    <w:p w:rsidR="00E07CE5" w:rsidRDefault="00E07CE5" w:rsidP="00E07CE5">
      <w:pPr>
        <w:shd w:val="clear" w:color="auto" w:fill="FFFFFF"/>
        <w:textAlignment w:val="baseline"/>
        <w:rPr>
          <w:rFonts w:ascii="Open Sans" w:hAnsi="Open Sans"/>
          <w:color w:val="2B2B2B"/>
          <w:sz w:val="21"/>
          <w:szCs w:val="21"/>
        </w:rPr>
      </w:pPr>
      <w:r>
        <w:rPr>
          <w:rFonts w:ascii="Open Sans" w:hAnsi="Open Sans"/>
          <w:color w:val="2B2B2B"/>
          <w:sz w:val="21"/>
          <w:szCs w:val="21"/>
          <w:bdr w:val="none" w:sz="0" w:space="0" w:color="auto" w:frame="1"/>
        </w:rPr>
        <w:t>MapReduce is just one YARN application among many. It is even possible for users to run different versions of MapReduce on the same YARN cluster, which makes the process of upgrading MapReduce more manageable.</w:t>
      </w:r>
    </w:p>
    <w:p w:rsidR="00292408" w:rsidRDefault="00E07CE5" w:rsidP="00E07CE5">
      <w:pPr>
        <w:shd w:val="clear" w:color="auto" w:fill="FFFFFF"/>
        <w:textAlignment w:val="baseline"/>
      </w:pPr>
      <w:r>
        <w:rPr>
          <w:rFonts w:ascii="Open Sans" w:hAnsi="Open Sans"/>
          <w:color w:val="2B2B2B"/>
          <w:sz w:val="21"/>
          <w:szCs w:val="21"/>
          <w:bdr w:val="none" w:sz="0" w:space="0" w:color="auto" w:frame="1"/>
        </w:rPr>
        <w:t>So this is the main differences between Hadoop1 and Hadoop architecture. </w:t>
      </w:r>
      <w:bookmarkStart w:id="0" w:name="_GoBack"/>
      <w:bookmarkEnd w:id="0"/>
    </w:p>
    <w:sectPr w:rsidR="00292408" w:rsidSect="00E07CE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CE5"/>
    <w:rsid w:val="00292408"/>
    <w:rsid w:val="00E07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CE5"/>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7CE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CE5"/>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7C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25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cadgild.com/big-data/big-data-develop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900</Words>
  <Characters>5133</Characters>
  <Application>Microsoft Office Word</Application>
  <DocSecurity>0</DocSecurity>
  <Lines>42</Lines>
  <Paragraphs>12</Paragraphs>
  <ScaleCrop>false</ScaleCrop>
  <Company/>
  <LinksUpToDate>false</LinksUpToDate>
  <CharactersWithSpaces>6021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Kshrugal</dc:creator>
  <cp:lastModifiedBy>Kshrugal</cp:lastModifiedBy>
  <cp:revision>1</cp:revision>
  <dcterms:created xsi:type="dcterms:W3CDTF">2017-07-31T01:57:00Z</dcterms:created>
  <dcterms:modified xsi:type="dcterms:W3CDTF">2017-07-31T01:59:00Z</dcterms:modified>
</cp:coreProperties>
</file>