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jpg" ContentType="image/jpeg"/>
  <Override PartName="/word/media/rId56.jpg" ContentType="image/jpeg"/>
  <Override PartName="/word/media/rId2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국내-스마트-경찰-경광등-사업계획서"/>
    <w:p>
      <w:pPr>
        <w:pStyle w:val="Heading1"/>
      </w:pPr>
      <w:r>
        <w:t xml:space="preserve">국내 스마트 경찰 경광등 사업계획서</w:t>
      </w:r>
    </w:p>
    <w:p>
      <w:pPr>
        <w:pStyle w:val="FirstParagraph"/>
      </w:pPr>
      <w:r>
        <w:rPr>
          <w:bCs/>
          <w:b/>
        </w:rPr>
        <w:t xml:space="preserve">경찰청 직납 구조 구축 및 정부 R&amp;D 과제 연계 계획</w:t>
      </w:r>
    </w:p>
    <w:p>
      <w:pPr>
        <w:numPr>
          <w:ilvl w:val="0"/>
          <w:numId w:val="1001"/>
        </w:numPr>
        <w:pStyle w:val="Compact"/>
      </w:pPr>
      <w:r>
        <w:t xml:space="preserve">작성: 엠클라비스㈜ 영업본부 (김장하)</w:t>
      </w:r>
    </w:p>
    <w:p>
      <w:pPr>
        <w:numPr>
          <w:ilvl w:val="0"/>
          <w:numId w:val="1001"/>
        </w:numPr>
        <w:pStyle w:val="Compact"/>
      </w:pPr>
      <w:r>
        <w:t xml:space="preserve">작성일: 2026년 10월 6일</w:t>
      </w:r>
    </w:p>
    <w:p>
      <w:pPr>
        <w:numPr>
          <w:ilvl w:val="0"/>
          <w:numId w:val="1001"/>
        </w:numPr>
        <w:pStyle w:val="Compact"/>
      </w:pPr>
      <w:r>
        <w:t xml:space="preserve">버전: v1.0 (내부 검토용 초안)</w:t>
      </w:r>
    </w:p>
    <w:p>
      <w:r>
        <w:pict>
          <v:rect style="width:0;height:1.5pt" o:hralign="center" o:hrstd="t" o:hr="t"/>
        </w:pict>
      </w:r>
    </w:p>
    <w:bookmarkStart w:id="21" w:name="Xa71b8b6be3a5de32c6bf2f945df61cc817a89cc"/>
    <w:p>
      <w:pPr>
        <w:pStyle w:val="Heading2"/>
      </w:pPr>
      <w:r>
        <w:t xml:space="preserve">0. 요약 (Executive Summary)</w:t>
      </w:r>
    </w:p>
    <w:p>
      <w:pPr>
        <w:pStyle w:val="FirstParagraph"/>
      </w:pPr>
      <w:r>
        <w:rPr>
          <w:bCs/>
          <w:b/>
        </w:rPr>
        <w:t xml:space="preserve">목표.</w:t>
      </w:r>
      <w:r>
        <w:t xml:space="preserve"> </w:t>
      </w:r>
      <w:r>
        <w:t xml:space="preserve">2029년까지 당사 24GHz 레이더를 내장한 "레이더 일체형 스마트 경찰 경광등"을 나라장터 혁신제품 또는 종합쇼핑몰 품목으로 등록하여, 특장업체를 거치지 않고 경찰청·시도경찰청에 직접 납품하는 구조를 만든다.</w:t>
      </w:r>
    </w:p>
    <w:p>
      <w:pPr>
        <w:pStyle w:val="BodyText"/>
      </w:pPr>
      <w:r>
        <w:rPr>
          <w:bCs/>
          <w:b/>
        </w:rPr>
        <w:t xml:space="preserve">왜 지금인가.</w:t>
      </w:r>
      <w:r>
        <w:t xml:space="preserve"> </w:t>
      </w:r>
      <w:r>
        <w:t xml:space="preserve">세 가지 흐름이 겹친다.</w:t>
      </w:r>
    </w:p>
    <w:p>
      <w:pPr>
        <w:numPr>
          <w:ilvl w:val="0"/>
          <w:numId w:val="1002"/>
        </w:numPr>
        <w:pStyle w:val="Compact"/>
      </w:pPr>
      <w:r>
        <w:t xml:space="preserve">해외에서는 VITRONIC이 2021년 폴란드 재무부에 Enforcement Bar 탑재 이동 단속차 102대를 납품한 데 이어 2026년 3월 Intertraffic에서 다시 소개했고, Ekin·Hikvision·Dahua·GET도 경찰차 라이트바에 번호판 인식과 속도 측정을 통합한 제품을 내놓았다. 경광등이 "이동식 종합 단속 플랫폼"으로 바뀌는 중이다.</w:t>
      </w:r>
    </w:p>
    <w:p>
      <w:pPr>
        <w:numPr>
          <w:ilvl w:val="0"/>
          <w:numId w:val="1002"/>
        </w:numPr>
        <w:pStyle w:val="Compact"/>
      </w:pPr>
      <w:r>
        <w:t xml:space="preserve">국내 경찰청은 2021년 말 순찰차 탑재형 교통단속장비(레이더 + 카메라)를 고속도로 암행순찰차에 시범 도입했고, 2022년 3월 본격 운영에 들어간 뒤 지금까지 확대하고 있다(언론 보도 기준). 또 2025년 LED 전광판이 붙은 5세대 리프트 경광등을 도입했으며, 2035년까지 신규 경찰차를 100% 전기·수소차로 바꾸기로 했다. 순찰차 특장이 다시 설계되는 시기다.</w:t>
      </w:r>
    </w:p>
    <w:p>
      <w:pPr>
        <w:numPr>
          <w:ilvl w:val="0"/>
          <w:numId w:val="1002"/>
        </w:numPr>
        <w:pStyle w:val="Compact"/>
      </w:pPr>
      <w:r>
        <w:t xml:space="preserve">당사는 이미 경찰청 무인교통단속 규격을 충족하는 전·후면 레이더(MCRT-100N/100R)를 토페스·진우ATS 등 완제품에 공급해 왔고, 2026년 강릉 ITS 세계총회에 "이동형 무인교통단속 시스템" 완제품을 출품하며 완제품 사업으로 전환하기로 결정했다. 스마트 경광등은 그 연장선에 있다.</w:t>
      </w:r>
    </w:p>
    <w:p>
      <w:pPr>
        <w:pStyle w:val="FirstParagraph"/>
      </w:pPr>
      <w:r>
        <w:rPr>
          <w:bCs/>
          <w:b/>
        </w:rPr>
        <w:t xml:space="preserve">현재 구조와 진입 방법.</w:t>
      </w:r>
      <w:r>
        <w:t xml:space="preserve"> </w:t>
      </w:r>
      <w:r>
        <w:t xml:space="preserve">2024년 경찰청 종합쇼핑몰 납품요구 내역을 분석한 결과, 경찰 순찰차 경광등은 별도 품목으로 구매되지 않는다. 특장업체 ㈜나눔컴퍼니가 차량과 함께 "패키지용품(리프트경광등·사이렌앰프·써치라이트 등)"으로 제3자단가계약을 통해 공급하고, 경광등 제조사(국제산업·현도산업 등)는 그 뒤에서 하도급으로 납품한다. 이 구조를 바꾸지 않고 직납하려면</w:t>
      </w:r>
      <w:r>
        <w:t xml:space="preserve"> </w:t>
      </w:r>
      <w:r>
        <w:rPr>
          <w:bCs/>
          <w:b/>
        </w:rPr>
        <w:t xml:space="preserve">"경광등"이 아니라 "레이더 기반 교통단속·안전 장비"로 품목을 재정의</w:t>
      </w:r>
      <w:r>
        <w:t xml:space="preserve">하여 혁신제품 수의계약 또는 경찰청 교통단속장비 예산으로 들어가는 것이 현실적이다.</w:t>
      </w:r>
    </w:p>
    <w:p>
      <w:pPr>
        <w:pStyle w:val="BodyText"/>
      </w:pPr>
      <w:r>
        <w:rPr>
          <w:bCs/>
          <w:b/>
        </w:rPr>
        <w:t xml:space="preserve">추진 단계.</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rPr>
          <w:tblHeader w:val="true"/>
        </w:trPr>
        <w:tc>
          <w:tcPr>
            <w:shd w:val="clear" w:color="auto" w:fill="E8EEF7"/>
          </w:tcPr>
          <w:p>
            <w:pPr>
              <w:pStyle w:val="Compact"/>
              <w:jc w:val="left"/>
            </w:pPr>
            <w:r>
              <w:rPr>
                <w:b/>
              </w:rPr>
              <w:t xml:space="preserve">단계</w:t>
            </w:r>
          </w:p>
        </w:tc>
        <w:tc>
          <w:tcPr>
            <w:shd w:val="clear" w:color="auto" w:fill="E8EEF7"/>
          </w:tcPr>
          <w:p>
            <w:pPr>
              <w:pStyle w:val="Compact"/>
              <w:jc w:val="left"/>
            </w:pPr>
            <w:r>
              <w:rPr>
                <w:b/>
              </w:rPr>
              <w:t xml:space="preserve">기간</w:t>
            </w:r>
          </w:p>
        </w:tc>
        <w:tc>
          <w:tcPr>
            <w:shd w:val="clear" w:color="auto" w:fill="E8EEF7"/>
          </w:tcPr>
          <w:p>
            <w:pPr>
              <w:pStyle w:val="Compact"/>
              <w:jc w:val="left"/>
            </w:pPr>
            <w:r>
              <w:rPr>
                <w:b/>
              </w:rPr>
              <w:t xml:space="preserve">핵심 산출물</w:t>
            </w:r>
          </w:p>
        </w:tc>
      </w:tr>
      <w:tr>
        <w:tc>
          <w:tcPr/>
          <w:p>
            <w:pPr>
              <w:pStyle w:val="Compact"/>
              <w:jc w:val="left"/>
            </w:pPr>
            <w:r>
              <w:t xml:space="preserve">0단계 준비</w:t>
            </w:r>
          </w:p>
        </w:tc>
        <w:tc>
          <w:tcPr/>
          <w:p>
            <w:pPr>
              <w:pStyle w:val="Compact"/>
              <w:jc w:val="left"/>
            </w:pPr>
            <w:r>
              <w:t xml:space="preserve">2026.10 ~ 2026.12</w:t>
            </w:r>
          </w:p>
        </w:tc>
        <w:tc>
          <w:tcPr/>
          <w:p>
            <w:pPr>
              <w:pStyle w:val="Compact"/>
              <w:jc w:val="left"/>
            </w:pPr>
            <w:r>
              <w:t xml:space="preserve">경찰 현장 수요 확인, 수요처 구매동의서 협의, 특허 FTO, ODM 파트너 확보, 과제 기획서</w:t>
            </w:r>
          </w:p>
        </w:tc>
      </w:tr>
      <w:tr>
        <w:tc>
          <w:tcPr/>
          <w:p>
            <w:pPr>
              <w:pStyle w:val="Compact"/>
              <w:jc w:val="left"/>
            </w:pPr>
            <w:r>
              <w:t xml:space="preserve">1단계 개발·과제</w:t>
            </w:r>
          </w:p>
        </w:tc>
        <w:tc>
          <w:tcPr/>
          <w:p>
            <w:pPr>
              <w:pStyle w:val="Compact"/>
              <w:jc w:val="left"/>
            </w:pPr>
            <w:r>
              <w:t xml:space="preserve">2027</w:t>
            </w:r>
          </w:p>
        </w:tc>
        <w:tc>
          <w:tcPr/>
          <w:p>
            <w:pPr>
              <w:pStyle w:val="Compact"/>
              <w:jc w:val="left"/>
            </w:pPr>
            <w:r>
              <w:t xml:space="preserve">정부 R&amp;D 과제 1~2건 선정(5~9억), 시제품(TRL6) 10대, KPEX 출품, 시범 장착 5~10대</w:t>
            </w:r>
          </w:p>
        </w:tc>
      </w:tr>
      <w:tr>
        <w:tc>
          <w:tcPr/>
          <w:p>
            <w:pPr>
              <w:pStyle w:val="Compact"/>
              <w:jc w:val="left"/>
            </w:pPr>
            <w:r>
              <w:t xml:space="preserve">2단계 실증·지정</w:t>
            </w:r>
          </w:p>
        </w:tc>
        <w:tc>
          <w:tcPr/>
          <w:p>
            <w:pPr>
              <w:pStyle w:val="Compact"/>
              <w:jc w:val="left"/>
            </w:pPr>
            <w:r>
              <w:t xml:space="preserve">2028</w:t>
            </w:r>
          </w:p>
        </w:tc>
        <w:tc>
          <w:tcPr/>
          <w:p>
            <w:pPr>
              <w:pStyle w:val="Compact"/>
              <w:jc w:val="left"/>
            </w:pPr>
            <w:r>
              <w:t xml:space="preserve">현장 실증(TRL8), 혁신제품 지정 신청, 시범구매(조달청 예산) 30대 내외</w:t>
            </w:r>
          </w:p>
        </w:tc>
      </w:tr>
      <w:tr>
        <w:tc>
          <w:tcPr/>
          <w:p>
            <w:pPr>
              <w:pStyle w:val="Compact"/>
              <w:jc w:val="left"/>
            </w:pPr>
            <w:r>
              <w:t xml:space="preserve">3단계 직납 정착</w:t>
            </w:r>
          </w:p>
        </w:tc>
        <w:tc>
          <w:tcPr/>
          <w:p>
            <w:pPr>
              <w:pStyle w:val="Compact"/>
              <w:jc w:val="left"/>
            </w:pPr>
            <w:r>
              <w:t xml:space="preserve">2029 ~</w:t>
            </w:r>
          </w:p>
        </w:tc>
        <w:tc>
          <w:tcPr/>
          <w:p>
            <w:pPr>
              <w:pStyle w:val="Compact"/>
              <w:jc w:val="left"/>
            </w:pPr>
            <w:r>
              <w:t xml:space="preserve">혁신제품 수의계약·종합쇼핑몰 등록, 연 300대 → 1,000대</w:t>
            </w:r>
          </w:p>
        </w:tc>
      </w:tr>
    </w:tbl>
    <w:p>
      <w:pPr>
        <w:pStyle w:val="BodyText"/>
      </w:pPr>
      <w:r>
        <w:rPr>
          <w:bCs/>
          <w:b/>
        </w:rPr>
        <w:t xml:space="preserve">투자와 확장 범위.</w:t>
      </w:r>
      <w:r>
        <w:t xml:space="preserve"> </w:t>
      </w:r>
      <w:r>
        <w:t xml:space="preserve">3년간 총 8~10억 원 규모이며 이 중 정부 R&amp;D로 6~8억 원을 조달하고 자부담은 약 2억 원이다. 인력은 현 11명에서 2명 이내 충원(하드웨어·기구 1, 과제관리·인증 1)으로 제한하고, 경광등 광학·기구·사이렌은 ODM 협력사에 맡겨 당사는 레이더·신호처리·제어기에 집중한다.</w:t>
      </w:r>
    </w:p>
    <w:p>
      <w:pPr>
        <w:pStyle w:val="BodyText"/>
      </w:pPr>
      <w:r>
        <w:rPr>
          <w:bCs/>
          <w:b/>
        </w:rPr>
        <w:t xml:space="preserve">정부 과제.</w:t>
      </w:r>
      <w:r>
        <w:t xml:space="preserve"> </w:t>
      </w:r>
      <w:r>
        <w:t xml:space="preserve">1억 원 이상을 지원하는 과제 중 당사 조건에 맞는 것은 다음 다섯 가지이며, 2027년 상반기 공고에 맞춰 2건 이상 병행 신청한다. 자세한 내용은 5장.</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980"/>
        <w:gridCol w:w="1980"/>
        <w:gridCol w:w="1980"/>
        <w:gridCol w:w="1980"/>
      </w:tblGrid>
      <w:tr>
        <w:trPr>
          <w:tblHeader w:val="true"/>
        </w:trPr>
        <w:tc>
          <w:tcPr>
            <w:shd w:val="clear" w:color="auto" w:fill="E8EEF7"/>
          </w:tcPr>
          <w:p>
            <w:pPr>
              <w:pStyle w:val="Compact"/>
              <w:jc w:val="left"/>
            </w:pPr>
            <w:r>
              <w:rPr>
                <w:b/>
              </w:rPr>
              <w:t xml:space="preserve">우선순위</w:t>
            </w:r>
          </w:p>
        </w:tc>
        <w:tc>
          <w:tcPr>
            <w:shd w:val="clear" w:color="auto" w:fill="E8EEF7"/>
          </w:tcPr>
          <w:p>
            <w:pPr>
              <w:pStyle w:val="Compact"/>
              <w:jc w:val="left"/>
            </w:pPr>
            <w:r>
              <w:rPr>
                <w:b/>
              </w:rPr>
              <w:t xml:space="preserve">과제</w:t>
            </w:r>
          </w:p>
        </w:tc>
        <w:tc>
          <w:tcPr>
            <w:shd w:val="clear" w:color="auto" w:fill="E8EEF7"/>
          </w:tcPr>
          <w:p>
            <w:pPr>
              <w:pStyle w:val="Compact"/>
              <w:jc w:val="left"/>
            </w:pPr>
            <w:r>
              <w:rPr>
                <w:b/>
              </w:rPr>
              <w:t xml:space="preserve">규모</w:t>
            </w:r>
          </w:p>
        </w:tc>
        <w:tc>
          <w:tcPr>
            <w:shd w:val="clear" w:color="auto" w:fill="E8EEF7"/>
          </w:tcPr>
          <w:p>
            <w:pPr>
              <w:pStyle w:val="Compact"/>
              <w:jc w:val="left"/>
            </w:pPr>
            <w:r>
              <w:rPr>
                <w:b/>
              </w:rPr>
              <w:t xml:space="preserve">핵심 요건</w:t>
            </w:r>
          </w:p>
        </w:tc>
      </w:tr>
      <w:tr>
        <w:tc>
          <w:tcPr/>
          <w:p>
            <w:pPr>
              <w:pStyle w:val="Compact"/>
              <w:jc w:val="left"/>
            </w:pPr>
            <w:r>
              <w:t xml:space="preserve">1</w:t>
            </w:r>
          </w:p>
        </w:tc>
        <w:tc>
          <w:tcPr/>
          <w:p>
            <w:pPr>
              <w:pStyle w:val="Compact"/>
              <w:jc w:val="left"/>
            </w:pPr>
            <w:r>
              <w:t xml:space="preserve">중기부 민관공동기술사업화 R&amp;D 구매연계형</w:t>
            </w:r>
          </w:p>
        </w:tc>
        <w:tc>
          <w:tcPr/>
          <w:p>
            <w:pPr>
              <w:pStyle w:val="Compact"/>
              <w:jc w:val="left"/>
            </w:pPr>
            <w:r>
              <w:t xml:space="preserve">2년 최대 6억</w:t>
            </w:r>
          </w:p>
        </w:tc>
        <w:tc>
          <w:tcPr/>
          <w:p>
            <w:pPr>
              <w:pStyle w:val="Compact"/>
              <w:jc w:val="left"/>
            </w:pPr>
            <w:r>
              <w:t xml:space="preserve">수요처 구매동의서</w:t>
            </w:r>
          </w:p>
        </w:tc>
      </w:tr>
      <w:tr>
        <w:tc>
          <w:tcPr/>
          <w:p>
            <w:pPr>
              <w:pStyle w:val="Compact"/>
              <w:jc w:val="left"/>
            </w:pPr>
            <w:r>
              <w:t xml:space="preserve">2</w:t>
            </w:r>
          </w:p>
        </w:tc>
        <w:tc>
          <w:tcPr/>
          <w:p>
            <w:pPr>
              <w:pStyle w:val="Compact"/>
              <w:jc w:val="left"/>
            </w:pPr>
            <w:r>
              <w:t xml:space="preserve">조달청 공공혁신수요기반 혁신제품 기술개발(시범구매연계형)</w:t>
            </w:r>
          </w:p>
        </w:tc>
        <w:tc>
          <w:tcPr/>
          <w:p>
            <w:pPr>
              <w:pStyle w:val="Compact"/>
              <w:jc w:val="left"/>
            </w:pPr>
            <w:r>
              <w:t xml:space="preserve">2년 10억 내외</w:t>
            </w:r>
          </w:p>
        </w:tc>
        <w:tc>
          <w:tcPr/>
          <w:p>
            <w:pPr>
              <w:pStyle w:val="Compact"/>
              <w:jc w:val="left"/>
            </w:pPr>
            <w:r>
              <w:t xml:space="preserve">중소기업, 지정 수요 12개 중 선택(경광등 수요 미확인)</w:t>
            </w:r>
          </w:p>
        </w:tc>
      </w:tr>
      <w:tr>
        <w:tc>
          <w:tcPr/>
          <w:p>
            <w:pPr>
              <w:pStyle w:val="Compact"/>
              <w:jc w:val="left"/>
            </w:pPr>
            <w:r>
              <w:t xml:space="preserve">1</w:t>
            </w:r>
          </w:p>
        </w:tc>
        <w:tc>
          <w:tcPr/>
          <w:p>
            <w:pPr>
              <w:pStyle w:val="Compact"/>
              <w:jc w:val="left"/>
            </w:pPr>
            <w:r>
              <w:t xml:space="preserve">과기정통부·경찰청 폴리스랩 3.0 신속시범형</w:t>
            </w:r>
          </w:p>
        </w:tc>
        <w:tc>
          <w:tcPr/>
          <w:p>
            <w:pPr>
              <w:pStyle w:val="Compact"/>
              <w:jc w:val="left"/>
            </w:pPr>
            <w:r>
              <w:t xml:space="preserve">18개월 9억(선정 사례, 한도 미확인)</w:t>
            </w:r>
          </w:p>
        </w:tc>
        <w:tc>
          <w:tcPr/>
          <w:p>
            <w:pPr>
              <w:pStyle w:val="Compact"/>
              <w:jc w:val="left"/>
            </w:pPr>
            <w:r>
              <w:t xml:space="preserve">시제품 보유, 경찰 현장실증</w:t>
            </w:r>
          </w:p>
        </w:tc>
      </w:tr>
      <w:tr>
        <w:tc>
          <w:tcPr/>
          <w:p>
            <w:pPr>
              <w:pStyle w:val="Compact"/>
              <w:jc w:val="left"/>
            </w:pPr>
            <w:r>
              <w:t xml:space="preserve">2</w:t>
            </w:r>
          </w:p>
        </w:tc>
        <w:tc>
          <w:tcPr/>
          <w:p>
            <w:pPr>
              <w:pStyle w:val="Compact"/>
              <w:jc w:val="left"/>
            </w:pPr>
            <w:r>
              <w:t xml:space="preserve">과기정통부·경찰청 치안신산업 핵심기술 사업화 지원</w:t>
            </w:r>
          </w:p>
        </w:tc>
        <w:tc>
          <w:tcPr/>
          <w:p>
            <w:pPr>
              <w:pStyle w:val="Compact"/>
              <w:jc w:val="left"/>
            </w:pPr>
            <w:r>
              <w:t xml:space="preserve">2년 5억 내외</w:t>
            </w:r>
          </w:p>
        </w:tc>
        <w:tc>
          <w:tcPr/>
          <w:p>
            <w:pPr>
              <w:pStyle w:val="Compact"/>
              <w:jc w:val="left"/>
            </w:pPr>
            <w:r>
              <w:t xml:space="preserve">치안 R&amp;D 성과 보유</w:t>
            </w:r>
          </w:p>
        </w:tc>
      </w:tr>
      <w:tr>
        <w:tc>
          <w:tcPr/>
          <w:p>
            <w:pPr>
              <w:pStyle w:val="Compact"/>
              <w:jc w:val="left"/>
            </w:pPr>
            <w:r>
              <w:t xml:space="preserve">3</w:t>
            </w:r>
          </w:p>
        </w:tc>
        <w:tc>
          <w:tcPr/>
          <w:p>
            <w:pPr>
              <w:pStyle w:val="Compact"/>
              <w:jc w:val="left"/>
            </w:pPr>
            <w:r>
              <w:t xml:space="preserve">중기부 기술혁신개발사업 시장대응형</w:t>
            </w:r>
          </w:p>
        </w:tc>
        <w:tc>
          <w:tcPr/>
          <w:p>
            <w:pPr>
              <w:pStyle w:val="Compact"/>
              <w:jc w:val="left"/>
            </w:pPr>
            <w:r>
              <w:t xml:space="preserve">2년 5억</w:t>
            </w:r>
          </w:p>
        </w:tc>
        <w:tc>
          <w:tcPr/>
          <w:p>
            <w:pPr>
              <w:pStyle w:val="Compact"/>
              <w:jc w:val="left"/>
            </w:pPr>
            <w:r>
              <w:t xml:space="preserve">수요처 불요(예비 경로)</w:t>
            </w:r>
          </w:p>
        </w:tc>
      </w:tr>
    </w:tbl>
    <w:p>
      <w:r>
        <w:pict>
          <v:rect style="width:0;height:1.5pt" o:hralign="center" o:hrstd="t" o:hr="t"/>
        </w:pict>
      </w:r>
    </w:p>
    <w:bookmarkStart w:id="20" w:name="이-문서의-근거-수준-읽기-전에"/>
    <w:p>
      <w:pPr>
        <w:pStyle w:val="Heading3"/>
      </w:pPr>
      <w:r>
        <w:t xml:space="preserve">이 문서의 근거 수준 (읽기 전에)</w:t>
      </w:r>
    </w:p>
    <w:p>
      <w:pPr>
        <w:numPr>
          <w:ilvl w:val="0"/>
          <w:numId w:val="1003"/>
        </w:numPr>
        <w:pStyle w:val="Compact"/>
      </w:pPr>
      <w:r>
        <w:rPr>
          <w:bCs/>
          <w:b/>
        </w:rPr>
        <w:t xml:space="preserve">추가 조사 결과(2026.10.6, 검색 요약 기준).</w:t>
      </w:r>
      <w:r>
        <w:t xml:space="preserve"> </w:t>
      </w:r>
      <w:r>
        <w:t xml:space="preserve">구매연계형 3차 접수는 6월 15일부터 29일, 조달청 시범구매연계형 접수는 5월 18일부터 6월 10일로 여러 요약이 일치한다. 조달청 과제는 자유 제안이 아니라 지정 수요 12개 중 하나를 골라 신청하고 기업부설연구소가 필수라서, 경광등 관련 수요가 없으면 기본안에서 뺀다. 폴리스랩의 9억 원은 2026년 선정 사례 금액이며 공고 한도인지는 확인하지 못했다.</w:t>
      </w:r>
    </w:p>
    <w:p>
      <w:pPr>
        <w:numPr>
          <w:ilvl w:val="0"/>
          <w:numId w:val="1003"/>
        </w:numPr>
        <w:pStyle w:val="Compact"/>
      </w:pPr>
      <w:r>
        <w:rPr>
          <w:bCs/>
          <w:b/>
        </w:rPr>
        <w:t xml:space="preserve">과제 정보.</w:t>
      </w:r>
      <w:r>
        <w:t xml:space="preserve"> </w:t>
      </w:r>
      <w:r>
        <w:t xml:space="preserve">중기부·조달청·과학치안진흥센터 공고 원문 사이트에 접속할 수 없어 검색 결과 요약과 언론 보도를 기준으로 정리했다. 지원금액, 접수 기간, 신청 요건은</w:t>
      </w:r>
      <w:r>
        <w:t xml:space="preserve"> </w:t>
      </w:r>
      <w:r>
        <w:rPr>
          <w:bCs/>
          <w:b/>
        </w:rPr>
        <w:t xml:space="preserve">공고 원문으로 재확인</w:t>
      </w:r>
      <w:r>
        <w:t xml:space="preserve">해야 한다.</w:t>
      </w:r>
    </w:p>
    <w:p>
      <w:pPr>
        <w:numPr>
          <w:ilvl w:val="0"/>
          <w:numId w:val="1003"/>
        </w:numPr>
        <w:pStyle w:val="Compact"/>
      </w:pPr>
      <w:r>
        <w:rPr>
          <w:bCs/>
          <w:b/>
        </w:rPr>
        <w:t xml:space="preserve">지금 접수 중인 과제.</w:t>
      </w:r>
      <w:r>
        <w:t xml:space="preserve"> </w:t>
      </w:r>
      <w:r>
        <w:t xml:space="preserve">2026년 10월 6일 기준으로 5장 과제 중 접수 중인 것은 확인하지 못했다. 2026년 창구는 대부분 닫혔고, 다음 기회는 2027년 상반기로 본다. 그래서 0단계에서 수요처 구매동의서를 먼저 확보하는 일정으로 짰다.</w:t>
      </w:r>
    </w:p>
    <w:p>
      <w:pPr>
        <w:numPr>
          <w:ilvl w:val="0"/>
          <w:numId w:val="1003"/>
        </w:numPr>
        <w:pStyle w:val="Compact"/>
      </w:pPr>
      <w:r>
        <w:rPr>
          <w:bCs/>
          <w:b/>
        </w:rPr>
        <w:t xml:space="preserve">시장 규모·재무.</w:t>
      </w:r>
      <w:r>
        <w:t xml:space="preserve"> </w:t>
      </w:r>
      <w:r>
        <w:t xml:space="preserve">2장 시장 추정과 7장 재무는 당사 가정이다. 경찰청 순찰차 경광등 연간 물량과 직납 단가는 확인된 값이 아니다.</w:t>
      </w:r>
    </w:p>
    <w:p>
      <w:pPr>
        <w:numPr>
          <w:ilvl w:val="0"/>
          <w:numId w:val="1003"/>
        </w:numPr>
        <w:pStyle w:val="Compact"/>
      </w:pPr>
      <w:r>
        <w:rPr>
          <w:bCs/>
          <w:b/>
        </w:rPr>
        <w:t xml:space="preserve">개발 사양.</w:t>
      </w:r>
      <w:r>
        <w:t xml:space="preserve"> </w:t>
      </w:r>
      <w:r>
        <w:t xml:space="preserve">3장 목표 규격은 기존 레이더 규격에서 가져온 초안이며, 이동 플랫폼 성능은 아직 검증되지 않았다.</w:t>
      </w:r>
    </w:p>
    <w:p>
      <w:pPr>
        <w:numPr>
          <w:ilvl w:val="0"/>
          <w:numId w:val="1003"/>
        </w:numPr>
        <w:pStyle w:val="Compact"/>
      </w:pPr>
      <w:r>
        <w:rPr>
          <w:bCs/>
          <w:b/>
        </w:rPr>
        <w:t xml:space="preserve">"왜 아직 없는가"(2.6장).</w:t>
      </w:r>
      <w:r>
        <w:t xml:space="preserve"> </w:t>
      </w:r>
      <w:r>
        <w:t xml:space="preserve">국내에 일체형이 없는 이유를 직접 설명하는 자료는 찾지 못했다. 원인 여섯 가지는 외부 자료로 추정한 것이며, 개인정보보호법 관련 내용은 서울신문 단독 보도와 후속 보도를 검색 요약으로만 확인했다(원문 미열람, 소송 결과·개인정보위 후속 조치 미확인). 인터뷰와 시장조사로 확인한다.</w:t>
      </w:r>
    </w:p>
    <w:p>
      <w:pPr>
        <w:numPr>
          <w:ilvl w:val="0"/>
          <w:numId w:val="1003"/>
        </w:numPr>
        <w:pStyle w:val="Compact"/>
      </w:pPr>
      <w:r>
        <w:rPr>
          <w:bCs/>
          <w:b/>
        </w:rPr>
        <w:t xml:space="preserve">Hikvision 벤치마킹(3.5장).</w:t>
      </w:r>
      <w:r>
        <w:t xml:space="preserve"> </w:t>
      </w:r>
      <w:r>
        <w:t xml:space="preserve">제조사 리플릿 한 장을 근거로 했다. 속도 정확도, 중량, 방수 등급, 인증은 자료에 없어 비교하지 못했다. 중국 제조사 규제 동향은 검색 요약 기준이며 원문 확인이 필요하다.</w:t>
      </w:r>
    </w:p>
    <w:p>
      <w:pPr>
        <w:numPr>
          <w:ilvl w:val="0"/>
          <w:numId w:val="1003"/>
        </w:numPr>
        <w:pStyle w:val="Compact"/>
      </w:pPr>
      <w:r>
        <w:rPr>
          <w:bCs/>
          <w:b/>
        </w:rPr>
        <w:t xml:space="preserve">사실 확인이 필요한 항목.</w:t>
      </w:r>
      <w:r>
        <w:t xml:space="preserve"> </w:t>
      </w:r>
      <w:r>
        <w:t xml:space="preserve">경찰청 단속장비 시범·확대 시기, 경광등 납품사 현황, 해외 특허의 한국 출원 여부.</w:t>
      </w:r>
    </w:p>
    <w:p>
      <w:r>
        <w:pict>
          <v:rect style="width:0;height:1.5pt" o:hralign="center" o:hrstd="t" o:hr="t"/>
        </w:pict>
      </w:r>
    </w:p>
    <w:bookmarkEnd w:id="20"/>
    <w:bookmarkEnd w:id="21"/>
    <w:bookmarkStart w:id="51" w:name="X15c63092f87eba44c13bc95fd4a4f2e9e4c4f9f"/>
    <w:p>
      <w:pPr>
        <w:pStyle w:val="Heading2"/>
      </w:pPr>
      <w:r>
        <w:t xml:space="preserve">1. 사업 배경과 추진 목적</w:t>
      </w:r>
    </w:p>
    <w:bookmarkStart w:id="25" w:name="X96acce197a21469e995d1d1b8208d557a533254"/>
    <w:p>
      <w:pPr>
        <w:pStyle w:val="Heading3"/>
      </w:pPr>
      <w:r>
        <w:t xml:space="preserve">1.1 글로벌 동향: 경광등이 단속 플랫폼이 된다</w:t>
      </w:r>
    </w:p>
    <w:p>
      <w:pPr>
        <w:pStyle w:val="FirstParagraph"/>
      </w:pPr>
      <w:r>
        <w:t xml:space="preserve">당사가 2025년 10월 조사한 해외 5사 비교와 2026년 4월 특허 조사 결과를 요약하면 다음과 같다.</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rPr>
          <w:tblHeader w:val="true"/>
        </w:trPr>
        <w:tc>
          <w:tcPr>
            <w:shd w:val="clear" w:color="auto" w:fill="E8EEF7"/>
          </w:tcPr>
          <w:p>
            <w:pPr>
              <w:pStyle w:val="Compact"/>
              <w:jc w:val="left"/>
            </w:pPr>
            <w:r>
              <w:rPr>
                <w:b/>
              </w:rPr>
              <w:t xml:space="preserve">업체 / 제품</w:t>
            </w:r>
          </w:p>
        </w:tc>
        <w:tc>
          <w:tcPr>
            <w:shd w:val="clear" w:color="auto" w:fill="E8EEF7"/>
          </w:tcPr>
          <w:p>
            <w:pPr>
              <w:pStyle w:val="Compact"/>
              <w:jc w:val="left"/>
            </w:pPr>
            <w:r>
              <w:rPr>
                <w:b/>
              </w:rPr>
              <w:t xml:space="preserve">핵심 구성</w:t>
            </w:r>
          </w:p>
        </w:tc>
        <w:tc>
          <w:tcPr>
            <w:shd w:val="clear" w:color="auto" w:fill="E8EEF7"/>
          </w:tcPr>
          <w:p>
            <w:pPr>
              <w:pStyle w:val="Compact"/>
              <w:jc w:val="left"/>
            </w:pPr>
            <w:r>
              <w:rPr>
                <w:b/>
              </w:rPr>
              <w:t xml:space="preserve">포지셔닝</w:t>
            </w:r>
          </w:p>
        </w:tc>
      </w:tr>
      <w:tr>
        <w:tc>
          <w:tcPr/>
          <w:p>
            <w:pPr>
              <w:pStyle w:val="Compact"/>
              <w:jc w:val="left"/>
            </w:pPr>
            <w:r>
              <w:t xml:space="preserve">VITRONIC Poliscan Enforcement Bar</w:t>
            </w:r>
          </w:p>
        </w:tc>
        <w:tc>
          <w:tcPr/>
          <w:p>
            <w:pPr>
              <w:pStyle w:val="Compact"/>
              <w:jc w:val="left"/>
            </w:pPr>
            <w:r>
              <w:t xml:space="preserve">ANPR + 레이더 속도단속 + 영상증거, 최대 5차선, 4G</w:t>
            </w:r>
          </w:p>
        </w:tc>
        <w:tc>
          <w:tcPr/>
          <w:p>
            <w:pPr>
              <w:pStyle w:val="Compact"/>
              <w:jc w:val="left"/>
            </w:pPr>
            <w:r>
              <w:t xml:space="preserve">정확한 단속·증거성 중심, 2021년 폴란드 102대 납품(2026.3 Intertraffic 재소개)</w:t>
            </w:r>
          </w:p>
        </w:tc>
      </w:tr>
      <w:tr>
        <w:tc>
          <w:tcPr/>
          <w:p>
            <w:pPr>
              <w:pStyle w:val="Compact"/>
              <w:jc w:val="left"/>
            </w:pPr>
            <w:r>
              <w:t xml:space="preserve">Ekin Patrol G2</w:t>
            </w:r>
          </w:p>
        </w:tc>
        <w:tc>
          <w:tcPr/>
          <w:p>
            <w:pPr>
              <w:pStyle w:val="Compact"/>
              <w:jc w:val="left"/>
            </w:pPr>
            <w:r>
              <w:t xml:space="preserve">ANPR + 속도 + 주차관리 + 360° 영상, 7차선, 20kg</w:t>
            </w:r>
          </w:p>
        </w:tc>
        <w:tc>
          <w:tcPr/>
          <w:p>
            <w:pPr>
              <w:pStyle w:val="Compact"/>
              <w:jc w:val="left"/>
            </w:pPr>
            <w:r>
              <w:t xml:space="preserve">올인원, 미국 2,500만 달러 투자 유치</w:t>
            </w:r>
          </w:p>
        </w:tc>
      </w:tr>
      <w:tr>
        <w:tc>
          <w:tcPr/>
          <w:p>
            <w:pPr>
              <w:pStyle w:val="Compact"/>
              <w:jc w:val="left"/>
            </w:pPr>
            <w:r>
              <w:t xml:space="preserve">Hikvision Intelligent Light Bar</w:t>
            </w:r>
          </w:p>
        </w:tc>
        <w:tc>
          <w:tcPr/>
          <w:p>
            <w:pPr>
              <w:pStyle w:val="Compact"/>
              <w:jc w:val="left"/>
            </w:pPr>
            <w:r>
              <w:t xml:space="preserve">77GHz 레이더 128 타깃, 320km/h, HikCentral 연동</w:t>
            </w:r>
          </w:p>
        </w:tc>
        <w:tc>
          <w:tcPr/>
          <w:p>
            <w:pPr>
              <w:pStyle w:val="Compact"/>
              <w:jc w:val="left"/>
            </w:pPr>
            <w:r>
              <w:t xml:space="preserve">레이더 + 중앙 증거관리</w:t>
            </w:r>
          </w:p>
        </w:tc>
      </w:tr>
      <w:tr>
        <w:tc>
          <w:tcPr/>
          <w:p>
            <w:pPr>
              <w:pStyle w:val="Compact"/>
              <w:jc w:val="left"/>
            </w:pPr>
            <w:r>
              <w:t xml:space="preserve">GET Group ADHAM Light Bar</w:t>
            </w:r>
          </w:p>
        </w:tc>
        <w:tc>
          <w:tcPr/>
          <w:p>
            <w:pPr>
              <w:pStyle w:val="Compact"/>
              <w:jc w:val="left"/>
            </w:pPr>
            <w:r>
              <w:t xml:space="preserve">ANPR + 360° + 얼굴인식 + 속도 레이더, C2 연동</w:t>
            </w:r>
          </w:p>
        </w:tc>
        <w:tc>
          <w:tcPr/>
          <w:p>
            <w:pPr>
              <w:pStyle w:val="Compact"/>
              <w:jc w:val="left"/>
            </w:pPr>
            <w:r>
              <w:t xml:space="preserve">보안·관제 통합</w:t>
            </w:r>
          </w:p>
        </w:tc>
      </w:tr>
      <w:tr>
        <w:tc>
          <w:tcPr/>
          <w:p>
            <w:pPr>
              <w:pStyle w:val="Compact"/>
              <w:jc w:val="left"/>
            </w:pPr>
            <w:r>
              <w:t xml:space="preserve">Dahua iPatrol Smart Light Bar</w:t>
            </w:r>
          </w:p>
        </w:tc>
        <w:tc>
          <w:tcPr/>
          <w:p>
            <w:pPr>
              <w:pStyle w:val="Compact"/>
              <w:jc w:val="left"/>
            </w:pPr>
            <w:r>
              <w:t xml:space="preserve">360° + 정밀 레이더 + AI 위반·불법주차 탐지</w:t>
            </w:r>
          </w:p>
        </w:tc>
        <w:tc>
          <w:tcPr/>
          <w:p>
            <w:pPr>
              <w:pStyle w:val="Compact"/>
              <w:jc w:val="left"/>
            </w:pPr>
            <w:r>
              <w:t xml:space="preserve">모바일 스마트 허브</w:t>
            </w:r>
          </w:p>
        </w:tc>
      </w:tr>
    </w:tbl>
    <w:p>
      <w:pPr>
        <w:pStyle w:val="BodyText"/>
      </w:pPr>
      <w:r>
        <w:drawing>
          <wp:inline>
            <wp:extent cx="5334000" cy="3590968"/>
            <wp:effectExtent b="0" l="0" r="0" t="0"/>
            <wp:docPr descr="해외 4사 제품 사진 (제조사 자료)" title="" id="23" name="Picture"/>
            <a:graphic>
              <a:graphicData uri="http://schemas.openxmlformats.org/drawingml/2006/picture">
                <pic:pic>
                  <pic:nvPicPr>
                    <pic:cNvPr descr="fig_overseas_products.jpg" id="24" name="Picture"/>
                    <pic:cNvPicPr>
                      <a:picLocks noChangeArrowheads="1" noChangeAspect="1"/>
                    </pic:cNvPicPr>
                  </pic:nvPicPr>
                  <pic:blipFill>
                    <a:blip r:embed="rId22"/>
                    <a:stretch>
                      <a:fillRect/>
                    </a:stretch>
                  </pic:blipFill>
                  <pic:spPr bwMode="auto">
                    <a:xfrm>
                      <a:off x="0" y="0"/>
                      <a:ext cx="5334000" cy="3590968"/>
                    </a:xfrm>
                    <a:prstGeom prst="rect">
                      <a:avLst/>
                    </a:prstGeom>
                    <a:noFill/>
                    <a:ln w="9525">
                      <a:noFill/>
                      <a:headEnd/>
                      <a:tailEnd/>
                    </a:ln>
                  </pic:spPr>
                </pic:pic>
              </a:graphicData>
            </a:graphic>
          </wp:inline>
        </w:drawing>
      </w:r>
    </w:p>
    <w:p>
      <w:pPr>
        <w:pStyle w:val="BodyText"/>
      </w:pPr>
      <w:r>
        <w:t xml:space="preserve">그림 1-1. 해외 4사 제품 사진. VITRONIC은 발표자료(ASECAP Days 2024.5), Hikvision은 Intelligent Light Bar 리플릿(2023), GET은 ADHAM 브로슈어, Ekin은 Patrol G2 사용자 매뉴얼(V1.0.241120)에서 가져왔다. Dahua iPatrol은 이미지 자료가 없어 제외했다.</w:t>
      </w:r>
    </w:p>
    <w:p>
      <w:pPr>
        <w:pStyle w:val="BodyText"/>
      </w:pPr>
      <w:r>
        <w:t xml:space="preserve">제조사 자료로 확인한 사양은 다음과 같다.</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3960"/>
        <w:gridCol w:w="3960"/>
      </w:tblGrid>
      <w:tr>
        <w:trPr>
          <w:tblHeader w:val="true"/>
        </w:trPr>
        <w:tc>
          <w:tcPr>
            <w:shd w:val="clear" w:color="auto" w:fill="E8EEF7"/>
          </w:tcPr>
          <w:p>
            <w:pPr>
              <w:pStyle w:val="Compact"/>
              <w:jc w:val="left"/>
            </w:pPr>
            <w:r>
              <w:rPr>
                <w:b/>
              </w:rPr>
              <w:t xml:space="preserve">제품</w:t>
            </w:r>
          </w:p>
        </w:tc>
        <w:tc>
          <w:tcPr>
            <w:shd w:val="clear" w:color="auto" w:fill="E8EEF7"/>
          </w:tcPr>
          <w:p>
            <w:pPr>
              <w:pStyle w:val="Compact"/>
              <w:jc w:val="left"/>
            </w:pPr>
            <w:r>
              <w:rPr>
                <w:b/>
              </w:rPr>
              <w:t xml:space="preserve">제조사 자료로 확인한 사양</w:t>
            </w:r>
          </w:p>
        </w:tc>
      </w:tr>
      <w:tr>
        <w:tc>
          <w:tcPr/>
          <w:p>
            <w:pPr>
              <w:pStyle w:val="Compact"/>
              <w:jc w:val="left"/>
            </w:pPr>
            <w:r>
              <w:t xml:space="preserve">VITRONIC Poliscan Enforcement Bar</w:t>
            </w:r>
          </w:p>
        </w:tc>
        <w:tc>
          <w:tcPr/>
          <w:p>
            <w:pPr>
              <w:pStyle w:val="Compact"/>
              <w:jc w:val="left"/>
            </w:pPr>
            <w:r>
              <w:t xml:space="preserve">4면 360° 단속, 주행·정차 중 운용, 적외선 조명으로 주야간 운용, 번호판 인식 98~99%, 15개 차종 분류, 최대 250km/h 판독</w:t>
            </w:r>
          </w:p>
        </w:tc>
      </w:tr>
      <w:tr>
        <w:tc>
          <w:tcPr/>
          <w:p>
            <w:pPr>
              <w:pStyle w:val="Compact"/>
              <w:jc w:val="left"/>
            </w:pPr>
            <w:r>
              <w:t xml:space="preserve">Hikvision Intelligent Light Bar (iDS-TVJ860-IR)</w:t>
            </w:r>
          </w:p>
        </w:tc>
        <w:tc>
          <w:tcPr/>
          <w:p>
            <w:pPr>
              <w:pStyle w:val="Compact"/>
              <w:jc w:val="left"/>
            </w:pPr>
            <w:r>
              <w:t xml:space="preserve">전·후면 8MP, 좌·우 5MP 카메라, 77GHz 레이더 최대 320km/h·128 타깃, 최대 5차로, DC12~14V 18.3A, GPS·4G·Wi-Fi</w:t>
            </w:r>
          </w:p>
        </w:tc>
      </w:tr>
      <w:tr>
        <w:tc>
          <w:tcPr/>
          <w:p>
            <w:pPr>
              <w:pStyle w:val="Compact"/>
              <w:jc w:val="left"/>
            </w:pPr>
            <w:r>
              <w:t xml:space="preserve">GET Group ADHAM Smart Patrol</w:t>
            </w:r>
          </w:p>
        </w:tc>
        <w:tc>
          <w:tcPr/>
          <w:p>
            <w:pPr>
              <w:pStyle w:val="Compact"/>
              <w:jc w:val="left"/>
            </w:pPr>
            <w:r>
              <w:t xml:space="preserve">번호판 인식, 360° 감시, 얼굴인식, 속도 레이더를 한 라이트바에 통합, 관제센터 연동, 경찰 표준 경광 구성 준수</w:t>
            </w:r>
          </w:p>
        </w:tc>
      </w:tr>
      <w:tr>
        <w:tc>
          <w:tcPr/>
          <w:p>
            <w:pPr>
              <w:pStyle w:val="Compact"/>
              <w:jc w:val="left"/>
            </w:pPr>
            <w:r>
              <w:t xml:space="preserve">Ekin Patrol G2</w:t>
            </w:r>
          </w:p>
        </w:tc>
        <w:tc>
          <w:tcPr/>
          <w:p>
            <w:pPr>
              <w:pStyle w:val="Compact"/>
              <w:jc w:val="left"/>
            </w:pPr>
            <w:r>
              <w:t xml:space="preserve">플러그 앤 플레이, DC 12V·360W 전원, RJ45 이더넷 연결과 웹 인터페이스, 차량 번호·속도·위치·증거 사진 실시간 기록</w:t>
            </w:r>
          </w:p>
        </w:tc>
      </w:tr>
    </w:tbl>
    <w:p>
      <w:pPr>
        <w:pStyle w:val="BodyText"/>
      </w:pPr>
      <w:r>
        <w:t xml:space="preserve">VITRONIC의 폴란드 사례는 라이트바형 장비가 실제 정부 발주로 대량 납품된 가장 분명한 근거다. 2021년 1월 계약, 6~11월 납품이었고, 70대는 Enforcement Bar 2기를, 32대는 1기를 탑재했다.</w:t>
      </w:r>
    </w:p>
    <w:p>
      <w:pPr>
        <w:pStyle w:val="BodyText"/>
      </w:pPr>
      <w:r>
        <w:t xml:space="preserve">시사점은 세 가지다. 첫째, 경쟁 포인트가 속도측정 정확도에서 다기능 통합성으로 옮겨가고 있다. 둘째, 아직 제조사 발표·전시 단계가 많아 실제 채택 규모와 법적 효력은 국가별로 확인해야 하며, 국내에는 이 개념의 국산 제품이 없다. 셋째, 통합 라이트바 구조 특허(Federal Signal, US9002313B2)는 2026년 8월 30일 만료되어 구조 자체는 자유 실시가 가능해졌다. 다만 Ekin의 3건(US9928737B2, US9791766B2, US10946793B1)은 2034~2040년까지 유효하므로 한국 출원 여부와 청구항 회피 설계를 0단계에서 확인해야 한다.</w:t>
      </w:r>
    </w:p>
    <w:bookmarkEnd w:id="25"/>
    <w:bookmarkStart w:id="26" w:name="Xdb25b24d337a050a43eebb2b0255550efd967a4"/>
    <w:p>
      <w:pPr>
        <w:pStyle w:val="Heading3"/>
      </w:pPr>
      <w:r>
        <w:t xml:space="preserve">1.2 국내 동향: 경찰청이 이미 같은 방향으로 가고 있다</w:t>
      </w:r>
    </w:p>
    <w:p>
      <w:pPr>
        <w:numPr>
          <w:ilvl w:val="0"/>
          <w:numId w:val="1004"/>
        </w:numPr>
        <w:pStyle w:val="Compact"/>
      </w:pPr>
      <w:r>
        <w:rPr>
          <w:bCs/>
          <w:b/>
        </w:rPr>
        <w:t xml:space="preserve">순찰차 탑재형 교통단속장비.</w:t>
      </w:r>
      <w:r>
        <w:t xml:space="preserve"> </w:t>
      </w:r>
      <w:r>
        <w:t xml:space="preserve">경찰청은 2021년 말 고속도로순찰대 암행순찰차 17대에 레이더 + 카메라 기반 주행 중 과속단속 장비를 시범 장착했고, 약 3개월간 1만 2,503건을 적발했다. 2022년 3월 본격 운영을 시작했고 고속도로 내 모든 암행순찰차(42대)로 확대할 계획이 보도됐다. 2025년 보도에서도 암행순찰차 실시간 과속단속이 계속 소개되고 있다. 시기와 대수는 보도 기준이므로 경찰청 확인이 필요하다. 공급사는 ㈜아이에스앤로드테크 1개사이며, 경찰청 「K-치안산업 100」(2024)에 051번 "차량탑재형 교통단속장비"로 수록되어 있다.</w:t>
      </w:r>
    </w:p>
    <w:p>
      <w:pPr>
        <w:numPr>
          <w:ilvl w:val="0"/>
          <w:numId w:val="1004"/>
        </w:numPr>
        <w:pStyle w:val="Compact"/>
      </w:pPr>
      <w:r>
        <w:rPr>
          <w:bCs/>
          <w:b/>
        </w:rPr>
        <w:t xml:space="preserve">리프트 경광등 고도화.</w:t>
      </w:r>
      <w:r>
        <w:t xml:space="preserve"> </w:t>
      </w:r>
      <w:r>
        <w:t xml:space="preserve">2024년 전기 다목적 순찰차와 고속순찰차에 리프트 경광등이 대량 적용됐고, 2025년에는 뒤쪽에 LED 전광판이 붙은 5세대 모델이 도입됐다. 리프트 경광등 납품사는 2025년에 변경됐다(보도·커뮤니티 자료 기준 ㈜현도산업, 국제산업 등. 사실 확인 필요).</w:t>
      </w:r>
    </w:p>
    <w:p>
      <w:pPr>
        <w:numPr>
          <w:ilvl w:val="0"/>
          <w:numId w:val="1004"/>
        </w:numPr>
        <w:pStyle w:val="Compact"/>
      </w:pPr>
      <w:r>
        <w:rPr>
          <w:bCs/>
          <w:b/>
        </w:rPr>
        <w:t xml:space="preserve">차량 전동화.</w:t>
      </w:r>
      <w:r>
        <w:t xml:space="preserve"> </w:t>
      </w:r>
      <w:r>
        <w:t xml:space="preserve">2026년 7월 행안부·경찰청·기후에너지환경부가 2035년까지 신규 경찰차를 100% 전기·수소차로 전환하는 협약을 맺었다. 전국 경찰 차량은 약 1만 7,600대, 연평균 신규 구매·임차는 약 1,908대다. 전기차는 12V 보조 전원 용량과 루프 구조가 달라 경광등·사이렌이 다시 설계된다.</w:t>
      </w:r>
    </w:p>
    <w:p>
      <w:pPr>
        <w:numPr>
          <w:ilvl w:val="0"/>
          <w:numId w:val="1004"/>
        </w:numPr>
        <w:pStyle w:val="Compact"/>
      </w:pPr>
      <w:r>
        <w:rPr>
          <w:bCs/>
          <w:b/>
        </w:rPr>
        <w:t xml:space="preserve">과학치안 R&amp;D 확대.</w:t>
      </w:r>
      <w:r>
        <w:t xml:space="preserve"> </w:t>
      </w:r>
      <w:r>
        <w:t xml:space="preserve">과기정통부·경찰청은 폴리스랩 3.0(현장 실증형), 치안신산업 핵심기술 사업화 지원(2026~2031년 273억 원, 44개 과제), 미래치안도전기술개발을 운영하며, 경찰청은 매년 3~4월 R&amp;D 기술수요조사를 받는다.</w:t>
      </w:r>
    </w:p>
    <w:bookmarkEnd w:id="26"/>
    <w:bookmarkStart w:id="27" w:name="X487ce54853f348521f926b937e525e31b1cf1f3"/>
    <w:p>
      <w:pPr>
        <w:pStyle w:val="Heading3"/>
      </w:pPr>
      <w:r>
        <w:t xml:space="preserve">1.3 당사의 출발점: 이미 경찰 규격을 통과한 레이더</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3960"/>
        <w:gridCol w:w="3960"/>
      </w:tblGrid>
      <w:tr>
        <w:trPr>
          <w:tblHeader w:val="true"/>
        </w:trPr>
        <w:tc>
          <w:tcPr>
            <w:shd w:val="clear" w:color="auto" w:fill="E8EEF7"/>
          </w:tcPr>
          <w:p>
            <w:pPr>
              <w:pStyle w:val="Compact"/>
              <w:jc w:val="left"/>
            </w:pPr>
            <w:r>
              <w:rPr>
                <w:b/>
              </w:rPr>
              <w:t xml:space="preserve">구분</w:t>
            </w:r>
          </w:p>
        </w:tc>
        <w:tc>
          <w:tcPr>
            <w:shd w:val="clear" w:color="auto" w:fill="E8EEF7"/>
          </w:tcPr>
          <w:p>
            <w:pPr>
              <w:pStyle w:val="Compact"/>
              <w:jc w:val="left"/>
            </w:pPr>
            <w:r>
              <w:rPr>
                <w:b/>
              </w:rPr>
              <w:t xml:space="preserve">현황</w:t>
            </w:r>
          </w:p>
        </w:tc>
      </w:tr>
      <w:tr>
        <w:tc>
          <w:tcPr/>
          <w:p>
            <w:pPr>
              <w:pStyle w:val="Compact"/>
              <w:jc w:val="left"/>
            </w:pPr>
            <w:r>
              <w:t xml:space="preserve">회사</w:t>
            </w:r>
          </w:p>
        </w:tc>
        <w:tc>
          <w:tcPr/>
          <w:p>
            <w:pPr>
              <w:pStyle w:val="Compact"/>
              <w:jc w:val="left"/>
            </w:pPr>
            <w:r>
              <w:t xml:space="preserve">엠클라비스㈜, 2016년 설립, 서울 서초구, 11명, 2024년 매출 약 17.8억 원, 대표이사 이미희</w:t>
            </w:r>
          </w:p>
        </w:tc>
      </w:tr>
      <w:tr>
        <w:tc>
          <w:tcPr/>
          <w:p>
            <w:pPr>
              <w:pStyle w:val="Compact"/>
              <w:jc w:val="left"/>
            </w:pPr>
            <w:r>
              <w:t xml:space="preserve">핵심 제품</w:t>
            </w:r>
          </w:p>
        </w:tc>
        <w:tc>
          <w:tcPr/>
          <w:p>
            <w:pPr>
              <w:pStyle w:val="Compact"/>
              <w:jc w:val="left"/>
            </w:pPr>
            <w:r>
              <w:t xml:space="preserve">24GHz FMCW 무인교통단속용 전면 레이더 MCRT-100N, 후면 레이더 MCRT-100R(KC, IP67), 60GHz MCRT-200N/R 신규</w:t>
            </w:r>
          </w:p>
        </w:tc>
      </w:tr>
      <w:tr>
        <w:tc>
          <w:tcPr/>
          <w:p>
            <w:pPr>
              <w:pStyle w:val="Compact"/>
              <w:jc w:val="left"/>
            </w:pPr>
            <w:r>
              <w:t xml:space="preserve">경찰 규격 대응</w:t>
            </w:r>
          </w:p>
        </w:tc>
        <w:tc>
          <w:tcPr/>
          <w:p>
            <w:pPr>
              <w:pStyle w:val="Compact"/>
              <w:jc w:val="left"/>
            </w:pPr>
            <w:r>
              <w:t xml:space="preserve">경찰청 검지기 속도규격(경찰-6310 계열) 충족: 측정 0~250km/h, 오차 ±1km/h 이하, 검지율 90%+5% 이상</w:t>
            </w:r>
          </w:p>
        </w:tc>
      </w:tr>
      <w:tr>
        <w:tc>
          <w:tcPr/>
          <w:p>
            <w:pPr>
              <w:pStyle w:val="Compact"/>
              <w:jc w:val="left"/>
            </w:pPr>
            <w:r>
              <w:t xml:space="preserve">납품 실적</w:t>
            </w:r>
          </w:p>
        </w:tc>
        <w:tc>
          <w:tcPr/>
          <w:p>
            <w:pPr>
              <w:pStyle w:val="Compact"/>
              <w:jc w:val="left"/>
            </w:pPr>
            <w:r>
              <w:t xml:space="preserve">토페스·진우ATS 조달우수제품에 당사 레이더 탑재, 아이티인 등 단속장비사 납품, 서울경찰청 현장검증 대응 경험</w:t>
            </w:r>
          </w:p>
        </w:tc>
      </w:tr>
      <w:tr>
        <w:tc>
          <w:tcPr/>
          <w:p>
            <w:pPr>
              <w:pStyle w:val="Compact"/>
              <w:jc w:val="left"/>
            </w:pPr>
            <w:r>
              <w:t xml:space="preserve">기타 제품</w:t>
            </w:r>
          </w:p>
        </w:tc>
        <w:tc>
          <w:tcPr/>
          <w:p>
            <w:pPr>
              <w:pStyle w:val="Compact"/>
              <w:jc w:val="left"/>
            </w:pPr>
            <w:r>
              <w:t xml:space="preserve">하이패스 단차로 톨게이트 VDS 레이더, 고속도로 VDS·LCS, 소하천 레이더 수위계</w:t>
            </w:r>
          </w:p>
        </w:tc>
      </w:tr>
      <w:tr>
        <w:tc>
          <w:tcPr/>
          <w:p>
            <w:pPr>
              <w:pStyle w:val="Compact"/>
              <w:jc w:val="left"/>
            </w:pPr>
            <w:r>
              <w:t xml:space="preserve">2026년 결정 사항</w:t>
            </w:r>
          </w:p>
        </w:tc>
        <w:tc>
          <w:tcPr/>
          <w:p>
            <w:pPr>
              <w:pStyle w:val="Compact"/>
              <w:jc w:val="left"/>
            </w:pPr>
            <w:r>
              <w:t xml:space="preserve">강릉 ITS 세계총회에 "이동형 무인교통단속 시스템" 등 6종 출품, 부품 공급에서 완제품 직접 운영으로 확장</w:t>
            </w:r>
          </w:p>
        </w:tc>
      </w:tr>
    </w:tbl>
    <w:p>
      <w:pPr>
        <w:pStyle w:val="BodyText"/>
      </w:pPr>
      <w:r>
        <w:t xml:space="preserve">즉 스마트 경광등의 핵심인 "</w:t>
      </w:r>
      <w:r>
        <w:rPr>
          <w:bCs/>
          <w:b/>
        </w:rPr>
        <w:t xml:space="preserve">움직이는 차량에서 주변 차량의 속도·거리·각도를 정확히 재는 기술</w:t>
      </w:r>
      <w:r>
        <w:t xml:space="preserve">"은 이미 보유하고 있다. 새로 만들어야 하는 것은 ① 자차 속도를 보정하는 이동 플랫폼용 신호처리, ② 경광등 하우징에 레이더를 넣는 기구·전원·EMI 설계, ③ 경찰 운용 UI와 관제 연동이다. 경광등 광학과 사이렌은 당사가 새로 배울 영역이 아니라 ODM으로 확보한다.</w:t>
      </w:r>
    </w:p>
    <w:bookmarkEnd w:id="27"/>
    <w:bookmarkStart w:id="49" w:name="X6c5fa1f13f7d9de61d72e2fccecff434128088a"/>
    <w:p>
      <w:pPr>
        <w:pStyle w:val="Heading3"/>
      </w:pPr>
      <w:r>
        <w:t xml:space="preserve">1.4 현장 경찰관이 이 제품을 선호할 이유와 근거</w:t>
      </w:r>
    </w:p>
    <w:p>
      <w:pPr>
        <w:pStyle w:val="FirstParagraph"/>
      </w:pPr>
      <w:r>
        <w:rPr>
          <w:bCs/>
          <w:b/>
        </w:rPr>
        <w:t xml:space="preserve">먼저 밝혀 둘 점.</w:t>
      </w:r>
      <w:r>
        <w:t xml:space="preserve"> </w:t>
      </w:r>
      <w:r>
        <w:t xml:space="preserve">경찰관을 대상으로 한 경광등·순찰차 장비 선호도 설문은 찾지 못했다. 아래 근거는 "현장에 이런 위험과 요구가 있다"는 사실이며, "경찰관이 이 제품을 선택한다"는 증거가 아니다. 선호는 가설이고, 이를 검증하는 방법은 마지막에 둔다. 아래 수치는 모두 언론 보도 기준이며, 원문 사이트에 접속하지 못해 검색 요약으로 확인했다. 제안서에 인용하기 전에 원문 대조가 필요하다.</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980"/>
        <w:gridCol w:w="1980"/>
        <w:gridCol w:w="1980"/>
        <w:gridCol w:w="1980"/>
      </w:tblGrid>
      <w:tr>
        <w:trPr>
          <w:tblHeader w:val="true"/>
        </w:trPr>
        <w:tc>
          <w:tcPr>
            <w:shd w:val="clear" w:color="auto" w:fill="E8EEF7"/>
          </w:tcPr>
          <w:p>
            <w:pPr>
              <w:pStyle w:val="Compact"/>
              <w:jc w:val="left"/>
            </w:pPr>
            <w:r>
              <w:rPr>
                <w:b/>
              </w:rPr>
              <w:t xml:space="preserve">번호</w:t>
            </w:r>
          </w:p>
        </w:tc>
        <w:tc>
          <w:tcPr>
            <w:shd w:val="clear" w:color="auto" w:fill="E8EEF7"/>
          </w:tcPr>
          <w:p>
            <w:pPr>
              <w:pStyle w:val="Compact"/>
              <w:jc w:val="left"/>
            </w:pPr>
            <w:r>
              <w:rPr>
                <w:b/>
              </w:rPr>
              <w:t xml:space="preserve">경찰관이 선호할 이유(가설)</w:t>
            </w:r>
          </w:p>
        </w:tc>
        <w:tc>
          <w:tcPr>
            <w:shd w:val="clear" w:color="auto" w:fill="E8EEF7"/>
          </w:tcPr>
          <w:p>
            <w:pPr>
              <w:pStyle w:val="Compact"/>
              <w:jc w:val="left"/>
            </w:pPr>
            <w:r>
              <w:rPr>
                <w:b/>
              </w:rPr>
              <w:t xml:space="preserve">핵심 근거</w:t>
            </w:r>
          </w:p>
        </w:tc>
        <w:tc>
          <w:tcPr>
            <w:shd w:val="clear" w:color="auto" w:fill="E8EEF7"/>
          </w:tcPr>
          <w:p>
            <w:pPr>
              <w:pStyle w:val="Compact"/>
              <w:jc w:val="left"/>
            </w:pPr>
            <w:r>
              <w:rPr>
                <w:b/>
              </w:rPr>
              <w:t xml:space="preserve">근거 수준</w:t>
            </w:r>
          </w:p>
        </w:tc>
      </w:tr>
      <w:tr>
        <w:tc>
          <w:tcPr/>
          <w:p>
            <w:pPr>
              <w:pStyle w:val="Compact"/>
              <w:jc w:val="left"/>
            </w:pPr>
            <w:r>
              <w:t xml:space="preserve">1</w:t>
            </w:r>
          </w:p>
        </w:tc>
        <w:tc>
          <w:tcPr/>
          <w:p>
            <w:pPr>
              <w:pStyle w:val="Compact"/>
              <w:jc w:val="left"/>
            </w:pPr>
            <w:r>
              <w:t xml:space="preserve">사고 처리 중 뒤에서 오는 차량이 가장 무섭다</w:t>
            </w:r>
          </w:p>
        </w:tc>
        <w:tc>
          <w:tcPr/>
          <w:p>
            <w:pPr>
              <w:pStyle w:val="Compact"/>
              <w:jc w:val="left"/>
            </w:pPr>
            <w:r>
              <w:t xml:space="preserve">고속도로순찰 업무 중 교통사고로 다치거나 숨진 경찰관 5년간 34명, 2026년 1월 사고 수습 중 경찰관 사망</w:t>
            </w:r>
          </w:p>
        </w:tc>
        <w:tc>
          <w:tcPr/>
          <w:p>
            <w:pPr>
              <w:pStyle w:val="Compact"/>
              <w:jc w:val="left"/>
            </w:pPr>
            <w:r>
              <w:t xml:space="preserve">강함</w:t>
            </w:r>
          </w:p>
        </w:tc>
      </w:tr>
      <w:tr>
        <w:tc>
          <w:tcPr/>
          <w:p>
            <w:pPr>
              <w:pStyle w:val="Compact"/>
              <w:jc w:val="left"/>
            </w:pPr>
            <w:r>
              <w:t xml:space="preserve">2</w:t>
            </w:r>
          </w:p>
        </w:tc>
        <w:tc>
          <w:tcPr/>
          <w:p>
            <w:pPr>
              <w:pStyle w:val="Compact"/>
              <w:jc w:val="left"/>
            </w:pPr>
            <w:r>
              <w:t xml:space="preserve">2차사고는 한 번 나면 치명적이다</w:t>
            </w:r>
          </w:p>
        </w:tc>
        <w:tc>
          <w:tcPr/>
          <w:p>
            <w:pPr>
              <w:pStyle w:val="Compact"/>
              <w:jc w:val="left"/>
            </w:pPr>
            <w:r>
              <w:t xml:space="preserve">2차사고 치사율이 일반사고의 약 5~6.5배, 2026년 1~5월 고속도로 2차사고 사망자 급증</w:t>
            </w:r>
          </w:p>
        </w:tc>
        <w:tc>
          <w:tcPr/>
          <w:p>
            <w:pPr>
              <w:pStyle w:val="Compact"/>
              <w:jc w:val="left"/>
            </w:pPr>
            <w:r>
              <w:t xml:space="preserve">강함</w:t>
            </w:r>
          </w:p>
        </w:tc>
      </w:tr>
      <w:tr>
        <w:tc>
          <w:tcPr/>
          <w:p>
            <w:pPr>
              <w:pStyle w:val="Compact"/>
              <w:jc w:val="left"/>
            </w:pPr>
            <w:r>
              <w:t xml:space="preserve">3</w:t>
            </w:r>
          </w:p>
        </w:tc>
        <w:tc>
          <w:tcPr/>
          <w:p>
            <w:pPr>
              <w:pStyle w:val="Compact"/>
              <w:jc w:val="left"/>
            </w:pPr>
            <w:r>
              <w:t xml:space="preserve">경찰이 이미 경광등으로 안전을 해결해 왔다</w:t>
            </w:r>
          </w:p>
        </w:tc>
        <w:tc>
          <w:tcPr/>
          <w:p>
            <w:pPr>
              <w:pStyle w:val="Compact"/>
              <w:jc w:val="left"/>
            </w:pPr>
            <w:r>
              <w:t xml:space="preserve">2014년 순직 사고를 계기로 리프트 경광등 개발, 2015년 188대 투입 후 일선 호평 보도</w:t>
            </w:r>
          </w:p>
        </w:tc>
        <w:tc>
          <w:tcPr/>
          <w:p>
            <w:pPr>
              <w:pStyle w:val="Compact"/>
              <w:jc w:val="left"/>
            </w:pPr>
            <w:r>
              <w:t xml:space="preserve">중간</w:t>
            </w:r>
          </w:p>
        </w:tc>
      </w:tr>
      <w:tr>
        <w:tc>
          <w:tcPr/>
          <w:p>
            <w:pPr>
              <w:pStyle w:val="Compact"/>
              <w:jc w:val="left"/>
            </w:pPr>
            <w:r>
              <w:t xml:space="preserve">4</w:t>
            </w:r>
          </w:p>
        </w:tc>
        <w:tc>
          <w:tcPr/>
          <w:p>
            <w:pPr>
              <w:pStyle w:val="Compact"/>
              <w:jc w:val="left"/>
            </w:pPr>
            <w:r>
              <w:t xml:space="preserve">일반 순찰차도 주행 중 단속하고 싶다</w:t>
            </w:r>
          </w:p>
        </w:tc>
        <w:tc>
          <w:tcPr/>
          <w:p>
            <w:pPr>
              <w:pStyle w:val="Compact"/>
              <w:jc w:val="left"/>
            </w:pPr>
            <w:r>
              <w:t xml:space="preserve">탑재형 단속장비 시범 기간 고속도로 과속 사고 82%, 사망자 89% 감소(경찰청 발표), 사망사고 69.8%가 단속장비 없는 구간</w:t>
            </w:r>
          </w:p>
        </w:tc>
        <w:tc>
          <w:tcPr/>
          <w:p>
            <w:pPr>
              <w:pStyle w:val="Compact"/>
              <w:jc w:val="left"/>
            </w:pPr>
            <w:r>
              <w:t xml:space="preserve">중간</w:t>
            </w:r>
          </w:p>
        </w:tc>
      </w:tr>
      <w:tr>
        <w:tc>
          <w:tcPr/>
          <w:p>
            <w:pPr>
              <w:pStyle w:val="Compact"/>
              <w:jc w:val="left"/>
            </w:pPr>
            <w:r>
              <w:t xml:space="preserve">5</w:t>
            </w:r>
          </w:p>
        </w:tc>
        <w:tc>
          <w:tcPr/>
          <w:p>
            <w:pPr>
              <w:pStyle w:val="Compact"/>
              <w:jc w:val="left"/>
            </w:pPr>
            <w:r>
              <w:t xml:space="preserve">해외 경찰도 같은 문제를 장비로 풀고 있다</w:t>
            </w:r>
          </w:p>
        </w:tc>
        <w:tc>
          <w:tcPr/>
          <w:p>
            <w:pPr>
              <w:pStyle w:val="Compact"/>
              <w:jc w:val="left"/>
            </w:pPr>
            <w:r>
              <w:t xml:space="preserve">미국 경찰 순직 원인 1위가 차량 관련(2014~2016년 35~38%), 해외 5사가 라이트바에 센서 통합</w:t>
            </w:r>
          </w:p>
        </w:tc>
        <w:tc>
          <w:tcPr/>
          <w:p>
            <w:pPr>
              <w:pStyle w:val="Compact"/>
              <w:jc w:val="left"/>
            </w:pPr>
            <w:r>
              <w:t xml:space="preserve">중간</w:t>
            </w:r>
          </w:p>
        </w:tc>
      </w:tr>
    </w:tbl>
    <w:bookmarkStart w:id="32" w:name="이유-1-사고-처리-중-후방-접근-차량이-실제-위험이다"/>
    <w:p>
      <w:pPr>
        <w:pStyle w:val="Heading4"/>
      </w:pPr>
      <w:r>
        <w:t xml:space="preserve">이유 1. 사고 처리 중 후방 접근 차량이 실제 위험이다</w:t>
      </w:r>
    </w:p>
    <w:p>
      <w:pPr>
        <w:numPr>
          <w:ilvl w:val="0"/>
          <w:numId w:val="1005"/>
        </w:numPr>
        <w:pStyle w:val="Compact"/>
      </w:pPr>
      <w:r>
        <w:t xml:space="preserve">2021~2025년 5년간 고속도로순찰 업무 중 교통사고로 다치거나 숨진 경찰관은 34명이다. 연도별로는 2021년 3명, 2022년 12명, 2023년 5명, 2024년 10명, 2025년 3명으로 보도됐다(부상 기준 33명으로 집계한 보도도 있어 사망 1명 포함 여부는 확인이 필요하다).</w:t>
      </w:r>
      <w:r>
        <w:t xml:space="preserve"> </w:t>
      </w:r>
      <w:hyperlink r:id="rId28">
        <w:r>
          <w:rPr>
            <w:rStyle w:val="Hyperlink"/>
          </w:rPr>
          <w:t xml:space="preserve">출처: 네이트뉴스 2026.1.10</w:t>
        </w:r>
      </w:hyperlink>
    </w:p>
    <w:p>
      <w:pPr>
        <w:numPr>
          <w:ilvl w:val="0"/>
          <w:numId w:val="1005"/>
        </w:numPr>
        <w:pStyle w:val="Compact"/>
      </w:pPr>
      <w:r>
        <w:t xml:space="preserve">2026년 1월 초 서해안고속도로에서 사고를 수습하던 고속도로순찰대 경찰관과 견인차 기사가 졸음운전 차량에 치여 숨졌고, 구급대원 2명 등 9명이 다쳤다. 보도는 현장 출동 인원 보호조치를 강화해야 한다고 전했다.</w:t>
      </w:r>
      <w:r>
        <w:t xml:space="preserve"> </w:t>
      </w:r>
      <w:hyperlink r:id="rId29">
        <w:r>
          <w:rPr>
            <w:rStyle w:val="Hyperlink"/>
          </w:rPr>
          <w:t xml:space="preserve">출처: 네이트뉴스 2026.1.4</w:t>
        </w:r>
      </w:hyperlink>
      <w:r>
        <w:t xml:space="preserve">,</w:t>
      </w:r>
      <w:r>
        <w:t xml:space="preserve"> </w:t>
      </w:r>
      <w:hyperlink r:id="rId30">
        <w:r>
          <w:rPr>
            <w:rStyle w:val="Hyperlink"/>
          </w:rPr>
          <w:t xml:space="preserve">영상 단독보도 2026.1.7</w:t>
        </w:r>
      </w:hyperlink>
    </w:p>
    <w:p>
      <w:pPr>
        <w:numPr>
          <w:ilvl w:val="0"/>
          <w:numId w:val="1005"/>
        </w:numPr>
        <w:pStyle w:val="Compact"/>
      </w:pPr>
      <w:r>
        <w:t xml:space="preserve">2024년 1월 야간에 사고를 수습하다 2차사고로 중상을 입은 경찰관이 2년 가까이 치료를 받다 2026년 8월 숨진 채 발견됐다는 보도가 있다. 2차사고의 피해가 사고 순간에 끝나지 않는다는 사례다.</w:t>
      </w:r>
      <w:r>
        <w:t xml:space="preserve"> </w:t>
      </w:r>
      <w:hyperlink r:id="rId31">
        <w:r>
          <w:rPr>
            <w:rStyle w:val="Hyperlink"/>
          </w:rPr>
          <w:t xml:space="preserve">출처: 다음뉴스 2026.8.9</w:t>
        </w:r>
      </w:hyperlink>
    </w:p>
    <w:bookmarkEnd w:id="32"/>
    <w:bookmarkStart w:id="36" w:name="이유-2-2차사고는-치명적이고-늘고-있다"/>
    <w:p>
      <w:pPr>
        <w:pStyle w:val="Heading4"/>
      </w:pPr>
      <w:r>
        <w:t xml:space="preserve">이유 2. 2차사고는 치명적이고 늘고 있다</w:t>
      </w:r>
    </w:p>
    <w:p>
      <w:pPr>
        <w:numPr>
          <w:ilvl w:val="0"/>
          <w:numId w:val="1006"/>
        </w:numPr>
        <w:pStyle w:val="Compact"/>
      </w:pPr>
      <w:r>
        <w:t xml:space="preserve">한국도로공사 자료 기준 고속도로 2차사고 치사율은 54.3%로 일반사고 8.4%의 6.5배다.</w:t>
      </w:r>
      <w:r>
        <w:t xml:space="preserve"> </w:t>
      </w:r>
      <w:hyperlink r:id="rId33">
        <w:r>
          <w:rPr>
            <w:rStyle w:val="Hyperlink"/>
          </w:rPr>
          <w:t xml:space="preserve">출처: 전북일보 2025.9.1</w:t>
        </w:r>
      </w:hyperlink>
    </w:p>
    <w:p>
      <w:pPr>
        <w:numPr>
          <w:ilvl w:val="0"/>
          <w:numId w:val="1006"/>
        </w:numPr>
        <w:pStyle w:val="Compact"/>
      </w:pPr>
      <w:r>
        <w:t xml:space="preserve">최근 3년 기준으로는 2차사고 43.8%, 일반사고 8.8%로 약 5배라는 보도도 있다. 기간과 집계 기관이 달라 수치 차이가 있으므로 제안서에는 두 값을 모두 쓰지 말고 한 출처의 값만 쓴다.</w:t>
      </w:r>
      <w:r>
        <w:t xml:space="preserve"> </w:t>
      </w:r>
      <w:hyperlink r:id="rId34">
        <w:r>
          <w:rPr>
            <w:rStyle w:val="Hyperlink"/>
          </w:rPr>
          <w:t xml:space="preserve">출처: YTN 2026.7.9</w:t>
        </w:r>
      </w:hyperlink>
    </w:p>
    <w:p>
      <w:pPr>
        <w:numPr>
          <w:ilvl w:val="0"/>
          <w:numId w:val="1006"/>
        </w:numPr>
        <w:pStyle w:val="Compact"/>
      </w:pPr>
      <w:r>
        <w:t xml:space="preserve">고속도로 2차사고는 2021년 50건에서 2025년 65건으로, 피해자는 63명에서 92명으로 늘었다.</w:t>
      </w:r>
      <w:r>
        <w:t xml:space="preserve"> </w:t>
      </w:r>
      <w:hyperlink r:id="rId33">
        <w:r>
          <w:rPr>
            <w:rStyle w:val="Hyperlink"/>
          </w:rPr>
          <w:t xml:space="preserve">출처: 전북일보 2025.9.1</w:t>
        </w:r>
      </w:hyperlink>
    </w:p>
    <w:p>
      <w:pPr>
        <w:numPr>
          <w:ilvl w:val="0"/>
          <w:numId w:val="1006"/>
        </w:numPr>
        <w:pStyle w:val="Compact"/>
      </w:pPr>
      <w:r>
        <w:t xml:space="preserve">2026년 1~5월 고속도로 사망자가 전년 대비 52.4% 늘었고, 2차사고 사망자가 크게 늘어 경찰청이 특별대책을 추진한다고 보도됐다.</w:t>
      </w:r>
      <w:r>
        <w:t xml:space="preserve"> </w:t>
      </w:r>
      <w:hyperlink r:id="rId35">
        <w:r>
          <w:rPr>
            <w:rStyle w:val="Hyperlink"/>
          </w:rPr>
          <w:t xml:space="preserve">출처: 파이낸셜뉴스 2026.6.24</w:t>
        </w:r>
      </w:hyperlink>
    </w:p>
    <w:p>
      <w:pPr>
        <w:pStyle w:val="FirstParagraph"/>
      </w:pPr>
      <w:r>
        <w:t xml:space="preserve">차량 밖에서 사고 조치를 하는 경찰관은 이 치사율에 가장 가까이 노출된다. 후방에서 오는 차량의 속도와 거리를 미리 알려 주는 장비는 이 위험을 직접 줄이는 기능이다.</w:t>
      </w:r>
    </w:p>
    <w:bookmarkEnd w:id="36"/>
    <w:bookmarkStart w:id="40" w:name="이유-3-경찰이-이미-경광등으로-안전을-해결해-왔고-평가도-좋았다"/>
    <w:p>
      <w:pPr>
        <w:pStyle w:val="Heading4"/>
      </w:pPr>
      <w:r>
        <w:t xml:space="preserve">이유 3. 경찰이 이미 경광등으로 안전을 해결해 왔고 평가도 좋았다</w:t>
      </w:r>
    </w:p>
    <w:p>
      <w:pPr>
        <w:numPr>
          <w:ilvl w:val="0"/>
          <w:numId w:val="1007"/>
        </w:numPr>
        <w:pStyle w:val="Compact"/>
      </w:pPr>
      <w:r>
        <w:t xml:space="preserve">리프트 경광등은 2014년 4월 경기 여주에서 도로 위 장애물을 치우던 경감이 차량에 치여 숨진 사고를 계기로 개발이 추진됐다. 같은 해 인천아시안게임 지원 순찰차에 먼저 도입됐다(출처 재확인 필요).</w:t>
      </w:r>
    </w:p>
    <w:p>
      <w:pPr>
        <w:numPr>
          <w:ilvl w:val="0"/>
          <w:numId w:val="1007"/>
        </w:numPr>
        <w:pStyle w:val="Compact"/>
      </w:pPr>
      <w:r>
        <w:t xml:space="preserve">2015년 경찰청은 좌·우 방향 표시가 되는 리프트 경광등 순찰차 188대를 고속도로순찰대와 교통순찰대에 투입했다. 전방 3~4km에서도 보이며 일선에서 호평을 받았다는 보도가 있다.</w:t>
      </w:r>
      <w:r>
        <w:t xml:space="preserve"> </w:t>
      </w:r>
      <w:hyperlink r:id="rId37">
        <w:r>
          <w:rPr>
            <w:rStyle w:val="Hyperlink"/>
          </w:rPr>
          <w:t xml:space="preserve">출처: 머니투데이 2015.2.12</w:t>
        </w:r>
      </w:hyperlink>
      <w:r>
        <w:t xml:space="preserve">,</w:t>
      </w:r>
      <w:r>
        <w:t xml:space="preserve"> </w:t>
      </w:r>
      <w:hyperlink r:id="rId38">
        <w:r>
          <w:rPr>
            <w:rStyle w:val="Hyperlink"/>
          </w:rPr>
          <w:t xml:space="preserve">한국일보 2015.2.11</w:t>
        </w:r>
      </w:hyperlink>
      <w:r>
        <w:t xml:space="preserve">,</w:t>
      </w:r>
      <w:r>
        <w:t xml:space="preserve"> </w:t>
      </w:r>
      <w:hyperlink r:id="rId39">
        <w:r>
          <w:rPr>
            <w:rStyle w:val="Hyperlink"/>
          </w:rPr>
          <w:t xml:space="preserve">충청투데이</w:t>
        </w:r>
      </w:hyperlink>
    </w:p>
    <w:p>
      <w:pPr>
        <w:numPr>
          <w:ilvl w:val="0"/>
          <w:numId w:val="1007"/>
        </w:numPr>
        <w:pStyle w:val="Compact"/>
      </w:pPr>
      <w:r>
        <w:t xml:space="preserve">2024년 전기 다목적 순찰차와 고속순찰차에 리프트 경광등이 대량 적용됐고(2024년 경찰청 납품요구 181대, 89대), 2025년에는 LED 전광판이 붙은 5세대가 도입됐다.</w:t>
      </w:r>
    </w:p>
    <w:p>
      <w:pPr>
        <w:pStyle w:val="FirstParagraph"/>
      </w:pPr>
      <w:r>
        <w:t xml:space="preserve">의미는 두 가지다. 첫째, 경찰은 안전을 이유로 경광등에 계속 투자해 왔고 현장이 그것을 환영했다. 둘째, 현재 경광등은</w:t>
      </w:r>
      <w:r>
        <w:t xml:space="preserve"> </w:t>
      </w:r>
      <w:r>
        <w:rPr>
          <w:bCs/>
          <w:b/>
        </w:rPr>
        <w:t xml:space="preserve">경고를 보여 줄 뿐 접근 차량이 위험한지 알지 못한다.</w:t>
      </w:r>
      <w:r>
        <w:t xml:space="preserve"> </w:t>
      </w:r>
      <w:r>
        <w:t xml:space="preserve">이 한계를 메우는 것이 본 제품이다.</w:t>
      </w:r>
    </w:p>
    <w:bookmarkEnd w:id="40"/>
    <w:bookmarkStart w:id="43" w:name="이유-4-일반-순찰차도-주행-중-단속하고-싶다"/>
    <w:p>
      <w:pPr>
        <w:pStyle w:val="Heading4"/>
      </w:pPr>
      <w:r>
        <w:t xml:space="preserve">이유 4. 일반 순찰차도 주행 중 단속하고 싶다</w:t>
      </w:r>
    </w:p>
    <w:p>
      <w:pPr>
        <w:numPr>
          <w:ilvl w:val="0"/>
          <w:numId w:val="1008"/>
        </w:numPr>
        <w:pStyle w:val="Compact"/>
      </w:pPr>
      <w:r>
        <w:t xml:space="preserve">경찰청은 차량탑재형 교통단속장비를 고속도로에서 시범 운영해 약 3개월간 과속 1만 2,503건을 적발하고 110건을 입건했다. 같은 기간 고속도로 과속 사고가 17건에서 4건(82% 감소), 사망자가 9명에서 1명(89% 감소)으로 줄었다고 발표했다. 표본이 작고 다른 요인을 통제하지 않은 수치이므로 인과를 단정하지 않는다.</w:t>
      </w:r>
      <w:r>
        <w:t xml:space="preserve"> </w:t>
      </w:r>
      <w:hyperlink r:id="rId41">
        <w:r>
          <w:rPr>
            <w:rStyle w:val="Hyperlink"/>
          </w:rPr>
          <w:t xml:space="preserve">출처: 경향신문 2022.3.3</w:t>
        </w:r>
      </w:hyperlink>
      <w:r>
        <w:t xml:space="preserve">,</w:t>
      </w:r>
      <w:r>
        <w:t xml:space="preserve"> </w:t>
      </w:r>
      <w:hyperlink r:id="rId42">
        <w:r>
          <w:rPr>
            <w:rStyle w:val="Hyperlink"/>
          </w:rPr>
          <w:t xml:space="preserve">문화일보</w:t>
        </w:r>
      </w:hyperlink>
    </w:p>
    <w:p>
      <w:pPr>
        <w:numPr>
          <w:ilvl w:val="0"/>
          <w:numId w:val="1008"/>
        </w:numPr>
        <w:pStyle w:val="Compact"/>
      </w:pPr>
      <w:r>
        <w:t xml:space="preserve">2026년 경찰청 특별대책 자료에서 고속도로 사망사고의 69.8%가 단속장비가 없는 구간에서 발생했고, 이동식 단속장비 위치 조정과 알람 순찰을 강화하기로 했다. 단속 장비가 없는 구간에 갈 수 있는 이동식 수단이 필요하다는 뜻이다.</w:t>
      </w:r>
      <w:r>
        <w:t xml:space="preserve"> </w:t>
      </w:r>
      <w:hyperlink r:id="rId35">
        <w:r>
          <w:rPr>
            <w:rStyle w:val="Hyperlink"/>
          </w:rPr>
          <w:t xml:space="preserve">출처: 파이낸셜뉴스 2026.6.24</w:t>
        </w:r>
      </w:hyperlink>
    </w:p>
    <w:p>
      <w:pPr>
        <w:numPr>
          <w:ilvl w:val="0"/>
          <w:numId w:val="1008"/>
        </w:numPr>
        <w:pStyle w:val="Compact"/>
      </w:pPr>
      <w:r>
        <w:t xml:space="preserve">고정 카메라 앞에서만 감속하는 행태를 이동식 단속이 막는다는 점은 보도마다 공통으로 언급된다. 다만 현재 탑재형 장비는 암행순찰차 중심(수십 대)이다. 경광등에 내장하면 일반 순찰차까지 넓힐 수 있다.</w:t>
      </w:r>
    </w:p>
    <w:bookmarkEnd w:id="43"/>
    <w:bookmarkStart w:id="46" w:name="이유-5-해외-사례"/>
    <w:p>
      <w:pPr>
        <w:pStyle w:val="Heading4"/>
      </w:pPr>
      <w:r>
        <w:t xml:space="preserve">이유 5. 해외 사례</w:t>
      </w:r>
    </w:p>
    <w:p>
      <w:pPr>
        <w:numPr>
          <w:ilvl w:val="0"/>
          <w:numId w:val="1009"/>
        </w:numPr>
        <w:pStyle w:val="Compact"/>
      </w:pPr>
      <w:r>
        <w:t xml:space="preserve">미국 법집행 기관 순직 원인 중 차량 관련이 1위였다. 2014년 50명(37%), 2015년 49명(35%), 2016년 54명(38%)이다. 2011~2020년에는 도로에서 차량에 치여 숨진 경찰관이 131명(7%)이다. 사고 현장 대응 중이 가장 위험하며, 정차한 경찰차가 뒤에서 추돌당하는 것을 대표적 위험으로 본다.</w:t>
      </w:r>
      <w:r>
        <w:t xml:space="preserve"> </w:t>
      </w:r>
      <w:hyperlink r:id="rId44">
        <w:r>
          <w:rPr>
            <w:rStyle w:val="Hyperlink"/>
          </w:rPr>
          <w:t xml:space="preserve">출처: 미국 NIJ 보고서</w:t>
        </w:r>
      </w:hyperlink>
      <w:r>
        <w:t xml:space="preserve">,</w:t>
      </w:r>
      <w:r>
        <w:t xml:space="preserve"> </w:t>
      </w:r>
      <w:hyperlink r:id="rId45">
        <w:r>
          <w:rPr>
            <w:rStyle w:val="Hyperlink"/>
          </w:rPr>
          <w:t xml:space="preserve">NIOSH</w:t>
        </w:r>
      </w:hyperlink>
    </w:p>
    <w:p>
      <w:pPr>
        <w:numPr>
          <w:ilvl w:val="0"/>
          <w:numId w:val="1009"/>
        </w:numPr>
        <w:pStyle w:val="Compact"/>
      </w:pPr>
      <w:r>
        <w:t xml:space="preserve">해외 제조사 5사(VITRONIC, Ekin, Hikvision, GET, Dahua)가 라이트바에 레이더와 AI 감지를 통합한 제품을 내놓았다(당사 2025년 10월 조사). VITRONIC은 2021년 폴란드 재무부 이동 단속차 102대(마킹 70대, 비마킹 32대) 납품 실적이 있고 번호판 인식률 98~99%를 발표했다(VITRONIC 발표자료, ASECAP Days 2024.5). 공급자가 이 방향으로 움직인다는 점은 확인되지만, 경찰의 사용 평가는 확인하지 못했다.</w:t>
      </w:r>
    </w:p>
    <w:bookmarkEnd w:id="46"/>
    <w:bookmarkStart w:id="47" w:name="선호를-가로막을-수-있는-요인"/>
    <w:p>
      <w:pPr>
        <w:pStyle w:val="Heading4"/>
      </w:pPr>
      <w:r>
        <w:t xml:space="preserve">선호를 가로막을 수 있는 요인</w:t>
      </w:r>
    </w:p>
    <w:p>
      <w:pPr>
        <w:pStyle w:val="FirstParagraph"/>
      </w:pPr>
      <w:r>
        <w:t xml:space="preserve">현장에서 외면받는 장비가 되지 않으려면 아래를 설계에서 먼저 풀어야 한다.</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3960"/>
        <w:gridCol w:w="3960"/>
      </w:tblGrid>
      <w:tr>
        <w:trPr>
          <w:tblHeader w:val="true"/>
        </w:trPr>
        <w:tc>
          <w:tcPr>
            <w:shd w:val="clear" w:color="auto" w:fill="E8EEF7"/>
          </w:tcPr>
          <w:p>
            <w:pPr>
              <w:pStyle w:val="Compact"/>
              <w:jc w:val="left"/>
            </w:pPr>
            <w:r>
              <w:rPr>
                <w:b/>
              </w:rPr>
              <w:t xml:space="preserve">우려</w:t>
            </w:r>
          </w:p>
        </w:tc>
        <w:tc>
          <w:tcPr>
            <w:shd w:val="clear" w:color="auto" w:fill="E8EEF7"/>
          </w:tcPr>
          <w:p>
            <w:pPr>
              <w:pStyle w:val="Compact"/>
              <w:jc w:val="left"/>
            </w:pPr>
            <w:r>
              <w:rPr>
                <w:b/>
              </w:rPr>
              <w:t xml:space="preserve">대응</w:t>
            </w:r>
          </w:p>
        </w:tc>
      </w:tr>
      <w:tr>
        <w:tc>
          <w:tcPr/>
          <w:p>
            <w:pPr>
              <w:pStyle w:val="Compact"/>
              <w:jc w:val="left"/>
            </w:pPr>
            <w:r>
              <w:t xml:space="preserve">오경보가 잦으면 경찰관이 끄고 쓰지 않는다</w:t>
            </w:r>
          </w:p>
        </w:tc>
        <w:tc>
          <w:tcPr/>
          <w:p>
            <w:pPr>
              <w:pStyle w:val="Compact"/>
              <w:jc w:val="left"/>
            </w:pPr>
            <w:r>
              <w:t xml:space="preserve">후방 경보 오경보율을 성과지표로 두고 실증 중 집계, 임계값을 경찰관이 조정할 수 있게 설계</w:t>
            </w:r>
          </w:p>
        </w:tc>
      </w:tr>
      <w:tr>
        <w:tc>
          <w:tcPr/>
          <w:p>
            <w:pPr>
              <w:pStyle w:val="Compact"/>
              <w:jc w:val="left"/>
            </w:pPr>
            <w:r>
              <w:t xml:space="preserve">조작이 번거롭다</w:t>
            </w:r>
          </w:p>
        </w:tc>
        <w:tc>
          <w:tcPr/>
          <w:p>
            <w:pPr>
              <w:pStyle w:val="Compact"/>
              <w:jc w:val="left"/>
            </w:pPr>
            <w:r>
              <w:t xml:space="preserve">자동 전환을 기본으로 하고 수동 조작은 최소화. 기존 리프트 경광등 조작 방식과 맞춤</w:t>
            </w:r>
          </w:p>
        </w:tc>
      </w:tr>
      <w:tr>
        <w:tc>
          <w:tcPr/>
          <w:p>
            <w:pPr>
              <w:pStyle w:val="Compact"/>
              <w:jc w:val="left"/>
            </w:pPr>
            <w:r>
              <w:t xml:space="preserve">단속 기능이 경찰관의 추가 업무가 된다</w:t>
            </w:r>
          </w:p>
        </w:tc>
        <w:tc>
          <w:tcPr/>
          <w:p>
            <w:pPr>
              <w:pStyle w:val="Compact"/>
              <w:jc w:val="left"/>
            </w:pPr>
            <w:r>
              <w:t xml:space="preserve">T2는 알림까지만, 증거 수집·고지는 T3와 기존 단속 체계(TCS)에서 처리</w:t>
            </w:r>
          </w:p>
        </w:tc>
      </w:tr>
      <w:tr>
        <w:tc>
          <w:tcPr/>
          <w:p>
            <w:pPr>
              <w:pStyle w:val="Compact"/>
              <w:jc w:val="left"/>
            </w:pPr>
            <w:r>
              <w:t xml:space="preserve">무겁고 전력을 많이 쓴다</w:t>
            </w:r>
          </w:p>
        </w:tc>
        <w:tc>
          <w:tcPr/>
          <w:p>
            <w:pPr>
              <w:pStyle w:val="Compact"/>
              <w:jc w:val="left"/>
            </w:pPr>
            <w:r>
              <w:t xml:space="preserve">25kg, 60W 이하 목표, 전기차 12V 대응</w:t>
            </w:r>
          </w:p>
        </w:tc>
      </w:tr>
      <w:tr>
        <w:tc>
          <w:tcPr/>
          <w:p>
            <w:pPr>
              <w:pStyle w:val="Compact"/>
              <w:jc w:val="left"/>
            </w:pPr>
            <w:r>
              <w:t xml:space="preserve">장비가 고장 나면 경광등까지 멈춘다</w:t>
            </w:r>
          </w:p>
        </w:tc>
        <w:tc>
          <w:tcPr/>
          <w:p>
            <w:pPr>
              <w:pStyle w:val="Compact"/>
              <w:jc w:val="left"/>
            </w:pPr>
            <w:r>
              <w:t xml:space="preserve">레이더 고장 시에도 경광·사이렌은 독립 동작하도록 설계(페일세이프)</w:t>
            </w:r>
          </w:p>
        </w:tc>
      </w:tr>
      <w:tr>
        <w:tc>
          <w:tcPr/>
          <w:p>
            <w:pPr>
              <w:pStyle w:val="Compact"/>
              <w:jc w:val="left"/>
            </w:pPr>
            <w:r>
              <w:t xml:space="preserve">가격이 오른다</w:t>
            </w:r>
          </w:p>
        </w:tc>
        <w:tc>
          <w:tcPr/>
          <w:p>
            <w:pPr>
              <w:pStyle w:val="Compact"/>
              <w:jc w:val="left"/>
            </w:pPr>
            <w:r>
              <w:t xml:space="preserve">경광등·레이더·단속장비를 한 번에 대체하는 총비용 비교 자료 준비</w:t>
            </w:r>
          </w:p>
        </w:tc>
      </w:tr>
    </w:tbl>
    <w:bookmarkEnd w:id="47"/>
    <w:bookmarkStart w:id="48" w:name="선호도를-확인하는-방법"/>
    <w:p>
      <w:pPr>
        <w:pStyle w:val="Heading4"/>
      </w:pPr>
      <w:r>
        <w:t xml:space="preserve">선호도를 확인하는 방법</w:t>
      </w:r>
    </w:p>
    <w:p>
      <w:pPr>
        <w:pStyle w:val="FirstParagraph"/>
      </w:pPr>
      <w:r>
        <w:t xml:space="preserve">현재는 가설이므로 제안서와 실증에서 아래로 증거를 만든다.</w:t>
      </w:r>
    </w:p>
    <w:p>
      <w:pPr>
        <w:numPr>
          <w:ilvl w:val="0"/>
          <w:numId w:val="1010"/>
        </w:numPr>
        <w:pStyle w:val="Compact"/>
      </w:pPr>
      <w:r>
        <w:rPr>
          <w:bCs/>
          <w:b/>
        </w:rPr>
        <w:t xml:space="preserve">사전 인터뷰(0단계).</w:t>
      </w:r>
      <w:r>
        <w:t xml:space="preserve"> </w:t>
      </w:r>
      <w:r>
        <w:t xml:space="preserve">고속도로순찰대와 교통순찰 경찰관 10~20명을 대상으로 사고 처리 중 위험했던 경험, 현재 경광등의 불만, 후방 경보에 대한 기대를 묻는다. 시도경찰청 교통과를 통해 요청한다.</w:t>
      </w:r>
    </w:p>
    <w:p>
      <w:pPr>
        <w:numPr>
          <w:ilvl w:val="0"/>
          <w:numId w:val="1010"/>
        </w:numPr>
        <w:pStyle w:val="Compact"/>
      </w:pPr>
      <w:r>
        <w:rPr>
          <w:bCs/>
          <w:b/>
        </w:rPr>
        <w:t xml:space="preserve">실증 설문(과제 2차년도).</w:t>
      </w:r>
      <w:r>
        <w:t xml:space="preserve"> </w:t>
      </w:r>
      <w:r>
        <w:t xml:space="preserve">장착 전·후 각 1회 설문한다. 항목은 후방 경보 유용성, 오경보 체감, 조작 부담, 안전하다고 느끼는 정도, 계속 장착하길 원하는지다.</w:t>
      </w:r>
    </w:p>
    <w:p>
      <w:pPr>
        <w:numPr>
          <w:ilvl w:val="0"/>
          <w:numId w:val="1010"/>
        </w:numPr>
        <w:pStyle w:val="Compact"/>
      </w:pPr>
      <w:r>
        <w:rPr>
          <w:bCs/>
          <w:b/>
        </w:rPr>
        <w:t xml:space="preserve">로그 기반 지표.</w:t>
      </w:r>
      <w:r>
        <w:t xml:space="preserve"> </w:t>
      </w:r>
      <w:r>
        <w:t xml:space="preserve">경보 발생 횟수, 경찰관의 경보 끄기 횟수, 접근 차량 최대 속도 분포를 자동 기록한다.</w:t>
      </w:r>
    </w:p>
    <w:p>
      <w:pPr>
        <w:numPr>
          <w:ilvl w:val="0"/>
          <w:numId w:val="1010"/>
        </w:numPr>
        <w:pStyle w:val="Compact"/>
      </w:pPr>
      <w:r>
        <w:rPr>
          <w:bCs/>
          <w:b/>
        </w:rPr>
        <w:t xml:space="preserve">성과지표화.</w:t>
      </w:r>
      <w:r>
        <w:t xml:space="preserve"> </w:t>
      </w:r>
      <w:r>
        <w:t xml:space="preserve">"재장착 희망 80% 이상, 유용성 5점 만점에 4.0 이상"처럼 제안서 지표에 넣는다(개발계획 제안서 3.2장 11번).</w:t>
      </w:r>
    </w:p>
    <w:bookmarkEnd w:id="48"/>
    <w:bookmarkEnd w:id="49"/>
    <w:bookmarkStart w:id="50" w:name="X99d3c7e64d78e171043e4b17c6d3f65a595fedf"/>
    <w:p>
      <w:pPr>
        <w:pStyle w:val="Heading3"/>
      </w:pPr>
      <w:r>
        <w:t xml:space="preserve">1.5 추진 목적</w:t>
      </w:r>
    </w:p>
    <w:p>
      <w:pPr>
        <w:numPr>
          <w:ilvl w:val="0"/>
          <w:numId w:val="1011"/>
        </w:numPr>
        <w:pStyle w:val="Compact"/>
      </w:pPr>
      <w:r>
        <w:t xml:space="preserve">경찰청에 당사 명의로 직접 납품하는 품목을 확보하여, 단속장비사에 종속된 부품 공급 매출 구조에서 벗어난다.</w:t>
      </w:r>
    </w:p>
    <w:p>
      <w:pPr>
        <w:numPr>
          <w:ilvl w:val="0"/>
          <w:numId w:val="1011"/>
        </w:numPr>
        <w:pStyle w:val="Compact"/>
      </w:pPr>
      <w:r>
        <w:t xml:space="preserve">정부 R&amp;D로 개발비 대부분을 조달하고, 그 과제의 현장 실증을 그대로 직납 레퍼런스로 활용한다.</w:t>
      </w:r>
    </w:p>
    <w:p>
      <w:pPr>
        <w:numPr>
          <w:ilvl w:val="0"/>
          <w:numId w:val="1011"/>
        </w:numPr>
        <w:pStyle w:val="Compact"/>
      </w:pPr>
      <w:r>
        <w:t xml:space="preserve">전동화·스마트 순찰차 재설계 시점(2027~2030)에 "레이더가 들어간 경광등"을 표준으로 자리 잡게 한다.</w:t>
      </w:r>
    </w:p>
    <w:p>
      <w:r>
        <w:pict>
          <v:rect style="width:0;height:1.5pt" o:hralign="center" o:hrstd="t" o:hr="t"/>
        </w:pict>
      </w:r>
    </w:p>
    <w:bookmarkEnd w:id="50"/>
    <w:bookmarkEnd w:id="51"/>
    <w:bookmarkStart w:id="61" w:name="X07b9dbd1035f2a9ee40ed798f31cd8504e9a9d4"/>
    <w:p>
      <w:pPr>
        <w:pStyle w:val="Heading2"/>
      </w:pPr>
      <w:r>
        <w:t xml:space="preserve">2. 국내 경찰 경광등 시장과 조달 구조</w:t>
      </w:r>
    </w:p>
    <w:bookmarkStart w:id="52" w:name="Xf767dc2061685fe17b48735c1094fe75a35b837"/>
    <w:p>
      <w:pPr>
        <w:pStyle w:val="Heading3"/>
      </w:pPr>
      <w:r>
        <w:t xml:space="preserve">2.1 시장 규모 추정</w:t>
      </w:r>
    </w:p>
    <w:p>
      <w:pPr>
        <w:pStyle w:val="FirstParagraph"/>
      </w:pPr>
      <w:r>
        <w:t xml:space="preserve">2024년 경찰청(수요기관코드 1320000)의 종합쇼핑몰 납품요구 내역 중 ㈜나눔컴퍼니 공급분 137건을 분석했다. 경광등·사이렌 관련 품목만 추리면 다음과 같다.</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E8EEF7"/>
          </w:tcPr>
          <w:p>
            <w:pPr>
              <w:pStyle w:val="Compact"/>
              <w:jc w:val="left"/>
            </w:pPr>
            <w:r>
              <w:rPr>
                <w:b/>
              </w:rPr>
              <w:t xml:space="preserve">납품요구(2024)</w:t>
            </w:r>
          </w:p>
        </w:tc>
        <w:tc>
          <w:tcPr>
            <w:shd w:val="clear" w:color="auto" w:fill="E8EEF7"/>
          </w:tcPr>
          <w:p>
            <w:pPr>
              <w:pStyle w:val="Compact"/>
              <w:jc w:val="left"/>
            </w:pPr>
            <w:r>
              <w:rPr>
                <w:b/>
              </w:rPr>
              <w:t xml:space="preserve">품목(물품식별명)</w:t>
            </w:r>
          </w:p>
        </w:tc>
        <w:tc>
          <w:tcPr>
            <w:shd w:val="clear" w:color="auto" w:fill="E8EEF7"/>
          </w:tcPr>
          <w:p>
            <w:pPr>
              <w:pStyle w:val="Compact"/>
              <w:jc w:val="left"/>
            </w:pPr>
            <w:r>
              <w:rPr>
                <w:b/>
              </w:rPr>
              <w:t xml:space="preserve">수량</w:t>
            </w:r>
          </w:p>
        </w:tc>
        <w:tc>
          <w:tcPr>
            <w:shd w:val="clear" w:color="auto" w:fill="E8EEF7"/>
          </w:tcPr>
          <w:p>
            <w:pPr>
              <w:pStyle w:val="Compact"/>
              <w:jc w:val="left"/>
            </w:pPr>
            <w:r>
              <w:rPr>
                <w:b/>
              </w:rPr>
              <w:t xml:space="preserve">납품단가(원)</w:t>
            </w:r>
          </w:p>
        </w:tc>
        <w:tc>
          <w:tcPr>
            <w:shd w:val="clear" w:color="auto" w:fill="E8EEF7"/>
          </w:tcPr>
          <w:p>
            <w:pPr>
              <w:pStyle w:val="Compact"/>
              <w:jc w:val="left"/>
            </w:pPr>
            <w:r>
              <w:rPr>
                <w:b/>
              </w:rPr>
              <w:t xml:space="preserve">금액(원)</w:t>
            </w:r>
          </w:p>
        </w:tc>
      </w:tr>
      <w:tr>
        <w:tc>
          <w:tcPr/>
          <w:p>
            <w:pPr>
              <w:pStyle w:val="Compact"/>
              <w:jc w:val="left"/>
            </w:pPr>
            <w:r>
              <w:t xml:space="preserve">경찰청 전기다목적순찰차 구매</w:t>
            </w:r>
          </w:p>
        </w:tc>
        <w:tc>
          <w:tcPr/>
          <w:p>
            <w:pPr>
              <w:pStyle w:val="Compact"/>
              <w:jc w:val="left"/>
            </w:pPr>
            <w:r>
              <w:t xml:space="preserve">리프트경광등 외 2종 (전차종공용)</w:t>
            </w:r>
          </w:p>
        </w:tc>
        <w:tc>
          <w:tcPr/>
          <w:p>
            <w:pPr>
              <w:pStyle w:val="Compact"/>
              <w:jc w:val="left"/>
            </w:pPr>
            <w:r>
              <w:t xml:space="preserve">181</w:t>
            </w:r>
          </w:p>
        </w:tc>
        <w:tc>
          <w:tcPr/>
          <w:p>
            <w:pPr>
              <w:pStyle w:val="Compact"/>
              <w:jc w:val="left"/>
            </w:pPr>
            <w:r>
              <w:t xml:space="preserve">4,900,000</w:t>
            </w:r>
          </w:p>
        </w:tc>
        <w:tc>
          <w:tcPr/>
          <w:p>
            <w:pPr>
              <w:pStyle w:val="Compact"/>
              <w:jc w:val="left"/>
            </w:pPr>
            <w:r>
              <w:t xml:space="preserve">886,900,000</w:t>
            </w:r>
          </w:p>
        </w:tc>
      </w:tr>
      <w:tr>
        <w:tc>
          <w:tcPr/>
          <w:p>
            <w:pPr>
              <w:pStyle w:val="Compact"/>
              <w:jc w:val="left"/>
            </w:pPr>
            <w:r>
              <w:t xml:space="preserve">고속 순찰차 구매</w:t>
            </w:r>
          </w:p>
        </w:tc>
        <w:tc>
          <w:tcPr/>
          <w:p>
            <w:pPr>
              <w:pStyle w:val="Compact"/>
              <w:jc w:val="left"/>
            </w:pPr>
            <w:r>
              <w:t xml:space="preserve">장방향경광등 제거 / 리프트경광등 설치 (쏘나타)</w:t>
            </w:r>
          </w:p>
        </w:tc>
        <w:tc>
          <w:tcPr/>
          <w:p>
            <w:pPr>
              <w:pStyle w:val="Compact"/>
              <w:jc w:val="left"/>
            </w:pPr>
            <w:r>
              <w:t xml:space="preserve">89</w:t>
            </w:r>
          </w:p>
        </w:tc>
        <w:tc>
          <w:tcPr/>
          <w:p>
            <w:pPr>
              <w:pStyle w:val="Compact"/>
              <w:jc w:val="left"/>
            </w:pPr>
            <w:r>
              <w:t xml:space="preserve">3,700,000</w:t>
            </w:r>
          </w:p>
        </w:tc>
        <w:tc>
          <w:tcPr/>
          <w:p>
            <w:pPr>
              <w:pStyle w:val="Compact"/>
              <w:jc w:val="left"/>
            </w:pPr>
            <w:r>
              <w:t xml:space="preserve">329,300,000</w:t>
            </w:r>
          </w:p>
        </w:tc>
      </w:tr>
      <w:tr>
        <w:tc>
          <w:tcPr/>
          <w:p>
            <w:pPr>
              <w:pStyle w:val="Compact"/>
              <w:jc w:val="left"/>
            </w:pPr>
            <w:r>
              <w:t xml:space="preserve">고속 순찰차 구매</w:t>
            </w:r>
          </w:p>
        </w:tc>
        <w:tc>
          <w:tcPr/>
          <w:p>
            <w:pPr>
              <w:pStyle w:val="Compact"/>
              <w:jc w:val="left"/>
            </w:pPr>
            <w:r>
              <w:t xml:space="preserve">써치라이트 외 2종</w:t>
            </w:r>
          </w:p>
        </w:tc>
        <w:tc>
          <w:tcPr/>
          <w:p>
            <w:pPr>
              <w:pStyle w:val="Compact"/>
              <w:jc w:val="left"/>
            </w:pPr>
            <w:r>
              <w:t xml:space="preserve">89</w:t>
            </w:r>
          </w:p>
        </w:tc>
        <w:tc>
          <w:tcPr/>
          <w:p>
            <w:pPr>
              <w:pStyle w:val="Compact"/>
              <w:jc w:val="left"/>
            </w:pPr>
            <w:r>
              <w:t xml:space="preserve">1,200,000</w:t>
            </w:r>
          </w:p>
        </w:tc>
        <w:tc>
          <w:tcPr/>
          <w:p>
            <w:pPr>
              <w:pStyle w:val="Compact"/>
              <w:jc w:val="left"/>
            </w:pPr>
            <w:r>
              <w:t xml:space="preserve">106,800,000</w:t>
            </w:r>
          </w:p>
        </w:tc>
      </w:tr>
      <w:tr>
        <w:tc>
          <w:tcPr/>
          <w:p>
            <w:pPr>
              <w:pStyle w:val="Compact"/>
              <w:jc w:val="left"/>
            </w:pPr>
            <w:r>
              <w:t xml:space="preserve">암행순찰차 구매</w:t>
            </w:r>
          </w:p>
        </w:tc>
        <w:tc>
          <w:tcPr/>
          <w:p>
            <w:pPr>
              <w:pStyle w:val="Compact"/>
              <w:jc w:val="left"/>
            </w:pPr>
            <w:r>
              <w:t xml:space="preserve">군경그릴경광등 외 2종</w:t>
            </w:r>
          </w:p>
        </w:tc>
        <w:tc>
          <w:tcPr/>
          <w:p>
            <w:pPr>
              <w:pStyle w:val="Compact"/>
              <w:jc w:val="left"/>
            </w:pPr>
            <w:r>
              <w:t xml:space="preserve">26</w:t>
            </w:r>
          </w:p>
        </w:tc>
        <w:tc>
          <w:tcPr/>
          <w:p>
            <w:pPr>
              <w:pStyle w:val="Compact"/>
              <w:jc w:val="left"/>
            </w:pPr>
            <w:r>
              <w:t xml:space="preserve">800,000</w:t>
            </w:r>
          </w:p>
        </w:tc>
        <w:tc>
          <w:tcPr/>
          <w:p>
            <w:pPr>
              <w:pStyle w:val="Compact"/>
              <w:jc w:val="left"/>
            </w:pPr>
            <w:r>
              <w:t xml:space="preserve">20,800,000</w:t>
            </w:r>
          </w:p>
        </w:tc>
      </w:tr>
      <w:tr>
        <w:tc>
          <w:tcPr/>
          <w:p>
            <w:pPr>
              <w:pStyle w:val="Compact"/>
              <w:jc w:val="left"/>
            </w:pPr>
            <w:r>
              <w:t xml:space="preserve">상용차량(순찰차 2대)</w:t>
            </w:r>
          </w:p>
        </w:tc>
        <w:tc>
          <w:tcPr/>
          <w:p>
            <w:pPr>
              <w:pStyle w:val="Compact"/>
              <w:jc w:val="left"/>
            </w:pPr>
            <w:r>
              <w:t xml:space="preserve">리프트경광등 외 3종</w:t>
            </w:r>
          </w:p>
        </w:tc>
        <w:tc>
          <w:tcPr/>
          <w:p>
            <w:pPr>
              <w:pStyle w:val="Compact"/>
              <w:jc w:val="left"/>
            </w:pPr>
            <w:r>
              <w:t xml:space="preserve">2</w:t>
            </w:r>
          </w:p>
        </w:tc>
        <w:tc>
          <w:tcPr/>
          <w:p>
            <w:pPr>
              <w:pStyle w:val="Compact"/>
              <w:jc w:val="left"/>
            </w:pPr>
            <w:r>
              <w:t xml:space="preserve">6,950,000</w:t>
            </w:r>
          </w:p>
        </w:tc>
        <w:tc>
          <w:tcPr/>
          <w:p>
            <w:pPr>
              <w:pStyle w:val="Compact"/>
              <w:jc w:val="left"/>
            </w:pPr>
            <w:r>
              <w:t xml:space="preserve">13,900,000</w:t>
            </w:r>
          </w:p>
        </w:tc>
      </w:tr>
      <w:tr>
        <w:tc>
          <w:tcPr/>
          <w:p>
            <w:pPr>
              <w:pStyle w:val="Compact"/>
              <w:jc w:val="left"/>
            </w:pPr>
            <w:r>
              <w:t xml:space="preserve">EOD·호송·공용 승합차 등</w:t>
            </w:r>
          </w:p>
        </w:tc>
        <w:tc>
          <w:tcPr/>
          <w:p>
            <w:pPr>
              <w:pStyle w:val="Compact"/>
              <w:jc w:val="left"/>
            </w:pPr>
            <w:r>
              <w:t xml:space="preserve">그릴경광등 외 1종 (중형승합차용)</w:t>
            </w:r>
          </w:p>
        </w:tc>
        <w:tc>
          <w:tcPr/>
          <w:p>
            <w:pPr>
              <w:pStyle w:val="Compact"/>
              <w:jc w:val="left"/>
            </w:pPr>
            <w:r>
              <w:t xml:space="preserve">약 30</w:t>
            </w:r>
          </w:p>
        </w:tc>
        <w:tc>
          <w:tcPr/>
          <w:p>
            <w:pPr>
              <w:pStyle w:val="Compact"/>
              <w:jc w:val="left"/>
            </w:pPr>
            <w:r>
              <w:t xml:space="preserve">950,000</w:t>
            </w:r>
          </w:p>
        </w:tc>
        <w:tc>
          <w:tcPr/>
          <w:p>
            <w:pPr>
              <w:pStyle w:val="Compact"/>
              <w:jc w:val="left"/>
            </w:pPr>
            <w:r>
              <w:t xml:space="preserve">약 28,000,000</w:t>
            </w:r>
          </w:p>
        </w:tc>
      </w:tr>
      <w:tr>
        <w:tc>
          <w:tcPr/>
          <w:p>
            <w:pPr>
              <w:pStyle w:val="Compact"/>
              <w:jc w:val="left"/>
            </w:pPr>
            <w:r>
              <w:t xml:space="preserve">각종 차량</w:t>
            </w:r>
          </w:p>
        </w:tc>
        <w:tc>
          <w:tcPr/>
          <w:p>
            <w:pPr>
              <w:pStyle w:val="Compact"/>
              <w:jc w:val="left"/>
            </w:pPr>
            <w:r>
              <w:t xml:space="preserve">싸이렌앰프 외 2종</w:t>
            </w:r>
          </w:p>
        </w:tc>
        <w:tc>
          <w:tcPr/>
          <w:p>
            <w:pPr>
              <w:pStyle w:val="Compact"/>
              <w:jc w:val="left"/>
            </w:pPr>
            <w:r>
              <w:t xml:space="preserve">약 25</w:t>
            </w:r>
          </w:p>
        </w:tc>
        <w:tc>
          <w:tcPr/>
          <w:p>
            <w:pPr>
              <w:pStyle w:val="Compact"/>
              <w:jc w:val="left"/>
            </w:pPr>
            <w:r>
              <w:t xml:space="preserve">900,000</w:t>
            </w:r>
          </w:p>
        </w:tc>
        <w:tc>
          <w:tcPr/>
          <w:p>
            <w:pPr>
              <w:pStyle w:val="Compact"/>
              <w:jc w:val="left"/>
            </w:pPr>
            <w:r>
              <w:t xml:space="preserve">약 22,000,000</w:t>
            </w:r>
          </w:p>
        </w:tc>
      </w:tr>
      <w:tr>
        <w:tc>
          <w:tcPr/>
          <w:p>
            <w:pPr>
              <w:pStyle w:val="Compact"/>
              <w:jc w:val="left"/>
            </w:pPr>
            <w:r>
              <w:rPr>
                <w:bCs/>
                <w:b/>
              </w:rPr>
              <w:t xml:space="preserve">합계(이 파일 범위)</w:t>
            </w:r>
          </w:p>
        </w:tc>
        <w:tc>
          <w:tcPr/>
          <w:p>
            <w:pPr>
              <w:pStyle w:val="Compact"/>
            </w:pPr>
          </w:p>
        </w:tc>
        <w:tc>
          <w:tcPr/>
          <w:p>
            <w:pPr>
              <w:pStyle w:val="Compact"/>
            </w:pPr>
          </w:p>
        </w:tc>
        <w:tc>
          <w:tcPr/>
          <w:p>
            <w:pPr>
              <w:pStyle w:val="Compact"/>
            </w:pPr>
          </w:p>
        </w:tc>
        <w:tc>
          <w:tcPr/>
          <w:p>
            <w:pPr>
              <w:pStyle w:val="Compact"/>
              <w:jc w:val="left"/>
            </w:pPr>
            <w:r>
              <w:rPr>
                <w:bCs/>
                <w:b/>
              </w:rPr>
              <w:t xml:space="preserve">약 14억 원</w:t>
            </w:r>
          </w:p>
        </w:tc>
      </w:tr>
    </w:tbl>
    <w:p>
      <w:pPr>
        <w:pStyle w:val="BodyText"/>
      </w:pPr>
      <w:r>
        <w:t xml:space="preserve">이 파일은 한 특장업체의 2024년 납품요구만 담고 있으므로 전체 시장은 더 크다. 연평균 신규 경찰차 1,908대 중 순찰차 계열을 1,000~1,200대로 가정하고(당사 가정, 경찰청 확인 필요) 리프트 경광등 단가 490만 원을 적용하면</w:t>
      </w:r>
      <w:r>
        <w:t xml:space="preserve"> </w:t>
      </w:r>
      <w:r>
        <w:rPr>
          <w:bCs/>
          <w:b/>
        </w:rPr>
        <w:t xml:space="preserve">순찰차 경광등 신규 수요만 연 50~60억 원</w:t>
      </w:r>
      <w:r>
        <w:t xml:space="preserve">이다. 여기에 교체·수리, 암행순찰차·고속순찰대 단속장비, 지자체 자치경찰·소방·도로공사 등 유사 수요가 더해진다.</w:t>
      </w:r>
    </w:p>
    <w:bookmarkEnd w:id="52"/>
    <w:bookmarkStart w:id="53" w:name="X2915aebaec298dd91eb9d284a010e5ae8125902"/>
    <w:p>
      <w:pPr>
        <w:pStyle w:val="Heading3"/>
      </w:pPr>
      <w:r>
        <w:t xml:space="preserve">2.2 현재 조달 구조: 경광등은 "차량 패키지"의 일부다</w:t>
      </w:r>
    </w:p>
    <w:p>
      <w:pPr>
        <w:pStyle w:val="SourceCode"/>
      </w:pPr>
      <w:r>
        <w:rPr>
          <w:rStyle w:val="VerbatimChar"/>
        </w:rPr>
        <w:t xml:space="preserve">경찰청·시도경찰청 (수요기관)</w:t>
      </w:r>
      <w:r>
        <w:br/>
      </w:r>
      <w:r>
        <w:rPr>
          <w:rStyle w:val="VerbatimChar"/>
        </w:rPr>
        <w:t xml:space="preserve">   │ ① 순찰차 특장 개조·경광등 설치 공고</w:t>
      </w:r>
      <w:r>
        <w:br/>
      </w:r>
      <w:r>
        <w:rPr>
          <w:rStyle w:val="VerbatimChar"/>
        </w:rPr>
        <w:t xml:space="preserve">   ▼</w:t>
      </w:r>
      <w:r>
        <w:br/>
      </w:r>
      <w:r>
        <w:rPr>
          <w:rStyle w:val="VerbatimChar"/>
        </w:rPr>
        <w:t xml:space="preserve">조달청 종합쇼핑몰 (제3자단가계약) ── ② 계약·수주 ──▶ ㈜나눔컴퍼니 (특장업체)</w:t>
      </w:r>
      <w:r>
        <w:br/>
      </w:r>
      <w:r>
        <w:rPr>
          <w:rStyle w:val="VerbatimChar"/>
        </w:rPr>
        <w:t xml:space="preserve">                                                     ▲</w:t>
      </w:r>
      <w:r>
        <w:br/>
      </w:r>
      <w:r>
        <w:rPr>
          <w:rStyle w:val="VerbatimChar"/>
        </w:rPr>
        <w:t xml:space="preserve">                       ③ 완성차 공급 (현대자동차 등) ─┘</w:t>
      </w:r>
      <w:r>
        <w:br/>
      </w:r>
      <w:r>
        <w:rPr>
          <w:rStyle w:val="VerbatimChar"/>
        </w:rPr>
        <w:t xml:space="preserve">                                                     │ ④ 특장 개조·장착</w:t>
      </w:r>
      <w:r>
        <w:br/>
      </w:r>
      <w:r>
        <w:rPr>
          <w:rStyle w:val="VerbatimChar"/>
        </w:rPr>
        <w:t xml:space="preserve">                          리프트/장방향 경광등 · 사인보드 · 앰프 · 통합컨트롤러</w:t>
      </w:r>
      <w:r>
        <w:br/>
      </w:r>
      <w:r>
        <w:rPr>
          <w:rStyle w:val="VerbatimChar"/>
        </w:rPr>
        <w:t xml:space="preserve">                                                     ▼</w:t>
      </w:r>
      <w:r>
        <w:br/>
      </w:r>
      <w:r>
        <w:rPr>
          <w:rStyle w:val="VerbatimChar"/>
        </w:rPr>
        <w:t xml:space="preserve">          ⑤ 구조변경 승인 · 교통안전공단 실차 검사 ──▶ ⑥ 최종 납품·정산 (경찰서)</w:t>
      </w:r>
    </w:p>
    <w:p>
      <w:pPr>
        <w:pStyle w:val="FirstParagraph"/>
      </w:pPr>
      <w:r>
        <w:t xml:space="preserve">핵심 사실은 다섯 가지다.</w:t>
      </w:r>
    </w:p>
    <w:p>
      <w:pPr>
        <w:numPr>
          <w:ilvl w:val="0"/>
          <w:numId w:val="1012"/>
        </w:numPr>
        <w:pStyle w:val="Compact"/>
      </w:pPr>
      <w:r>
        <w:t xml:space="preserve">경광등은 세부품명 "경광등"이 아니라 "</w:t>
      </w:r>
      <w:r>
        <w:rPr>
          <w:bCs/>
          <w:b/>
        </w:rPr>
        <w:t xml:space="preserve">패키지용품</w:t>
      </w:r>
      <w:r>
        <w:t xml:space="preserve">"이라는 포괄 품명으로, 차량과</w:t>
      </w:r>
      <w:r>
        <w:t xml:space="preserve"> </w:t>
      </w:r>
      <w:r>
        <w:rPr>
          <w:bCs/>
          <w:b/>
        </w:rPr>
        <w:t xml:space="preserve">동시구매</w:t>
      </w:r>
      <w:r>
        <w:t xml:space="preserve"> </w:t>
      </w:r>
      <w:r>
        <w:t xml:space="preserve">방식으로 납품요구된다. 수요기관은 특장업체를 고르는 것이지 경광등 브랜드를 고르지 않는다.</w:t>
      </w:r>
    </w:p>
    <w:p>
      <w:pPr>
        <w:numPr>
          <w:ilvl w:val="0"/>
          <w:numId w:val="1012"/>
        </w:numPr>
        <w:pStyle w:val="Compact"/>
      </w:pPr>
      <w:r>
        <w:t xml:space="preserve">나눔컴퍼니의 차량별 규격서에는 경광등과 사이렌 앰프의 공급자가 나눔컴퍼니(주), 원산지가 한국으로 적혀 있다. 실제 제조사는 확인하지 못했다(보도·커뮤니티 자료는 국제산업, ㈜현도산업 등을 거론한다).</w:t>
      </w:r>
    </w:p>
    <w:p>
      <w:pPr>
        <w:numPr>
          <w:ilvl w:val="0"/>
          <w:numId w:val="1012"/>
        </w:numPr>
        <w:pStyle w:val="Compact"/>
      </w:pPr>
      <w:r>
        <w:t xml:space="preserve">순찰차는 나눔컴퍼니 규격서뿐 아니라</w:t>
      </w:r>
      <w:r>
        <w:t xml:space="preserve"> </w:t>
      </w:r>
      <w:r>
        <w:rPr>
          <w:bCs/>
          <w:b/>
        </w:rPr>
        <w:t xml:space="preserve">경찰청 장비운영과의 순찰차 사양서 기준</w:t>
      </w:r>
      <w:r>
        <w:t xml:space="preserve">에 적합해야 한다(NN-EXPC 규격서 6.3.5). 규격이 두 겹이다.</w:t>
      </w:r>
    </w:p>
    <w:p>
      <w:pPr>
        <w:numPr>
          <w:ilvl w:val="0"/>
          <w:numId w:val="1012"/>
        </w:numPr>
        <w:pStyle w:val="Compact"/>
      </w:pPr>
      <w:r>
        <w:t xml:space="preserve">경광등 장착은</w:t>
      </w:r>
      <w:r>
        <w:t xml:space="preserve"> </w:t>
      </w:r>
      <w:r>
        <w:rPr>
          <w:bCs/>
          <w:b/>
        </w:rPr>
        <w:t xml:space="preserve">구조변경 승인과 교통안전공단 실차 검사</w:t>
      </w:r>
      <w:r>
        <w:t xml:space="preserve"> </w:t>
      </w:r>
      <w:r>
        <w:t xml:space="preserve">대상이다. 제작 완료 후 기술검토, 제원 측정, 최대안전경사각도 측정을 받고, 납품 전에는 자체 검사시트(리프트 경광등은 전기 공급·작동 확인)를 통과해야 한다.</w:t>
      </w:r>
    </w:p>
    <w:p>
      <w:pPr>
        <w:numPr>
          <w:ilvl w:val="0"/>
          <w:numId w:val="1012"/>
        </w:numPr>
        <w:pStyle w:val="Compact"/>
      </w:pPr>
      <w:r>
        <w:t xml:space="preserve">특장업체(나눔컴퍼니)는 수인호송차·안전순찰차·EOD 출동차 등 차량 자체도 제3자단가계약으로 공급하는 사업자이며, 「K-치안산업 100」에 탈부착식 경광등·LED 안전경고등·PL 경고등 등 6개 제품이 수록된 경찰 장비 전문 업체다. 정면 경쟁보다는 협력 또는 우회가 맞다.</w:t>
      </w:r>
    </w:p>
    <w:p>
      <w:pPr>
        <w:pStyle w:val="FirstParagraph"/>
      </w:pPr>
      <w:r>
        <w:t xml:space="preserve">경광등 단품으로 종합쇼핑몰에 들어가더라도, 순찰차 특장 계약이 패키지로 묶여 있는 한</w:t>
      </w:r>
      <w:r>
        <w:t xml:space="preserve"> </w:t>
      </w:r>
      <w:r>
        <w:rPr>
          <w:bCs/>
          <w:b/>
        </w:rPr>
        <w:t xml:space="preserve">수요기관이 경광등만 따로 사야 할 이유</w:t>
      </w:r>
      <w:r>
        <w:t xml:space="preserve">가 있어야 한다. 그 이유가 "레이더 기반 단속·안전 기능"이다. 한편 경기북부 자율방범대처럼 경광등만 단품으로 입찰하는 소규모 수요도 있다(2.5장).</w:t>
      </w:r>
    </w:p>
    <w:bookmarkEnd w:id="53"/>
    <w:bookmarkStart w:id="54" w:name="X6c1fd01348b654e3a5413ceea0501481289ac87"/>
    <w:p>
      <w:pPr>
        <w:pStyle w:val="Heading3"/>
      </w:pPr>
      <w:r>
        <w:t xml:space="preserve">2.3 직납 경로 네 가지와 규격 반영 경로 하나</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980"/>
        <w:gridCol w:w="1980"/>
        <w:gridCol w:w="1980"/>
        <w:gridCol w:w="1980"/>
      </w:tblGrid>
      <w:tr>
        <w:trPr>
          <w:tblHeader w:val="true"/>
        </w:trPr>
        <w:tc>
          <w:tcPr>
            <w:shd w:val="clear" w:color="auto" w:fill="E8EEF7"/>
          </w:tcPr>
          <w:p>
            <w:pPr>
              <w:pStyle w:val="Compact"/>
              <w:jc w:val="left"/>
            </w:pPr>
            <w:r>
              <w:rPr>
                <w:b/>
              </w:rPr>
              <w:t xml:space="preserve">경로</w:t>
            </w:r>
          </w:p>
        </w:tc>
        <w:tc>
          <w:tcPr>
            <w:shd w:val="clear" w:color="auto" w:fill="E8EEF7"/>
          </w:tcPr>
          <w:p>
            <w:pPr>
              <w:pStyle w:val="Compact"/>
              <w:jc w:val="left"/>
            </w:pPr>
            <w:r>
              <w:rPr>
                <w:b/>
              </w:rPr>
              <w:t xml:space="preserve">방식</w:t>
            </w:r>
          </w:p>
        </w:tc>
        <w:tc>
          <w:tcPr>
            <w:shd w:val="clear" w:color="auto" w:fill="E8EEF7"/>
          </w:tcPr>
          <w:p>
            <w:pPr>
              <w:pStyle w:val="Compact"/>
              <w:jc w:val="left"/>
            </w:pPr>
            <w:r>
              <w:rPr>
                <w:b/>
              </w:rPr>
              <w:t xml:space="preserve">요건</w:t>
            </w:r>
          </w:p>
        </w:tc>
        <w:tc>
          <w:tcPr>
            <w:shd w:val="clear" w:color="auto" w:fill="E8EEF7"/>
          </w:tcPr>
          <w:p>
            <w:pPr>
              <w:pStyle w:val="Compact"/>
              <w:jc w:val="left"/>
            </w:pPr>
            <w:r>
              <w:rPr>
                <w:b/>
              </w:rPr>
              <w:t xml:space="preserve">평가</w:t>
            </w:r>
          </w:p>
        </w:tc>
      </w:tr>
      <w:tr>
        <w:tc>
          <w:tcPr/>
          <w:p>
            <w:pPr>
              <w:pStyle w:val="Compact"/>
              <w:jc w:val="left"/>
            </w:pPr>
            <w:r>
              <w:t xml:space="preserve">A. 종합쇼핑몰 MAS 단품 등록</w:t>
            </w:r>
          </w:p>
        </w:tc>
        <w:tc>
          <w:tcPr/>
          <w:p>
            <w:pPr>
              <w:pStyle w:val="Compact"/>
              <w:jc w:val="left"/>
            </w:pPr>
            <w:r>
              <w:t xml:space="preserve">세부품명 "경광등" 또는 "교통단속장비"로 다수공급자계약 체결 후 수요기관이 쇼핑몰에서 직접 선택</w:t>
            </w:r>
          </w:p>
        </w:tc>
        <w:tc>
          <w:tcPr/>
          <w:p>
            <w:pPr>
              <w:pStyle w:val="Compact"/>
              <w:jc w:val="left"/>
            </w:pPr>
            <w:r>
              <w:t xml:space="preserve">세부품명 기준 거래실례 3건 이상, 품목 기준 1건 이상(특수관계인 거래 불인정), 직접생산, KC</w:t>
            </w:r>
          </w:p>
        </w:tc>
        <w:tc>
          <w:tcPr/>
          <w:p>
            <w:pPr>
              <w:pStyle w:val="Compact"/>
              <w:jc w:val="left"/>
            </w:pPr>
            <w:r>
              <w:t xml:space="preserve">안정적이지만 실적이 먼저 있어야 함. 3단계 목표</w:t>
            </w:r>
          </w:p>
        </w:tc>
      </w:tr>
      <w:tr>
        <w:tc>
          <w:tcPr/>
          <w:p>
            <w:pPr>
              <w:pStyle w:val="Compact"/>
              <w:jc w:val="left"/>
            </w:pPr>
            <w:r>
              <w:t xml:space="preserve">B. 혁신제품 지정 → 수의계약·시범구매</w:t>
            </w:r>
          </w:p>
        </w:tc>
        <w:tc>
          <w:tcPr/>
          <w:p>
            <w:pPr>
              <w:pStyle w:val="Compact"/>
              <w:jc w:val="left"/>
            </w:pPr>
            <w:r>
              <w:t xml:space="preserve">조달청(또는 중기부·산업부) 혁신제품 지정 시 최대 6년(3+3) 수의계약, 조달청 예산으로 시범구매</w:t>
            </w:r>
          </w:p>
        </w:tc>
        <w:tc>
          <w:tcPr/>
          <w:p>
            <w:pPr>
              <w:pStyle w:val="Compact"/>
              <w:jc w:val="left"/>
            </w:pPr>
            <w:r>
              <w:t xml:space="preserve">R&amp;D 성과(5년 이내) 또는 혁신성·공공성 평가 통과, 상·하반기 신청(2026년 상반기 1/30~3/5, 하반기 7/10~8/10)</w:t>
            </w:r>
          </w:p>
        </w:tc>
        <w:tc>
          <w:tcPr/>
          <w:p>
            <w:pPr>
              <w:pStyle w:val="Compact"/>
              <w:jc w:val="left"/>
            </w:pPr>
            <w:r>
              <w:rPr>
                <w:bCs/>
                <w:b/>
              </w:rPr>
              <w:t xml:space="preserve">최우선</w:t>
            </w:r>
            <w:r>
              <w:t xml:space="preserve">. 실적 없이도 직납 가능, 시범구매가 레퍼런스</w:t>
            </w:r>
          </w:p>
        </w:tc>
      </w:tr>
      <w:tr>
        <w:tc>
          <w:tcPr/>
          <w:p>
            <w:pPr>
              <w:pStyle w:val="Compact"/>
              <w:jc w:val="left"/>
            </w:pPr>
            <w:r>
              <w:t xml:space="preserve">C. 우수제품 지정</w:t>
            </w:r>
          </w:p>
        </w:tc>
        <w:tc>
          <w:tcPr/>
          <w:p>
            <w:pPr>
              <w:pStyle w:val="Compact"/>
              <w:jc w:val="left"/>
            </w:pPr>
            <w:r>
              <w:t xml:space="preserve">특허·NET·NEP 기반 조달청 우수제품 지정 시 수의계약</w:t>
            </w:r>
          </w:p>
        </w:tc>
        <w:tc>
          <w:tcPr/>
          <w:p>
            <w:pPr>
              <w:pStyle w:val="Compact"/>
              <w:jc w:val="left"/>
            </w:pPr>
            <w:r>
              <w:t xml:space="preserve">특허 또는 신기술 인증 + 품질 인증</w:t>
            </w:r>
          </w:p>
        </w:tc>
        <w:tc>
          <w:tcPr/>
          <w:p>
            <w:pPr>
              <w:pStyle w:val="Compact"/>
              <w:jc w:val="left"/>
            </w:pPr>
            <w:r>
              <w:t xml:space="preserve">특허 확보 후 2단계에서 병행</w:t>
            </w:r>
          </w:p>
        </w:tc>
      </w:tr>
      <w:tr>
        <w:tc>
          <w:tcPr/>
          <w:p>
            <w:pPr>
              <w:pStyle w:val="Compact"/>
              <w:jc w:val="left"/>
            </w:pPr>
            <w:r>
              <w:t xml:space="preserve">D. 경찰청 교통단속장비 예산 직접 구매</w:t>
            </w:r>
          </w:p>
        </w:tc>
        <w:tc>
          <w:tcPr/>
          <w:p>
            <w:pPr>
              <w:pStyle w:val="Compact"/>
              <w:jc w:val="left"/>
            </w:pPr>
            <w:r>
              <w:t xml:space="preserve">경찰청 교통국·시도경찰청이 "차량탑재형 교통단속장비"로 물품구매 입찰 또는 수의계약</w:t>
            </w:r>
          </w:p>
        </w:tc>
        <w:tc>
          <w:tcPr/>
          <w:p>
            <w:pPr>
              <w:pStyle w:val="Compact"/>
              <w:jc w:val="left"/>
            </w:pPr>
            <w:r>
              <w:t xml:space="preserve">경찰 규격서 적합, 단속 데이터의 TCS(교통경찰업무관리) 연계</w:t>
            </w:r>
          </w:p>
        </w:tc>
        <w:tc>
          <w:tcPr/>
          <w:p>
            <w:pPr>
              <w:pStyle w:val="Compact"/>
              <w:jc w:val="left"/>
            </w:pPr>
            <w:r>
              <w:t xml:space="preserve">현 공급사 1개사 독점 구조라 2번째 공급사 수요가 있음</w:t>
            </w:r>
          </w:p>
        </w:tc>
      </w:tr>
      <w:tr>
        <w:tc>
          <w:tcPr/>
          <w:p>
            <w:pPr>
              <w:pStyle w:val="Compact"/>
              <w:jc w:val="left"/>
            </w:pPr>
            <w:r>
              <w:t xml:space="preserve">E. 순찰차 규격 반영(통합디바이스 연동)</w:t>
            </w:r>
          </w:p>
        </w:tc>
        <w:tc>
          <w:tcPr/>
          <w:p>
            <w:pPr>
              <w:pStyle w:val="Compact"/>
              <w:jc w:val="left"/>
            </w:pPr>
            <w:r>
              <w:t xml:space="preserve">나눔컴퍼니 통합디바이스 규격·순찰차 규격서와 경찰청 순찰차 사양서에 레이더 연동 모듈을 반영하고 특장업체를 거쳐 납품</w:t>
            </w:r>
          </w:p>
        </w:tc>
        <w:tc>
          <w:tcPr/>
          <w:p>
            <w:pPr>
              <w:pStyle w:val="Compact"/>
              <w:jc w:val="left"/>
            </w:pPr>
            <w:r>
              <w:t xml:space="preserve">통합디바이스 USB 연동 규격 정합, 구조변경 승인, 교통안전공단 실차 검사</w:t>
            </w:r>
          </w:p>
        </w:tc>
        <w:tc>
          <w:tcPr/>
          <w:p>
            <w:pPr>
              <w:pStyle w:val="Compact"/>
              <w:jc w:val="left"/>
            </w:pPr>
            <w:r>
              <w:t xml:space="preserve">가장 빠른 진입이나 직납은 아님. 직납 전 단계의 실적·현금흐름 경로</w:t>
            </w:r>
          </w:p>
        </w:tc>
      </w:tr>
    </w:tbl>
    <w:p>
      <w:pPr>
        <w:pStyle w:val="BodyText"/>
      </w:pPr>
      <w:r>
        <w:rPr>
          <w:bCs/>
          <w:b/>
        </w:rPr>
        <w:t xml:space="preserve">추천 조합.</w:t>
      </w:r>
      <w:r>
        <w:t xml:space="preserve"> </w:t>
      </w:r>
      <w:r>
        <w:t xml:space="preserve">1단계에서 D(교통단속장비 2nd 벤더)와 R&amp;D 현장실증으로 실적을 만들고, 2단계에서 B(혁신제품)를 받아 수의계약 경로를 열며, 3단계에서 A(MAS)로 정착한다. 병행하여 특장업체·현대차 스마트순찰차에 레이더 모듈을 공급하는 간접 경로도 유지한다. 이는 직납은 아니지만 MAS 거래실례 요건과 현금흐름을 채워 준다.</w:t>
      </w:r>
    </w:p>
    <w:bookmarkEnd w:id="54"/>
    <w:bookmarkStart w:id="55" w:name="X126a258ebd6af4ae1c7591a6808eb21b910648f"/>
    <w:p>
      <w:pPr>
        <w:pStyle w:val="Heading3"/>
      </w:pPr>
      <w:r>
        <w:t xml:space="preserve">2.4 경쟁 구도</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980"/>
        <w:gridCol w:w="1980"/>
        <w:gridCol w:w="1980"/>
        <w:gridCol w:w="1980"/>
      </w:tblGrid>
      <w:tr>
        <w:trPr>
          <w:tblHeader w:val="true"/>
        </w:trPr>
        <w:tc>
          <w:tcPr>
            <w:shd w:val="clear" w:color="auto" w:fill="E8EEF7"/>
          </w:tcPr>
          <w:p>
            <w:pPr>
              <w:pStyle w:val="Compact"/>
              <w:jc w:val="left"/>
            </w:pPr>
            <w:r>
              <w:rPr>
                <w:b/>
              </w:rPr>
              <w:t xml:space="preserve">구분</w:t>
            </w:r>
          </w:p>
        </w:tc>
        <w:tc>
          <w:tcPr>
            <w:shd w:val="clear" w:color="auto" w:fill="E8EEF7"/>
          </w:tcPr>
          <w:p>
            <w:pPr>
              <w:pStyle w:val="Compact"/>
              <w:jc w:val="left"/>
            </w:pPr>
            <w:r>
              <w:rPr>
                <w:b/>
              </w:rPr>
              <w:t xml:space="preserve">업체</w:t>
            </w:r>
          </w:p>
        </w:tc>
        <w:tc>
          <w:tcPr>
            <w:shd w:val="clear" w:color="auto" w:fill="E8EEF7"/>
          </w:tcPr>
          <w:p>
            <w:pPr>
              <w:pStyle w:val="Compact"/>
              <w:jc w:val="left"/>
            </w:pPr>
            <w:r>
              <w:rPr>
                <w:b/>
              </w:rPr>
              <w:t xml:space="preserve">강점</w:t>
            </w:r>
          </w:p>
        </w:tc>
        <w:tc>
          <w:tcPr>
            <w:shd w:val="clear" w:color="auto" w:fill="E8EEF7"/>
          </w:tcPr>
          <w:p>
            <w:pPr>
              <w:pStyle w:val="Compact"/>
              <w:jc w:val="left"/>
            </w:pPr>
            <w:r>
              <w:rPr>
                <w:b/>
              </w:rPr>
              <w:t xml:space="preserve">당사 대응</w:t>
            </w:r>
          </w:p>
        </w:tc>
      </w:tr>
      <w:tr>
        <w:tc>
          <w:tcPr/>
          <w:p>
            <w:pPr>
              <w:pStyle w:val="Compact"/>
              <w:jc w:val="left"/>
            </w:pPr>
            <w:r>
              <w:t xml:space="preserve">특장·패키지</w:t>
            </w:r>
          </w:p>
        </w:tc>
        <w:tc>
          <w:tcPr/>
          <w:p>
            <w:pPr>
              <w:pStyle w:val="Compact"/>
              <w:jc w:val="left"/>
            </w:pPr>
            <w:r>
              <w:t xml:space="preserve">㈜나눔컴퍼니</w:t>
            </w:r>
          </w:p>
        </w:tc>
        <w:tc>
          <w:tcPr/>
          <w:p>
            <w:pPr>
              <w:pStyle w:val="Compact"/>
              <w:jc w:val="left"/>
            </w:pPr>
            <w:r>
              <w:t xml:space="preserve">경찰청 특장 계약 장악, 경찰 장비 6종 등재</w:t>
            </w:r>
          </w:p>
        </w:tc>
        <w:tc>
          <w:tcPr/>
          <w:p>
            <w:pPr>
              <w:pStyle w:val="Compact"/>
              <w:jc w:val="left"/>
            </w:pPr>
            <w:r>
              <w:t xml:space="preserve">레이더 모듈 공급 협력 제안, 패키지 밖 "단속 기능" 품목으로 차별화</w:t>
            </w:r>
          </w:p>
        </w:tc>
      </w:tr>
      <w:tr>
        <w:tc>
          <w:tcPr/>
          <w:p>
            <w:pPr>
              <w:pStyle w:val="Compact"/>
              <w:jc w:val="left"/>
            </w:pPr>
            <w:r>
              <w:t xml:space="preserve">리프트 경광등</w:t>
            </w:r>
          </w:p>
        </w:tc>
        <w:tc>
          <w:tcPr/>
          <w:p>
            <w:pPr>
              <w:pStyle w:val="Compact"/>
              <w:jc w:val="left"/>
            </w:pPr>
            <w:r>
              <w:t xml:space="preserve">국제산업, ㈜현도산업</w:t>
            </w:r>
          </w:p>
        </w:tc>
        <w:tc>
          <w:tcPr/>
          <w:p>
            <w:pPr>
              <w:pStyle w:val="Compact"/>
              <w:jc w:val="left"/>
            </w:pPr>
            <w:r>
              <w:t xml:space="preserve">경광등 광학·기구·양산</w:t>
            </w:r>
          </w:p>
        </w:tc>
        <w:tc>
          <w:tcPr/>
          <w:p>
            <w:pPr>
              <w:pStyle w:val="Compact"/>
              <w:jc w:val="left"/>
            </w:pPr>
            <w:r>
              <w:t xml:space="preserve">ODM 파트너 후보. 당사가 레이더·제어기, 이들이 하우징·광학</w:t>
            </w:r>
          </w:p>
        </w:tc>
      </w:tr>
      <w:tr>
        <w:tc>
          <w:tcPr/>
          <w:p>
            <w:pPr>
              <w:pStyle w:val="Compact"/>
              <w:jc w:val="left"/>
            </w:pPr>
            <w:r>
              <w:t xml:space="preserve">차량탑재형 단속</w:t>
            </w:r>
          </w:p>
        </w:tc>
        <w:tc>
          <w:tcPr/>
          <w:p>
            <w:pPr>
              <w:pStyle w:val="Compact"/>
              <w:jc w:val="left"/>
            </w:pPr>
            <w:r>
              <w:t xml:space="preserve">㈜아이에스앤로드테크</w:t>
            </w:r>
          </w:p>
        </w:tc>
        <w:tc>
          <w:tcPr/>
          <w:p>
            <w:pPr>
              <w:pStyle w:val="Compact"/>
              <w:jc w:val="left"/>
            </w:pPr>
            <w:r>
              <w:t xml:space="preserve">경찰청 시범·본사업 단독 공급, TCS 연계 경험</w:t>
            </w:r>
          </w:p>
        </w:tc>
        <w:tc>
          <w:tcPr/>
          <w:p>
            <w:pPr>
              <w:pStyle w:val="Compact"/>
              <w:jc w:val="left"/>
            </w:pPr>
            <w:r>
              <w:t xml:space="preserve">경광등 일체형·전기차 대응·저가화로 2nd 벤더 포지션</w:t>
            </w:r>
          </w:p>
        </w:tc>
      </w:tr>
      <w:tr>
        <w:tc>
          <w:tcPr/>
          <w:p>
            <w:pPr>
              <w:pStyle w:val="Compact"/>
              <w:jc w:val="left"/>
            </w:pPr>
            <w:r>
              <w:t xml:space="preserve">번호판 인식</w:t>
            </w:r>
          </w:p>
        </w:tc>
        <w:tc>
          <w:tcPr/>
          <w:p>
            <w:pPr>
              <w:pStyle w:val="Compact"/>
              <w:jc w:val="left"/>
            </w:pPr>
            <w:r>
              <w:t xml:space="preserve">모트렉스㈜</w:t>
            </w:r>
          </w:p>
        </w:tc>
        <w:tc>
          <w:tcPr/>
          <w:p>
            <w:pPr>
              <w:pStyle w:val="Compact"/>
              <w:jc w:val="left"/>
            </w:pPr>
            <w:r>
              <w:t xml:space="preserve">순찰차 번호판 인식 제어기 공급</w:t>
            </w:r>
          </w:p>
        </w:tc>
        <w:tc>
          <w:tcPr/>
          <w:p>
            <w:pPr>
              <w:pStyle w:val="Compact"/>
              <w:jc w:val="left"/>
            </w:pPr>
            <w:r>
              <w:t xml:space="preserve">3단계 단속형 모델의 카메라·ANPR 파트너 후보</w:t>
            </w:r>
          </w:p>
        </w:tc>
      </w:tr>
      <w:tr>
        <w:tc>
          <w:tcPr/>
          <w:p>
            <w:pPr>
              <w:pStyle w:val="Compact"/>
              <w:jc w:val="left"/>
            </w:pPr>
            <w:r>
              <w:t xml:space="preserve">해외</w:t>
            </w:r>
          </w:p>
        </w:tc>
        <w:tc>
          <w:tcPr/>
          <w:p>
            <w:pPr>
              <w:pStyle w:val="Compact"/>
              <w:jc w:val="left"/>
            </w:pPr>
            <w:r>
              <w:t xml:space="preserve">VITRONIC, Ekin, Hikvision, Dahua, GET</w:t>
            </w:r>
          </w:p>
        </w:tc>
        <w:tc>
          <w:tcPr/>
          <w:p>
            <w:pPr>
              <w:pStyle w:val="Compact"/>
              <w:jc w:val="left"/>
            </w:pPr>
            <w:r>
              <w:t xml:space="preserve">완성도, 레퍼런스</w:t>
            </w:r>
          </w:p>
        </w:tc>
        <w:tc>
          <w:tcPr/>
          <w:p>
            <w:pPr>
              <w:pStyle w:val="Compact"/>
              <w:jc w:val="left"/>
            </w:pPr>
            <w:r>
              <w:t xml:space="preserve">국산, 경찰 규격 적합, 국내 A/S로 방어</w:t>
            </w:r>
          </w:p>
        </w:tc>
      </w:tr>
    </w:tbl>
    <w:p>
      <w:r>
        <w:pict>
          <v:rect style="width:0;height:1.5pt" o:hralign="center" o:hrstd="t" o:hr="t"/>
        </w:pict>
      </w:r>
    </w:p>
    <w:bookmarkEnd w:id="55"/>
    <w:bookmarkStart w:id="59" w:name="X1698ac7933ac30e0bdc2cc59fdc28196226bbff"/>
    <w:p>
      <w:pPr>
        <w:pStyle w:val="Heading3"/>
      </w:pPr>
      <w:r>
        <w:t xml:space="preserve">2.5 차량별 경광등 규격서 분석</w:t>
      </w:r>
    </w:p>
    <w:p>
      <w:pPr>
        <w:pStyle w:val="FirstParagraph"/>
      </w:pPr>
      <w:r>
        <w:t xml:space="preserve">나눔컴퍼니의 차량별 순찰차 규격서 3종, 순찰차 공용 통합디바이스 규격서, 경기북부 자율방범대 경광등 입찰요청서를 비교했다. 규격서와 입찰요청서의 작성 연도는 문서에 없어 확인하지 못했다.</w:t>
      </w:r>
    </w:p>
    <w:p>
      <w:pPr>
        <w:pStyle w:val="BodyText"/>
      </w:pPr>
      <w:r>
        <w:drawing>
          <wp:inline>
            <wp:extent cx="5334000" cy="3187488"/>
            <wp:effectExtent b="0" l="0" r="0" t="0"/>
            <wp:docPr descr="차량별 규격서와 입찰요청서 속 경광등" title="" id="57" name="Picture"/>
            <a:graphic>
              <a:graphicData uri="http://schemas.openxmlformats.org/drawingml/2006/picture">
                <pic:pic>
                  <pic:nvPicPr>
                    <pic:cNvPr descr="fig_domestic_specs.jpg" id="58" name="Picture"/>
                    <pic:cNvPicPr>
                      <a:picLocks noChangeArrowheads="1" noChangeAspect="1"/>
                    </pic:cNvPicPr>
                  </pic:nvPicPr>
                  <pic:blipFill>
                    <a:blip r:embed="rId56"/>
                    <a:stretch>
                      <a:fillRect/>
                    </a:stretch>
                  </pic:blipFill>
                  <pic:spPr bwMode="auto">
                    <a:xfrm>
                      <a:off x="0" y="0"/>
                      <a:ext cx="5334000" cy="3187488"/>
                    </a:xfrm>
                    <a:prstGeom prst="rect">
                      <a:avLst/>
                    </a:prstGeom>
                    <a:noFill/>
                    <a:ln w="9525">
                      <a:noFill/>
                      <a:headEnd/>
                      <a:tailEnd/>
                    </a:ln>
                  </pic:spPr>
                </pic:pic>
              </a:graphicData>
            </a:graphic>
          </wp:inline>
        </w:drawing>
      </w:r>
    </w:p>
    <w:p>
      <w:pPr>
        <w:pStyle w:val="BodyText"/>
      </w:pPr>
      <w:r>
        <w:t xml:space="preserve">그림 2-1. 규격서에 실린 순찰차와 경광등 사진. 쏘나타(NN-CARP115), 렉스턴 고속도로순찰차(NN-EXPC), 싼타페(NN-COPC), 경기북부 자율방범대 입찰요청서의 청색 경광등 샘플이다.</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rPr>
          <w:tblHeader w:val="true"/>
        </w:trPr>
        <w:tc>
          <w:tcPr>
            <w:shd w:val="clear" w:color="auto" w:fill="E8EEF7"/>
          </w:tcPr>
          <w:p>
            <w:pPr>
              <w:pStyle w:val="Compact"/>
              <w:jc w:val="left"/>
            </w:pPr>
            <w:r>
              <w:rPr>
                <w:b/>
              </w:rPr>
              <w:t xml:space="preserve">차종·규격</w:t>
            </w:r>
          </w:p>
        </w:tc>
        <w:tc>
          <w:tcPr>
            <w:shd w:val="clear" w:color="auto" w:fill="E8EEF7"/>
          </w:tcPr>
          <w:p>
            <w:pPr>
              <w:pStyle w:val="Compact"/>
              <w:jc w:val="left"/>
            </w:pPr>
            <w:r>
              <w:rPr>
                <w:b/>
              </w:rPr>
              <w:t xml:space="preserve">경광등과 연동 장치</w:t>
            </w:r>
          </w:p>
        </w:tc>
        <w:tc>
          <w:tcPr>
            <w:shd w:val="clear" w:color="auto" w:fill="E8EEF7"/>
          </w:tcPr>
          <w:p>
            <w:pPr>
              <w:pStyle w:val="Compact"/>
              <w:jc w:val="left"/>
            </w:pPr>
            <w:r>
              <w:rPr>
                <w:b/>
              </w:rPr>
              <w:t xml:space="preserve">크기·전기·검사</w:t>
            </w:r>
          </w:p>
        </w:tc>
      </w:tr>
      <w:tr>
        <w:tc>
          <w:tcPr/>
          <w:p>
            <w:pPr>
              <w:pStyle w:val="Compact"/>
              <w:jc w:val="left"/>
            </w:pPr>
            <w:r>
              <w:t xml:space="preserve">쏘나타 순찰차 NN-CARP115 (식별번호 25204397)</w:t>
            </w:r>
          </w:p>
        </w:tc>
        <w:tc>
          <w:tcPr/>
          <w:p>
            <w:pPr>
              <w:pStyle w:val="Compact"/>
              <w:jc w:val="left"/>
            </w:pPr>
            <w:r>
              <w:t xml:space="preserve">상승·하강 리프트 경광등에 사인보드(전광판)를 내장, 경광등 안에 앰프를 넣어 외부 방송, 통합 컨트롤 박스를 앞좌석에 설치</w:t>
            </w:r>
          </w:p>
        </w:tc>
        <w:tc>
          <w:tcPr/>
          <w:p>
            <w:pPr>
              <w:pStyle w:val="Compact"/>
              <w:jc w:val="left"/>
            </w:pPr>
            <w:r>
              <w:t xml:space="preserve">리프트 경광등 전기 공급·작동 여부를 자체 검사시트로 확인, 교통안전공단 실차 검사</w:t>
            </w:r>
          </w:p>
        </w:tc>
      </w:tr>
      <w:tr>
        <w:tc>
          <w:tcPr/>
          <w:p>
            <w:pPr>
              <w:pStyle w:val="Compact"/>
              <w:jc w:val="left"/>
            </w:pPr>
            <w:r>
              <w:t xml:space="preserve">렉스턴 고속도로순찰차 NN-EXPC (식별번호 24547105)</w:t>
            </w:r>
          </w:p>
        </w:tc>
        <w:tc>
          <w:tcPr/>
          <w:p>
            <w:pPr>
              <w:pStyle w:val="Compact"/>
              <w:jc w:val="left"/>
            </w:pPr>
            <w:r>
              <w:t xml:space="preserve">스피커 내장 LED 장방향 경광등을 FRP 에어스포일러 위에, 점멸등은 측면에 장착. 통합컨트롤러(7~9인치 모니터, Android 또는 Car PC, LTE·GPS)와 접이식 사인보드(1,200×600mm)</w:t>
            </w:r>
          </w:p>
        </w:tc>
        <w:tc>
          <w:tcPr/>
          <w:p>
            <w:pPr>
              <w:pStyle w:val="Compact"/>
              <w:jc w:val="left"/>
            </w:pPr>
            <w:r>
              <w:t xml:space="preserve">경광등 1,250×296×167mm, 앰프 100W. 이동 중에는 전후방 경음기가 함께, 정지(기어 P) 시에는 후방 경음기만 자동 작동</w:t>
            </w:r>
          </w:p>
        </w:tc>
      </w:tr>
      <w:tr>
        <w:tc>
          <w:tcPr/>
          <w:p>
            <w:pPr>
              <w:pStyle w:val="Compact"/>
              <w:jc w:val="left"/>
            </w:pPr>
            <w:r>
              <w:t xml:space="preserve">싼타페 다목적 순찰차 NN-COPC (식별번호 25479810)</w:t>
            </w:r>
          </w:p>
        </w:tc>
        <w:tc>
          <w:tcPr/>
          <w:p>
            <w:pPr>
              <w:pStyle w:val="Compact"/>
              <w:jc w:val="left"/>
            </w:pPr>
            <w:r>
              <w:t xml:space="preserve">전면 루프에 장방향 경광등, 앰프 내장, 컨트롤박스 위치는 수요처와 협의</w:t>
            </w:r>
          </w:p>
        </w:tc>
        <w:tc>
          <w:tcPr/>
          <w:p>
            <w:pPr>
              <w:pStyle w:val="Compact"/>
              <w:jc w:val="left"/>
            </w:pPr>
            <w:r>
              <w:t xml:space="preserve">경광등 1,250×307×73mm, 앰프·스피커 100W급 이상</w:t>
            </w:r>
          </w:p>
        </w:tc>
      </w:tr>
      <w:tr>
        <w:tc>
          <w:tcPr/>
          <w:p>
            <w:pPr>
              <w:pStyle w:val="Compact"/>
              <w:jc w:val="left"/>
            </w:pPr>
            <w:r>
              <w:t xml:space="preserve">순찰차 공용 통합디바이스 외 2종 (식별번호 24857805)</w:t>
            </w:r>
          </w:p>
        </w:tc>
        <w:tc>
          <w:tcPr/>
          <w:p>
            <w:pPr>
              <w:pStyle w:val="Compact"/>
              <w:jc w:val="left"/>
            </w:pPr>
            <w:r>
              <w:t xml:space="preserve">8인치 이상 태블릿 PC(통합디바이스), 통합보드, 컨트롤러. 각종 프로그램을 USB로 연동하고 멀티캠 외</w:t>
            </w:r>
            <w:r>
              <w:t xml:space="preserve"> </w:t>
            </w:r>
            <w:r>
              <w:rPr>
                <w:bCs/>
                <w:b/>
              </w:rPr>
              <w:t xml:space="preserve">스마트 특수장치의 통합 제어</w:t>
            </w:r>
            <w:r>
              <w:t xml:space="preserve">가 가능해야 함</w:t>
            </w:r>
          </w:p>
        </w:tc>
        <w:tc>
          <w:tcPr/>
          <w:p>
            <w:pPr>
              <w:pStyle w:val="Compact"/>
              <w:jc w:val="left"/>
            </w:pPr>
            <w:r>
              <w:t xml:space="preserve">컨트롤러는 차량에 설치한 제품을 하나로 사용하도록 추가 제작, 시공·작업 상태 육안검사</w:t>
            </w:r>
          </w:p>
        </w:tc>
      </w:tr>
      <w:tr>
        <w:tc>
          <w:tcPr/>
          <w:p>
            <w:pPr>
              <w:pStyle w:val="Compact"/>
              <w:jc w:val="left"/>
            </w:pPr>
            <w:r>
              <w:t xml:space="preserve">경기북부 자율방범대 경광등 입찰요청서 (경광등 단품, 32대)</w:t>
            </w:r>
          </w:p>
        </w:tc>
        <w:tc>
          <w:tcPr/>
          <w:p>
            <w:pPr>
              <w:pStyle w:val="Compact"/>
              <w:jc w:val="left"/>
            </w:pPr>
            <w:r>
              <w:t xml:space="preserve">청색 장방형 LED 경광등, 신규 설치 21대와 탈거·교체 11대, 차량구조 변경 포함, 경기도 내 제작업체로 제한, 출장 설치·A/S 1년, 주말·공휴일 대응</w:t>
            </w:r>
          </w:p>
        </w:tc>
        <w:tc>
          <w:tcPr/>
          <w:p>
            <w:pPr>
              <w:pStyle w:val="Compact"/>
              <w:jc w:val="left"/>
            </w:pPr>
            <w:r>
              <w:t xml:space="preserve">1,200×306×127mm, IPX4 이상, DC 12V(10~15V), 평균 1.5A, 점멸 패턴 3종</w:t>
            </w:r>
          </w:p>
        </w:tc>
      </w:tr>
    </w:tbl>
    <w:p>
      <w:pPr>
        <w:pStyle w:val="BodyText"/>
      </w:pPr>
      <w:r>
        <w:t xml:space="preserve">이 규격서들에서 읽은 시사점은 다섯 가지다.</w:t>
      </w:r>
    </w:p>
    <w:p>
      <w:pPr>
        <w:numPr>
          <w:ilvl w:val="0"/>
          <w:numId w:val="1013"/>
        </w:numPr>
        <w:pStyle w:val="Compact"/>
      </w:pPr>
      <w:r>
        <w:rPr>
          <w:bCs/>
          <w:b/>
        </w:rPr>
        <w:t xml:space="preserve">연동 자리가 이미 있다.</w:t>
      </w:r>
      <w:r>
        <w:t xml:space="preserve"> </w:t>
      </w:r>
      <w:r>
        <w:t xml:space="preserve">통합디바이스·통합컨트롤러가 멀티캠 같은 스마트 특수장치의 통합 제어를 규정한다. 레이더 모듈을 이 규격에 맞춰 공급하는 것이 가장 마찰이 적은 진입이다(경로 E).</w:t>
      </w:r>
    </w:p>
    <w:p>
      <w:pPr>
        <w:numPr>
          <w:ilvl w:val="0"/>
          <w:numId w:val="1013"/>
        </w:numPr>
        <w:pStyle w:val="Compact"/>
      </w:pPr>
      <w:r>
        <w:rPr>
          <w:bCs/>
          <w:b/>
        </w:rPr>
        <w:t xml:space="preserve">정차 시 후방이 핵심이다.</w:t>
      </w:r>
      <w:r>
        <w:t xml:space="preserve"> </w:t>
      </w:r>
      <w:r>
        <w:t xml:space="preserve">규격서는 기어 P에서 후방 경음기만 작동하도록 정한다. 정차 중 후방 접근 경보라는 T2의 핵심 기능과 방향이 같다.</w:t>
      </w:r>
    </w:p>
    <w:p>
      <w:pPr>
        <w:numPr>
          <w:ilvl w:val="0"/>
          <w:numId w:val="1013"/>
        </w:numPr>
        <w:pStyle w:val="Compact"/>
      </w:pPr>
      <w:r>
        <w:rPr>
          <w:bCs/>
          <w:b/>
        </w:rPr>
        <w:t xml:space="preserve">치수와 전원을 맞춘다.</w:t>
      </w:r>
      <w:r>
        <w:t xml:space="preserve"> </w:t>
      </w:r>
      <w:r>
        <w:t xml:space="preserve">기존 장방향 경광등은 길이 1,200~1,300mm, 폭 약 300mm, 높이 73~167mm, DC 12V다. T2 하우징은 이 범위를 기준으로 설계한다. 레이더를 넣으면 높이가 늘 수 있어 개념 시제품에서 확인한다.</w:t>
      </w:r>
    </w:p>
    <w:p>
      <w:pPr>
        <w:numPr>
          <w:ilvl w:val="0"/>
          <w:numId w:val="1013"/>
        </w:numPr>
        <w:pStyle w:val="Compact"/>
      </w:pPr>
      <w:r>
        <w:rPr>
          <w:bCs/>
          <w:b/>
        </w:rPr>
        <w:t xml:space="preserve">구조변경 승인과 실차 검사가 필수다.</w:t>
      </w:r>
      <w:r>
        <w:t xml:space="preserve"> </w:t>
      </w:r>
      <w:r>
        <w:t xml:space="preserve">인증·승인 일정을 개발 일정에 넣는다.</w:t>
      </w:r>
    </w:p>
    <w:p>
      <w:pPr>
        <w:numPr>
          <w:ilvl w:val="0"/>
          <w:numId w:val="1013"/>
        </w:numPr>
        <w:pStyle w:val="Compact"/>
      </w:pPr>
      <w:r>
        <w:rPr>
          <w:bCs/>
          <w:b/>
        </w:rPr>
        <w:t xml:space="preserve">단품 입찰 시장이 따로 있다.</w:t>
      </w:r>
      <w:r>
        <w:t xml:space="preserve"> </w:t>
      </w:r>
      <w:r>
        <w:t xml:space="preserve">지역 제작업체 제한, 출장 설치, A/S 1년이라는 조건이라 지역 설치 파트너가 필요하다. 소규모지만 실적을 쌓는 경로로 쓸 수 있다.</w:t>
      </w:r>
    </w:p>
    <w:bookmarkEnd w:id="59"/>
    <w:bookmarkStart w:id="60" w:name="Xeb4454c6f2a8fcb61008a19bfe9260a562abb1c"/>
    <w:p>
      <w:pPr>
        <w:pStyle w:val="Heading3"/>
      </w:pPr>
      <w:r>
        <w:t xml:space="preserve">2.6 왜 아직 없는가: 해외형 스마트 경광등이 국내에 들어오지 않은 이유</w:t>
      </w:r>
    </w:p>
    <w:p>
      <w:pPr>
        <w:pStyle w:val="FirstParagraph"/>
      </w:pPr>
      <w:r>
        <w:t xml:space="preserve">해외에는 라이트바에 센서를 넣은 제품이 있지만 국내에서는 센서 일체형 경광등을 찾지 못했다. 같은 기능이 없는 것은 아니다. 주행 중 과속단속은 탑재형 교통단속장비(2021년 말 암행순찰차 17대 시범, 이후 42대 확대 계획 보도)로, 번호판 인식은 모트렉스 제어기(2022년 시범 이후 2025년 말까지 누적 6,500대 이상 납품 보도)로 이미</w:t>
      </w:r>
      <w:r>
        <w:t xml:space="preserve"> </w:t>
      </w:r>
      <w:r>
        <w:rPr>
          <w:bCs/>
          <w:b/>
        </w:rPr>
        <w:t xml:space="preserve">별도 장비</w:t>
      </w:r>
      <w:r>
        <w:t xml:space="preserve"> </w:t>
      </w:r>
      <w:r>
        <w:t xml:space="preserve">형태로 쓰이고 있다. 없는 것은 센서를 경광등에 넣은 일체형이다.</w:t>
      </w:r>
    </w:p>
    <w:p>
      <w:pPr>
        <w:pStyle w:val="BodyText"/>
      </w:pPr>
      <w:r>
        <w:t xml:space="preserve">이 이유를 직접 설명하는 자료는 찾지 못했다. 아래는 확인한 자료로 추정한 원인이며, 근거 강도를 함께 적었다.</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E8EEF7"/>
          </w:tcPr>
          <w:p>
            <w:pPr>
              <w:pStyle w:val="Compact"/>
              <w:jc w:val="left"/>
            </w:pPr>
            <w:r>
              <w:rPr>
                <w:b/>
              </w:rPr>
              <w:t xml:space="preserve">순위</w:t>
            </w:r>
          </w:p>
        </w:tc>
        <w:tc>
          <w:tcPr>
            <w:shd w:val="clear" w:color="auto" w:fill="E8EEF7"/>
          </w:tcPr>
          <w:p>
            <w:pPr>
              <w:pStyle w:val="Compact"/>
              <w:jc w:val="left"/>
            </w:pPr>
            <w:r>
              <w:rPr>
                <w:b/>
              </w:rPr>
              <w:t xml:space="preserve">추정 원인</w:t>
            </w:r>
          </w:p>
        </w:tc>
        <w:tc>
          <w:tcPr>
            <w:shd w:val="clear" w:color="auto" w:fill="E8EEF7"/>
          </w:tcPr>
          <w:p>
            <w:pPr>
              <w:pStyle w:val="Compact"/>
              <w:jc w:val="left"/>
            </w:pPr>
            <w:r>
              <w:rPr>
                <w:b/>
              </w:rPr>
              <w:t xml:space="preserve">근거</w:t>
            </w:r>
          </w:p>
        </w:tc>
        <w:tc>
          <w:tcPr>
            <w:shd w:val="clear" w:color="auto" w:fill="E8EEF7"/>
          </w:tcPr>
          <w:p>
            <w:pPr>
              <w:pStyle w:val="Compact"/>
              <w:jc w:val="left"/>
            </w:pPr>
            <w:r>
              <w:rPr>
                <w:b/>
              </w:rPr>
              <w:t xml:space="preserve">강도</w:t>
            </w:r>
          </w:p>
        </w:tc>
        <w:tc>
          <w:tcPr>
            <w:shd w:val="clear" w:color="auto" w:fill="E8EEF7"/>
          </w:tcPr>
          <w:p>
            <w:pPr>
              <w:pStyle w:val="Compact"/>
              <w:jc w:val="left"/>
            </w:pPr>
            <w:r>
              <w:rPr>
                <w:b/>
              </w:rPr>
              <w:t xml:space="preserve">당사 설계의 대응</w:t>
            </w:r>
          </w:p>
        </w:tc>
      </w:tr>
      <w:tr>
        <w:tc>
          <w:tcPr/>
          <w:p>
            <w:pPr>
              <w:pStyle w:val="Compact"/>
              <w:jc w:val="left"/>
            </w:pPr>
            <w:r>
              <w:t xml:space="preserve">1</w:t>
            </w:r>
          </w:p>
        </w:tc>
        <w:tc>
          <w:tcPr/>
          <w:p>
            <w:pPr>
              <w:pStyle w:val="Compact"/>
              <w:jc w:val="left"/>
            </w:pPr>
            <w:r>
              <w:rPr>
                <w:bCs/>
                <w:b/>
              </w:rPr>
              <w:t xml:space="preserve">조달 구조에 신제품이 들어갈 자리가 없다.</w:t>
            </w:r>
            <w:r>
              <w:t xml:space="preserve"> </w:t>
            </w:r>
            <w:r>
              <w:t xml:space="preserve">경광등은 차량 패키지의 일부이고 나눔컴퍼니 규격서가 사양을 정한다. 수요기관은 경광등 브랜드를 고르지 않는다</w:t>
            </w:r>
          </w:p>
        </w:tc>
        <w:tc>
          <w:tcPr/>
          <w:p>
            <w:pPr>
              <w:pStyle w:val="Compact"/>
              <w:jc w:val="left"/>
            </w:pPr>
            <w:r>
              <w:t xml:space="preserve">2.2장, 2.5장 규격서 분석</w:t>
            </w:r>
          </w:p>
        </w:tc>
        <w:tc>
          <w:tcPr/>
          <w:p>
            <w:pPr>
              <w:pStyle w:val="Compact"/>
              <w:jc w:val="left"/>
            </w:pPr>
            <w:r>
              <w:t xml:space="preserve">높음</w:t>
            </w:r>
          </w:p>
        </w:tc>
        <w:tc>
          <w:tcPr/>
          <w:p>
            <w:pPr>
              <w:pStyle w:val="Compact"/>
              <w:jc w:val="left"/>
            </w:pPr>
            <w:r>
              <w:t xml:space="preserve">규격 반영 경로(E), 통합디바이스 연동</w:t>
            </w:r>
          </w:p>
        </w:tc>
      </w:tr>
      <w:tr>
        <w:tc>
          <w:tcPr/>
          <w:p>
            <w:pPr>
              <w:pStyle w:val="Compact"/>
              <w:jc w:val="left"/>
            </w:pPr>
            <w:r>
              <w:t xml:space="preserve">2</w:t>
            </w:r>
          </w:p>
        </w:tc>
        <w:tc>
          <w:tcPr/>
          <w:p>
            <w:pPr>
              <w:pStyle w:val="Compact"/>
              <w:jc w:val="left"/>
            </w:pPr>
            <w:r>
              <w:rPr>
                <w:bCs/>
                <w:b/>
              </w:rPr>
              <w:t xml:space="preserve">영상을 쓰는 일체형은 법적 부담이 크다.</w:t>
            </w:r>
            <w:r>
              <w:t xml:space="preserve"> </w:t>
            </w:r>
            <w:r>
              <w:t xml:space="preserve">2023년 9월 개인정보보호법과 시행령 개정으로 이동형 영상기기는 촬영 사실 표시가 의무가 됐다. 경찰이 이를 모르고 암행 순찰차를 약 10개월 운영해 위법 논란이 보도됐다</w:t>
            </w:r>
          </w:p>
        </w:tc>
        <w:tc>
          <w:tcPr/>
          <w:p>
            <w:pPr>
              <w:pStyle w:val="Compact"/>
              <w:jc w:val="left"/>
            </w:pPr>
            <w:r>
              <w:t xml:space="preserve">서울신문 단독(2024.6.27), 한국경제(2024.8.4) 후속 보도</w:t>
            </w:r>
          </w:p>
        </w:tc>
        <w:tc>
          <w:tcPr/>
          <w:p>
            <w:pPr>
              <w:pStyle w:val="Compact"/>
              <w:jc w:val="left"/>
            </w:pPr>
            <w:r>
              <w:t xml:space="preserve">중간(복수 매체가 같은 사실 보도, 원문 미확인)</w:t>
            </w:r>
          </w:p>
        </w:tc>
        <w:tc>
          <w:tcPr/>
          <w:p>
            <w:pPr>
              <w:pStyle w:val="Compact"/>
              <w:jc w:val="left"/>
            </w:pPr>
            <w:r>
              <w:t xml:space="preserve">T2는 영상 저장·식별 없음. 영상은 T3에서 파트너와 법무 검토 후</w:t>
            </w:r>
          </w:p>
        </w:tc>
      </w:tr>
      <w:tr>
        <w:tc>
          <w:tcPr/>
          <w:p>
            <w:pPr>
              <w:pStyle w:val="Compact"/>
              <w:jc w:val="left"/>
            </w:pPr>
            <w:r>
              <w:t xml:space="preserve">3</w:t>
            </w:r>
          </w:p>
        </w:tc>
        <w:tc>
          <w:tcPr/>
          <w:p>
            <w:pPr>
              <w:pStyle w:val="Compact"/>
              <w:jc w:val="left"/>
            </w:pPr>
            <w:r>
              <w:rPr>
                <w:bCs/>
                <w:b/>
              </w:rPr>
              <w:t xml:space="preserve">필요한 기능이 이미 따로 해결돼 있다.</w:t>
            </w:r>
            <w:r>
              <w:t xml:space="preserve"> </w:t>
            </w:r>
            <w:r>
              <w:t xml:space="preserve">탑재형 단속장비와 번호판 인식이 별도 장비로 운영되어 일체형으로 바꿀 급한 이유가 적다</w:t>
            </w:r>
          </w:p>
        </w:tc>
        <w:tc>
          <w:tcPr/>
          <w:p>
            <w:pPr>
              <w:pStyle w:val="Compact"/>
              <w:jc w:val="left"/>
            </w:pPr>
            <w:r>
              <w:t xml:space="preserve">1.2장, 2.4장, 언론 보도</w:t>
            </w:r>
          </w:p>
        </w:tc>
        <w:tc>
          <w:tcPr/>
          <w:p>
            <w:pPr>
              <w:pStyle w:val="Compact"/>
              <w:jc w:val="left"/>
            </w:pPr>
            <w:r>
              <w:t xml:space="preserve">중간</w:t>
            </w:r>
          </w:p>
        </w:tc>
        <w:tc>
          <w:tcPr/>
          <w:p>
            <w:pPr>
              <w:pStyle w:val="Compact"/>
              <w:jc w:val="left"/>
            </w:pPr>
            <w:r>
              <w:t xml:space="preserve">정차 중 후방 접근 경보처럼 기존 장비가 비운 기능으로 진입</w:t>
            </w:r>
          </w:p>
        </w:tc>
      </w:tr>
      <w:tr>
        <w:tc>
          <w:tcPr/>
          <w:p>
            <w:pPr>
              <w:pStyle w:val="Compact"/>
              <w:jc w:val="left"/>
            </w:pPr>
            <w:r>
              <w:t xml:space="preserve">4</w:t>
            </w:r>
          </w:p>
        </w:tc>
        <w:tc>
          <w:tcPr/>
          <w:p>
            <w:pPr>
              <w:pStyle w:val="Compact"/>
              <w:jc w:val="left"/>
            </w:pPr>
            <w:r>
              <w:rPr>
                <w:bCs/>
                <w:b/>
              </w:rPr>
              <w:t xml:space="preserve">해외 제품의 진입 장벽이 높다.</w:t>
            </w:r>
            <w:r>
              <w:t xml:space="preserve"> </w:t>
            </w:r>
            <w:r>
              <w:t xml:space="preserve">KC·전파 인증, 구조변경 승인, 교통안전공단 실차 검사, 국내 규격서 적합성이 필요하다. 중소기업제품 공공구매 제도와 중국 제조사 보안 우려도 변수다</w:t>
            </w:r>
          </w:p>
        </w:tc>
        <w:tc>
          <w:tcPr/>
          <w:p>
            <w:pPr>
              <w:pStyle w:val="Compact"/>
              <w:jc w:val="left"/>
            </w:pPr>
            <w:r>
              <w:t xml:space="preserve">2.5장, 3.5장, 일반 정책 자료</w:t>
            </w:r>
          </w:p>
        </w:tc>
        <w:tc>
          <w:tcPr/>
          <w:p>
            <w:pPr>
              <w:pStyle w:val="Compact"/>
              <w:jc w:val="left"/>
            </w:pPr>
            <w:r>
              <w:t xml:space="preserve">낮음~중간(경찰 장비에 직접 적용된 사례는 못 찾음)</w:t>
            </w:r>
          </w:p>
        </w:tc>
        <w:tc>
          <w:tcPr/>
          <w:p>
            <w:pPr>
              <w:pStyle w:val="Compact"/>
              <w:jc w:val="left"/>
            </w:pPr>
            <w:r>
              <w:t xml:space="preserve">국산, KC 보유 레이더, 국내 A/S</w:t>
            </w:r>
          </w:p>
        </w:tc>
      </w:tr>
      <w:tr>
        <w:tc>
          <w:tcPr/>
          <w:p>
            <w:pPr>
              <w:pStyle w:val="Compact"/>
              <w:jc w:val="left"/>
            </w:pPr>
            <w:r>
              <w:t xml:space="preserve">5</w:t>
            </w:r>
          </w:p>
        </w:tc>
        <w:tc>
          <w:tcPr/>
          <w:p>
            <w:pPr>
              <w:pStyle w:val="Compact"/>
              <w:jc w:val="left"/>
            </w:pPr>
            <w:r>
              <w:rPr>
                <w:bCs/>
                <w:b/>
              </w:rPr>
              <w:t xml:space="preserve">시장이 작아 해외 업체의 현지화 유인이 적다.</w:t>
            </w:r>
            <w:r>
              <w:t xml:space="preserve"> </w:t>
            </w:r>
            <w:r>
              <w:t xml:space="preserve">경광등 연 1,000~1,200대는 당사 가정이다. 해외에서도 대량 납품이 확인된 것은 VITRONIC 폴란드 102대뿐이다</w:t>
            </w:r>
          </w:p>
        </w:tc>
        <w:tc>
          <w:tcPr/>
          <w:p>
            <w:pPr>
              <w:pStyle w:val="Compact"/>
              <w:jc w:val="left"/>
            </w:pPr>
            <w:r>
              <w:t xml:space="preserve">2.1장, 1.1장</w:t>
            </w:r>
          </w:p>
        </w:tc>
        <w:tc>
          <w:tcPr/>
          <w:p>
            <w:pPr>
              <w:pStyle w:val="Compact"/>
              <w:jc w:val="left"/>
            </w:pPr>
            <w:r>
              <w:t xml:space="preserve">추정</w:t>
            </w:r>
          </w:p>
        </w:tc>
        <w:tc>
          <w:tcPr/>
          <w:p>
            <w:pPr>
              <w:pStyle w:val="Compact"/>
              <w:jc w:val="left"/>
            </w:pPr>
            <w:r>
              <w:t xml:space="preserve">레이더 모듈 공급 등 간접 경로로 시장 규모 제약을 완화</w:t>
            </w:r>
          </w:p>
        </w:tc>
      </w:tr>
      <w:tr>
        <w:tc>
          <w:tcPr/>
          <w:p>
            <w:pPr>
              <w:pStyle w:val="Compact"/>
              <w:jc w:val="left"/>
            </w:pPr>
            <w:r>
              <w:t xml:space="preserve">6</w:t>
            </w:r>
          </w:p>
        </w:tc>
        <w:tc>
          <w:tcPr/>
          <w:p>
            <w:pPr>
              <w:pStyle w:val="Compact"/>
              <w:jc w:val="left"/>
            </w:pPr>
            <w:r>
              <w:rPr>
                <w:bCs/>
                <w:b/>
              </w:rPr>
              <w:t xml:space="preserve">경찰 내부 우선순위에서 밀린다.</w:t>
            </w:r>
            <w:r>
              <w:t xml:space="preserve"> </w:t>
            </w:r>
            <w:r>
              <w:t xml:space="preserve">예산과 관심이 전기차 전환, AI 순찰차(2026년 4월 공개, 6월 양천·관악 시범), 카메라·태블릿 연동에 쏠려 있다. 2023~2024년 납품 순찰차 616대에서 녹화 카메라 연동이 안 됐다는 보도도 있어, 새 장비의 연동을 꺼릴 수 있다</w:t>
            </w:r>
          </w:p>
        </w:tc>
        <w:tc>
          <w:tcPr/>
          <w:p>
            <w:pPr>
              <w:pStyle w:val="Compact"/>
              <w:jc w:val="left"/>
            </w:pPr>
            <w:r>
              <w:t xml:space="preserve">언론 보도(일요시사, 헤럴드경제 등)</w:t>
            </w:r>
          </w:p>
        </w:tc>
        <w:tc>
          <w:tcPr/>
          <w:p>
            <w:pPr>
              <w:pStyle w:val="Compact"/>
              <w:jc w:val="left"/>
            </w:pPr>
            <w:r>
              <w:t xml:space="preserve">추정</w:t>
            </w:r>
          </w:p>
        </w:tc>
        <w:tc>
          <w:tcPr/>
          <w:p>
            <w:pPr>
              <w:pStyle w:val="Compact"/>
              <w:jc w:val="left"/>
            </w:pPr>
            <w:r>
              <w:t xml:space="preserve">연동 시험 성적서와 체크리스트를 납품 서류에 포함</w:t>
            </w:r>
          </w:p>
        </w:tc>
      </w:tr>
    </w:tbl>
    <w:p>
      <w:pPr>
        <w:pStyle w:val="BodyText"/>
      </w:pPr>
      <w:r>
        <w:rPr>
          <w:bCs/>
          <w:b/>
        </w:rPr>
        <w:t xml:space="preserve">확인하지 못한 것.</w:t>
      </w:r>
      <w:r>
        <w:t xml:space="preserve"> </w:t>
      </w:r>
      <w:r>
        <w:t xml:space="preserve">해외 라이트바가 국내에 소개됐다가 거절된 사례가 있는지는 찾지 못했다. 시도 자체가 없었을 가능성이 크다. 속도측정 장비의 계량법상 형식승인·검정이 이동식 라이트바에 어떻게 적용되는지도 확인하지 못했다. 경찰 담당자의 실제 판단은 알 수 없으므로 0단계 인터뷰에서 확인한다.</w:t>
      </w:r>
    </w:p>
    <w:p>
      <w:pPr>
        <w:pStyle w:val="BodyText"/>
      </w:pPr>
      <w:r>
        <w:rPr>
          <w:bCs/>
          <w:b/>
        </w:rPr>
        <w:t xml:space="preserve">시사점.</w:t>
      </w:r>
      <w:r>
        <w:t xml:space="preserve"> </w:t>
      </w:r>
      <w:r>
        <w:t xml:space="preserve">원인 1~3은 당사 설계와 맞닿아 있다. T2가 영상을 저장하지 않고, 규격서와 통합디바이스 연동으로 들어가며, 기존 장비가 비운 후방 접근 경보로 진입하는 구성이 이 장벽들을 피한다. 반면 원인 6은 당사가 바꿀 수 없다. 경찰이 후방 접근 경보를 필요로 하는지는 현장 인터뷰와 실증으로만 확인된다. 인터뷰에서는 세 가지를 묻는다. 일체형을 검토한 적이 있는지, 후방 접근 경보가 필요한지, 영상 없는 레이더 경광등도 개인정보 쪽 부담이 되는지다.</w:t>
      </w:r>
    </w:p>
    <w:bookmarkEnd w:id="60"/>
    <w:bookmarkEnd w:id="61"/>
    <w:bookmarkStart w:id="70" w:name="Xd430b57903e1a66a1aa0d973154eeb59a1c5fa0"/>
    <w:p>
      <w:pPr>
        <w:pStyle w:val="Heading2"/>
      </w:pPr>
      <w:r>
        <w:t xml:space="preserve">3. 제품 개념: 레이더 일체형 스마트 경찰 경광등</w:t>
      </w:r>
    </w:p>
    <w:bookmarkStart w:id="62" w:name="Xb09b694873f934f7f5a2230590283bd6be23a3e"/>
    <w:p>
      <w:pPr>
        <w:pStyle w:val="Heading3"/>
      </w:pPr>
      <w:r>
        <w:t xml:space="preserve">3.1 제품 정의</w:t>
      </w:r>
    </w:p>
    <w:p>
      <w:pPr>
        <w:pStyle w:val="FirstParagraph"/>
      </w:pPr>
      <w:r>
        <w:t xml:space="preserve">경찰 순찰차 루프에 장착하는 LED 경광등 하우징 안에 당사 전·후면 24GHz 레이더와 제어기를 내장하여, 경광·사이렌 기능에</w:t>
      </w:r>
      <w:r>
        <w:t xml:space="preserve"> </w:t>
      </w:r>
      <w:r>
        <w:rPr>
          <w:bCs/>
          <w:b/>
        </w:rPr>
        <w:t xml:space="preserve">주행 중 주변 차량 속도 검지</w:t>
      </w:r>
      <w:r>
        <w:t xml:space="preserve">와</w:t>
      </w:r>
      <w:r>
        <w:t xml:space="preserve"> </w:t>
      </w:r>
      <w:r>
        <w:rPr>
          <w:bCs/>
          <w:b/>
        </w:rPr>
        <w:t xml:space="preserve">정차 중 후방 접근차량 경보</w:t>
      </w:r>
      <w:r>
        <w:t xml:space="preserve">를 더한 장비다. 세 단계 라인업으로 나눠 시장 진입 순서를 달리한다.</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980"/>
        <w:gridCol w:w="1980"/>
        <w:gridCol w:w="1980"/>
        <w:gridCol w:w="1980"/>
      </w:tblGrid>
      <w:tr>
        <w:trPr>
          <w:tblHeader w:val="true"/>
        </w:trPr>
        <w:tc>
          <w:tcPr>
            <w:shd w:val="clear" w:color="auto" w:fill="E8EEF7"/>
          </w:tcPr>
          <w:p>
            <w:pPr>
              <w:pStyle w:val="Compact"/>
              <w:jc w:val="left"/>
            </w:pPr>
            <w:r>
              <w:rPr>
                <w:b/>
              </w:rPr>
              <w:t xml:space="preserve">라인업</w:t>
            </w:r>
          </w:p>
        </w:tc>
        <w:tc>
          <w:tcPr>
            <w:shd w:val="clear" w:color="auto" w:fill="E8EEF7"/>
          </w:tcPr>
          <w:p>
            <w:pPr>
              <w:pStyle w:val="Compact"/>
              <w:jc w:val="left"/>
            </w:pPr>
            <w:r>
              <w:rPr>
                <w:b/>
              </w:rPr>
              <w:t xml:space="preserve">구성</w:t>
            </w:r>
          </w:p>
        </w:tc>
        <w:tc>
          <w:tcPr>
            <w:shd w:val="clear" w:color="auto" w:fill="E8EEF7"/>
          </w:tcPr>
          <w:p>
            <w:pPr>
              <w:pStyle w:val="Compact"/>
              <w:jc w:val="left"/>
            </w:pPr>
            <w:r>
              <w:rPr>
                <w:b/>
              </w:rPr>
              <w:t xml:space="preserve">용도·고객</w:t>
            </w:r>
          </w:p>
        </w:tc>
        <w:tc>
          <w:tcPr>
            <w:shd w:val="clear" w:color="auto" w:fill="E8EEF7"/>
          </w:tcPr>
          <w:p>
            <w:pPr>
              <w:pStyle w:val="Compact"/>
              <w:jc w:val="left"/>
            </w:pPr>
            <w:r>
              <w:rPr>
                <w:b/>
              </w:rPr>
              <w:t xml:space="preserve">진입 시점</w:t>
            </w:r>
          </w:p>
        </w:tc>
      </w:tr>
      <w:tr>
        <w:tc>
          <w:tcPr/>
          <w:p>
            <w:pPr>
              <w:pStyle w:val="Compact"/>
              <w:jc w:val="left"/>
            </w:pPr>
            <w:r>
              <w:t xml:space="preserve">T1 기본형</w:t>
            </w:r>
          </w:p>
        </w:tc>
        <w:tc>
          <w:tcPr/>
          <w:p>
            <w:pPr>
              <w:pStyle w:val="Compact"/>
              <w:jc w:val="left"/>
            </w:pPr>
            <w:r>
              <w:t xml:space="preserve">LED 리프트/장방형 경광등 + 사이렌앰프 통합 제어, 경찰 규격 준수(ODM 기반)</w:t>
            </w:r>
          </w:p>
        </w:tc>
        <w:tc>
          <w:tcPr/>
          <w:p>
            <w:pPr>
              <w:pStyle w:val="Compact"/>
              <w:jc w:val="left"/>
            </w:pPr>
            <w:r>
              <w:t xml:space="preserve">순찰차 일반 교체 수요, MAS 단품 진입용</w:t>
            </w:r>
          </w:p>
        </w:tc>
        <w:tc>
          <w:tcPr/>
          <w:p>
            <w:pPr>
              <w:pStyle w:val="Compact"/>
              <w:jc w:val="left"/>
            </w:pPr>
            <w:r>
              <w:t xml:space="preserve">3단계</w:t>
            </w:r>
          </w:p>
        </w:tc>
      </w:tr>
      <w:tr>
        <w:tc>
          <w:tcPr/>
          <w:p>
            <w:pPr>
              <w:pStyle w:val="Compact"/>
              <w:jc w:val="left"/>
            </w:pPr>
            <w:r>
              <w:t xml:space="preserve">T2 레이더형(주력)</w:t>
            </w:r>
          </w:p>
        </w:tc>
        <w:tc>
          <w:tcPr/>
          <w:p>
            <w:pPr>
              <w:pStyle w:val="Compact"/>
              <w:jc w:val="left"/>
            </w:pPr>
            <w:r>
              <w:t xml:space="preserve">T1 + 전·후면 24GHz 레이더 + 제어기 + 운전석 표시기. 영상 미저장</w:t>
            </w:r>
          </w:p>
        </w:tc>
        <w:tc>
          <w:tcPr/>
          <w:p>
            <w:pPr>
              <w:pStyle w:val="Compact"/>
              <w:jc w:val="left"/>
            </w:pPr>
            <w:r>
              <w:t xml:space="preserve">순찰차·고속순찰대: 2차사고 예방, 과속 알림</w:t>
            </w:r>
          </w:p>
        </w:tc>
        <w:tc>
          <w:tcPr/>
          <w:p>
            <w:pPr>
              <w:pStyle w:val="Compact"/>
              <w:jc w:val="left"/>
            </w:pPr>
            <w:r>
              <w:t xml:space="preserve">1~2단계</w:t>
            </w:r>
          </w:p>
        </w:tc>
      </w:tr>
      <w:tr>
        <w:tc>
          <w:tcPr/>
          <w:p>
            <w:pPr>
              <w:pStyle w:val="Compact"/>
              <w:jc w:val="left"/>
            </w:pPr>
            <w:r>
              <w:t xml:space="preserve">T3 단속형</w:t>
            </w:r>
          </w:p>
        </w:tc>
        <w:tc>
          <w:tcPr/>
          <w:p>
            <w:pPr>
              <w:pStyle w:val="Compact"/>
              <w:jc w:val="left"/>
            </w:pPr>
            <w:r>
              <w:t xml:space="preserve">T2 + 카메라(ANPR, 파트너) + LTE + 경찰청 TCS 연계. 차량탑재형 교통단속장비 규격</w:t>
            </w:r>
          </w:p>
        </w:tc>
        <w:tc>
          <w:tcPr/>
          <w:p>
            <w:pPr>
              <w:pStyle w:val="Compact"/>
              <w:jc w:val="left"/>
            </w:pPr>
            <w:r>
              <w:t xml:space="preserve">암행순찰차·고속순찰대 단속 운용</w:t>
            </w:r>
          </w:p>
        </w:tc>
        <w:tc>
          <w:tcPr/>
          <w:p>
            <w:pPr>
              <w:pStyle w:val="Compact"/>
              <w:jc w:val="left"/>
            </w:pPr>
            <w:r>
              <w:t xml:space="preserve">2~3단계</w:t>
            </w:r>
          </w:p>
        </w:tc>
      </w:tr>
    </w:tbl>
    <w:bookmarkEnd w:id="62"/>
    <w:bookmarkStart w:id="63" w:name="X5a75d3ee1dca15a316ec8e5a75b7d973c044572"/>
    <w:p>
      <w:pPr>
        <w:pStyle w:val="Heading3"/>
      </w:pPr>
      <w:r>
        <w:t xml:space="preserve">3.2 현장 문제에서 출발한 핵심 기능</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rPr>
          <w:tblHeader w:val="true"/>
        </w:trPr>
        <w:tc>
          <w:tcPr>
            <w:shd w:val="clear" w:color="auto" w:fill="E8EEF7"/>
          </w:tcPr>
          <w:p>
            <w:pPr>
              <w:pStyle w:val="Compact"/>
              <w:jc w:val="left"/>
            </w:pPr>
            <w:r>
              <w:rPr>
                <w:b/>
              </w:rPr>
              <w:t xml:space="preserve">기능</w:t>
            </w:r>
          </w:p>
        </w:tc>
        <w:tc>
          <w:tcPr>
            <w:shd w:val="clear" w:color="auto" w:fill="E8EEF7"/>
          </w:tcPr>
          <w:p>
            <w:pPr>
              <w:pStyle w:val="Compact"/>
              <w:jc w:val="left"/>
            </w:pPr>
            <w:r>
              <w:rPr>
                <w:b/>
              </w:rPr>
              <w:t xml:space="preserve">현장 문제</w:t>
            </w:r>
          </w:p>
        </w:tc>
        <w:tc>
          <w:tcPr>
            <w:shd w:val="clear" w:color="auto" w:fill="E8EEF7"/>
          </w:tcPr>
          <w:p>
            <w:pPr>
              <w:pStyle w:val="Compact"/>
              <w:jc w:val="left"/>
            </w:pPr>
            <w:r>
              <w:rPr>
                <w:b/>
              </w:rPr>
              <w:t xml:space="preserve">구현 방식</w:t>
            </w:r>
          </w:p>
        </w:tc>
      </w:tr>
      <w:tr>
        <w:tc>
          <w:tcPr/>
          <w:p>
            <w:pPr>
              <w:pStyle w:val="Compact"/>
              <w:jc w:val="left"/>
            </w:pPr>
            <w:r>
              <w:t xml:space="preserve">후방 접근차량 경보</w:t>
            </w:r>
          </w:p>
        </w:tc>
        <w:tc>
          <w:tcPr/>
          <w:p>
            <w:pPr>
              <w:pStyle w:val="Compact"/>
              <w:jc w:val="left"/>
            </w:pPr>
            <w:r>
              <w:t xml:space="preserve">갓길 정차·사고처리 중 2차사고. 리프트 경광등이 도입된 이유와 같다</w:t>
            </w:r>
          </w:p>
        </w:tc>
        <w:tc>
          <w:tcPr/>
          <w:p>
            <w:pPr>
              <w:pStyle w:val="Compact"/>
              <w:jc w:val="left"/>
            </w:pPr>
            <w:r>
              <w:t xml:space="preserve">후면 레이더가 80m 이내 접근 차량의 속도·거리로 충돌 위험 판단, 경광 패턴·사이렌·전광판 자동 전환, 경찰관 단말 알림</w:t>
            </w:r>
          </w:p>
        </w:tc>
      </w:tr>
      <w:tr>
        <w:tc>
          <w:tcPr/>
          <w:p>
            <w:pPr>
              <w:pStyle w:val="Compact"/>
              <w:jc w:val="left"/>
            </w:pPr>
            <w:r>
              <w:t xml:space="preserve">주행 중 과속 검지</w:t>
            </w:r>
          </w:p>
        </w:tc>
        <w:tc>
          <w:tcPr/>
          <w:p>
            <w:pPr>
              <w:pStyle w:val="Compact"/>
              <w:jc w:val="left"/>
            </w:pPr>
            <w:r>
              <w:t xml:space="preserve">단속카메라 앞에서만 감속하는 운전 행태</w:t>
            </w:r>
          </w:p>
        </w:tc>
        <w:tc>
          <w:tcPr/>
          <w:p>
            <w:pPr>
              <w:pStyle w:val="Compact"/>
              <w:jc w:val="left"/>
            </w:pPr>
            <w:r>
              <w:t xml:space="preserve">전면 레이더가 전방 차량 상대속도를 측정, 자차 속도(OBD/GPS)로 보정해 절대속도 산출, 임계 초과 시 알림(T2) 또는 증거 수집(T3)</w:t>
            </w:r>
          </w:p>
        </w:tc>
      </w:tr>
      <w:tr>
        <w:tc>
          <w:tcPr/>
          <w:p>
            <w:pPr>
              <w:pStyle w:val="Compact"/>
              <w:jc w:val="left"/>
            </w:pPr>
            <w:r>
              <w:t xml:space="preserve">전광판·경광 연동</w:t>
            </w:r>
          </w:p>
        </w:tc>
        <w:tc>
          <w:tcPr/>
          <w:p>
            <w:pPr>
              <w:pStyle w:val="Compact"/>
              <w:jc w:val="left"/>
            </w:pPr>
            <w:r>
              <w:t xml:space="preserve">사고처리·음주단속 시 문자 표출을 수동 조작</w:t>
            </w:r>
          </w:p>
        </w:tc>
        <w:tc>
          <w:tcPr/>
          <w:p>
            <w:pPr>
              <w:pStyle w:val="Compact"/>
              <w:jc w:val="left"/>
            </w:pPr>
            <w:r>
              <w:t xml:space="preserve">리프트 상승·정차·후방 위험 상태에 따라 LED 전광판 메시지 자동 전환</w:t>
            </w:r>
          </w:p>
        </w:tc>
      </w:tr>
      <w:tr>
        <w:tc>
          <w:tcPr/>
          <w:p>
            <w:pPr>
              <w:pStyle w:val="Compact"/>
              <w:jc w:val="left"/>
            </w:pPr>
            <w:r>
              <w:t xml:space="preserve">자가진단·원격관리</w:t>
            </w:r>
          </w:p>
        </w:tc>
        <w:tc>
          <w:tcPr/>
          <w:p>
            <w:pPr>
              <w:pStyle w:val="Compact"/>
              <w:jc w:val="left"/>
            </w:pPr>
            <w:r>
              <w:t xml:space="preserve">경광등·사이렌 고장을 현장에서 파악 못함</w:t>
            </w:r>
          </w:p>
        </w:tc>
        <w:tc>
          <w:tcPr/>
          <w:p>
            <w:pPr>
              <w:pStyle w:val="Compact"/>
              <w:jc w:val="left"/>
            </w:pPr>
            <w:r>
              <w:t xml:space="preserve">레이더·LED·앰프 상태 자가진단, 관제 서버로 상태 보고(기존 VDS 관리 S/W 재사용)</w:t>
            </w:r>
          </w:p>
        </w:tc>
      </w:tr>
      <w:tr>
        <w:tc>
          <w:tcPr/>
          <w:p>
            <w:pPr>
              <w:pStyle w:val="Compact"/>
              <w:jc w:val="left"/>
            </w:pPr>
            <w:r>
              <w:t xml:space="preserve">전기차 대응</w:t>
            </w:r>
          </w:p>
        </w:tc>
        <w:tc>
          <w:tcPr/>
          <w:p>
            <w:pPr>
              <w:pStyle w:val="Compact"/>
              <w:jc w:val="left"/>
            </w:pPr>
            <w:r>
              <w:t xml:space="preserve">12V 보조전원 용량·루프 하중·EMI</w:t>
            </w:r>
          </w:p>
        </w:tc>
        <w:tc>
          <w:tcPr/>
          <w:p>
            <w:pPr>
              <w:pStyle w:val="Compact"/>
              <w:jc w:val="left"/>
            </w:pPr>
            <w:r>
              <w:t xml:space="preserve">저전력 설계(목표 60W 이하), 경량 하우징(목표 25kg 이하), EMI 차폐</w:t>
            </w:r>
          </w:p>
        </w:tc>
      </w:tr>
    </w:tbl>
    <w:bookmarkEnd w:id="63"/>
    <w:bookmarkStart w:id="64" w:name="Xd1d48ad25c234caa4e2de3dcb739677e7746b2c"/>
    <w:p>
      <w:pPr>
        <w:pStyle w:val="Heading3"/>
      </w:pPr>
      <w:r>
        <w:t xml:space="preserve">3.3 목표 규격 (T2 기준, 초안)</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rPr>
          <w:tblHeader w:val="true"/>
        </w:trPr>
        <w:tc>
          <w:tcPr>
            <w:shd w:val="clear" w:color="auto" w:fill="E8EEF7"/>
          </w:tcPr>
          <w:p>
            <w:pPr>
              <w:pStyle w:val="Compact"/>
              <w:jc w:val="left"/>
            </w:pPr>
            <w:r>
              <w:rPr>
                <w:b/>
              </w:rPr>
              <w:t xml:space="preserve">항목</w:t>
            </w:r>
          </w:p>
        </w:tc>
        <w:tc>
          <w:tcPr>
            <w:shd w:val="clear" w:color="auto" w:fill="E8EEF7"/>
          </w:tcPr>
          <w:p>
            <w:pPr>
              <w:pStyle w:val="Compact"/>
              <w:jc w:val="left"/>
            </w:pPr>
            <w:r>
              <w:rPr>
                <w:b/>
              </w:rPr>
              <w:t xml:space="preserve">목표</w:t>
            </w:r>
          </w:p>
        </w:tc>
        <w:tc>
          <w:tcPr>
            <w:shd w:val="clear" w:color="auto" w:fill="E8EEF7"/>
          </w:tcPr>
          <w:p>
            <w:pPr>
              <w:pStyle w:val="Compact"/>
              <w:jc w:val="left"/>
            </w:pPr>
            <w:r>
              <w:rPr>
                <w:b/>
              </w:rPr>
              <w:t xml:space="preserve">근거</w:t>
            </w:r>
          </w:p>
        </w:tc>
      </w:tr>
      <w:tr>
        <w:tc>
          <w:tcPr/>
          <w:p>
            <w:pPr>
              <w:pStyle w:val="Compact"/>
              <w:jc w:val="left"/>
            </w:pPr>
            <w:r>
              <w:t xml:space="preserve">레이더</w:t>
            </w:r>
          </w:p>
        </w:tc>
        <w:tc>
          <w:tcPr/>
          <w:p>
            <w:pPr>
              <w:pStyle w:val="Compact"/>
              <w:jc w:val="left"/>
            </w:pPr>
            <w:r>
              <w:t xml:space="preserve">24.05~24.25GHz FMCW 전·후면 각 1기, 거리·속도·각도 동시 측정</w:t>
            </w:r>
          </w:p>
        </w:tc>
        <w:tc>
          <w:tcPr/>
          <w:p>
            <w:pPr>
              <w:pStyle w:val="Compact"/>
              <w:jc w:val="left"/>
            </w:pPr>
            <w:r>
              <w:t xml:space="preserve">MCRT-100N/R 파생, KC 적합성평가 보유</w:t>
            </w:r>
          </w:p>
        </w:tc>
      </w:tr>
      <w:tr>
        <w:tc>
          <w:tcPr/>
          <w:p>
            <w:pPr>
              <w:pStyle w:val="Compact"/>
              <w:jc w:val="left"/>
            </w:pPr>
            <w:r>
              <w:t xml:space="preserve">속도 측정</w:t>
            </w:r>
          </w:p>
        </w:tc>
        <w:tc>
          <w:tcPr/>
          <w:p>
            <w:pPr>
              <w:pStyle w:val="Compact"/>
              <w:jc w:val="left"/>
            </w:pPr>
            <w:r>
              <w:t xml:space="preserve">0~250km/h, 정지 시 오차 ±1km/h, 주행 중 ±3% 이내</w:t>
            </w:r>
          </w:p>
        </w:tc>
        <w:tc>
          <w:tcPr/>
          <w:p>
            <w:pPr>
              <w:pStyle w:val="Compact"/>
              <w:jc w:val="left"/>
            </w:pPr>
            <w:r>
              <w:t xml:space="preserve">경찰청 검지기 속도규격 + 이동 보정</w:t>
            </w:r>
          </w:p>
        </w:tc>
      </w:tr>
      <w:tr>
        <w:tc>
          <w:tcPr/>
          <w:p>
            <w:pPr>
              <w:pStyle w:val="Compact"/>
              <w:jc w:val="left"/>
            </w:pPr>
            <w:r>
              <w:t xml:space="preserve">검지 범위</w:t>
            </w:r>
          </w:p>
        </w:tc>
        <w:tc>
          <w:tcPr/>
          <w:p>
            <w:pPr>
              <w:pStyle w:val="Compact"/>
              <w:jc w:val="left"/>
            </w:pPr>
            <w:r>
              <w:t xml:space="preserve">전방 5~100m, 후방 5~80m, 수평 ±33°</w:t>
            </w:r>
          </w:p>
        </w:tc>
        <w:tc>
          <w:tcPr/>
          <w:p>
            <w:pPr>
              <w:pStyle w:val="Compact"/>
              <w:jc w:val="left"/>
            </w:pPr>
            <w:r>
              <w:t xml:space="preserve">기존 제품 규격</w:t>
            </w:r>
          </w:p>
        </w:tc>
      </w:tr>
      <w:tr>
        <w:tc>
          <w:tcPr/>
          <w:p>
            <w:pPr>
              <w:pStyle w:val="Compact"/>
              <w:jc w:val="left"/>
            </w:pPr>
            <w:r>
              <w:t xml:space="preserve">동시 추적 표적</w:t>
            </w:r>
          </w:p>
        </w:tc>
        <w:tc>
          <w:tcPr/>
          <w:p>
            <w:pPr>
              <w:pStyle w:val="Compact"/>
              <w:jc w:val="left"/>
            </w:pPr>
            <w:r>
              <w:t xml:space="preserve">미정(개념 시제품 실측 후 확정)</w:t>
            </w:r>
          </w:p>
        </w:tc>
        <w:tc>
          <w:tcPr/>
          <w:p>
            <w:pPr>
              <w:pStyle w:val="Compact"/>
              <w:jc w:val="left"/>
            </w:pPr>
            <w:r>
              <w:t xml:space="preserve">Hikvision 128 타깃 벤치마킹(3.5장)</w:t>
            </w:r>
          </w:p>
        </w:tc>
      </w:tr>
      <w:tr>
        <w:tc>
          <w:tcPr/>
          <w:p>
            <w:pPr>
              <w:pStyle w:val="Compact"/>
              <w:jc w:val="left"/>
            </w:pPr>
            <w:r>
              <w:t xml:space="preserve">경광</w:t>
            </w:r>
          </w:p>
        </w:tc>
        <w:tc>
          <w:tcPr/>
          <w:p>
            <w:pPr>
              <w:pStyle w:val="Compact"/>
              <w:jc w:val="left"/>
            </w:pPr>
            <w:r>
              <w:t xml:space="preserve">적·청 LED, 패턴 3종 이상, 리프트 옵션, 후면 LED 전광판 연동</w:t>
            </w:r>
          </w:p>
        </w:tc>
        <w:tc>
          <w:tcPr/>
          <w:p>
            <w:pPr>
              <w:pStyle w:val="Compact"/>
              <w:jc w:val="left"/>
            </w:pPr>
            <w:r>
              <w:t xml:space="preserve">5세대 리프트 경광등 사양 추적</w:t>
            </w:r>
          </w:p>
        </w:tc>
      </w:tr>
      <w:tr>
        <w:tc>
          <w:tcPr/>
          <w:p>
            <w:pPr>
              <w:pStyle w:val="Compact"/>
              <w:jc w:val="left"/>
            </w:pPr>
            <w:r>
              <w:t xml:space="preserve">외형</w:t>
            </w:r>
          </w:p>
        </w:tc>
        <w:tc>
          <w:tcPr/>
          <w:p>
            <w:pPr>
              <w:pStyle w:val="Compact"/>
              <w:jc w:val="left"/>
            </w:pPr>
            <w:r>
              <w:t xml:space="preserve">길이 1,200~1,300mm, 폭 300mm 안팎, 높이 73~167mm 범위(기존 장방향 경광등과 호환, 초안)</w:t>
            </w:r>
          </w:p>
        </w:tc>
        <w:tc>
          <w:tcPr/>
          <w:p>
            <w:pPr>
              <w:pStyle w:val="Compact"/>
              <w:jc w:val="left"/>
            </w:pPr>
            <w:r>
              <w:t xml:space="preserve">나눔컴퍼니 규격서 3종, 자율방범대 입찰요청서</w:t>
            </w:r>
          </w:p>
        </w:tc>
      </w:tr>
      <w:tr>
        <w:tc>
          <w:tcPr/>
          <w:p>
            <w:pPr>
              <w:pStyle w:val="Compact"/>
              <w:jc w:val="left"/>
            </w:pPr>
            <w:r>
              <w:t xml:space="preserve">전원·환경</w:t>
            </w:r>
          </w:p>
        </w:tc>
        <w:tc>
          <w:tcPr/>
          <w:p>
            <w:pPr>
              <w:pStyle w:val="Compact"/>
              <w:jc w:val="left"/>
            </w:pPr>
            <w:r>
              <w:t xml:space="preserve">DC 12V(10~15V), 60W 이하(경광 포함 별도), IP67, -30~+65℃</w:t>
            </w:r>
          </w:p>
        </w:tc>
        <w:tc>
          <w:tcPr/>
          <w:p>
            <w:pPr>
              <w:pStyle w:val="Compact"/>
              <w:jc w:val="left"/>
            </w:pPr>
            <w:r>
              <w:t xml:space="preserve">전기 순찰차 대응, 입찰요청서 전압 규격</w:t>
            </w:r>
          </w:p>
        </w:tc>
      </w:tr>
      <w:tr>
        <w:tc>
          <w:tcPr/>
          <w:p>
            <w:pPr>
              <w:pStyle w:val="Compact"/>
              <w:jc w:val="left"/>
            </w:pPr>
            <w:r>
              <w:t xml:space="preserve">통신</w:t>
            </w:r>
          </w:p>
        </w:tc>
        <w:tc>
          <w:tcPr/>
          <w:p>
            <w:pPr>
              <w:pStyle w:val="Compact"/>
              <w:jc w:val="left"/>
            </w:pPr>
            <w:r>
              <w:t xml:space="preserve">CAN/이더넷(차량 내), 통합디바이스 USB 연동 옵션, LTE 옵션(T3)</w:t>
            </w:r>
          </w:p>
        </w:tc>
        <w:tc>
          <w:tcPr/>
          <w:p>
            <w:pPr>
              <w:pStyle w:val="Compact"/>
              <w:jc w:val="left"/>
            </w:pPr>
            <w:r>
              <w:t xml:space="preserve">차량탑재형 단속장비 구성, 통합디바이스 규격</w:t>
            </w:r>
          </w:p>
        </w:tc>
      </w:tr>
      <w:tr>
        <w:tc>
          <w:tcPr/>
          <w:p>
            <w:pPr>
              <w:pStyle w:val="Compact"/>
              <w:jc w:val="left"/>
            </w:pPr>
            <w:r>
              <w:t xml:space="preserve">인증</w:t>
            </w:r>
          </w:p>
        </w:tc>
        <w:tc>
          <w:tcPr/>
          <w:p>
            <w:pPr>
              <w:pStyle w:val="Compact"/>
              <w:jc w:val="left"/>
            </w:pPr>
            <w:r>
              <w:t xml:space="preserve">KC 전자파 적합등록, 전파 적합성평가, 자동차 등화 안전기준 적합, 구조변경 승인·교통안전공단 실차 검사</w:t>
            </w:r>
          </w:p>
        </w:tc>
        <w:tc>
          <w:tcPr/>
          <w:p>
            <w:pPr>
              <w:pStyle w:val="Compact"/>
              <w:jc w:val="left"/>
            </w:pPr>
            <w:r>
              <w:t xml:space="preserve">공공조달 필수, 순찰차 규격서 검사 항목</w:t>
            </w:r>
          </w:p>
        </w:tc>
      </w:tr>
    </w:tbl>
    <w:bookmarkEnd w:id="64"/>
    <w:bookmarkStart w:id="65" w:name="Xe3e661673b970f5e427c8480e35ea89fb777282"/>
    <w:p>
      <w:pPr>
        <w:pStyle w:val="Heading3"/>
      </w:pPr>
      <w:r>
        <w:t xml:space="preserve">3.4 개발 범위 최소화: 무엇을 재사용하고 무엇을 밖에 맡기나</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rPr>
          <w:tblHeader w:val="true"/>
        </w:trPr>
        <w:tc>
          <w:tcPr>
            <w:shd w:val="clear" w:color="auto" w:fill="E8EEF7"/>
          </w:tcPr>
          <w:p>
            <w:pPr>
              <w:pStyle w:val="Compact"/>
              <w:jc w:val="left"/>
            </w:pPr>
            <w:r>
              <w:rPr>
                <w:b/>
              </w:rPr>
              <w:t xml:space="preserve">구성요소</w:t>
            </w:r>
          </w:p>
        </w:tc>
        <w:tc>
          <w:tcPr>
            <w:shd w:val="clear" w:color="auto" w:fill="E8EEF7"/>
          </w:tcPr>
          <w:p>
            <w:pPr>
              <w:pStyle w:val="Compact"/>
              <w:jc w:val="left"/>
            </w:pPr>
            <w:r>
              <w:rPr>
                <w:b/>
              </w:rPr>
              <w:t xml:space="preserve">방식</w:t>
            </w:r>
          </w:p>
        </w:tc>
        <w:tc>
          <w:tcPr>
            <w:shd w:val="clear" w:color="auto" w:fill="E8EEF7"/>
          </w:tcPr>
          <w:p>
            <w:pPr>
              <w:pStyle w:val="Compact"/>
              <w:jc w:val="left"/>
            </w:pPr>
            <w:r>
              <w:rPr>
                <w:b/>
              </w:rPr>
              <w:t xml:space="preserve">비고</w:t>
            </w:r>
          </w:p>
        </w:tc>
      </w:tr>
      <w:tr>
        <w:tc>
          <w:tcPr/>
          <w:p>
            <w:pPr>
              <w:pStyle w:val="Compact"/>
              <w:jc w:val="left"/>
            </w:pPr>
            <w:r>
              <w:t xml:space="preserve">레이더 HW·펌웨어</w:t>
            </w:r>
          </w:p>
        </w:tc>
        <w:tc>
          <w:tcPr/>
          <w:p>
            <w:pPr>
              <w:pStyle w:val="Compact"/>
              <w:jc w:val="left"/>
            </w:pPr>
            <w:r>
              <w:rPr>
                <w:bCs/>
                <w:b/>
              </w:rPr>
              <w:t xml:space="preserve">재사용</w:t>
            </w:r>
          </w:p>
        </w:tc>
        <w:tc>
          <w:tcPr/>
          <w:p>
            <w:pPr>
              <w:pStyle w:val="Compact"/>
              <w:jc w:val="left"/>
            </w:pPr>
            <w:r>
              <w:t xml:space="preserve">MCRT-100N/R 그대로, 안테나 빔폭만 차량 루프 조건에 맞춰 조정</w:t>
            </w:r>
          </w:p>
        </w:tc>
      </w:tr>
      <w:tr>
        <w:tc>
          <w:tcPr/>
          <w:p>
            <w:pPr>
              <w:pStyle w:val="Compact"/>
              <w:jc w:val="left"/>
            </w:pPr>
            <w:r>
              <w:t xml:space="preserve">이동 플랫폼 신호처리</w:t>
            </w:r>
          </w:p>
        </w:tc>
        <w:tc>
          <w:tcPr/>
          <w:p>
            <w:pPr>
              <w:pStyle w:val="Compact"/>
              <w:jc w:val="left"/>
            </w:pPr>
            <w:r>
              <w:rPr>
                <w:bCs/>
                <w:b/>
              </w:rPr>
              <w:t xml:space="preserve">신규(핵심)</w:t>
            </w:r>
          </w:p>
        </w:tc>
        <w:tc>
          <w:tcPr/>
          <w:p>
            <w:pPr>
              <w:pStyle w:val="Compact"/>
              <w:jc w:val="left"/>
            </w:pPr>
            <w:r>
              <w:t xml:space="preserve">자차 속도 보정, 클러터 제거, 다중 표적 추적. 당사 신호처리팀</w:t>
            </w:r>
          </w:p>
        </w:tc>
      </w:tr>
      <w:tr>
        <w:tc>
          <w:tcPr/>
          <w:p>
            <w:pPr>
              <w:pStyle w:val="Compact"/>
              <w:jc w:val="left"/>
            </w:pPr>
            <w:r>
              <w:t xml:space="preserve">제어기·관리 S/W</w:t>
            </w:r>
          </w:p>
        </w:tc>
        <w:tc>
          <w:tcPr/>
          <w:p>
            <w:pPr>
              <w:pStyle w:val="Compact"/>
              <w:jc w:val="left"/>
            </w:pPr>
            <w:r>
              <w:rPr>
                <w:bCs/>
                <w:b/>
              </w:rPr>
              <w:t xml:space="preserve">재사용 + 수정</w:t>
            </w:r>
          </w:p>
        </w:tc>
        <w:tc>
          <w:tcPr/>
          <w:p>
            <w:pPr>
              <w:pStyle w:val="Compact"/>
              <w:jc w:val="left"/>
            </w:pPr>
            <w:r>
              <w:t xml:space="preserve">차량감지제어기·VDU 플랫폼, 자가진단·관제 S/W 재사용</w:t>
            </w:r>
          </w:p>
        </w:tc>
      </w:tr>
      <w:tr>
        <w:tc>
          <w:tcPr/>
          <w:p>
            <w:pPr>
              <w:pStyle w:val="Compact"/>
              <w:jc w:val="left"/>
            </w:pPr>
            <w:r>
              <w:t xml:space="preserve">경광등 광학·하우징·리프트</w:t>
            </w:r>
          </w:p>
        </w:tc>
        <w:tc>
          <w:tcPr/>
          <w:p>
            <w:pPr>
              <w:pStyle w:val="Compact"/>
              <w:jc w:val="left"/>
            </w:pPr>
            <w:r>
              <w:rPr>
                <w:bCs/>
                <w:b/>
              </w:rPr>
              <w:t xml:space="preserve">ODM</w:t>
            </w:r>
          </w:p>
        </w:tc>
        <w:tc>
          <w:tcPr/>
          <w:p>
            <w:pPr>
              <w:pStyle w:val="Compact"/>
              <w:jc w:val="left"/>
            </w:pPr>
            <w:r>
              <w:t xml:space="preserve">국제산업·현도산업 등 기존 리프트 경광등 제조사 또는 중소 경광등 제조사와 협력</w:t>
            </w:r>
          </w:p>
        </w:tc>
      </w:tr>
      <w:tr>
        <w:tc>
          <w:tcPr/>
          <w:p>
            <w:pPr>
              <w:pStyle w:val="Compact"/>
              <w:jc w:val="left"/>
            </w:pPr>
            <w:r>
              <w:t xml:space="preserve">사이렌앰프·스피커</w:t>
            </w:r>
          </w:p>
        </w:tc>
        <w:tc>
          <w:tcPr/>
          <w:p>
            <w:pPr>
              <w:pStyle w:val="Compact"/>
              <w:jc w:val="left"/>
            </w:pPr>
            <w:r>
              <w:rPr>
                <w:bCs/>
                <w:b/>
              </w:rPr>
              <w:t xml:space="preserve">구매</w:t>
            </w:r>
          </w:p>
        </w:tc>
        <w:tc>
          <w:tcPr/>
          <w:p>
            <w:pPr>
              <w:pStyle w:val="Compact"/>
              <w:jc w:val="left"/>
            </w:pPr>
            <w:r>
              <w:t xml:space="preserve">기존 경찰 납품 규격품</w:t>
            </w:r>
          </w:p>
        </w:tc>
      </w:tr>
      <w:tr>
        <w:tc>
          <w:tcPr/>
          <w:p>
            <w:pPr>
              <w:pStyle w:val="Compact"/>
              <w:jc w:val="left"/>
            </w:pPr>
            <w:r>
              <w:t xml:space="preserve">카메라·ANPR(T3)</w:t>
            </w:r>
          </w:p>
        </w:tc>
        <w:tc>
          <w:tcPr/>
          <w:p>
            <w:pPr>
              <w:pStyle w:val="Compact"/>
              <w:jc w:val="left"/>
            </w:pPr>
            <w:r>
              <w:rPr>
                <w:bCs/>
                <w:b/>
              </w:rPr>
              <w:t xml:space="preserve">파트너</w:t>
            </w:r>
          </w:p>
        </w:tc>
        <w:tc>
          <w:tcPr/>
          <w:p>
            <w:pPr>
              <w:pStyle w:val="Compact"/>
              <w:jc w:val="left"/>
            </w:pPr>
            <w:r>
              <w:t xml:space="preserve">모트렉스 등 번호판 인식 제어기 보유사 또는 기존 거래 단속장비사</w:t>
            </w:r>
          </w:p>
        </w:tc>
      </w:tr>
      <w:tr>
        <w:tc>
          <w:tcPr/>
          <w:p>
            <w:pPr>
              <w:pStyle w:val="Compact"/>
              <w:jc w:val="left"/>
            </w:pPr>
            <w:r>
              <w:t xml:space="preserve">인증·시험</w:t>
            </w:r>
          </w:p>
        </w:tc>
        <w:tc>
          <w:tcPr/>
          <w:p>
            <w:pPr>
              <w:pStyle w:val="Compact"/>
              <w:jc w:val="left"/>
            </w:pPr>
            <w:r>
              <w:rPr>
                <w:bCs/>
                <w:b/>
              </w:rPr>
              <w:t xml:space="preserve">외부 시험기관</w:t>
            </w:r>
          </w:p>
        </w:tc>
        <w:tc>
          <w:tcPr/>
          <w:p>
            <w:pPr>
              <w:pStyle w:val="Compact"/>
              <w:jc w:val="left"/>
            </w:pPr>
            <w:r>
              <w:t xml:space="preserve">KTC·KTL 등</w:t>
            </w:r>
          </w:p>
        </w:tc>
      </w:tr>
    </w:tbl>
    <w:bookmarkEnd w:id="65"/>
    <w:bookmarkStart w:id="69" w:name="X466862c22c18ca499fe359adee2a1f366cead55"/>
    <w:p>
      <w:pPr>
        <w:pStyle w:val="Heading3"/>
      </w:pPr>
      <w:r>
        <w:t xml:space="preserve">3.5 Hikvision 벤치마킹과 개발 방향</w:t>
      </w:r>
    </w:p>
    <w:p>
      <w:pPr>
        <w:pStyle w:val="FirstParagraph"/>
      </w:pPr>
      <w:r>
        <w:t xml:space="preserve">해외 5사 중 Hikvision을 기준으로 삼은 이유는 두 가지다. 하나는 77GHz 레이더를 라이트바에 넣은 제품이라 당사 레이더 사업과 가장 가깝다는 점이다. 다른 하나는 리플릿(2023.12)에 라이트바 한 대가 아니라 차량 안 장치와 관제센터까지 이어지는 시스템 구성이 그려져 있어 사업 구조를 읽을 수 있다는 점이다. 아래 내용은 이 리플릿만 근거로 했다. 제조사 홍보 자료이므로 속도 정확도, 중량, 방수 등급, 인증은 나와 있지 않아 비교하지 못했다.</w:t>
      </w:r>
    </w:p>
    <w:p>
      <w:pPr>
        <w:pStyle w:val="BodyText"/>
      </w:pPr>
      <w:r>
        <w:drawing>
          <wp:inline>
            <wp:extent cx="5334000" cy="2104669"/>
            <wp:effectExtent b="0" l="0" r="0" t="0"/>
            <wp:docPr descr="Hikvision 시스템 구성 (제조사 리플릿)" title="" id="67" name="Picture"/>
            <a:graphic>
              <a:graphicData uri="http://schemas.openxmlformats.org/drawingml/2006/picture">
                <pic:pic>
                  <pic:nvPicPr>
                    <pic:cNvPr descr="Hikvision_System.jpg" id="68" name="Picture"/>
                    <pic:cNvPicPr>
                      <a:picLocks noChangeArrowheads="1" noChangeAspect="1"/>
                    </pic:cNvPicPr>
                  </pic:nvPicPr>
                  <pic:blipFill>
                    <a:blip r:embed="rId66"/>
                    <a:stretch>
                      <a:fillRect/>
                    </a:stretch>
                  </pic:blipFill>
                  <pic:spPr bwMode="auto">
                    <a:xfrm>
                      <a:off x="0" y="0"/>
                      <a:ext cx="5334000" cy="2104669"/>
                    </a:xfrm>
                    <a:prstGeom prst="rect">
                      <a:avLst/>
                    </a:prstGeom>
                    <a:noFill/>
                    <a:ln w="9525">
                      <a:noFill/>
                      <a:headEnd/>
                      <a:tailEnd/>
                    </a:ln>
                  </pic:spPr>
                </pic:pic>
              </a:graphicData>
            </a:graphic>
          </wp:inline>
        </w:drawing>
      </w:r>
    </w:p>
    <w:p>
      <w:pPr>
        <w:pStyle w:val="BodyText"/>
      </w:pPr>
      <w:r>
        <w:t xml:space="preserve">그림 3-1. Hikvision Intelligent Light Bar 시스템 구성. 리플릿은 위 구성품이 "모두 같은 제품 코드에 포함된다"고 밝힌다. 출처: Hikvision Intelligent Light Bar 리플릿(2023).</w:t>
      </w:r>
    </w:p>
    <w:p>
      <w:pPr>
        <w:pStyle w:val="BodyText"/>
      </w:pPr>
      <w:r>
        <w:rPr>
          <w:bCs/>
          <w:b/>
        </w:rPr>
        <w:t xml:space="preserve">리플릿에서 읽은 것</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rPr>
          <w:tblHeader w:val="true"/>
        </w:trPr>
        <w:tc>
          <w:tcPr>
            <w:shd w:val="clear" w:color="auto" w:fill="E8EEF7"/>
          </w:tcPr>
          <w:p>
            <w:pPr>
              <w:pStyle w:val="Compact"/>
              <w:jc w:val="left"/>
            </w:pPr>
            <w:r>
              <w:rPr>
                <w:b/>
              </w:rPr>
              <w:t xml:space="preserve">항목</w:t>
            </w:r>
          </w:p>
        </w:tc>
        <w:tc>
          <w:tcPr>
            <w:shd w:val="clear" w:color="auto" w:fill="E8EEF7"/>
          </w:tcPr>
          <w:p>
            <w:pPr>
              <w:pStyle w:val="Compact"/>
              <w:jc w:val="left"/>
            </w:pPr>
            <w:r>
              <w:rPr>
                <w:b/>
              </w:rPr>
              <w:t xml:space="preserve">Hikvision(리플릿)</w:t>
            </w:r>
          </w:p>
        </w:tc>
        <w:tc>
          <w:tcPr>
            <w:shd w:val="clear" w:color="auto" w:fill="E8EEF7"/>
          </w:tcPr>
          <w:p>
            <w:pPr>
              <w:pStyle w:val="Compact"/>
              <w:jc w:val="left"/>
            </w:pPr>
            <w:r>
              <w:rPr>
                <w:b/>
              </w:rPr>
              <w:t xml:space="preserve">당사에 주는 의미</w:t>
            </w:r>
          </w:p>
        </w:tc>
      </w:tr>
      <w:tr>
        <w:tc>
          <w:tcPr/>
          <w:p>
            <w:pPr>
              <w:pStyle w:val="Compact"/>
              <w:jc w:val="left"/>
            </w:pPr>
            <w:r>
              <w:t xml:space="preserve">판매 단위</w:t>
            </w:r>
          </w:p>
        </w:tc>
        <w:tc>
          <w:tcPr/>
          <w:p>
            <w:pPr>
              <w:pStyle w:val="Compact"/>
              <w:jc w:val="left"/>
            </w:pPr>
            <w:r>
              <w:t xml:space="preserve">라이트바, 컨트롤러(RJ45), 모바일 PAD, 모바일 NVR, 핫스팟, 중앙관리 S/W(HikCentral Master Lite)를 한 제품 코드로 구성</w:t>
            </w:r>
          </w:p>
        </w:tc>
        <w:tc>
          <w:tcPr/>
          <w:p>
            <w:pPr>
              <w:pStyle w:val="Compact"/>
              <w:jc w:val="left"/>
            </w:pPr>
            <w:r>
              <w:t xml:space="preserve">장비 한 대가 아니라 세트로 판다. 국내 순찰차도 경광등을 차량 패키지의 일부로 사는 구조라 같은 방식이 맞는다</w:t>
            </w:r>
          </w:p>
        </w:tc>
      </w:tr>
      <w:tr>
        <w:tc>
          <w:tcPr/>
          <w:p>
            <w:pPr>
              <w:pStyle w:val="Compact"/>
              <w:jc w:val="left"/>
            </w:pPr>
            <w:r>
              <w:t xml:space="preserve">센서</w:t>
            </w:r>
          </w:p>
        </w:tc>
        <w:tc>
          <w:tcPr/>
          <w:p>
            <w:pPr>
              <w:pStyle w:val="Compact"/>
              <w:jc w:val="left"/>
            </w:pPr>
            <w:r>
              <w:t xml:space="preserve">전·후면 8MP, 좌·우 5MP 카메라 4대와 77GHz 레이더(최대 128 타깃, 320km/h, 5차로)</w:t>
            </w:r>
          </w:p>
        </w:tc>
        <w:tc>
          <w:tcPr/>
          <w:p>
            <w:pPr>
              <w:pStyle w:val="Compact"/>
              <w:jc w:val="left"/>
            </w:pPr>
            <w:r>
              <w:t xml:space="preserve">영상 중심 구성이다. 영상 장치가 커지면 전원과 하중이 늘고 영상정보 처리 문제가 생긴다</w:t>
            </w:r>
          </w:p>
        </w:tc>
      </w:tr>
      <w:tr>
        <w:tc>
          <w:tcPr/>
          <w:p>
            <w:pPr>
              <w:pStyle w:val="Compact"/>
              <w:jc w:val="left"/>
            </w:pPr>
            <w:r>
              <w:t xml:space="preserve">위반 유형</w:t>
            </w:r>
          </w:p>
        </w:tc>
        <w:tc>
          <w:tcPr/>
          <w:p>
            <w:pPr>
              <w:pStyle w:val="Compact"/>
              <w:jc w:val="left"/>
            </w:pPr>
            <w:r>
              <w:t xml:space="preserve">번호판 인식과 과속·역주행·차로변경 감지</w:t>
            </w:r>
          </w:p>
        </w:tc>
        <w:tc>
          <w:tcPr/>
          <w:p>
            <w:pPr>
              <w:pStyle w:val="Compact"/>
              <w:jc w:val="left"/>
            </w:pPr>
            <w:r>
              <w:t xml:space="preserve">단속 장비 쪽 강점이다. 당사 T3에서 파트너 협력으로만 따라간다</w:t>
            </w:r>
          </w:p>
        </w:tc>
      </w:tr>
      <w:tr>
        <w:tc>
          <w:tcPr/>
          <w:p>
            <w:pPr>
              <w:pStyle w:val="Compact"/>
              <w:jc w:val="left"/>
            </w:pPr>
            <w:r>
              <w:t xml:space="preserve">증거관리</w:t>
            </w:r>
          </w:p>
        </w:tc>
        <w:tc>
          <w:tcPr/>
          <w:p>
            <w:pPr>
              <w:pStyle w:val="Compact"/>
              <w:jc w:val="left"/>
            </w:pPr>
            <w:r>
              <w:t xml:space="preserve">자동 분류, 관련 정보 열람, 중앙 서버 연동</w:t>
            </w:r>
          </w:p>
        </w:tc>
        <w:tc>
          <w:tcPr/>
          <w:p>
            <w:pPr>
              <w:pStyle w:val="Compact"/>
              <w:jc w:val="left"/>
            </w:pPr>
            <w:r>
              <w:t xml:space="preserve">영상이 없는 T2는 이벤트 기록(시각, 속도, 위치)만 서버로 보낸다. 증거 영상은 T3 이후</w:t>
            </w:r>
          </w:p>
        </w:tc>
      </w:tr>
      <w:tr>
        <w:tc>
          <w:tcPr/>
          <w:p>
            <w:pPr>
              <w:pStyle w:val="Compact"/>
              <w:jc w:val="left"/>
            </w:pPr>
            <w:r>
              <w:t xml:space="preserve">조작</w:t>
            </w:r>
          </w:p>
        </w:tc>
        <w:tc>
          <w:tcPr/>
          <w:p>
            <w:pPr>
              <w:pStyle w:val="Compact"/>
              <w:jc w:val="left"/>
            </w:pPr>
            <w:r>
              <w:t xml:space="preserve">컨트롤러로 경광등·사이렌을 간단히 켠다</w:t>
            </w:r>
          </w:p>
        </w:tc>
        <w:tc>
          <w:tcPr/>
          <w:p>
            <w:pPr>
              <w:pStyle w:val="Compact"/>
              <w:jc w:val="left"/>
            </w:pPr>
            <w:r>
              <w:t xml:space="preserve">경찰관 조작 부담을 줄이는 구성이다. 국내는 통합디바이스가 같은 역할이라 연동으로 대응한다</w:t>
            </w:r>
          </w:p>
        </w:tc>
      </w:tr>
      <w:tr>
        <w:tc>
          <w:tcPr/>
          <w:p>
            <w:pPr>
              <w:pStyle w:val="Compact"/>
              <w:jc w:val="left"/>
            </w:pPr>
            <w:r>
              <w:t xml:space="preserve">환경</w:t>
            </w:r>
          </w:p>
        </w:tc>
        <w:tc>
          <w:tcPr/>
          <w:p>
            <w:pPr>
              <w:pStyle w:val="Compact"/>
              <w:jc w:val="left"/>
            </w:pPr>
            <w:r>
              <w:t xml:space="preserve">보조조명, 방충격·내간섭, 방수 설계, GPS·4G·Wi-Fi</w:t>
            </w:r>
          </w:p>
        </w:tc>
        <w:tc>
          <w:tcPr/>
          <w:p>
            <w:pPr>
              <w:pStyle w:val="Compact"/>
              <w:jc w:val="left"/>
            </w:pPr>
            <w:r>
              <w:t xml:space="preserve">당사 목표(IP67, 진동·EMI)와 같은 방향이다. GPS는 자차 속도 보정에도 쓴다</w:t>
            </w:r>
          </w:p>
        </w:tc>
      </w:tr>
      <w:tr>
        <w:tc>
          <w:tcPr/>
          <w:p>
            <w:pPr>
              <w:pStyle w:val="Compact"/>
              <w:jc w:val="left"/>
            </w:pPr>
            <w:r>
              <w:t xml:space="preserve">전원</w:t>
            </w:r>
          </w:p>
        </w:tc>
        <w:tc>
          <w:tcPr/>
          <w:p>
            <w:pPr>
              <w:pStyle w:val="Compact"/>
              <w:jc w:val="left"/>
            </w:pPr>
            <w:r>
              <w:t xml:space="preserve">DC 12~14V, 18.3A(약 220~260W로 계산)</w:t>
            </w:r>
          </w:p>
        </w:tc>
        <w:tc>
          <w:tcPr/>
          <w:p>
            <w:pPr>
              <w:pStyle w:val="Compact"/>
              <w:jc w:val="left"/>
            </w:pPr>
            <w:r>
              <w:t xml:space="preserve">카메라와 보조조명이 포함된 값으로 추정되나 리플릿에 구성이 없어 직접 비교는 어렵다. 전기 순찰차에서는 저전력이 강점이 된다</w:t>
            </w:r>
          </w:p>
        </w:tc>
      </w:tr>
      <w:tr>
        <w:tc>
          <w:tcPr/>
          <w:p>
            <w:pPr>
              <w:pStyle w:val="Compact"/>
              <w:jc w:val="left"/>
            </w:pPr>
            <w:r>
              <w:t xml:space="preserve">후방 접근 경보</w:t>
            </w:r>
          </w:p>
        </w:tc>
        <w:tc>
          <w:tcPr/>
          <w:p>
            <w:pPr>
              <w:pStyle w:val="Compact"/>
              <w:jc w:val="left"/>
            </w:pPr>
            <w:r>
              <w:t xml:space="preserve">리플릿에서 확인하지 못함</w:t>
            </w:r>
          </w:p>
        </w:tc>
        <w:tc>
          <w:tcPr/>
          <w:p>
            <w:pPr>
              <w:pStyle w:val="Compact"/>
              <w:jc w:val="left"/>
            </w:pPr>
            <w:r>
              <w:t xml:space="preserve">국내 2차사고 수요에 맞춘 당사 대표 기능으로 차별화할 수 있다</w:t>
            </w:r>
          </w:p>
        </w:tc>
      </w:tr>
    </w:tbl>
    <w:p>
      <w:pPr>
        <w:pStyle w:val="BodyText"/>
      </w:pPr>
      <w:r>
        <w:rPr>
          <w:bCs/>
          <w:b/>
        </w:rPr>
        <w:t xml:space="preserve">개발 방향 여섯 가지</w:t>
      </w:r>
    </w:p>
    <w:p>
      <w:pPr>
        <w:numPr>
          <w:ilvl w:val="0"/>
          <w:numId w:val="1014"/>
        </w:numPr>
        <w:pStyle w:val="Compact"/>
      </w:pPr>
      <w:r>
        <w:rPr>
          <w:bCs/>
          <w:b/>
        </w:rPr>
        <w:t xml:space="preserve">세트로 설계하고 한 제품 코드로 판다.</w:t>
      </w:r>
      <w:r>
        <w:t xml:space="preserve"> </w:t>
      </w:r>
      <w:r>
        <w:t xml:space="preserve">T2는 경광등 바, 제어기, 운전석 표시기, 관리 S/W를 한 묶음으로 구성한다. 납품·설치·A/S 창구를 하나로 만들어 특장업체와 수요기관 모두 부담이 줄어든다.</w:t>
      </w:r>
    </w:p>
    <w:p>
      <w:pPr>
        <w:numPr>
          <w:ilvl w:val="0"/>
          <w:numId w:val="1014"/>
        </w:numPr>
        <w:pStyle w:val="Compact"/>
      </w:pPr>
      <w:r>
        <w:rPr>
          <w:bCs/>
          <w:b/>
        </w:rPr>
        <w:t xml:space="preserve">레이더를 먼저, 영상은 뒤로.</w:t>
      </w:r>
      <w:r>
        <w:t xml:space="preserve"> </w:t>
      </w:r>
      <w:r>
        <w:t xml:space="preserve">Hikvision은 카메라가 중심이고 당사는 레이더가 중심이다. T2는 영상을 저장하지 않아 전력과 중량이 작고 규격서 통과가 쉽다. 영상은 T3에서 파트너 카메라로 붙인다.</w:t>
      </w:r>
    </w:p>
    <w:p>
      <w:pPr>
        <w:numPr>
          <w:ilvl w:val="0"/>
          <w:numId w:val="1014"/>
        </w:numPr>
        <w:pStyle w:val="Compact"/>
      </w:pPr>
      <w:r>
        <w:rPr>
          <w:bCs/>
          <w:b/>
        </w:rPr>
        <w:t xml:space="preserve">후방 접근 경보를 대표 기능으로 앞세운다.</w:t>
      </w:r>
      <w:r>
        <w:t xml:space="preserve"> </w:t>
      </w:r>
      <w:r>
        <w:t xml:space="preserve">리플릿에서 확인되지 않는 기능이고 국내 현장의 위험(2차사고)과 직접 맞닿아 있다. 규격서에 이미 있는 통합디바이스 연동과 후방 LED 전광판 연동으로 기능을 완성한다.</w:t>
      </w:r>
    </w:p>
    <w:p>
      <w:pPr>
        <w:numPr>
          <w:ilvl w:val="0"/>
          <w:numId w:val="1014"/>
        </w:numPr>
        <w:pStyle w:val="Compact"/>
      </w:pPr>
      <w:r>
        <w:rPr>
          <w:bCs/>
          <w:b/>
        </w:rPr>
        <w:t xml:space="preserve">다중 표적 추적을 성능 지표로 삼는다.</w:t>
      </w:r>
      <w:r>
        <w:t xml:space="preserve"> </w:t>
      </w:r>
      <w:r>
        <w:t xml:space="preserve">Hikvision은 128 타깃을 내세운다. 당사도 신호처리의 핵심이 다중 표적 추적이므로 동시 추적 표적 수를 목표 규격에 넣되, 기존 MCRT 규격과 개념 시제품 실측을 확인한 뒤 수치를 정한다(미정).</w:t>
      </w:r>
    </w:p>
    <w:p>
      <w:pPr>
        <w:numPr>
          <w:ilvl w:val="0"/>
          <w:numId w:val="1014"/>
        </w:numPr>
        <w:pStyle w:val="Compact"/>
      </w:pPr>
      <w:r>
        <w:rPr>
          <w:bCs/>
          <w:b/>
        </w:rPr>
        <w:t xml:space="preserve">저전력·경량을 전기 순찰차 대응 강점으로 굳힌다.</w:t>
      </w:r>
      <w:r>
        <w:t xml:space="preserve"> </w:t>
      </w:r>
      <w:r>
        <w:t xml:space="preserve">목표 60W 이하(경광 별도)와 25kg 이하를 유지하고, 시험 성적서로 증빙한다.</w:t>
      </w:r>
    </w:p>
    <w:p>
      <w:pPr>
        <w:numPr>
          <w:ilvl w:val="0"/>
          <w:numId w:val="1014"/>
        </w:numPr>
        <w:pStyle w:val="Compact"/>
      </w:pPr>
      <w:r>
        <w:rPr>
          <w:bCs/>
          <w:b/>
        </w:rPr>
        <w:t xml:space="preserve">77GHz는 2차년도 이후 선택 사항으로 검토한다.</w:t>
      </w:r>
      <w:r>
        <w:t xml:space="preserve"> </w:t>
      </w:r>
      <w:r>
        <w:t xml:space="preserve">24GHz는 KC 적합성평가와 경찰 납품 실적이 있어 T2에 그대로 쓴다. 77GHz는 해상도 이점이 있지만 신규 개발과 인증이 더해지므로 T3 확장 때 협력 모듈로 검토한다.</w:t>
      </w:r>
    </w:p>
    <w:p>
      <w:pPr>
        <w:pStyle w:val="FirstParagraph"/>
      </w:pPr>
      <w:r>
        <w:rPr>
          <w:bCs/>
          <w:b/>
        </w:rPr>
        <w:t xml:space="preserve">따라가지 않는 것.</w:t>
      </w:r>
      <w:r>
        <w:t xml:space="preserve"> </w:t>
      </w:r>
      <w:r>
        <w:t xml:space="preserve">카메라 4대와 NVR, 모바일 PAD, 관제 플랫폼을 자체 개발하는 일은 하지 않는다. 당사가 "큰 확장 없이" 하는 범위를 벗어나고, 이 영역은 경쟁사가 앞서 있다. 320km/h, 5차로 같은 단속 성능 경쟁도 하지 않는다.</w:t>
      </w:r>
    </w:p>
    <w:p>
      <w:pPr>
        <w:pStyle w:val="BodyText"/>
      </w:pPr>
      <w:r>
        <w:rPr>
          <w:bCs/>
          <w:b/>
        </w:rPr>
        <w:t xml:space="preserve">공급 환경: 중국 제조사 규제 동향 (웹 검색 요약, 원문 확인 필요).</w:t>
      </w:r>
      <w:r>
        <w:t xml:space="preserve"> </w:t>
      </w:r>
      <w:r>
        <w:t xml:space="preserve">Hikvision은 중국 업체다. 미국은 연방 조달에서 Hikvision·Dahua 영상감시 제품 구매를 금지했고(2019 국방수권법 889조), 2022년 11월부터 두 회사의 신규 장비 인증을 막았으며 2024년 4월 항소법원이 이를 인정했다. 국내에서는 한국전력이 중국산 CCTV 3,663대를 2029년까지 전량 교체한다는 보도(2025.11)가 있고, 국가정보원이 공공 CCTV 보안 기준을 마련했으나 권고 수준이라는 보도가 있다(시기 확인 필요). 반대로 경찰청 등에서 Hikvision 카메라를 쓴다는 2019년 보도도 있다. 국내 경찰이 이 제품을 쓰지 못하게 하는 규정은 확인하지 못했다. 따라서 "국산 제품, 데이터 외부 전송 없음(T2), 국내 A/S"를 방어 포인트로 삼되 경쟁사를 배제할 수 있다고 전제하지 않는다. T3로 통신·영상을 붙일 때는 국정원 보안 기준 권고를 먼저 점검한다.</w:t>
      </w:r>
    </w:p>
    <w:p>
      <w:r>
        <w:pict>
          <v:rect style="width:0;height:1.5pt" o:hralign="center" o:hrstd="t" o:hr="t"/>
        </w:pict>
      </w:r>
    </w:p>
    <w:bookmarkEnd w:id="69"/>
    <w:bookmarkEnd w:id="70"/>
    <w:bookmarkStart w:id="74" w:name="Xe65bbaaa6e42c3aec74bb2bd8084c173236abea"/>
    <w:p>
      <w:pPr>
        <w:pStyle w:val="Heading2"/>
      </w:pPr>
      <w:r>
        <w:t xml:space="preserve">4. 사업화 전략과 경찰청 직납 로드맵</w:t>
      </w:r>
    </w:p>
    <w:bookmarkStart w:id="71" w:name="Xd3ab8492e3665e4480549d211c68f275b35010d"/>
    <w:p>
      <w:pPr>
        <w:pStyle w:val="Heading3"/>
      </w:pPr>
      <w:r>
        <w:t xml:space="preserve">4.1 단계별 계획</w:t>
      </w:r>
    </w:p>
    <w:p>
      <w:pPr>
        <w:pStyle w:val="FirstParagraph"/>
      </w:pPr>
      <w:r>
        <w:rPr>
          <w:bCs/>
          <w:b/>
        </w:rPr>
        <w:t xml:space="preserve">0단계 (2026.10~12) 준비.</w:t>
      </w:r>
    </w:p>
    <w:p>
      <w:pPr>
        <w:numPr>
          <w:ilvl w:val="0"/>
          <w:numId w:val="1015"/>
        </w:numPr>
        <w:pStyle w:val="Compact"/>
      </w:pPr>
      <w:r>
        <w:t xml:space="preserve">경찰청 교통국(교통안전과·교통운영과), 장비운영 부서, 고속도로순찰대, 서울·경기남부청 교통과 등 현장 인터뷰 5건 이상. "후방 접근 경보"와 "주행 중 과속 검지" 중 어느 쪽 수요가 강한지 확인.</w:t>
      </w:r>
    </w:p>
    <w:p>
      <w:pPr>
        <w:numPr>
          <w:ilvl w:val="0"/>
          <w:numId w:val="1015"/>
        </w:numPr>
        <w:pStyle w:val="Compact"/>
      </w:pPr>
      <w:r>
        <w:t xml:space="preserve">구매연계형 과제용</w:t>
      </w:r>
      <w:r>
        <w:t xml:space="preserve"> </w:t>
      </w:r>
      <w:r>
        <w:rPr>
          <w:bCs/>
          <w:b/>
        </w:rPr>
        <w:t xml:space="preserve">수요처 구매동의서</w:t>
      </w:r>
      <w:r>
        <w:t xml:space="preserve"> </w:t>
      </w:r>
      <w:r>
        <w:t xml:space="preserve">협의 시작. 1순위 시도경찰청 또는 경찰청, 2순위 나눔컴퍼니·현대차(스마트순찰차 특장 수요처), 3순위 한국도로공사·도로교통공단.</w:t>
      </w:r>
    </w:p>
    <w:p>
      <w:pPr>
        <w:numPr>
          <w:ilvl w:val="0"/>
          <w:numId w:val="1015"/>
        </w:numPr>
        <w:pStyle w:val="Compact"/>
      </w:pPr>
      <w:r>
        <w:t xml:space="preserve">특허 FTO: Ekin 3건의 한국 패밀리 확인, 회피 설계 메모. 당사 선행 특허 1~2건 출원("자차 속도 보정 기반 경광등 내장 레이더 속도검지", "후방 접근 위험도 기반 경광 패턴 자동 전환").</w:t>
      </w:r>
    </w:p>
    <w:p>
      <w:pPr>
        <w:numPr>
          <w:ilvl w:val="0"/>
          <w:numId w:val="1015"/>
        </w:numPr>
        <w:pStyle w:val="Compact"/>
      </w:pPr>
      <w:r>
        <w:t xml:space="preserve">ODM 파트너 LOI 1건, 카메라 파트너 LOI 1건.</w:t>
      </w:r>
    </w:p>
    <w:p>
      <w:pPr>
        <w:numPr>
          <w:ilvl w:val="0"/>
          <w:numId w:val="1015"/>
        </w:numPr>
        <w:pStyle w:val="Compact"/>
      </w:pPr>
      <w:r>
        <w:t xml:space="preserve">나눔컴퍼니와 통합디바이스 연동 규격 협의, 경찰청 장비운영과 순찰차 사양서와 차량별 규격서 원본 입수.</w:t>
      </w:r>
    </w:p>
    <w:p>
      <w:pPr>
        <w:numPr>
          <w:ilvl w:val="0"/>
          <w:numId w:val="1015"/>
        </w:numPr>
        <w:pStyle w:val="Compact"/>
      </w:pPr>
      <w:r>
        <w:t xml:space="preserve">과제 기획서 초안(5장) 완성. 2027 KPEX 국제치안산업대전 부스 신청.</w:t>
      </w:r>
    </w:p>
    <w:p>
      <w:pPr>
        <w:pStyle w:val="FirstParagraph"/>
      </w:pPr>
      <w:r>
        <w:rPr>
          <w:bCs/>
          <w:b/>
        </w:rPr>
        <w:t xml:space="preserve">1단계 (2027) 개발·과제.</w:t>
      </w:r>
    </w:p>
    <w:p>
      <w:pPr>
        <w:numPr>
          <w:ilvl w:val="0"/>
          <w:numId w:val="1016"/>
        </w:numPr>
        <w:pStyle w:val="Compact"/>
      </w:pPr>
      <w:r>
        <w:t xml:space="preserve">1~3월: 구매연계형(상반기) 접수, 치안신산업 사업화 지원 접수(해당 시), 경찰청 R&amp;D 기술수요조사에 "레이더 일체형 스마트 경광등" 수요 제출.</w:t>
      </w:r>
    </w:p>
    <w:p>
      <w:pPr>
        <w:numPr>
          <w:ilvl w:val="0"/>
          <w:numId w:val="1016"/>
        </w:numPr>
        <w:pStyle w:val="Compact"/>
      </w:pPr>
      <w:r>
        <w:t xml:space="preserve">3~6월: 폴리스랩 3.0 공고 대응, 조달청 시범구매연계형 접수.</w:t>
      </w:r>
    </w:p>
    <w:p>
      <w:pPr>
        <w:numPr>
          <w:ilvl w:val="0"/>
          <w:numId w:val="1016"/>
        </w:numPr>
        <w:pStyle w:val="Compact"/>
      </w:pPr>
      <w:r>
        <w:t xml:space="preserve">연중: T2 시제품 10대 제작(TRL6), 시도경찰청 협조로 순찰차·암행순찰차 5~10대 시범 장착, KPEX 출품, 벤처·이노비즈 등 가점 인증 보유 여부 확인.</w:t>
      </w:r>
    </w:p>
    <w:p>
      <w:pPr>
        <w:pStyle w:val="FirstParagraph"/>
      </w:pPr>
      <w:r>
        <w:rPr>
          <w:bCs/>
          <w:b/>
        </w:rPr>
        <w:t xml:space="preserve">2단계 (2028) 실증·지정.</w:t>
      </w:r>
    </w:p>
    <w:p>
      <w:pPr>
        <w:numPr>
          <w:ilvl w:val="0"/>
          <w:numId w:val="1017"/>
        </w:numPr>
        <w:pStyle w:val="Compact"/>
      </w:pPr>
      <w:r>
        <w:t xml:space="preserve">과제 현장 실증(3개월 이상, 10대) 완료, TRL8. 경찰청 규격서 반영 협의.</w:t>
      </w:r>
    </w:p>
    <w:p>
      <w:pPr>
        <w:numPr>
          <w:ilvl w:val="0"/>
          <w:numId w:val="1017"/>
        </w:numPr>
        <w:pStyle w:val="Compact"/>
      </w:pPr>
      <w:r>
        <w:t xml:space="preserve">혁신제품 지정 신청(상반기), 지정 시 조달청 시범구매 사업으로 30대 내외 보급.</w:t>
      </w:r>
    </w:p>
    <w:p>
      <w:pPr>
        <w:numPr>
          <w:ilvl w:val="0"/>
          <w:numId w:val="1017"/>
        </w:numPr>
        <w:pStyle w:val="Compact"/>
      </w:pPr>
      <w:r>
        <w:t xml:space="preserve">우수제품 지정 준비(특허 등록 완료 시), T3 단속형 시제품 완성.</w:t>
      </w:r>
    </w:p>
    <w:p>
      <w:pPr>
        <w:pStyle w:val="FirstParagraph"/>
      </w:pPr>
      <w:r>
        <w:rPr>
          <w:bCs/>
          <w:b/>
        </w:rPr>
        <w:t xml:space="preserve">3단계 (2029~) 직납 정착.</w:t>
      </w:r>
    </w:p>
    <w:p>
      <w:pPr>
        <w:numPr>
          <w:ilvl w:val="0"/>
          <w:numId w:val="1018"/>
        </w:numPr>
        <w:pStyle w:val="Compact"/>
      </w:pPr>
      <w:r>
        <w:t xml:space="preserve">혁신제품 수의계약으로 시도경찰청 직납 연 300대, 종합쇼핑몰 MAS 등록(거래실례 확보 후), T1 기본형으로 일반 교체 수요 진입.</w:t>
      </w:r>
    </w:p>
    <w:p>
      <w:pPr>
        <w:numPr>
          <w:ilvl w:val="0"/>
          <w:numId w:val="1018"/>
        </w:numPr>
        <w:pStyle w:val="Compact"/>
      </w:pPr>
      <w:r>
        <w:t xml:space="preserve">2030년 이후 연 1,000대, 소방·지자체·해외(동남아 치안한류 채널) 확장.</w:t>
      </w:r>
    </w:p>
    <w:bookmarkEnd w:id="71"/>
    <w:bookmarkStart w:id="72" w:name="X559b84e42fcc4d74a6686848ac51a9158dcb6b8"/>
    <w:p>
      <w:pPr>
        <w:pStyle w:val="Heading3"/>
      </w:pPr>
      <w:r>
        <w:t xml:space="preserve">4.2 목표 직납 구조</w:t>
      </w:r>
    </w:p>
    <w:p>
      <w:pPr>
        <w:pStyle w:val="SourceCode"/>
      </w:pPr>
      <w:r>
        <w:rPr>
          <w:rStyle w:val="VerbatimChar"/>
        </w:rPr>
        <w:t xml:space="preserve">경찰청 · 시도경찰청 (수요기관)</w:t>
      </w:r>
      <w:r>
        <w:br/>
      </w:r>
      <w:r>
        <w:rPr>
          <w:rStyle w:val="VerbatimChar"/>
        </w:rPr>
        <w:t xml:space="preserve">   │  ① 혁신제품 수의계약 / 시범구매 (2028~)</w:t>
      </w:r>
      <w:r>
        <w:br/>
      </w:r>
      <w:r>
        <w:rPr>
          <w:rStyle w:val="VerbatimChar"/>
        </w:rPr>
        <w:t xml:space="preserve">   │  ② 경찰청 교통단속장비 구매 (2nd 벤더, 2027~)</w:t>
      </w:r>
      <w:r>
        <w:br/>
      </w:r>
      <w:r>
        <w:rPr>
          <w:rStyle w:val="VerbatimChar"/>
        </w:rPr>
        <w:t xml:space="preserve">   │  ③ 종합쇼핑몰 MAS (2029~)</w:t>
      </w:r>
      <w:r>
        <w:br/>
      </w:r>
      <w:r>
        <w:rPr>
          <w:rStyle w:val="VerbatimChar"/>
        </w:rPr>
        <w:t xml:space="preserve">   ▼</w:t>
      </w:r>
      <w:r>
        <w:br/>
      </w:r>
      <w:r>
        <w:rPr>
          <w:rStyle w:val="VerbatimChar"/>
        </w:rPr>
        <w:t xml:space="preserve">엠클라비스㈜ (계약 상대방, 완제품 책임)</w:t>
      </w:r>
      <w:r>
        <w:br/>
      </w:r>
      <w:r>
        <w:rPr>
          <w:rStyle w:val="VerbatimChar"/>
        </w:rPr>
        <w:t xml:space="preserve">   ├── 자체: 레이더 · 신호처리 · 제어기 · 관리 S/W · 설치 교육</w:t>
      </w:r>
      <w:r>
        <w:br/>
      </w:r>
      <w:r>
        <w:rPr>
          <w:rStyle w:val="VerbatimChar"/>
        </w:rPr>
        <w:t xml:space="preserve">   ├── ODM: 경광등 광학 · 하우징 · 리프트 (국제산업 / 현도산업 등)</w:t>
      </w:r>
      <w:r>
        <w:br/>
      </w:r>
      <w:r>
        <w:rPr>
          <w:rStyle w:val="VerbatimChar"/>
        </w:rPr>
        <w:t xml:space="preserve">   └── 파트너: 카메라 · ANPR (T3), 사이렌앰프 (규격품)</w:t>
      </w:r>
      <w:r>
        <w:br/>
      </w:r>
      <w:r>
        <w:rPr>
          <w:rStyle w:val="VerbatimChar"/>
        </w:rPr>
        <w:t xml:space="preserve">   (병행) 특장업체 · 현대차 스마트순찰차에 레이더 모듈 공급 → 실적 · 현금흐름</w:t>
      </w:r>
    </w:p>
    <w:bookmarkEnd w:id="72"/>
    <w:bookmarkStart w:id="73" w:name="Xe7175232cde8cd54a68bb336f0f44d05e4099fa"/>
    <w:p>
      <w:pPr>
        <w:pStyle w:val="Heading3"/>
      </w:pPr>
      <w:r>
        <w:t xml:space="preserve">4.3 영업·관계 구축 계획</w:t>
      </w:r>
    </w:p>
    <w:p>
      <w:pPr>
        <w:numPr>
          <w:ilvl w:val="0"/>
          <w:numId w:val="1019"/>
        </w:numPr>
        <w:pStyle w:val="Compact"/>
      </w:pPr>
      <w:r>
        <w:rPr>
          <w:bCs/>
          <w:b/>
        </w:rPr>
        <w:t xml:space="preserve">경찰청.</w:t>
      </w:r>
      <w:r>
        <w:t xml:space="preserve"> </w:t>
      </w:r>
      <w:r>
        <w:t xml:space="preserve">교통국(단속 장비 예산·규격), 미래치안정책국·과학치안진흥센터(R&amp;D), 장비운영 부서(순찰차 특장 규격)의 세 창구를 각각 담당자 지정. 분기 1회 방문.</w:t>
      </w:r>
    </w:p>
    <w:p>
      <w:pPr>
        <w:numPr>
          <w:ilvl w:val="0"/>
          <w:numId w:val="1019"/>
        </w:numPr>
        <w:pStyle w:val="Compact"/>
      </w:pPr>
      <w:r>
        <w:rPr>
          <w:bCs/>
          <w:b/>
        </w:rPr>
        <w:t xml:space="preserve">시도경찰청.</w:t>
      </w:r>
      <w:r>
        <w:t xml:space="preserve"> </w:t>
      </w:r>
      <w:r>
        <w:t xml:space="preserve">서울·경기남부·고속도로순찰대를 실증 파트너로 확보. 실증 결과를 경찰청 규격 개정 제안에 활용.</w:t>
      </w:r>
    </w:p>
    <w:p>
      <w:pPr>
        <w:numPr>
          <w:ilvl w:val="0"/>
          <w:numId w:val="1019"/>
        </w:numPr>
        <w:pStyle w:val="Compact"/>
      </w:pPr>
      <w:r>
        <w:rPr>
          <w:bCs/>
          <w:b/>
        </w:rPr>
        <w:t xml:space="preserve">특장업체·완성차.</w:t>
      </w:r>
      <w:r>
        <w:t xml:space="preserve"> </w:t>
      </w:r>
      <w:r>
        <w:t xml:space="preserve">나눔컴퍼니에는 "레이더 모듈 공급 + 경광등 단품은 당사 브랜드" 구도를 제안. 현대차 스마트순찰차 차기 모델 특장 사양에 레이더 경광등 옵션 반영 제안.</w:t>
      </w:r>
    </w:p>
    <w:p>
      <w:pPr>
        <w:numPr>
          <w:ilvl w:val="0"/>
          <w:numId w:val="1019"/>
        </w:numPr>
        <w:pStyle w:val="Compact"/>
      </w:pPr>
      <w:r>
        <w:rPr>
          <w:bCs/>
          <w:b/>
        </w:rPr>
        <w:t xml:space="preserve">기존 거래처.</w:t>
      </w:r>
      <w:r>
        <w:t xml:space="preserve"> </w:t>
      </w:r>
      <w:r>
        <w:t xml:space="preserve">토페스·진우ATS·아이티인·렉스젠 등 단속장비사에는 T3 단속형의 카메라·소프트웨어 파트너 역할을 제안해 경쟁이 아닌 협력으로 정리.</w:t>
      </w:r>
    </w:p>
    <w:p>
      <w:r>
        <w:pict>
          <v:rect style="width:0;height:1.5pt" o:hralign="center" o:hrstd="t" o:hr="t"/>
        </w:pict>
      </w:r>
    </w:p>
    <w:bookmarkEnd w:id="73"/>
    <w:bookmarkEnd w:id="74"/>
    <w:bookmarkStart w:id="79" w:name="X16dfec2eefe4d1b20585a58fee2d6d5a7dc7bba"/>
    <w:p>
      <w:pPr>
        <w:pStyle w:val="Heading2"/>
      </w:pPr>
      <w:r>
        <w:t xml:space="preserve">5. 정부 R&amp;D 과제 제안 (1억 원 이상)</w:t>
      </w:r>
    </w:p>
    <w:bookmarkStart w:id="75" w:name="X42f4009a3db669590c751fbb3fed22ed32f24fc"/>
    <w:p>
      <w:pPr>
        <w:pStyle w:val="Heading3"/>
      </w:pPr>
      <w:r>
        <w:t xml:space="preserve">5.1 후보 과제 비교</w:t>
      </w:r>
    </w:p>
    <w:p>
      <w:pPr>
        <w:pStyle w:val="FirstParagraph"/>
      </w:pPr>
      <w:r>
        <w:t xml:space="preserve">2026년 공고 기준으로 확인한 정보이며, 2027년에도 유사한 일정으로 재공고될 것으로 보고 준비한다. 접수 기간·금액은 공고 때 반드시 재확인한다.</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320"/>
        <w:gridCol w:w="1320"/>
        <w:gridCol w:w="1320"/>
        <w:gridCol w:w="1320"/>
        <w:gridCol w:w="1320"/>
        <w:gridCol w:w="1320"/>
      </w:tblGrid>
      <w:tr>
        <w:trPr>
          <w:tblHeader w:val="true"/>
        </w:trPr>
        <w:tc>
          <w:tcPr>
            <w:shd w:val="clear" w:color="auto" w:fill="E8EEF7"/>
          </w:tcPr>
          <w:p>
            <w:pPr>
              <w:pStyle w:val="Compact"/>
              <w:jc w:val="left"/>
            </w:pPr>
            <w:r>
              <w:rPr>
                <w:b/>
              </w:rPr>
              <w:t xml:space="preserve">과제</w:t>
            </w:r>
          </w:p>
        </w:tc>
        <w:tc>
          <w:tcPr>
            <w:shd w:val="clear" w:color="auto" w:fill="E8EEF7"/>
          </w:tcPr>
          <w:p>
            <w:pPr>
              <w:pStyle w:val="Compact"/>
              <w:jc w:val="left"/>
            </w:pPr>
            <w:r>
              <w:rPr>
                <w:b/>
              </w:rPr>
              <w:t xml:space="preserve">주관</w:t>
            </w:r>
          </w:p>
        </w:tc>
        <w:tc>
          <w:tcPr>
            <w:shd w:val="clear" w:color="auto" w:fill="E8EEF7"/>
          </w:tcPr>
          <w:p>
            <w:pPr>
              <w:pStyle w:val="Compact"/>
              <w:jc w:val="left"/>
            </w:pPr>
            <w:r>
              <w:rPr>
                <w:b/>
              </w:rPr>
              <w:t xml:space="preserve">과제당 지원</w:t>
            </w:r>
          </w:p>
        </w:tc>
        <w:tc>
          <w:tcPr>
            <w:shd w:val="clear" w:color="auto" w:fill="E8EEF7"/>
          </w:tcPr>
          <w:p>
            <w:pPr>
              <w:pStyle w:val="Compact"/>
              <w:jc w:val="left"/>
            </w:pPr>
            <w:r>
              <w:rPr>
                <w:b/>
              </w:rPr>
              <w:t xml:space="preserve">2026년 일정(참고)</w:t>
            </w:r>
          </w:p>
        </w:tc>
        <w:tc>
          <w:tcPr>
            <w:shd w:val="clear" w:color="auto" w:fill="E8EEF7"/>
          </w:tcPr>
          <w:p>
            <w:pPr>
              <w:pStyle w:val="Compact"/>
              <w:jc w:val="left"/>
            </w:pPr>
            <w:r>
              <w:rPr>
                <w:b/>
              </w:rPr>
              <w:t xml:space="preserve">신청 요건</w:t>
            </w:r>
          </w:p>
        </w:tc>
        <w:tc>
          <w:tcPr>
            <w:shd w:val="clear" w:color="auto" w:fill="E8EEF7"/>
          </w:tcPr>
          <w:p>
            <w:pPr>
              <w:pStyle w:val="Compact"/>
              <w:jc w:val="left"/>
            </w:pPr>
            <w:r>
              <w:rPr>
                <w:b/>
              </w:rPr>
              <w:t xml:space="preserve">당사 적합도</w:t>
            </w:r>
          </w:p>
        </w:tc>
      </w:tr>
      <w:tr>
        <w:tc>
          <w:tcPr/>
          <w:p>
            <w:pPr>
              <w:pStyle w:val="Compact"/>
              <w:jc w:val="left"/>
            </w:pPr>
            <w:r>
              <w:t xml:space="preserve">민관공동기술사업화 R&amp;D 구매연계형</w:t>
            </w:r>
          </w:p>
        </w:tc>
        <w:tc>
          <w:tcPr/>
          <w:p>
            <w:pPr>
              <w:pStyle w:val="Compact"/>
              <w:jc w:val="left"/>
            </w:pPr>
            <w:r>
              <w:t xml:space="preserve">중기부(기정원)</w:t>
            </w:r>
          </w:p>
        </w:tc>
        <w:tc>
          <w:tcPr/>
          <w:p>
            <w:pPr>
              <w:pStyle w:val="Compact"/>
              <w:jc w:val="left"/>
            </w:pPr>
            <w:r>
              <w:t xml:space="preserve">2년 최대 6억, 정부 75% 이내</w:t>
            </w:r>
          </w:p>
        </w:tc>
        <w:tc>
          <w:tcPr/>
          <w:p>
            <w:pPr>
              <w:pStyle w:val="Compact"/>
              <w:jc w:val="left"/>
            </w:pPr>
            <w:r>
              <w:t xml:space="preserve">3차 공고 5/25, 접수 6/15~6/29 (상반기 접수 시기 미확인)</w:t>
            </w:r>
          </w:p>
        </w:tc>
        <w:tc>
          <w:tcPr/>
          <w:p>
            <w:pPr>
              <w:pStyle w:val="Compact"/>
              <w:jc w:val="left"/>
            </w:pPr>
            <w:r>
              <w:t xml:space="preserve">수요처의 구매동의서 또는 구매계약서</w:t>
            </w:r>
          </w:p>
        </w:tc>
        <w:tc>
          <w:tcPr/>
          <w:p>
            <w:pPr>
              <w:pStyle w:val="Compact"/>
              <w:jc w:val="left"/>
            </w:pPr>
            <w:r>
              <w:t xml:space="preserve">★★★★★</w:t>
            </w:r>
          </w:p>
        </w:tc>
      </w:tr>
      <w:tr>
        <w:tc>
          <w:tcPr/>
          <w:p>
            <w:pPr>
              <w:pStyle w:val="Compact"/>
              <w:jc w:val="left"/>
            </w:pPr>
            <w:r>
              <w:t xml:space="preserve">공공혁신수요기반 혁신제품 기술개발 시범구매연계형</w:t>
            </w:r>
          </w:p>
        </w:tc>
        <w:tc>
          <w:tcPr/>
          <w:p>
            <w:pPr>
              <w:pStyle w:val="Compact"/>
              <w:jc w:val="left"/>
            </w:pPr>
            <w:r>
              <w:t xml:space="preserve">조달청(한국조달연구원)</w:t>
            </w:r>
          </w:p>
        </w:tc>
        <w:tc>
          <w:tcPr/>
          <w:p>
            <w:pPr>
              <w:pStyle w:val="Compact"/>
              <w:jc w:val="left"/>
            </w:pPr>
            <w:r>
              <w:t xml:space="preserve">2년 내외 10억 내외</w:t>
            </w:r>
          </w:p>
        </w:tc>
        <w:tc>
          <w:tcPr/>
          <w:p>
            <w:pPr>
              <w:pStyle w:val="Compact"/>
              <w:jc w:val="left"/>
            </w:pPr>
            <w:r>
              <w:t xml:space="preserve">공고 5/13, 접수 5/18~6/10</w:t>
            </w:r>
          </w:p>
        </w:tc>
        <w:tc>
          <w:tcPr/>
          <w:p>
            <w:pPr>
              <w:pStyle w:val="Compact"/>
              <w:jc w:val="left"/>
            </w:pPr>
            <w:r>
              <w:t xml:space="preserve">중소기업, 기업부설연구소·연구개발전담부서 보유 필수, 지정 수요 12개 중 1개 선택(AI·첨단기술·국민생활안전 등),</w:t>
            </w:r>
            <w:r>
              <w:t xml:space="preserve"> </w:t>
            </w:r>
            <w:r>
              <w:rPr>
                <w:bCs/>
                <w:b/>
              </w:rPr>
              <w:t xml:space="preserve">경광등 관련 수요가 있는지 미확인</w:t>
            </w:r>
          </w:p>
        </w:tc>
        <w:tc>
          <w:tcPr/>
          <w:p>
            <w:pPr>
              <w:pStyle w:val="Compact"/>
              <w:jc w:val="left"/>
            </w:pPr>
            <w:r>
              <w:t xml:space="preserve">★★★ (수요 목록 확인 전)</w:t>
            </w:r>
          </w:p>
        </w:tc>
      </w:tr>
      <w:tr>
        <w:tc>
          <w:tcPr/>
          <w:p>
            <w:pPr>
              <w:pStyle w:val="Compact"/>
              <w:jc w:val="left"/>
            </w:pPr>
            <w:r>
              <w:t xml:space="preserve">치안현장 맞춤형 연구개발사업(폴리스랩 3.0) 신속시범형</w:t>
            </w:r>
          </w:p>
        </w:tc>
        <w:tc>
          <w:tcPr/>
          <w:p>
            <w:pPr>
              <w:pStyle w:val="Compact"/>
              <w:jc w:val="left"/>
            </w:pPr>
            <w:r>
              <w:t xml:space="preserve">과기정통부·경찰청(KIPoT)</w:t>
            </w:r>
          </w:p>
        </w:tc>
        <w:tc>
          <w:tcPr/>
          <w:p>
            <w:pPr>
              <w:pStyle w:val="Compact"/>
              <w:jc w:val="left"/>
            </w:pPr>
            <w:r>
              <w:t xml:space="preserve">18개월 9억(2026년 선정 사례, 공고 한도 미확인)</w:t>
            </w:r>
          </w:p>
        </w:tc>
        <w:tc>
          <w:tcPr/>
          <w:p>
            <w:pPr>
              <w:pStyle w:val="Compact"/>
              <w:jc w:val="left"/>
            </w:pPr>
            <w:r>
              <w:t xml:space="preserve">선정계획 공고 4/21(경찰청 제2026-26호), 7월 착수</w:t>
            </w:r>
          </w:p>
        </w:tc>
        <w:tc>
          <w:tcPr/>
          <w:p>
            <w:pPr>
              <w:pStyle w:val="Compact"/>
              <w:jc w:val="left"/>
            </w:pPr>
            <w:r>
              <w:t xml:space="preserve">시제품(TRL6) 보유, 18개월 내 TRL8·현장실증. 기업 주관 가능(2026년 선정 주관기관 ㈜스트라티오코리아)</w:t>
            </w:r>
          </w:p>
        </w:tc>
        <w:tc>
          <w:tcPr/>
          <w:p>
            <w:pPr>
              <w:pStyle w:val="Compact"/>
              <w:jc w:val="left"/>
            </w:pPr>
            <w:r>
              <w:t xml:space="preserve">★★★★★</w:t>
            </w:r>
          </w:p>
        </w:tc>
      </w:tr>
      <w:tr>
        <w:tc>
          <w:tcPr/>
          <w:p>
            <w:pPr>
              <w:pStyle w:val="Compact"/>
              <w:jc w:val="left"/>
            </w:pPr>
            <w:r>
              <w:t xml:space="preserve">치안신산업 핵심기술 사업화 지원</w:t>
            </w:r>
          </w:p>
        </w:tc>
        <w:tc>
          <w:tcPr/>
          <w:p>
            <w:pPr>
              <w:pStyle w:val="Compact"/>
              <w:jc w:val="left"/>
            </w:pPr>
            <w:r>
              <w:t xml:space="preserve">과기정통부·경찰청(KIPoT)</w:t>
            </w:r>
          </w:p>
        </w:tc>
        <w:tc>
          <w:tcPr/>
          <w:p>
            <w:pPr>
              <w:pStyle w:val="Compact"/>
              <w:jc w:val="left"/>
            </w:pPr>
            <w:r>
              <w:t xml:space="preserve">2년 5억 내외, 연 7개</w:t>
            </w:r>
          </w:p>
        </w:tc>
        <w:tc>
          <w:tcPr/>
          <w:p>
            <w:pPr>
              <w:pStyle w:val="Compact"/>
              <w:jc w:val="left"/>
            </w:pPr>
            <w:r>
              <w:t xml:space="preserve">2026.3.3 접수 마감</w:t>
            </w:r>
          </w:p>
        </w:tc>
        <w:tc>
          <w:tcPr/>
          <w:p>
            <w:pPr>
              <w:pStyle w:val="Compact"/>
              <w:jc w:val="left"/>
            </w:pPr>
            <w:r>
              <w:t xml:space="preserve">치안 분야 R&amp;D 성과 보유 기관. 제품화·인증·시장진출 전주기 지원</w:t>
            </w:r>
          </w:p>
        </w:tc>
        <w:tc>
          <w:tcPr/>
          <w:p>
            <w:pPr>
              <w:pStyle w:val="Compact"/>
              <w:jc w:val="left"/>
            </w:pPr>
            <w:r>
              <w:t xml:space="preserve">★★★★ (폴리스랩 후속으로 적합)</w:t>
            </w:r>
          </w:p>
        </w:tc>
      </w:tr>
      <w:tr>
        <w:tc>
          <w:tcPr/>
          <w:p>
            <w:pPr>
              <w:pStyle w:val="Compact"/>
              <w:jc w:val="left"/>
            </w:pPr>
            <w:r>
              <w:t xml:space="preserve">중소기업기술혁신개발사업 시장대응형</w:t>
            </w:r>
          </w:p>
        </w:tc>
        <w:tc>
          <w:tcPr/>
          <w:p>
            <w:pPr>
              <w:pStyle w:val="Compact"/>
              <w:jc w:val="left"/>
            </w:pPr>
            <w:r>
              <w:t xml:space="preserve">중기부(기정원)</w:t>
            </w:r>
          </w:p>
        </w:tc>
        <w:tc>
          <w:tcPr/>
          <w:p>
            <w:pPr>
              <w:pStyle w:val="Compact"/>
              <w:jc w:val="left"/>
            </w:pPr>
            <w:r>
              <w:t xml:space="preserve">2년 5억</w:t>
            </w:r>
          </w:p>
        </w:tc>
        <w:tc>
          <w:tcPr/>
          <w:p>
            <w:pPr>
              <w:pStyle w:val="Compact"/>
              <w:jc w:val="left"/>
            </w:pPr>
            <w:r>
              <w:t xml:space="preserve">상·하반기 공고</w:t>
            </w:r>
          </w:p>
        </w:tc>
        <w:tc>
          <w:tcPr/>
          <w:p>
            <w:pPr>
              <w:pStyle w:val="Compact"/>
              <w:jc w:val="left"/>
            </w:pPr>
            <w:r>
              <w:t xml:space="preserve">중소기업, 수요처 불요</w:t>
            </w:r>
          </w:p>
        </w:tc>
        <w:tc>
          <w:tcPr/>
          <w:p>
            <w:pPr>
              <w:pStyle w:val="Compact"/>
              <w:jc w:val="left"/>
            </w:pPr>
            <w:r>
              <w:t xml:space="preserve">★★★ (예비)</w:t>
            </w:r>
          </w:p>
        </w:tc>
      </w:tr>
      <w:tr>
        <w:tc>
          <w:tcPr/>
          <w:p>
            <w:pPr>
              <w:pStyle w:val="Compact"/>
              <w:jc w:val="left"/>
            </w:pPr>
            <w:r>
              <w:t xml:space="preserve">미래치안도전기술개발(융합탐색)</w:t>
            </w:r>
          </w:p>
        </w:tc>
        <w:tc>
          <w:tcPr/>
          <w:p>
            <w:pPr>
              <w:pStyle w:val="Compact"/>
              <w:jc w:val="left"/>
            </w:pPr>
            <w:r>
              <w:t xml:space="preserve">과기정통부·경찰청</w:t>
            </w:r>
          </w:p>
        </w:tc>
        <w:tc>
          <w:tcPr/>
          <w:p>
            <w:pPr>
              <w:pStyle w:val="Compact"/>
              <w:jc w:val="left"/>
            </w:pPr>
            <w:r>
              <w:t xml:space="preserve">과제별 상이</w:t>
            </w:r>
          </w:p>
        </w:tc>
        <w:tc>
          <w:tcPr/>
          <w:p>
            <w:pPr>
              <w:pStyle w:val="Compact"/>
              <w:jc w:val="left"/>
            </w:pPr>
            <w:r>
              <w:t xml:space="preserve">~8/10 접수</w:t>
            </w:r>
          </w:p>
        </w:tc>
        <w:tc>
          <w:tcPr/>
          <w:p>
            <w:pPr>
              <w:pStyle w:val="Compact"/>
              <w:jc w:val="left"/>
            </w:pPr>
            <w:r>
              <w:t xml:space="preserve">대학·연구소 중심, 기업은 공동기관 참여</w:t>
            </w:r>
          </w:p>
        </w:tc>
        <w:tc>
          <w:tcPr/>
          <w:p>
            <w:pPr>
              <w:pStyle w:val="Compact"/>
              <w:jc w:val="left"/>
            </w:pPr>
            <w:r>
              <w:t xml:space="preserve">★★</w:t>
            </w:r>
          </w:p>
        </w:tc>
      </w:tr>
      <w:tr>
        <w:tc>
          <w:tcPr/>
          <w:p>
            <w:pPr>
              <w:pStyle w:val="Compact"/>
              <w:jc w:val="left"/>
            </w:pPr>
            <w:r>
              <w:t xml:space="preserve">경찰청 R&amp;D 기술수요조사</w:t>
            </w:r>
          </w:p>
        </w:tc>
        <w:tc>
          <w:tcPr/>
          <w:p>
            <w:pPr>
              <w:pStyle w:val="Compact"/>
              <w:jc w:val="left"/>
            </w:pPr>
            <w:r>
              <w:t xml:space="preserve">경찰청·KIPoT</w:t>
            </w:r>
          </w:p>
        </w:tc>
        <w:tc>
          <w:tcPr/>
          <w:p>
            <w:pPr>
              <w:pStyle w:val="Compact"/>
              <w:jc w:val="left"/>
            </w:pPr>
            <w:r>
              <w:t xml:space="preserve">(과제 아님) 수요 제안 창구</w:t>
            </w:r>
          </w:p>
        </w:tc>
        <w:tc>
          <w:tcPr/>
          <w:p>
            <w:pPr>
              <w:pStyle w:val="Compact"/>
              <w:jc w:val="left"/>
            </w:pPr>
            <w:r>
              <w:t xml:space="preserve">3/23~4/21 접수</w:t>
            </w:r>
          </w:p>
        </w:tc>
        <w:tc>
          <w:tcPr/>
          <w:p>
            <w:pPr>
              <w:pStyle w:val="Compact"/>
              <w:jc w:val="left"/>
            </w:pPr>
            <w:r>
              <w:t xml:space="preserve">누구나 제출 가능. 채택 시 지정공모 과제로 기획</w:t>
            </w:r>
          </w:p>
        </w:tc>
        <w:tc>
          <w:tcPr/>
          <w:p>
            <w:pPr>
              <w:pStyle w:val="Compact"/>
              <w:jc w:val="left"/>
            </w:pPr>
            <w:r>
              <w:t xml:space="preserve">★★★ (필수 활동)</w:t>
            </w:r>
          </w:p>
        </w:tc>
      </w:tr>
    </w:tbl>
    <w:p>
      <w:pPr>
        <w:pStyle w:val="BodyText"/>
      </w:pPr>
      <w:r>
        <w:t xml:space="preserve">제외: 창업성장기술개발(디딤돌, 최대 1.5억)은 창업 7년 이내 기업 대상이라 2016년 설립인 당사는 해당하지 않는다.</w:t>
      </w:r>
    </w:p>
    <w:bookmarkEnd w:id="75"/>
    <w:bookmarkStart w:id="76" w:name="X67c819a07e035efc4877968467ad22571b9e39a"/>
    <w:p>
      <w:pPr>
        <w:pStyle w:val="Heading3"/>
      </w:pPr>
      <w:r>
        <w:t xml:space="preserve">5.2 추천 신청 조합</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rPr>
          <w:tblHeader w:val="true"/>
        </w:trPr>
        <w:tc>
          <w:tcPr>
            <w:shd w:val="clear" w:color="auto" w:fill="E8EEF7"/>
          </w:tcPr>
          <w:p>
            <w:pPr>
              <w:pStyle w:val="Compact"/>
              <w:jc w:val="left"/>
            </w:pPr>
            <w:r>
              <w:rPr>
                <w:b/>
              </w:rPr>
              <w:t xml:space="preserve">조합</w:t>
            </w:r>
          </w:p>
        </w:tc>
        <w:tc>
          <w:tcPr>
            <w:shd w:val="clear" w:color="auto" w:fill="E8EEF7"/>
          </w:tcPr>
          <w:p>
            <w:pPr>
              <w:pStyle w:val="Compact"/>
              <w:jc w:val="left"/>
            </w:pPr>
            <w:r>
              <w:rPr>
                <w:b/>
              </w:rPr>
              <w:t xml:space="preserve">2027년 신청</w:t>
            </w:r>
          </w:p>
        </w:tc>
        <w:tc>
          <w:tcPr>
            <w:shd w:val="clear" w:color="auto" w:fill="E8EEF7"/>
          </w:tcPr>
          <w:p>
            <w:pPr>
              <w:pStyle w:val="Compact"/>
              <w:jc w:val="left"/>
            </w:pPr>
            <w:r>
              <w:rPr>
                <w:b/>
              </w:rPr>
              <w:t xml:space="preserve">기대 효과</w:t>
            </w:r>
          </w:p>
        </w:tc>
      </w:tr>
      <w:tr>
        <w:tc>
          <w:tcPr/>
          <w:p>
            <w:pPr>
              <w:pStyle w:val="Compact"/>
              <w:jc w:val="left"/>
            </w:pPr>
            <w:r>
              <w:t xml:space="preserve">기본안</w:t>
            </w:r>
          </w:p>
        </w:tc>
        <w:tc>
          <w:tcPr/>
          <w:p>
            <w:pPr>
              <w:pStyle w:val="Compact"/>
              <w:jc w:val="left"/>
            </w:pPr>
            <w:r>
              <w:t xml:space="preserve">구매연계형(6억) + 폴리스랩 3.0 신속시범(9억)</w:t>
            </w:r>
          </w:p>
        </w:tc>
        <w:tc>
          <w:tcPr/>
          <w:p>
            <w:pPr>
              <w:pStyle w:val="Compact"/>
              <w:jc w:val="left"/>
            </w:pPr>
            <w:r>
              <w:t xml:space="preserve">수요처가 다르면(특장업체 vs 경찰) 중복 아님. 한 건만 되어도 개발비 충당</w:t>
            </w:r>
          </w:p>
        </w:tc>
      </w:tr>
      <w:tr>
        <w:tc>
          <w:tcPr/>
          <w:p>
            <w:pPr>
              <w:pStyle w:val="Compact"/>
              <w:jc w:val="left"/>
            </w:pPr>
            <w:r>
              <w:t xml:space="preserve">대안</w:t>
            </w:r>
          </w:p>
        </w:tc>
        <w:tc>
          <w:tcPr/>
          <w:p>
            <w:pPr>
              <w:pStyle w:val="Compact"/>
              <w:jc w:val="left"/>
            </w:pPr>
            <w:r>
              <w:t xml:space="preserve">조달청 시범구매연계형(10억) 단독. 지정 수요 12개 중 경광등 관련 수요가 없으면 불가</w:t>
            </w:r>
          </w:p>
        </w:tc>
        <w:tc>
          <w:tcPr/>
          <w:p>
            <w:pPr>
              <w:pStyle w:val="Compact"/>
              <w:jc w:val="left"/>
            </w:pPr>
            <w:r>
              <w:t xml:space="preserve">금액이 가장 크고 완료 즉시 혁신제품·시범구매로 직납 연결. 경쟁률 높음</w:t>
            </w:r>
          </w:p>
        </w:tc>
      </w:tr>
      <w:tr>
        <w:tc>
          <w:tcPr/>
          <w:p>
            <w:pPr>
              <w:pStyle w:val="Compact"/>
              <w:jc w:val="left"/>
            </w:pPr>
            <w:r>
              <w:t xml:space="preserve">후속(2028~2029)</w:t>
            </w:r>
          </w:p>
        </w:tc>
        <w:tc>
          <w:tcPr/>
          <w:p>
            <w:pPr>
              <w:pStyle w:val="Compact"/>
              <w:jc w:val="left"/>
            </w:pPr>
            <w:r>
              <w:t xml:space="preserve">치안신산업 사업화 지원(5억) + 혁신제품 지정</w:t>
            </w:r>
          </w:p>
        </w:tc>
        <w:tc>
          <w:tcPr/>
          <w:p>
            <w:pPr>
              <w:pStyle w:val="Compact"/>
              <w:jc w:val="left"/>
            </w:pPr>
            <w:r>
              <w:t xml:space="preserve">폴리스랩 성과를 제품화·인증·시장진출까지 이어감</w:t>
            </w:r>
          </w:p>
        </w:tc>
      </w:tr>
    </w:tbl>
    <w:bookmarkEnd w:id="76"/>
    <w:bookmarkStart w:id="77" w:name="X901c4dae8fc572408b6547bfde359467f3385ef"/>
    <w:p>
      <w:pPr>
        <w:pStyle w:val="Heading3"/>
      </w:pPr>
      <w:r>
        <w:t xml:space="preserve">5.3 제안 과제 개요 (공통 기획서 초안)</w:t>
      </w:r>
    </w:p>
    <w:p>
      <w:pPr>
        <w:pStyle w:val="FirstParagraph"/>
      </w:pPr>
      <w:r>
        <w:rPr>
          <w:bCs/>
          <w:b/>
        </w:rPr>
        <w:t xml:space="preserve">과제명.</w:t>
      </w:r>
      <w:r>
        <w:t xml:space="preserve"> </w:t>
      </w:r>
      <w:r>
        <w:t xml:space="preserve">주행·정차 중 전·후방 레이더 기반 2차사고 예방 및 과속 검지 기능을 갖춘 레이더 일체형 스마트 경찰 경광등 개발과 현장 실증</w:t>
      </w:r>
    </w:p>
    <w:p>
      <w:pPr>
        <w:pStyle w:val="BodyText"/>
      </w:pPr>
      <w:r>
        <w:rPr>
          <w:bCs/>
          <w:b/>
        </w:rPr>
        <w:t xml:space="preserve">필요성.</w:t>
      </w:r>
    </w:p>
    <w:p>
      <w:pPr>
        <w:numPr>
          <w:ilvl w:val="0"/>
          <w:numId w:val="1020"/>
        </w:numPr>
        <w:pStyle w:val="Compact"/>
      </w:pPr>
      <w:r>
        <w:t xml:space="preserve">갓길 정차·사고처리 중 경찰관 2차사고는 리프트 경광등 도입 사유이나, 현재 경광등은 "보여 주기"만 할 뿐 접근 차량을 감지하지 못한다.</w:t>
      </w:r>
    </w:p>
    <w:p>
      <w:pPr>
        <w:numPr>
          <w:ilvl w:val="0"/>
          <w:numId w:val="1020"/>
        </w:numPr>
        <w:pStyle w:val="Compact"/>
      </w:pPr>
      <w:r>
        <w:t xml:space="preserve">순찰차 탑재형 단속장비는 암행순찰차 중심으로 1개사가 공급하며 일반 순찰차에 보급하기에는 고가·대형이다. 경광등에 레이더를 내장하면 추가 설치 공간 없이 전 순찰차로 확산할 수 있다.</w:t>
      </w:r>
    </w:p>
    <w:p>
      <w:pPr>
        <w:numPr>
          <w:ilvl w:val="0"/>
          <w:numId w:val="1020"/>
        </w:numPr>
        <w:pStyle w:val="Compact"/>
      </w:pPr>
      <w:r>
        <w:t xml:space="preserve">2035년 전기차 100% 전환으로 순찰차 특장이 재설계되는 시점에 국산 표준을 선점해야 한다. 해외 5사가 같은 개념의 제품을 2026년부터 출시 중이다.</w:t>
      </w:r>
    </w:p>
    <w:p>
      <w:pPr>
        <w:pStyle w:val="FirstParagraph"/>
      </w:pPr>
      <w:r>
        <w:rPr>
          <w:bCs/>
          <w:b/>
        </w:rPr>
        <w:t xml:space="preserve">최종 목표.</w:t>
      </w:r>
      <w:r>
        <w:t xml:space="preserve"> </w:t>
      </w:r>
      <w:r>
        <w:t xml:space="preserve">경찰 규격을 충족하는 레이더 일체형 스마트 경광등(T2) 시제품을 개발하고, 시도경찰청 순찰차 10대에 3개월 이상 장착 실증하여 TRL8을 달성, 혁신제품 지정 요건을 갖춘다.</w:t>
      </w:r>
    </w:p>
    <w:p>
      <w:pPr>
        <w:pStyle w:val="BodyText"/>
      </w:pPr>
      <w:r>
        <w:rPr>
          <w:bCs/>
          <w:b/>
        </w:rPr>
        <w:t xml:space="preserve">개발 내용(워크패키지).</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rPr>
          <w:tblHeader w:val="true"/>
        </w:trPr>
        <w:tc>
          <w:tcPr>
            <w:shd w:val="clear" w:color="auto" w:fill="E8EEF7"/>
          </w:tcPr>
          <w:p>
            <w:pPr>
              <w:pStyle w:val="Compact"/>
              <w:jc w:val="left"/>
            </w:pPr>
            <w:r>
              <w:rPr>
                <w:b/>
              </w:rPr>
              <w:t xml:space="preserve">WP</w:t>
            </w:r>
          </w:p>
        </w:tc>
        <w:tc>
          <w:tcPr>
            <w:shd w:val="clear" w:color="auto" w:fill="E8EEF7"/>
          </w:tcPr>
          <w:p>
            <w:pPr>
              <w:pStyle w:val="Compact"/>
              <w:jc w:val="left"/>
            </w:pPr>
            <w:r>
              <w:rPr>
                <w:b/>
              </w:rPr>
              <w:t xml:space="preserve">내용</w:t>
            </w:r>
          </w:p>
        </w:tc>
        <w:tc>
          <w:tcPr>
            <w:shd w:val="clear" w:color="auto" w:fill="E8EEF7"/>
          </w:tcPr>
          <w:p>
            <w:pPr>
              <w:pStyle w:val="Compact"/>
              <w:jc w:val="left"/>
            </w:pPr>
            <w:r>
              <w:rPr>
                <w:b/>
              </w:rPr>
              <w:t xml:space="preserve">담당</w:t>
            </w:r>
          </w:p>
        </w:tc>
      </w:tr>
      <w:tr>
        <w:tc>
          <w:tcPr/>
          <w:p>
            <w:pPr>
              <w:pStyle w:val="Compact"/>
              <w:jc w:val="left"/>
            </w:pPr>
            <w:r>
              <w:t xml:space="preserve">WP1</w:t>
            </w:r>
          </w:p>
        </w:tc>
        <w:tc>
          <w:tcPr/>
          <w:p>
            <w:pPr>
              <w:pStyle w:val="Compact"/>
              <w:jc w:val="left"/>
            </w:pPr>
            <w:r>
              <w:t xml:space="preserve">이동 플랫폼용 레이더 신호처리: 자차 속도 보정, 클러터 제거, 다중 표적 추적, 후방 위험도 산출</w:t>
            </w:r>
          </w:p>
        </w:tc>
        <w:tc>
          <w:tcPr/>
          <w:p>
            <w:pPr>
              <w:pStyle w:val="Compact"/>
              <w:jc w:val="left"/>
            </w:pPr>
            <w:r>
              <w:t xml:space="preserve">엠클라비스</w:t>
            </w:r>
          </w:p>
        </w:tc>
      </w:tr>
      <w:tr>
        <w:tc>
          <w:tcPr/>
          <w:p>
            <w:pPr>
              <w:pStyle w:val="Compact"/>
              <w:jc w:val="left"/>
            </w:pPr>
            <w:r>
              <w:t xml:space="preserve">WP2</w:t>
            </w:r>
          </w:p>
        </w:tc>
        <w:tc>
          <w:tcPr/>
          <w:p>
            <w:pPr>
              <w:pStyle w:val="Compact"/>
              <w:jc w:val="left"/>
            </w:pPr>
            <w:r>
              <w:t xml:space="preserve">경광등 일체형 하우징·광학·전원·EMI 설계, 리프트 연동, 전기차 12V 대응</w:t>
            </w:r>
          </w:p>
        </w:tc>
        <w:tc>
          <w:tcPr/>
          <w:p>
            <w:pPr>
              <w:pStyle w:val="Compact"/>
              <w:jc w:val="left"/>
            </w:pPr>
            <w:r>
              <w:t xml:space="preserve">ODM 협력사 + 엠클라비스</w:t>
            </w:r>
          </w:p>
        </w:tc>
      </w:tr>
      <w:tr>
        <w:tc>
          <w:tcPr/>
          <w:p>
            <w:pPr>
              <w:pStyle w:val="Compact"/>
              <w:jc w:val="left"/>
            </w:pPr>
            <w:r>
              <w:t xml:space="preserve">WP3</w:t>
            </w:r>
          </w:p>
        </w:tc>
        <w:tc>
          <w:tcPr/>
          <w:p>
            <w:pPr>
              <w:pStyle w:val="Compact"/>
              <w:jc w:val="left"/>
            </w:pPr>
            <w:r>
              <w:t xml:space="preserve">제어기·운전석 표시기·관제 S/W, 자가진단, 경광·전광판 자동 전환 로직</w:t>
            </w:r>
          </w:p>
        </w:tc>
        <w:tc>
          <w:tcPr/>
          <w:p>
            <w:pPr>
              <w:pStyle w:val="Compact"/>
              <w:jc w:val="left"/>
            </w:pPr>
            <w:r>
              <w:t xml:space="preserve">엠클라비스</w:t>
            </w:r>
          </w:p>
        </w:tc>
      </w:tr>
      <w:tr>
        <w:tc>
          <w:tcPr/>
          <w:p>
            <w:pPr>
              <w:pStyle w:val="Compact"/>
              <w:jc w:val="left"/>
            </w:pPr>
            <w:r>
              <w:t xml:space="preserve">WP4</w:t>
            </w:r>
          </w:p>
        </w:tc>
        <w:tc>
          <w:tcPr/>
          <w:p>
            <w:pPr>
              <w:pStyle w:val="Compact"/>
              <w:jc w:val="left"/>
            </w:pPr>
            <w:r>
              <w:t xml:space="preserve">인증(KC EMC, 전파, 등화 안전기준)·경찰 규격 적합 시험, 현장 실증 10대·3개월, 운용 매뉴얼</w:t>
            </w:r>
          </w:p>
        </w:tc>
        <w:tc>
          <w:tcPr/>
          <w:p>
            <w:pPr>
              <w:pStyle w:val="Compact"/>
              <w:jc w:val="left"/>
            </w:pPr>
            <w:r>
              <w:t xml:space="preserve">엠클라비스 + 시험기관 + 참여 경찰관서</w:t>
            </w:r>
          </w:p>
        </w:tc>
      </w:tr>
    </w:tbl>
    <w:p>
      <w:pPr>
        <w:pStyle w:val="BodyText"/>
      </w:pPr>
      <w:r>
        <w:rPr>
          <w:bCs/>
          <w:b/>
        </w:rPr>
        <w:t xml:space="preserve">성과 지표(정량).</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rPr>
          <w:tblHeader w:val="true"/>
        </w:trPr>
        <w:tc>
          <w:tcPr>
            <w:shd w:val="clear" w:color="auto" w:fill="E8EEF7"/>
          </w:tcPr>
          <w:p>
            <w:pPr>
              <w:pStyle w:val="Compact"/>
              <w:jc w:val="left"/>
            </w:pPr>
            <w:r>
              <w:rPr>
                <w:b/>
              </w:rPr>
              <w:t xml:space="preserve">지표</w:t>
            </w:r>
          </w:p>
        </w:tc>
        <w:tc>
          <w:tcPr>
            <w:shd w:val="clear" w:color="auto" w:fill="E8EEF7"/>
          </w:tcPr>
          <w:p>
            <w:pPr>
              <w:pStyle w:val="Compact"/>
              <w:jc w:val="left"/>
            </w:pPr>
            <w:r>
              <w:rPr>
                <w:b/>
              </w:rPr>
              <w:t xml:space="preserve">목표</w:t>
            </w:r>
          </w:p>
        </w:tc>
        <w:tc>
          <w:tcPr>
            <w:shd w:val="clear" w:color="auto" w:fill="E8EEF7"/>
          </w:tcPr>
          <w:p>
            <w:pPr>
              <w:pStyle w:val="Compact"/>
              <w:jc w:val="left"/>
            </w:pPr>
            <w:r>
              <w:rPr>
                <w:b/>
              </w:rPr>
              <w:t xml:space="preserve">측정 방법</w:t>
            </w:r>
          </w:p>
        </w:tc>
      </w:tr>
      <w:tr>
        <w:tc>
          <w:tcPr/>
          <w:p>
            <w:pPr>
              <w:pStyle w:val="Compact"/>
              <w:jc w:val="left"/>
            </w:pPr>
            <w:r>
              <w:t xml:space="preserve">속도 측정 오차(정지)</w:t>
            </w:r>
          </w:p>
        </w:tc>
        <w:tc>
          <w:tcPr/>
          <w:p>
            <w:pPr>
              <w:pStyle w:val="Compact"/>
              <w:jc w:val="left"/>
            </w:pPr>
            <w:r>
              <w:t xml:space="preserve">±1km/h 이하</w:t>
            </w:r>
          </w:p>
        </w:tc>
        <w:tc>
          <w:tcPr/>
          <w:p>
            <w:pPr>
              <w:pStyle w:val="Compact"/>
              <w:jc w:val="left"/>
            </w:pPr>
            <w:r>
              <w:t xml:space="preserve">공인시험기관 기준 차량 시험</w:t>
            </w:r>
          </w:p>
        </w:tc>
      </w:tr>
      <w:tr>
        <w:tc>
          <w:tcPr/>
          <w:p>
            <w:pPr>
              <w:pStyle w:val="Compact"/>
              <w:jc w:val="left"/>
            </w:pPr>
            <w:r>
              <w:t xml:space="preserve">속도 측정 오차(주행 중, 60~120km/h)</w:t>
            </w:r>
          </w:p>
        </w:tc>
        <w:tc>
          <w:tcPr/>
          <w:p>
            <w:pPr>
              <w:pStyle w:val="Compact"/>
              <w:jc w:val="left"/>
            </w:pPr>
            <w:r>
              <w:t xml:space="preserve">±3% 이내</w:t>
            </w:r>
          </w:p>
        </w:tc>
        <w:tc>
          <w:tcPr/>
          <w:p>
            <w:pPr>
              <w:pStyle w:val="Compact"/>
              <w:jc w:val="left"/>
            </w:pPr>
            <w:r>
              <w:t xml:space="preserve">GPS 기준 차량 비교 시험</w:t>
            </w:r>
          </w:p>
        </w:tc>
      </w:tr>
      <w:tr>
        <w:tc>
          <w:tcPr/>
          <w:p>
            <w:pPr>
              <w:pStyle w:val="Compact"/>
              <w:jc w:val="left"/>
            </w:pPr>
            <w:r>
              <w:t xml:space="preserve">후방 접근 경보 검지거리·검지율</w:t>
            </w:r>
          </w:p>
        </w:tc>
        <w:tc>
          <w:tcPr/>
          <w:p>
            <w:pPr>
              <w:pStyle w:val="Compact"/>
              <w:jc w:val="left"/>
            </w:pPr>
            <w:r>
              <w:t xml:space="preserve">80m, 95% 이상</w:t>
            </w:r>
          </w:p>
        </w:tc>
        <w:tc>
          <w:tcPr/>
          <w:p>
            <w:pPr>
              <w:pStyle w:val="Compact"/>
              <w:jc w:val="left"/>
            </w:pPr>
            <w:r>
              <w:t xml:space="preserve">실도로 시험</w:t>
            </w:r>
          </w:p>
        </w:tc>
      </w:tr>
      <w:tr>
        <w:tc>
          <w:tcPr/>
          <w:p>
            <w:pPr>
              <w:pStyle w:val="Compact"/>
              <w:jc w:val="left"/>
            </w:pPr>
            <w:r>
              <w:t xml:space="preserve">소비전력·중량</w:t>
            </w:r>
          </w:p>
        </w:tc>
        <w:tc>
          <w:tcPr/>
          <w:p>
            <w:pPr>
              <w:pStyle w:val="Compact"/>
              <w:jc w:val="left"/>
            </w:pPr>
            <w:r>
              <w:t xml:space="preserve">60W 이하(레이더·제어기), 25kg 이하(경광 포함)</w:t>
            </w:r>
          </w:p>
        </w:tc>
        <w:tc>
          <w:tcPr/>
          <w:p>
            <w:pPr>
              <w:pStyle w:val="Compact"/>
              <w:jc w:val="left"/>
            </w:pPr>
            <w:r>
              <w:t xml:space="preserve">시험 성적서</w:t>
            </w:r>
          </w:p>
        </w:tc>
      </w:tr>
      <w:tr>
        <w:tc>
          <w:tcPr/>
          <w:p>
            <w:pPr>
              <w:pStyle w:val="Compact"/>
              <w:jc w:val="left"/>
            </w:pPr>
            <w:r>
              <w:t xml:space="preserve">현장 실증</w:t>
            </w:r>
          </w:p>
        </w:tc>
        <w:tc>
          <w:tcPr/>
          <w:p>
            <w:pPr>
              <w:pStyle w:val="Compact"/>
              <w:jc w:val="left"/>
            </w:pPr>
            <w:r>
              <w:t xml:space="preserve">10대, 3개월, 운용 만족도 4.0/5 이상</w:t>
            </w:r>
          </w:p>
        </w:tc>
        <w:tc>
          <w:tcPr/>
          <w:p>
            <w:pPr>
              <w:pStyle w:val="Compact"/>
              <w:jc w:val="left"/>
            </w:pPr>
            <w:r>
              <w:t xml:space="preserve">참여 경찰관서 설문</w:t>
            </w:r>
          </w:p>
        </w:tc>
      </w:tr>
      <w:tr>
        <w:tc>
          <w:tcPr/>
          <w:p>
            <w:pPr>
              <w:pStyle w:val="Compact"/>
              <w:jc w:val="left"/>
            </w:pPr>
            <w:r>
              <w:t xml:space="preserve">지식재산</w:t>
            </w:r>
          </w:p>
        </w:tc>
        <w:tc>
          <w:tcPr/>
          <w:p>
            <w:pPr>
              <w:pStyle w:val="Compact"/>
              <w:jc w:val="left"/>
            </w:pPr>
            <w:r>
              <w:t xml:space="preserve">특허 출원 2건, 등록 1건</w:t>
            </w:r>
          </w:p>
        </w:tc>
        <w:tc>
          <w:tcPr/>
          <w:p>
            <w:pPr>
              <w:pStyle w:val="Compact"/>
              <w:jc w:val="left"/>
            </w:pPr>
            <w:r>
              <w:t xml:space="preserve">출원·등록 증빙</w:t>
            </w:r>
          </w:p>
        </w:tc>
      </w:tr>
      <w:tr>
        <w:tc>
          <w:tcPr/>
          <w:p>
            <w:pPr>
              <w:pStyle w:val="Compact"/>
              <w:jc w:val="left"/>
            </w:pPr>
            <w:r>
              <w:t xml:space="preserve">사업화</w:t>
            </w:r>
          </w:p>
        </w:tc>
        <w:tc>
          <w:tcPr/>
          <w:p>
            <w:pPr>
              <w:pStyle w:val="Compact"/>
              <w:jc w:val="left"/>
            </w:pPr>
            <w:r>
              <w:t xml:space="preserve">TRL8, 혁신제품 지정 신청, 시범구매 30대</w:t>
            </w:r>
          </w:p>
        </w:tc>
        <w:tc>
          <w:tcPr/>
          <w:p>
            <w:pPr>
              <w:pStyle w:val="Compact"/>
              <w:jc w:val="left"/>
            </w:pPr>
            <w:r>
              <w:t xml:space="preserve">지정 신청서·계약서</w:t>
            </w:r>
          </w:p>
        </w:tc>
      </w:tr>
    </w:tbl>
    <w:p>
      <w:pPr>
        <w:pStyle w:val="BodyText"/>
      </w:pPr>
      <w:r>
        <w:rPr>
          <w:bCs/>
          <w:b/>
        </w:rPr>
        <w:t xml:space="preserve">기간·예산(기본안, 24개월).</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rPr>
          <w:tblHeader w:val="true"/>
        </w:trPr>
        <w:tc>
          <w:tcPr>
            <w:shd w:val="clear" w:color="auto" w:fill="E8EEF7"/>
          </w:tcPr>
          <w:p>
            <w:pPr>
              <w:pStyle w:val="Compact"/>
              <w:jc w:val="left"/>
            </w:pPr>
            <w:r>
              <w:rPr>
                <w:b/>
              </w:rPr>
              <w:t xml:space="preserve">항목</w:t>
            </w:r>
          </w:p>
        </w:tc>
        <w:tc>
          <w:tcPr>
            <w:shd w:val="clear" w:color="auto" w:fill="E8EEF7"/>
          </w:tcPr>
          <w:p>
            <w:pPr>
              <w:pStyle w:val="Compact"/>
              <w:jc w:val="left"/>
            </w:pPr>
            <w:r>
              <w:rPr>
                <w:b/>
              </w:rPr>
              <w:t xml:space="preserve">금액(억 원)</w:t>
            </w:r>
          </w:p>
        </w:tc>
        <w:tc>
          <w:tcPr>
            <w:shd w:val="clear" w:color="auto" w:fill="E8EEF7"/>
          </w:tcPr>
          <w:p>
            <w:pPr>
              <w:pStyle w:val="Compact"/>
              <w:jc w:val="left"/>
            </w:pPr>
            <w:r>
              <w:rPr>
                <w:b/>
              </w:rPr>
              <w:t xml:space="preserve">비고</w:t>
            </w:r>
          </w:p>
        </w:tc>
      </w:tr>
      <w:tr>
        <w:tc>
          <w:tcPr/>
          <w:p>
            <w:pPr>
              <w:pStyle w:val="Compact"/>
              <w:jc w:val="left"/>
            </w:pPr>
            <w:r>
              <w:t xml:space="preserve">인건비</w:t>
            </w:r>
          </w:p>
        </w:tc>
        <w:tc>
          <w:tcPr/>
          <w:p>
            <w:pPr>
              <w:pStyle w:val="Compact"/>
              <w:jc w:val="left"/>
            </w:pPr>
            <w:r>
              <w:t xml:space="preserve">2.5</w:t>
            </w:r>
          </w:p>
        </w:tc>
        <w:tc>
          <w:tcPr/>
          <w:p>
            <w:pPr>
              <w:pStyle w:val="Compact"/>
              <w:jc w:val="left"/>
            </w:pPr>
            <w:r>
              <w:t xml:space="preserve">신호처리 2, HW 1, S/W 1, 과제관리 0.5 (참여율 기준)</w:t>
            </w:r>
          </w:p>
        </w:tc>
      </w:tr>
      <w:tr>
        <w:tc>
          <w:tcPr/>
          <w:p>
            <w:pPr>
              <w:pStyle w:val="Compact"/>
              <w:jc w:val="left"/>
            </w:pPr>
            <w:r>
              <w:t xml:space="preserve">시제품·재료비</w:t>
            </w:r>
          </w:p>
        </w:tc>
        <w:tc>
          <w:tcPr/>
          <w:p>
            <w:pPr>
              <w:pStyle w:val="Compact"/>
              <w:jc w:val="left"/>
            </w:pPr>
            <w:r>
              <w:t xml:space="preserve">2.0</w:t>
            </w:r>
          </w:p>
        </w:tc>
        <w:tc>
          <w:tcPr/>
          <w:p>
            <w:pPr>
              <w:pStyle w:val="Compact"/>
              <w:jc w:val="left"/>
            </w:pPr>
            <w:r>
              <w:t xml:space="preserve">T2 시제품 10대, ODM 금형·하우징, 레이더 20기</w:t>
            </w:r>
          </w:p>
        </w:tc>
      </w:tr>
      <w:tr>
        <w:tc>
          <w:tcPr/>
          <w:p>
            <w:pPr>
              <w:pStyle w:val="Compact"/>
              <w:jc w:val="left"/>
            </w:pPr>
            <w:r>
              <w:t xml:space="preserve">인증·시험비</w:t>
            </w:r>
          </w:p>
        </w:tc>
        <w:tc>
          <w:tcPr/>
          <w:p>
            <w:pPr>
              <w:pStyle w:val="Compact"/>
              <w:jc w:val="left"/>
            </w:pPr>
            <w:r>
              <w:t xml:space="preserve">0.6</w:t>
            </w:r>
          </w:p>
        </w:tc>
        <w:tc>
          <w:tcPr/>
          <w:p>
            <w:pPr>
              <w:pStyle w:val="Compact"/>
              <w:jc w:val="left"/>
            </w:pPr>
            <w:r>
              <w:t xml:space="preserve">KC EMC·전파, 등화 안전기준, 경찰 규격 시험</w:t>
            </w:r>
          </w:p>
        </w:tc>
      </w:tr>
      <w:tr>
        <w:tc>
          <w:tcPr/>
          <w:p>
            <w:pPr>
              <w:pStyle w:val="Compact"/>
              <w:jc w:val="left"/>
            </w:pPr>
            <w:r>
              <w:t xml:space="preserve">현장 실증비</w:t>
            </w:r>
          </w:p>
        </w:tc>
        <w:tc>
          <w:tcPr/>
          <w:p>
            <w:pPr>
              <w:pStyle w:val="Compact"/>
              <w:jc w:val="left"/>
            </w:pPr>
            <w:r>
              <w:t xml:space="preserve">0.5</w:t>
            </w:r>
          </w:p>
        </w:tc>
        <w:tc>
          <w:tcPr/>
          <w:p>
            <w:pPr>
              <w:pStyle w:val="Compact"/>
              <w:jc w:val="left"/>
            </w:pPr>
            <w:r>
              <w:t xml:space="preserve">장착·탈거, 통신, 운용 지원</w:t>
            </w:r>
          </w:p>
        </w:tc>
      </w:tr>
      <w:tr>
        <w:tc>
          <w:tcPr/>
          <w:p>
            <w:pPr>
              <w:pStyle w:val="Compact"/>
              <w:jc w:val="left"/>
            </w:pPr>
            <w:r>
              <w:t xml:space="preserve">위탁·외주(ODM 개발비)</w:t>
            </w:r>
          </w:p>
        </w:tc>
        <w:tc>
          <w:tcPr/>
          <w:p>
            <w:pPr>
              <w:pStyle w:val="Compact"/>
              <w:jc w:val="left"/>
            </w:pPr>
            <w:r>
              <w:t xml:space="preserve">1.4</w:t>
            </w:r>
          </w:p>
        </w:tc>
        <w:tc>
          <w:tcPr/>
          <w:p>
            <w:pPr>
              <w:pStyle w:val="Compact"/>
              <w:jc w:val="left"/>
            </w:pPr>
            <w:r>
              <w:t xml:space="preserve">하우징·광학 설계, 카메라 연동(옵션)</w:t>
            </w:r>
          </w:p>
        </w:tc>
      </w:tr>
      <w:tr>
        <w:tc>
          <w:tcPr/>
          <w:p>
            <w:pPr>
              <w:pStyle w:val="Compact"/>
              <w:jc w:val="left"/>
            </w:pPr>
            <w:r>
              <w:t xml:space="preserve">특허·기타</w:t>
            </w:r>
          </w:p>
        </w:tc>
        <w:tc>
          <w:tcPr/>
          <w:p>
            <w:pPr>
              <w:pStyle w:val="Compact"/>
              <w:jc w:val="left"/>
            </w:pPr>
            <w:r>
              <w:t xml:space="preserve">0.3</w:t>
            </w:r>
          </w:p>
        </w:tc>
        <w:tc>
          <w:tcPr/>
          <w:p>
            <w:pPr>
              <w:pStyle w:val="Compact"/>
            </w:pPr>
          </w:p>
        </w:tc>
      </w:tr>
      <w:tr>
        <w:tc>
          <w:tcPr/>
          <w:p>
            <w:pPr>
              <w:pStyle w:val="Compact"/>
              <w:jc w:val="left"/>
            </w:pPr>
            <w:r>
              <w:rPr>
                <w:bCs/>
                <w:b/>
              </w:rPr>
              <w:t xml:space="preserve">합계</w:t>
            </w:r>
          </w:p>
        </w:tc>
        <w:tc>
          <w:tcPr/>
          <w:p>
            <w:pPr>
              <w:pStyle w:val="Compact"/>
              <w:jc w:val="left"/>
            </w:pPr>
            <w:r>
              <w:rPr>
                <w:bCs/>
                <w:b/>
              </w:rPr>
              <w:t xml:space="preserve">7.3</w:t>
            </w:r>
          </w:p>
        </w:tc>
        <w:tc>
          <w:tcPr/>
          <w:p>
            <w:pPr>
              <w:pStyle w:val="Compact"/>
              <w:jc w:val="left"/>
            </w:pPr>
            <w:r>
              <w:t xml:space="preserve">정부 5.5 + 자부담 1.8(현금 0.9, 현물 0.9)</w:t>
            </w:r>
          </w:p>
        </w:tc>
      </w:tr>
    </w:tbl>
    <w:p>
      <w:pPr>
        <w:pStyle w:val="BodyText"/>
      </w:pPr>
      <w:r>
        <w:rPr>
          <w:bCs/>
          <w:b/>
        </w:rPr>
        <w:t xml:space="preserve">추진 체계.</w:t>
      </w:r>
      <w:r>
        <w:t xml:space="preserve"> </w:t>
      </w:r>
      <w:r>
        <w:t xml:space="preserve">주관: 엠클라비스㈜. 공동: 경광등 ODM 협력사(기구·광학), 카메라·ANPR 협력사(T3 옵션). 참여·수요처: 시도경찰청 또는 고속도로순찰대(실증), 특장업체 또는 완성차(구매동의). 자문: 도로교통공단 또는 대학(교통안전 효과 분석).</w:t>
      </w:r>
    </w:p>
    <w:bookmarkEnd w:id="77"/>
    <w:bookmarkStart w:id="78" w:name="Xba262132c9fe7a4a404e05f2292c0b40cb5a1ee"/>
    <w:p>
      <w:pPr>
        <w:pStyle w:val="Heading3"/>
      </w:pPr>
      <w:r>
        <w:t xml:space="preserve">5.4 2027년 신청 캘린더</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3960"/>
        <w:gridCol w:w="3960"/>
      </w:tblGrid>
      <w:tr>
        <w:trPr>
          <w:tblHeader w:val="true"/>
        </w:trPr>
        <w:tc>
          <w:tcPr>
            <w:shd w:val="clear" w:color="auto" w:fill="E8EEF7"/>
          </w:tcPr>
          <w:p>
            <w:pPr>
              <w:pStyle w:val="Compact"/>
              <w:jc w:val="left"/>
            </w:pPr>
            <w:r>
              <w:rPr>
                <w:b/>
              </w:rPr>
              <w:t xml:space="preserve">시기</w:t>
            </w:r>
          </w:p>
        </w:tc>
        <w:tc>
          <w:tcPr>
            <w:shd w:val="clear" w:color="auto" w:fill="E8EEF7"/>
          </w:tcPr>
          <w:p>
            <w:pPr>
              <w:pStyle w:val="Compact"/>
              <w:jc w:val="left"/>
            </w:pPr>
            <w:r>
              <w:rPr>
                <w:b/>
              </w:rPr>
              <w:t xml:space="preserve">할 일</w:t>
            </w:r>
          </w:p>
        </w:tc>
      </w:tr>
      <w:tr>
        <w:tc>
          <w:tcPr/>
          <w:p>
            <w:pPr>
              <w:pStyle w:val="Compact"/>
              <w:jc w:val="left"/>
            </w:pPr>
            <w:r>
              <w:t xml:space="preserve">2026.10~12</w:t>
            </w:r>
          </w:p>
        </w:tc>
        <w:tc>
          <w:tcPr/>
          <w:p>
            <w:pPr>
              <w:pStyle w:val="Compact"/>
              <w:jc w:val="left"/>
            </w:pPr>
            <w:r>
              <w:t xml:space="preserve">수요처 구매동의서 협의(리드타임 가장 김), FTO, 기획서, ODM LOI, 2027 KPEX 신청</w:t>
            </w:r>
          </w:p>
        </w:tc>
      </w:tr>
      <w:tr>
        <w:tc>
          <w:tcPr/>
          <w:p>
            <w:pPr>
              <w:pStyle w:val="Compact"/>
              <w:jc w:val="left"/>
            </w:pPr>
            <w:r>
              <w:t xml:space="preserve">2027.1~2</w:t>
            </w:r>
          </w:p>
        </w:tc>
        <w:tc>
          <w:tcPr/>
          <w:p>
            <w:pPr>
              <w:pStyle w:val="Compact"/>
              <w:jc w:val="left"/>
            </w:pPr>
            <w:r>
              <w:t xml:space="preserve">구매연계형 상반기 공고·접수. 벤처·이노비즈 등 가점 인증 보유·유효 여부 확인</w:t>
            </w:r>
          </w:p>
        </w:tc>
      </w:tr>
      <w:tr>
        <w:tc>
          <w:tcPr/>
          <w:p>
            <w:pPr>
              <w:pStyle w:val="Compact"/>
              <w:jc w:val="left"/>
            </w:pPr>
            <w:r>
              <w:t xml:space="preserve">2027.2~3</w:t>
            </w:r>
          </w:p>
        </w:tc>
        <w:tc>
          <w:tcPr/>
          <w:p>
            <w:pPr>
              <w:pStyle w:val="Compact"/>
              <w:jc w:val="left"/>
            </w:pPr>
            <w:r>
              <w:t xml:space="preserve">치안신산업 핵심기술 사업화 지원 공고(해당 시 공동 참여 검토)</w:t>
            </w:r>
          </w:p>
        </w:tc>
      </w:tr>
      <w:tr>
        <w:tc>
          <w:tcPr/>
          <w:p>
            <w:pPr>
              <w:pStyle w:val="Compact"/>
              <w:jc w:val="left"/>
            </w:pPr>
            <w:r>
              <w:t xml:space="preserve">2027.3~4</w:t>
            </w:r>
          </w:p>
        </w:tc>
        <w:tc>
          <w:tcPr/>
          <w:p>
            <w:pPr>
              <w:pStyle w:val="Compact"/>
              <w:jc w:val="left"/>
            </w:pPr>
            <w:r>
              <w:t xml:space="preserve">경찰청 R&amp;D 기술수요조사에 수요 제출. 폴리스랩 3.0 공고 모니터링·접수</w:t>
            </w:r>
          </w:p>
        </w:tc>
      </w:tr>
      <w:tr>
        <w:tc>
          <w:tcPr/>
          <w:p>
            <w:pPr>
              <w:pStyle w:val="Compact"/>
              <w:jc w:val="left"/>
            </w:pPr>
            <w:r>
              <w:t xml:space="preserve">2027.5~6</w:t>
            </w:r>
          </w:p>
        </w:tc>
        <w:tc>
          <w:tcPr/>
          <w:p>
            <w:pPr>
              <w:pStyle w:val="Compact"/>
              <w:jc w:val="left"/>
            </w:pPr>
            <w:r>
              <w:t xml:space="preserve">조달청 시범구매연계형 접수(지정 수요 목록 확인 후). 구매연계형 하반기(상반기 탈락 시 재도전)</w:t>
            </w:r>
          </w:p>
        </w:tc>
      </w:tr>
      <w:tr>
        <w:tc>
          <w:tcPr/>
          <w:p>
            <w:pPr>
              <w:pStyle w:val="Compact"/>
              <w:jc w:val="left"/>
            </w:pPr>
            <w:r>
              <w:t xml:space="preserve">2027.7~</w:t>
            </w:r>
          </w:p>
        </w:tc>
        <w:tc>
          <w:tcPr/>
          <w:p>
            <w:pPr>
              <w:pStyle w:val="Compact"/>
              <w:jc w:val="left"/>
            </w:pPr>
            <w:r>
              <w:t xml:space="preserve">선정 과제 착수. 시제품 제작, 시범 장착</w:t>
            </w:r>
          </w:p>
        </w:tc>
      </w:tr>
      <w:tr>
        <w:tc>
          <w:tcPr/>
          <w:p>
            <w:pPr>
              <w:pStyle w:val="Compact"/>
              <w:jc w:val="left"/>
            </w:pPr>
            <w:r>
              <w:t xml:space="preserve">2028.1~3</w:t>
            </w:r>
          </w:p>
        </w:tc>
        <w:tc>
          <w:tcPr/>
          <w:p>
            <w:pPr>
              <w:pStyle w:val="Compact"/>
              <w:jc w:val="left"/>
            </w:pPr>
            <w:r>
              <w:t xml:space="preserve">혁신제품 상반기 지정 신청(과제 성과 기반)</w:t>
            </w:r>
          </w:p>
        </w:tc>
      </w:tr>
    </w:tbl>
    <w:p>
      <w:r>
        <w:pict>
          <v:rect style="width:0;height:1.5pt" o:hralign="center" o:hrstd="t" o:hr="t"/>
        </w:pict>
      </w:r>
    </w:p>
    <w:bookmarkEnd w:id="78"/>
    <w:bookmarkEnd w:id="79"/>
    <w:bookmarkStart w:id="84" w:name="Xc978f621025a5bcba6afbfcb64df55f9f33fd22"/>
    <w:p>
      <w:pPr>
        <w:pStyle w:val="Heading2"/>
      </w:pPr>
      <w:r>
        <w:t xml:space="preserve">6. 추진 체계·투자·리스크</w:t>
      </w:r>
    </w:p>
    <w:bookmarkStart w:id="80" w:name="Xb5e0c2fa6f22aec8d67fceb77410703d790edb2"/>
    <w:p>
      <w:pPr>
        <w:pStyle w:val="Heading3"/>
      </w:pPr>
      <w:r>
        <w:t xml:space="preserve">6.1 조직 (큰 확장 없이)</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rPr>
          <w:tblHeader w:val="true"/>
        </w:trPr>
        <w:tc>
          <w:tcPr>
            <w:shd w:val="clear" w:color="auto" w:fill="E8EEF7"/>
          </w:tcPr>
          <w:p>
            <w:pPr>
              <w:pStyle w:val="Compact"/>
              <w:jc w:val="left"/>
            </w:pPr>
            <w:r>
              <w:rPr>
                <w:b/>
              </w:rPr>
              <w:t xml:space="preserve">역할</w:t>
            </w:r>
          </w:p>
        </w:tc>
        <w:tc>
          <w:tcPr>
            <w:shd w:val="clear" w:color="auto" w:fill="E8EEF7"/>
          </w:tcPr>
          <w:p>
            <w:pPr>
              <w:pStyle w:val="Compact"/>
              <w:jc w:val="left"/>
            </w:pPr>
            <w:r>
              <w:rPr>
                <w:b/>
              </w:rPr>
              <w:t xml:space="preserve">인원</w:t>
            </w:r>
          </w:p>
        </w:tc>
        <w:tc>
          <w:tcPr>
            <w:shd w:val="clear" w:color="auto" w:fill="E8EEF7"/>
          </w:tcPr>
          <w:p>
            <w:pPr>
              <w:pStyle w:val="Compact"/>
              <w:jc w:val="left"/>
            </w:pPr>
            <w:r>
              <w:rPr>
                <w:b/>
              </w:rPr>
              <w:t xml:space="preserve">비고</w:t>
            </w:r>
          </w:p>
        </w:tc>
      </w:tr>
      <w:tr>
        <w:tc>
          <w:tcPr/>
          <w:p>
            <w:pPr>
              <w:pStyle w:val="Compact"/>
              <w:jc w:val="left"/>
            </w:pPr>
            <w:r>
              <w:t xml:space="preserve">사업 총괄·영업</w:t>
            </w:r>
          </w:p>
        </w:tc>
        <w:tc>
          <w:tcPr/>
          <w:p>
            <w:pPr>
              <w:pStyle w:val="Compact"/>
              <w:jc w:val="left"/>
            </w:pPr>
            <w:r>
              <w:t xml:space="preserve">기존 1</w:t>
            </w:r>
          </w:p>
        </w:tc>
        <w:tc>
          <w:tcPr/>
          <w:p>
            <w:pPr>
              <w:pStyle w:val="Compact"/>
              <w:jc w:val="left"/>
            </w:pPr>
            <w:r>
              <w:t xml:space="preserve">경찰청·시도청·특장업체 관계, 과제 수요처 협의</w:t>
            </w:r>
          </w:p>
        </w:tc>
      </w:tr>
      <w:tr>
        <w:tc>
          <w:tcPr/>
          <w:p>
            <w:pPr>
              <w:pStyle w:val="Compact"/>
              <w:jc w:val="left"/>
            </w:pPr>
            <w:r>
              <w:t xml:space="preserve">레이더 신호처리</w:t>
            </w:r>
          </w:p>
        </w:tc>
        <w:tc>
          <w:tcPr/>
          <w:p>
            <w:pPr>
              <w:pStyle w:val="Compact"/>
              <w:jc w:val="left"/>
            </w:pPr>
            <w:r>
              <w:t xml:space="preserve">기존 2</w:t>
            </w:r>
          </w:p>
        </w:tc>
        <w:tc>
          <w:tcPr/>
          <w:p>
            <w:pPr>
              <w:pStyle w:val="Compact"/>
              <w:jc w:val="left"/>
            </w:pPr>
            <w:r>
              <w:t xml:space="preserve">이동 플랫폼 알고리즘(WP1)</w:t>
            </w:r>
          </w:p>
        </w:tc>
      </w:tr>
      <w:tr>
        <w:tc>
          <w:tcPr/>
          <w:p>
            <w:pPr>
              <w:pStyle w:val="Compact"/>
              <w:jc w:val="left"/>
            </w:pPr>
            <w:r>
              <w:t xml:space="preserve">제어기·S/W</w:t>
            </w:r>
          </w:p>
        </w:tc>
        <w:tc>
          <w:tcPr/>
          <w:p>
            <w:pPr>
              <w:pStyle w:val="Compact"/>
              <w:jc w:val="left"/>
            </w:pPr>
            <w:r>
              <w:t xml:space="preserve">기존 1</w:t>
            </w:r>
          </w:p>
        </w:tc>
        <w:tc>
          <w:tcPr/>
          <w:p>
            <w:pPr>
              <w:pStyle w:val="Compact"/>
              <w:jc w:val="left"/>
            </w:pPr>
            <w:r>
              <w:t xml:space="preserve">WP3</w:t>
            </w:r>
          </w:p>
        </w:tc>
      </w:tr>
      <w:tr>
        <w:tc>
          <w:tcPr/>
          <w:p>
            <w:pPr>
              <w:pStyle w:val="Compact"/>
              <w:jc w:val="left"/>
            </w:pPr>
            <w:r>
              <w:t xml:space="preserve">HW·기구(신규)</w:t>
            </w:r>
          </w:p>
        </w:tc>
        <w:tc>
          <w:tcPr/>
          <w:p>
            <w:pPr>
              <w:pStyle w:val="Compact"/>
              <w:jc w:val="left"/>
            </w:pPr>
            <w:r>
              <w:t xml:space="preserve">+1</w:t>
            </w:r>
          </w:p>
        </w:tc>
        <w:tc>
          <w:tcPr/>
          <w:p>
            <w:pPr>
              <w:pStyle w:val="Compact"/>
              <w:jc w:val="left"/>
            </w:pPr>
            <w:r>
              <w:t xml:space="preserve">경광등 일체형 하우징·전원·EMI, ODM 창구</w:t>
            </w:r>
          </w:p>
        </w:tc>
      </w:tr>
      <w:tr>
        <w:tc>
          <w:tcPr/>
          <w:p>
            <w:pPr>
              <w:pStyle w:val="Compact"/>
              <w:jc w:val="left"/>
            </w:pPr>
            <w:r>
              <w:t xml:space="preserve">과제관리·인증(신규)</w:t>
            </w:r>
          </w:p>
        </w:tc>
        <w:tc>
          <w:tcPr/>
          <w:p>
            <w:pPr>
              <w:pStyle w:val="Compact"/>
              <w:jc w:val="left"/>
            </w:pPr>
            <w:r>
              <w:t xml:space="preserve">+1</w:t>
            </w:r>
          </w:p>
        </w:tc>
        <w:tc>
          <w:tcPr/>
          <w:p>
            <w:pPr>
              <w:pStyle w:val="Compact"/>
              <w:jc w:val="left"/>
            </w:pPr>
            <w:r>
              <w:t xml:space="preserve">과제 행정, 인증 시험, 조달 등록 서류</w:t>
            </w:r>
          </w:p>
        </w:tc>
      </w:tr>
      <w:tr>
        <w:tc>
          <w:tcPr/>
          <w:p>
            <w:pPr>
              <w:pStyle w:val="Compact"/>
              <w:jc w:val="left"/>
            </w:pPr>
            <w:r>
              <w:t xml:space="preserve">외부</w:t>
            </w:r>
          </w:p>
        </w:tc>
        <w:tc>
          <w:tcPr/>
          <w:p>
            <w:pPr>
              <w:pStyle w:val="Compact"/>
              <w:jc w:val="left"/>
            </w:pPr>
            <w:r>
              <w:t xml:space="preserve">ODM, 시험기관, 특허사무소, 과제 컨설팅(필요 시)</w:t>
            </w:r>
          </w:p>
        </w:tc>
        <w:tc>
          <w:tcPr/>
          <w:p>
            <w:pPr>
              <w:pStyle w:val="Compact"/>
            </w:pPr>
          </w:p>
        </w:tc>
      </w:tr>
    </w:tbl>
    <w:bookmarkEnd w:id="80"/>
    <w:bookmarkStart w:id="81" w:name="X1d5709a2fb07a9b83061843afcfe7671ebaf497"/>
    <w:p>
      <w:pPr>
        <w:pStyle w:val="Heading3"/>
      </w:pPr>
      <w:r>
        <w:t xml:space="preserve">6.2 투자 계획 (3년, 단위: 억 원)</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320"/>
        <w:gridCol w:w="1320"/>
        <w:gridCol w:w="1320"/>
        <w:gridCol w:w="1320"/>
        <w:gridCol w:w="1320"/>
        <w:gridCol w:w="1320"/>
      </w:tblGrid>
      <w:tr>
        <w:trPr>
          <w:tblHeader w:val="true"/>
        </w:trPr>
        <w:tc>
          <w:tcPr>
            <w:shd w:val="clear" w:color="auto" w:fill="E8EEF7"/>
          </w:tcPr>
          <w:p>
            <w:pPr>
              <w:pStyle w:val="Compact"/>
              <w:jc w:val="left"/>
            </w:pPr>
            <w:r>
              <w:rPr>
                <w:b/>
              </w:rPr>
              <w:t xml:space="preserve">구분</w:t>
            </w:r>
          </w:p>
        </w:tc>
        <w:tc>
          <w:tcPr>
            <w:shd w:val="clear" w:color="auto" w:fill="E8EEF7"/>
          </w:tcPr>
          <w:p>
            <w:pPr>
              <w:pStyle w:val="Compact"/>
              <w:jc w:val="left"/>
            </w:pPr>
            <w:r>
              <w:rPr>
                <w:b/>
              </w:rPr>
              <w:t xml:space="preserve">2027</w:t>
            </w:r>
          </w:p>
        </w:tc>
        <w:tc>
          <w:tcPr>
            <w:shd w:val="clear" w:color="auto" w:fill="E8EEF7"/>
          </w:tcPr>
          <w:p>
            <w:pPr>
              <w:pStyle w:val="Compact"/>
              <w:jc w:val="left"/>
            </w:pPr>
            <w:r>
              <w:rPr>
                <w:b/>
              </w:rPr>
              <w:t xml:space="preserve">2028</w:t>
            </w:r>
          </w:p>
        </w:tc>
        <w:tc>
          <w:tcPr>
            <w:shd w:val="clear" w:color="auto" w:fill="E8EEF7"/>
          </w:tcPr>
          <w:p>
            <w:pPr>
              <w:pStyle w:val="Compact"/>
              <w:jc w:val="left"/>
            </w:pPr>
            <w:r>
              <w:rPr>
                <w:b/>
              </w:rPr>
              <w:t xml:space="preserve">2029</w:t>
            </w:r>
          </w:p>
        </w:tc>
        <w:tc>
          <w:tcPr>
            <w:shd w:val="clear" w:color="auto" w:fill="E8EEF7"/>
          </w:tcPr>
          <w:p>
            <w:pPr>
              <w:pStyle w:val="Compact"/>
              <w:jc w:val="left"/>
            </w:pPr>
            <w:r>
              <w:rPr>
                <w:b/>
              </w:rPr>
              <w:t xml:space="preserve">합계</w:t>
            </w:r>
          </w:p>
        </w:tc>
        <w:tc>
          <w:tcPr>
            <w:shd w:val="clear" w:color="auto" w:fill="E8EEF7"/>
          </w:tcPr>
          <w:p>
            <w:pPr>
              <w:pStyle w:val="Compact"/>
              <w:jc w:val="left"/>
            </w:pPr>
            <w:r>
              <w:rPr>
                <w:b/>
              </w:rPr>
              <w:t xml:space="preserve">재원</w:t>
            </w:r>
          </w:p>
        </w:tc>
      </w:tr>
      <w:tr>
        <w:tc>
          <w:tcPr/>
          <w:p>
            <w:pPr>
              <w:pStyle w:val="Compact"/>
              <w:jc w:val="left"/>
            </w:pPr>
            <w:r>
              <w:t xml:space="preserve">개발비(인건·재료·외주)</w:t>
            </w:r>
          </w:p>
        </w:tc>
        <w:tc>
          <w:tcPr/>
          <w:p>
            <w:pPr>
              <w:pStyle w:val="Compact"/>
              <w:jc w:val="left"/>
            </w:pPr>
            <w:r>
              <w:t xml:space="preserve">3.0</w:t>
            </w:r>
          </w:p>
        </w:tc>
        <w:tc>
          <w:tcPr/>
          <w:p>
            <w:pPr>
              <w:pStyle w:val="Compact"/>
              <w:jc w:val="left"/>
            </w:pPr>
            <w:r>
              <w:t xml:space="preserve">2.5</w:t>
            </w:r>
          </w:p>
        </w:tc>
        <w:tc>
          <w:tcPr/>
          <w:p>
            <w:pPr>
              <w:pStyle w:val="Compact"/>
              <w:jc w:val="left"/>
            </w:pPr>
            <w:r>
              <w:t xml:space="preserve">1.0</w:t>
            </w:r>
          </w:p>
        </w:tc>
        <w:tc>
          <w:tcPr/>
          <w:p>
            <w:pPr>
              <w:pStyle w:val="Compact"/>
              <w:jc w:val="left"/>
            </w:pPr>
            <w:r>
              <w:t xml:space="preserve">6.5</w:t>
            </w:r>
          </w:p>
        </w:tc>
        <w:tc>
          <w:tcPr/>
          <w:p>
            <w:pPr>
              <w:pStyle w:val="Compact"/>
              <w:jc w:val="left"/>
            </w:pPr>
            <w:r>
              <w:t xml:space="preserve">정부 R&amp;D 5.5 + 자부담 1.0</w:t>
            </w:r>
          </w:p>
        </w:tc>
      </w:tr>
      <w:tr>
        <w:tc>
          <w:tcPr/>
          <w:p>
            <w:pPr>
              <w:pStyle w:val="Compact"/>
              <w:jc w:val="left"/>
            </w:pPr>
            <w:r>
              <w:t xml:space="preserve">인증·시험·특허</w:t>
            </w:r>
          </w:p>
        </w:tc>
        <w:tc>
          <w:tcPr/>
          <w:p>
            <w:pPr>
              <w:pStyle w:val="Compact"/>
              <w:jc w:val="left"/>
            </w:pPr>
            <w:r>
              <w:t xml:space="preserve">0.3</w:t>
            </w:r>
          </w:p>
        </w:tc>
        <w:tc>
          <w:tcPr/>
          <w:p>
            <w:pPr>
              <w:pStyle w:val="Compact"/>
              <w:jc w:val="left"/>
            </w:pPr>
            <w:r>
              <w:t xml:space="preserve">0.5</w:t>
            </w:r>
          </w:p>
        </w:tc>
        <w:tc>
          <w:tcPr/>
          <w:p>
            <w:pPr>
              <w:pStyle w:val="Compact"/>
              <w:jc w:val="left"/>
            </w:pPr>
            <w:r>
              <w:t xml:space="preserve">0.2</w:t>
            </w:r>
          </w:p>
        </w:tc>
        <w:tc>
          <w:tcPr/>
          <w:p>
            <w:pPr>
              <w:pStyle w:val="Compact"/>
              <w:jc w:val="left"/>
            </w:pPr>
            <w:r>
              <w:t xml:space="preserve">1.0</w:t>
            </w:r>
          </w:p>
        </w:tc>
        <w:tc>
          <w:tcPr/>
          <w:p>
            <w:pPr>
              <w:pStyle w:val="Compact"/>
              <w:jc w:val="left"/>
            </w:pPr>
            <w:r>
              <w:t xml:space="preserve">과제 내 + 자부담</w:t>
            </w:r>
          </w:p>
        </w:tc>
      </w:tr>
      <w:tr>
        <w:tc>
          <w:tcPr/>
          <w:p>
            <w:pPr>
              <w:pStyle w:val="Compact"/>
              <w:jc w:val="left"/>
            </w:pPr>
            <w:r>
              <w:t xml:space="preserve">영업·전시·실증 지원</w:t>
            </w:r>
          </w:p>
        </w:tc>
        <w:tc>
          <w:tcPr/>
          <w:p>
            <w:pPr>
              <w:pStyle w:val="Compact"/>
              <w:jc w:val="left"/>
            </w:pPr>
            <w:r>
              <w:t xml:space="preserve">0.3</w:t>
            </w:r>
          </w:p>
        </w:tc>
        <w:tc>
          <w:tcPr/>
          <w:p>
            <w:pPr>
              <w:pStyle w:val="Compact"/>
              <w:jc w:val="left"/>
            </w:pPr>
            <w:r>
              <w:t xml:space="preserve">0.4</w:t>
            </w:r>
          </w:p>
        </w:tc>
        <w:tc>
          <w:tcPr/>
          <w:p>
            <w:pPr>
              <w:pStyle w:val="Compact"/>
              <w:jc w:val="left"/>
            </w:pPr>
            <w:r>
              <w:t xml:space="preserve">0.4</w:t>
            </w:r>
          </w:p>
        </w:tc>
        <w:tc>
          <w:tcPr/>
          <w:p>
            <w:pPr>
              <w:pStyle w:val="Compact"/>
              <w:jc w:val="left"/>
            </w:pPr>
            <w:r>
              <w:t xml:space="preserve">1.1</w:t>
            </w:r>
          </w:p>
        </w:tc>
        <w:tc>
          <w:tcPr/>
          <w:p>
            <w:pPr>
              <w:pStyle w:val="Compact"/>
              <w:jc w:val="left"/>
            </w:pPr>
            <w:r>
              <w:t xml:space="preserve">자부담</w:t>
            </w:r>
          </w:p>
        </w:tc>
      </w:tr>
      <w:tr>
        <w:tc>
          <w:tcPr/>
          <w:p>
            <w:pPr>
              <w:pStyle w:val="Compact"/>
              <w:jc w:val="left"/>
            </w:pPr>
            <w:r>
              <w:t xml:space="preserve">초도 양산 운전자금</w:t>
            </w:r>
          </w:p>
        </w:tc>
        <w:tc>
          <w:tcPr/>
          <w:p>
            <w:pPr>
              <w:pStyle w:val="Compact"/>
              <w:jc w:val="left"/>
            </w:pPr>
            <w:r>
              <w:t xml:space="preserve">-</w:t>
            </w:r>
          </w:p>
        </w:tc>
        <w:tc>
          <w:tcPr/>
          <w:p>
            <w:pPr>
              <w:pStyle w:val="Compact"/>
              <w:jc w:val="left"/>
            </w:pPr>
            <w:r>
              <w:t xml:space="preserve">0.5</w:t>
            </w:r>
          </w:p>
        </w:tc>
        <w:tc>
          <w:tcPr/>
          <w:p>
            <w:pPr>
              <w:pStyle w:val="Compact"/>
              <w:jc w:val="left"/>
            </w:pPr>
            <w:r>
              <w:t xml:space="preserve">1.5</w:t>
            </w:r>
          </w:p>
        </w:tc>
        <w:tc>
          <w:tcPr/>
          <w:p>
            <w:pPr>
              <w:pStyle w:val="Compact"/>
              <w:jc w:val="left"/>
            </w:pPr>
            <w:r>
              <w:t xml:space="preserve">2.0</w:t>
            </w:r>
          </w:p>
        </w:tc>
        <w:tc>
          <w:tcPr/>
          <w:p>
            <w:pPr>
              <w:pStyle w:val="Compact"/>
              <w:jc w:val="left"/>
            </w:pPr>
            <w:r>
              <w:t xml:space="preserve">자부담·정책자금(시범구매 선수금 활용)</w:t>
            </w:r>
          </w:p>
        </w:tc>
      </w:tr>
      <w:tr>
        <w:tc>
          <w:tcPr/>
          <w:p>
            <w:pPr>
              <w:pStyle w:val="Compact"/>
              <w:jc w:val="left"/>
            </w:pPr>
            <w:r>
              <w:rPr>
                <w:bCs/>
                <w:b/>
              </w:rPr>
              <w:t xml:space="preserve">합계</w:t>
            </w:r>
          </w:p>
        </w:tc>
        <w:tc>
          <w:tcPr/>
          <w:p>
            <w:pPr>
              <w:pStyle w:val="Compact"/>
              <w:jc w:val="left"/>
            </w:pPr>
            <w:r>
              <w:t xml:space="preserve">3.6</w:t>
            </w:r>
          </w:p>
        </w:tc>
        <w:tc>
          <w:tcPr/>
          <w:p>
            <w:pPr>
              <w:pStyle w:val="Compact"/>
              <w:jc w:val="left"/>
            </w:pPr>
            <w:r>
              <w:t xml:space="preserve">3.9</w:t>
            </w:r>
          </w:p>
        </w:tc>
        <w:tc>
          <w:tcPr/>
          <w:p>
            <w:pPr>
              <w:pStyle w:val="Compact"/>
              <w:jc w:val="left"/>
            </w:pPr>
            <w:r>
              <w:t xml:space="preserve">3.1</w:t>
            </w:r>
          </w:p>
        </w:tc>
        <w:tc>
          <w:tcPr/>
          <w:p>
            <w:pPr>
              <w:pStyle w:val="Compact"/>
              <w:jc w:val="left"/>
            </w:pPr>
            <w:r>
              <w:t xml:space="preserve">10.6</w:t>
            </w:r>
          </w:p>
        </w:tc>
        <w:tc>
          <w:tcPr/>
          <w:p>
            <w:pPr>
              <w:pStyle w:val="Compact"/>
              <w:jc w:val="left"/>
            </w:pPr>
            <w:r>
              <w:t xml:space="preserve">정부 5.5~8 / 자부담 2~3</w:t>
            </w:r>
          </w:p>
        </w:tc>
      </w:tr>
    </w:tbl>
    <w:bookmarkEnd w:id="81"/>
    <w:bookmarkStart w:id="82" w:name="X656b499201f29cb0bfd1b44d4aa90232c14acc1"/>
    <w:p>
      <w:pPr>
        <w:pStyle w:val="Heading3"/>
      </w:pPr>
      <w:r>
        <w:t xml:space="preserve">6.3 인증·규격 대응</w:t>
      </w:r>
    </w:p>
    <w:p>
      <w:pPr>
        <w:numPr>
          <w:ilvl w:val="0"/>
          <w:numId w:val="1021"/>
        </w:numPr>
        <w:pStyle w:val="Compact"/>
      </w:pPr>
      <w:r>
        <w:t xml:space="preserve">KC 전자파 적합등록(EMC), 24GHz 레이더 전파 적합성평가(기존 MCRT 인증 활용, 차량용 모델 추가).</w:t>
      </w:r>
    </w:p>
    <w:p>
      <w:pPr>
        <w:numPr>
          <w:ilvl w:val="0"/>
          <w:numId w:val="1021"/>
        </w:numPr>
        <w:pStyle w:val="Compact"/>
      </w:pPr>
      <w:r>
        <w:t xml:space="preserve">「자동차 및 자동차부품의 성능과 기준에 관한 규칙」의 긴급자동차 경광등(색상·설치) 규정 적합. 차량 장착은 구조변경 승인과 교통안전공단 실차 검사(기술검토, 제원 측정, 최대안전경사각도 측정) 대상이며 나눔컴퍼니 규격서가 이를 검사 방법으로 명시한다. 등화장치가 별도 튜닝 승인 대상인지는 0단계에서 확인.</w:t>
      </w:r>
    </w:p>
    <w:p>
      <w:pPr>
        <w:numPr>
          <w:ilvl w:val="0"/>
          <w:numId w:val="1021"/>
        </w:numPr>
        <w:pStyle w:val="Compact"/>
      </w:pPr>
      <w:r>
        <w:t xml:space="preserve">경찰청 장비 규격서(경찰-6310 계열 검지기 규격), 순찰차 사양서(경찰청 장비운영과), 나눔컴퍼니 차량별 규격서와 통합디바이스 규격 입수 및 적합 시험. 차량탑재형 교통단속장비 규격은 T3 단계에서 대응.</w:t>
      </w:r>
    </w:p>
    <w:p>
      <w:pPr>
        <w:numPr>
          <w:ilvl w:val="0"/>
          <w:numId w:val="1021"/>
        </w:numPr>
        <w:pStyle w:val="Compact"/>
      </w:pPr>
      <w:r>
        <w:t xml:space="preserve">조달 등록용: 직접생산확인(해당 품목이 중소기업자간 경쟁제품인 경우), 품질보증·A/S 체계 서류.</w:t>
      </w:r>
    </w:p>
    <w:bookmarkEnd w:id="82"/>
    <w:bookmarkStart w:id="83" w:name="X8628b0dd78483d39cda747deee661134d6c8449"/>
    <w:p>
      <w:pPr>
        <w:pStyle w:val="Heading3"/>
      </w:pPr>
      <w:r>
        <w:t xml:space="preserve">6.4 리스크와 대응</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rPr>
          <w:tblHeader w:val="true"/>
        </w:trPr>
        <w:tc>
          <w:tcPr>
            <w:shd w:val="clear" w:color="auto" w:fill="E8EEF7"/>
          </w:tcPr>
          <w:p>
            <w:pPr>
              <w:pStyle w:val="Compact"/>
              <w:jc w:val="left"/>
            </w:pPr>
            <w:r>
              <w:rPr>
                <w:b/>
              </w:rPr>
              <w:t xml:space="preserve">리스크</w:t>
            </w:r>
          </w:p>
        </w:tc>
        <w:tc>
          <w:tcPr>
            <w:shd w:val="clear" w:color="auto" w:fill="E8EEF7"/>
          </w:tcPr>
          <w:p>
            <w:pPr>
              <w:pStyle w:val="Compact"/>
              <w:jc w:val="left"/>
            </w:pPr>
            <w:r>
              <w:rPr>
                <w:b/>
              </w:rPr>
              <w:t xml:space="preserve">영향</w:t>
            </w:r>
          </w:p>
        </w:tc>
        <w:tc>
          <w:tcPr>
            <w:shd w:val="clear" w:color="auto" w:fill="E8EEF7"/>
          </w:tcPr>
          <w:p>
            <w:pPr>
              <w:pStyle w:val="Compact"/>
              <w:jc w:val="left"/>
            </w:pPr>
            <w:r>
              <w:rPr>
                <w:b/>
              </w:rPr>
              <w:t xml:space="preserve">대응</w:t>
            </w:r>
          </w:p>
        </w:tc>
      </w:tr>
      <w:tr>
        <w:tc>
          <w:tcPr/>
          <w:p>
            <w:pPr>
              <w:pStyle w:val="Compact"/>
              <w:jc w:val="left"/>
            </w:pPr>
            <w:r>
              <w:t xml:space="preserve">경찰청 수요 미확보(구매동의서 못 받음)</w:t>
            </w:r>
          </w:p>
        </w:tc>
        <w:tc>
          <w:tcPr/>
          <w:p>
            <w:pPr>
              <w:pStyle w:val="Compact"/>
              <w:jc w:val="left"/>
            </w:pPr>
            <w:r>
              <w:t xml:space="preserve">높음</w:t>
            </w:r>
          </w:p>
        </w:tc>
        <w:tc>
          <w:tcPr/>
          <w:p>
            <w:pPr>
              <w:pStyle w:val="Compact"/>
              <w:jc w:val="left"/>
            </w:pPr>
            <w:r>
              <w:t xml:space="preserve">수요처를 특장업체·완성차로 대체, 폴리스랩(수요처 불요) 병행, 수요조사 창구 활용</w:t>
            </w:r>
          </w:p>
        </w:tc>
      </w:tr>
      <w:tr>
        <w:tc>
          <w:tcPr/>
          <w:p>
            <w:pPr>
              <w:pStyle w:val="Compact"/>
              <w:jc w:val="left"/>
            </w:pPr>
            <w:r>
              <w:t xml:space="preserve">특장 패키지 구조가 경광등 단품 분리를 막음</w:t>
            </w:r>
          </w:p>
        </w:tc>
        <w:tc>
          <w:tcPr/>
          <w:p>
            <w:pPr>
              <w:pStyle w:val="Compact"/>
              <w:jc w:val="left"/>
            </w:pPr>
            <w:r>
              <w:t xml:space="preserve">높음</w:t>
            </w:r>
          </w:p>
        </w:tc>
        <w:tc>
          <w:tcPr/>
          <w:p>
            <w:pPr>
              <w:pStyle w:val="Compact"/>
              <w:jc w:val="left"/>
            </w:pPr>
            <w:r>
              <w:t xml:space="preserve">혁신제품 수의계약·교통단속장비 예산으로 우회, 특장업체에 모듈 공급 협력</w:t>
            </w:r>
          </w:p>
        </w:tc>
      </w:tr>
      <w:tr>
        <w:tc>
          <w:tcPr/>
          <w:p>
            <w:pPr>
              <w:pStyle w:val="Compact"/>
              <w:jc w:val="left"/>
            </w:pPr>
            <w:r>
              <w:t xml:space="preserve">Ekin 등 해외 특허 저촉</w:t>
            </w:r>
          </w:p>
        </w:tc>
        <w:tc>
          <w:tcPr/>
          <w:p>
            <w:pPr>
              <w:pStyle w:val="Compact"/>
              <w:jc w:val="left"/>
            </w:pPr>
            <w:r>
              <w:t xml:space="preserve">중간</w:t>
            </w:r>
          </w:p>
        </w:tc>
        <w:tc>
          <w:tcPr/>
          <w:p>
            <w:pPr>
              <w:pStyle w:val="Compact"/>
              <w:jc w:val="left"/>
            </w:pPr>
            <w:r>
              <w:t xml:space="preserve">0단계 FTO, 청구항 회피(얼굴인식·DB 매칭 미포함, 레이더·경광 연동 구조로 차별화)</w:t>
            </w:r>
          </w:p>
        </w:tc>
      </w:tr>
      <w:tr>
        <w:tc>
          <w:tcPr/>
          <w:p>
            <w:pPr>
              <w:pStyle w:val="Compact"/>
              <w:jc w:val="left"/>
            </w:pPr>
            <w:r>
              <w:t xml:space="preserve">경광등 광학·양산 노하우 부족</w:t>
            </w:r>
          </w:p>
        </w:tc>
        <w:tc>
          <w:tcPr/>
          <w:p>
            <w:pPr>
              <w:pStyle w:val="Compact"/>
              <w:jc w:val="left"/>
            </w:pPr>
            <w:r>
              <w:t xml:space="preserve">중간</w:t>
            </w:r>
          </w:p>
        </w:tc>
        <w:tc>
          <w:tcPr/>
          <w:p>
            <w:pPr>
              <w:pStyle w:val="Compact"/>
              <w:jc w:val="left"/>
            </w:pPr>
            <w:r>
              <w:t xml:space="preserve">ODM 협력, 당사는 레이더·제어기만 책임</w:t>
            </w:r>
          </w:p>
        </w:tc>
      </w:tr>
      <w:tr>
        <w:tc>
          <w:tcPr/>
          <w:p>
            <w:pPr>
              <w:pStyle w:val="Compact"/>
              <w:jc w:val="left"/>
            </w:pPr>
            <w:r>
              <w:t xml:space="preserve">전기차 전환으로 루프·전원 규격 변경</w:t>
            </w:r>
          </w:p>
        </w:tc>
        <w:tc>
          <w:tcPr/>
          <w:p>
            <w:pPr>
              <w:pStyle w:val="Compact"/>
              <w:jc w:val="left"/>
            </w:pPr>
            <w:r>
              <w:t xml:space="preserve">중간</w:t>
            </w:r>
          </w:p>
        </w:tc>
        <w:tc>
          <w:tcPr/>
          <w:p>
            <w:pPr>
              <w:pStyle w:val="Compact"/>
              <w:jc w:val="left"/>
            </w:pPr>
            <w:r>
              <w:t xml:space="preserve">저전력·경량 설계, 현대차 스마트순찰차 규격 추적</w:t>
            </w:r>
          </w:p>
        </w:tc>
      </w:tr>
      <w:tr>
        <w:tc>
          <w:tcPr/>
          <w:p>
            <w:pPr>
              <w:pStyle w:val="Compact"/>
              <w:jc w:val="left"/>
            </w:pPr>
            <w:r>
              <w:t xml:space="preserve">과제 탈락</w:t>
            </w:r>
          </w:p>
        </w:tc>
        <w:tc>
          <w:tcPr/>
          <w:p>
            <w:pPr>
              <w:pStyle w:val="Compact"/>
              <w:jc w:val="left"/>
            </w:pPr>
            <w:r>
              <w:t xml:space="preserve">중간</w:t>
            </w:r>
          </w:p>
        </w:tc>
        <w:tc>
          <w:tcPr/>
          <w:p>
            <w:pPr>
              <w:pStyle w:val="Compact"/>
              <w:jc w:val="left"/>
            </w:pPr>
            <w:r>
              <w:t xml:space="preserve">2건 이상 병행 신청, 시장대응형 예비, 자부담 범위 내 T2 최소 시제품 자체 진행</w:t>
            </w:r>
          </w:p>
        </w:tc>
      </w:tr>
      <w:tr>
        <w:tc>
          <w:tcPr/>
          <w:p>
            <w:pPr>
              <w:pStyle w:val="Compact"/>
              <w:jc w:val="left"/>
            </w:pPr>
            <w:r>
              <w:t xml:space="preserve">개인정보·영상 증거 논란(T3)</w:t>
            </w:r>
          </w:p>
        </w:tc>
        <w:tc>
          <w:tcPr/>
          <w:p>
            <w:pPr>
              <w:pStyle w:val="Compact"/>
              <w:jc w:val="left"/>
            </w:pPr>
            <w:r>
              <w:t xml:space="preserve">낮음</w:t>
            </w:r>
          </w:p>
        </w:tc>
        <w:tc>
          <w:tcPr/>
          <w:p>
            <w:pPr>
              <w:pStyle w:val="Compact"/>
              <w:jc w:val="left"/>
            </w:pPr>
            <w:r>
              <w:t xml:space="preserve">T2까지는 영상 미저장·미식별, T3는 경찰청 TCS 체계와 기존 공급사 방식 준용</w:t>
            </w:r>
          </w:p>
        </w:tc>
      </w:tr>
      <w:tr>
        <w:tc>
          <w:tcPr/>
          <w:p>
            <w:pPr>
              <w:pStyle w:val="Compact"/>
              <w:jc w:val="left"/>
            </w:pPr>
            <w:r>
              <w:t xml:space="preserve">핵심 인력 이탈</w:t>
            </w:r>
          </w:p>
        </w:tc>
        <w:tc>
          <w:tcPr/>
          <w:p>
            <w:pPr>
              <w:pStyle w:val="Compact"/>
              <w:jc w:val="left"/>
            </w:pPr>
            <w:r>
              <w:t xml:space="preserve">중간</w:t>
            </w:r>
          </w:p>
        </w:tc>
        <w:tc>
          <w:tcPr/>
          <w:p>
            <w:pPr>
              <w:pStyle w:val="Compact"/>
              <w:jc w:val="left"/>
            </w:pPr>
            <w:r>
              <w:t xml:space="preserve">과제 인건비로 처우 개선, ODM·파트너로 의존도 분산</w:t>
            </w:r>
          </w:p>
        </w:tc>
      </w:tr>
    </w:tbl>
    <w:p>
      <w:r>
        <w:pict>
          <v:rect style="width:0;height:1.5pt" o:hralign="center" o:hrstd="t" o:hr="t"/>
        </w:pict>
      </w:r>
    </w:p>
    <w:bookmarkEnd w:id="83"/>
    <w:bookmarkEnd w:id="84"/>
    <w:bookmarkStart w:id="85" w:name="X4e8dc49815ab1676a00bf9c8d45abb2878baca0"/>
    <w:p>
      <w:pPr>
        <w:pStyle w:val="Heading2"/>
      </w:pPr>
      <w:r>
        <w:t xml:space="preserve">7. 재무 계획 (보수적 가정)</w:t>
      </w:r>
    </w:p>
    <w:p>
      <w:pPr>
        <w:pStyle w:val="FirstParagraph"/>
      </w:pPr>
      <w:r>
        <w:t xml:space="preserve">단위: 억 원. 단가는 T2 600만 원, T3 1,500만 원, 레이더 모듈 160만 원(현 공급가 기준)을 가정했다. 실제 단가는 경찰 규격·수량에 따라 달라진다.</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E8EEF7"/>
          </w:tcPr>
          <w:p>
            <w:pPr>
              <w:pStyle w:val="Compact"/>
              <w:jc w:val="left"/>
            </w:pPr>
            <w:r>
              <w:rPr>
                <w:b/>
              </w:rPr>
              <w:t xml:space="preserve">항목</w:t>
            </w:r>
          </w:p>
        </w:tc>
        <w:tc>
          <w:tcPr>
            <w:shd w:val="clear" w:color="auto" w:fill="E8EEF7"/>
          </w:tcPr>
          <w:p>
            <w:pPr>
              <w:pStyle w:val="Compact"/>
              <w:jc w:val="left"/>
            </w:pPr>
            <w:r>
              <w:rPr>
                <w:b/>
              </w:rPr>
              <w:t xml:space="preserve">2027</w:t>
            </w:r>
          </w:p>
        </w:tc>
        <w:tc>
          <w:tcPr>
            <w:shd w:val="clear" w:color="auto" w:fill="E8EEF7"/>
          </w:tcPr>
          <w:p>
            <w:pPr>
              <w:pStyle w:val="Compact"/>
              <w:jc w:val="left"/>
            </w:pPr>
            <w:r>
              <w:rPr>
                <w:b/>
              </w:rPr>
              <w:t xml:space="preserve">2028</w:t>
            </w:r>
          </w:p>
        </w:tc>
        <w:tc>
          <w:tcPr>
            <w:shd w:val="clear" w:color="auto" w:fill="E8EEF7"/>
          </w:tcPr>
          <w:p>
            <w:pPr>
              <w:pStyle w:val="Compact"/>
              <w:jc w:val="left"/>
            </w:pPr>
            <w:r>
              <w:rPr>
                <w:b/>
              </w:rPr>
              <w:t xml:space="preserve">2029</w:t>
            </w:r>
          </w:p>
        </w:tc>
        <w:tc>
          <w:tcPr>
            <w:shd w:val="clear" w:color="auto" w:fill="E8EEF7"/>
          </w:tcPr>
          <w:p>
            <w:pPr>
              <w:pStyle w:val="Compact"/>
              <w:jc w:val="left"/>
            </w:pPr>
            <w:r>
              <w:rPr>
                <w:b/>
              </w:rPr>
              <w:t xml:space="preserve">2030</w:t>
            </w:r>
          </w:p>
        </w:tc>
      </w:tr>
      <w:tr>
        <w:tc>
          <w:tcPr/>
          <w:p>
            <w:pPr>
              <w:pStyle w:val="Compact"/>
              <w:jc w:val="left"/>
            </w:pPr>
            <w:r>
              <w:t xml:space="preserve">정부 R&amp;D 수입</w:t>
            </w:r>
          </w:p>
        </w:tc>
        <w:tc>
          <w:tcPr/>
          <w:p>
            <w:pPr>
              <w:pStyle w:val="Compact"/>
              <w:jc w:val="left"/>
            </w:pPr>
            <w:r>
              <w:t xml:space="preserve">2.5</w:t>
            </w:r>
          </w:p>
        </w:tc>
        <w:tc>
          <w:tcPr/>
          <w:p>
            <w:pPr>
              <w:pStyle w:val="Compact"/>
              <w:jc w:val="left"/>
            </w:pPr>
            <w:r>
              <w:t xml:space="preserve">3.0</w:t>
            </w:r>
          </w:p>
        </w:tc>
        <w:tc>
          <w:tcPr/>
          <w:p>
            <w:pPr>
              <w:pStyle w:val="Compact"/>
              <w:jc w:val="left"/>
            </w:pPr>
            <w:r>
              <w:t xml:space="preserve">1.0</w:t>
            </w:r>
          </w:p>
        </w:tc>
        <w:tc>
          <w:tcPr/>
          <w:p>
            <w:pPr>
              <w:pStyle w:val="Compact"/>
              <w:jc w:val="left"/>
            </w:pPr>
            <w:r>
              <w:t xml:space="preserve">-</w:t>
            </w:r>
          </w:p>
        </w:tc>
      </w:tr>
      <w:tr>
        <w:tc>
          <w:tcPr/>
          <w:p>
            <w:pPr>
              <w:pStyle w:val="Compact"/>
              <w:jc w:val="left"/>
            </w:pPr>
            <w:r>
              <w:t xml:space="preserve">레이더 모듈 공급(특장·완성차)</w:t>
            </w:r>
          </w:p>
        </w:tc>
        <w:tc>
          <w:tcPr/>
          <w:p>
            <w:pPr>
              <w:pStyle w:val="Compact"/>
              <w:jc w:val="left"/>
            </w:pPr>
            <w:r>
              <w:t xml:space="preserve">0.5</w:t>
            </w:r>
          </w:p>
        </w:tc>
        <w:tc>
          <w:tcPr/>
          <w:p>
            <w:pPr>
              <w:pStyle w:val="Compact"/>
              <w:jc w:val="left"/>
            </w:pPr>
            <w:r>
              <w:t xml:space="preserve">1.0</w:t>
            </w:r>
          </w:p>
        </w:tc>
        <w:tc>
          <w:tcPr/>
          <w:p>
            <w:pPr>
              <w:pStyle w:val="Compact"/>
              <w:jc w:val="left"/>
            </w:pPr>
            <w:r>
              <w:t xml:space="preserve">2.0</w:t>
            </w:r>
          </w:p>
        </w:tc>
        <w:tc>
          <w:tcPr/>
          <w:p>
            <w:pPr>
              <w:pStyle w:val="Compact"/>
              <w:jc w:val="left"/>
            </w:pPr>
            <w:r>
              <w:t xml:space="preserve">3.0</w:t>
            </w:r>
          </w:p>
        </w:tc>
      </w:tr>
      <w:tr>
        <w:tc>
          <w:tcPr/>
          <w:p>
            <w:pPr>
              <w:pStyle w:val="Compact"/>
              <w:jc w:val="left"/>
            </w:pPr>
            <w:r>
              <w:t xml:space="preserve">시범구매·실증 납품(T2)</w:t>
            </w:r>
          </w:p>
        </w:tc>
        <w:tc>
          <w:tcPr/>
          <w:p>
            <w:pPr>
              <w:pStyle w:val="Compact"/>
              <w:jc w:val="left"/>
            </w:pPr>
            <w:r>
              <w:t xml:space="preserve">-</w:t>
            </w:r>
          </w:p>
        </w:tc>
        <w:tc>
          <w:tcPr/>
          <w:p>
            <w:pPr>
              <w:pStyle w:val="Compact"/>
              <w:jc w:val="left"/>
            </w:pPr>
            <w:r>
              <w:t xml:space="preserve">1.8(30대)</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직납 매출(T2·T3)</w:t>
            </w:r>
          </w:p>
        </w:tc>
        <w:tc>
          <w:tcPr/>
          <w:p>
            <w:pPr>
              <w:pStyle w:val="Compact"/>
              <w:jc w:val="left"/>
            </w:pPr>
            <w:r>
              <w:t xml:space="preserve">-</w:t>
            </w:r>
          </w:p>
        </w:tc>
        <w:tc>
          <w:tcPr/>
          <w:p>
            <w:pPr>
              <w:pStyle w:val="Compact"/>
              <w:jc w:val="left"/>
            </w:pPr>
            <w:r>
              <w:t xml:space="preserve">-</w:t>
            </w:r>
          </w:p>
        </w:tc>
        <w:tc>
          <w:tcPr/>
          <w:p>
            <w:pPr>
              <w:pStyle w:val="Compact"/>
              <w:jc w:val="left"/>
            </w:pPr>
            <w:r>
              <w:t xml:space="preserve">18.0(300대)</w:t>
            </w:r>
          </w:p>
        </w:tc>
        <w:tc>
          <w:tcPr/>
          <w:p>
            <w:pPr>
              <w:pStyle w:val="Compact"/>
              <w:jc w:val="left"/>
            </w:pPr>
            <w:r>
              <w:t xml:space="preserve">36.0(600대)</w:t>
            </w:r>
          </w:p>
        </w:tc>
      </w:tr>
      <w:tr>
        <w:tc>
          <w:tcPr/>
          <w:p>
            <w:pPr>
              <w:pStyle w:val="Compact"/>
              <w:jc w:val="left"/>
            </w:pPr>
            <w:r>
              <w:rPr>
                <w:bCs/>
                <w:b/>
              </w:rPr>
              <w:t xml:space="preserve">사업 매출 합계</w:t>
            </w:r>
          </w:p>
        </w:tc>
        <w:tc>
          <w:tcPr/>
          <w:p>
            <w:pPr>
              <w:pStyle w:val="Compact"/>
              <w:jc w:val="left"/>
            </w:pPr>
            <w:r>
              <w:t xml:space="preserve">3.0</w:t>
            </w:r>
          </w:p>
        </w:tc>
        <w:tc>
          <w:tcPr/>
          <w:p>
            <w:pPr>
              <w:pStyle w:val="Compact"/>
              <w:jc w:val="left"/>
            </w:pPr>
            <w:r>
              <w:t xml:space="preserve">5.8</w:t>
            </w:r>
          </w:p>
        </w:tc>
        <w:tc>
          <w:tcPr/>
          <w:p>
            <w:pPr>
              <w:pStyle w:val="Compact"/>
              <w:jc w:val="left"/>
            </w:pPr>
            <w:r>
              <w:t xml:space="preserve">21.0</w:t>
            </w:r>
          </w:p>
        </w:tc>
        <w:tc>
          <w:tcPr/>
          <w:p>
            <w:pPr>
              <w:pStyle w:val="Compact"/>
              <w:jc w:val="left"/>
            </w:pPr>
            <w:r>
              <w:t xml:space="preserve">39.0</w:t>
            </w:r>
          </w:p>
        </w:tc>
      </w:tr>
      <w:tr>
        <w:tc>
          <w:tcPr/>
          <w:p>
            <w:pPr>
              <w:pStyle w:val="Compact"/>
              <w:jc w:val="left"/>
            </w:pPr>
            <w:r>
              <w:t xml:space="preserve">직접 원가(ODM·부품·설치)</w:t>
            </w:r>
          </w:p>
        </w:tc>
        <w:tc>
          <w:tcPr/>
          <w:p>
            <w:pPr>
              <w:pStyle w:val="Compact"/>
              <w:jc w:val="left"/>
            </w:pPr>
            <w:r>
              <w:t xml:space="preserve">0.8</w:t>
            </w:r>
          </w:p>
        </w:tc>
        <w:tc>
          <w:tcPr/>
          <w:p>
            <w:pPr>
              <w:pStyle w:val="Compact"/>
              <w:jc w:val="left"/>
            </w:pPr>
            <w:r>
              <w:t xml:space="preserve">2.2</w:t>
            </w:r>
          </w:p>
        </w:tc>
        <w:tc>
          <w:tcPr/>
          <w:p>
            <w:pPr>
              <w:pStyle w:val="Compact"/>
              <w:jc w:val="left"/>
            </w:pPr>
            <w:r>
              <w:t xml:space="preserve">11.5</w:t>
            </w:r>
          </w:p>
        </w:tc>
        <w:tc>
          <w:tcPr/>
          <w:p>
            <w:pPr>
              <w:pStyle w:val="Compact"/>
              <w:jc w:val="left"/>
            </w:pPr>
            <w:r>
              <w:t xml:space="preserve">22.0</w:t>
            </w:r>
          </w:p>
        </w:tc>
      </w:tr>
      <w:tr>
        <w:tc>
          <w:tcPr/>
          <w:p>
            <w:pPr>
              <w:pStyle w:val="Compact"/>
              <w:jc w:val="left"/>
            </w:pPr>
            <w:r>
              <w:t xml:space="preserve">개발·영업·고정비</w:t>
            </w:r>
          </w:p>
        </w:tc>
        <w:tc>
          <w:tcPr/>
          <w:p>
            <w:pPr>
              <w:pStyle w:val="Compact"/>
              <w:jc w:val="left"/>
            </w:pPr>
            <w:r>
              <w:t xml:space="preserve">3.0</w:t>
            </w:r>
          </w:p>
        </w:tc>
        <w:tc>
          <w:tcPr/>
          <w:p>
            <w:pPr>
              <w:pStyle w:val="Compact"/>
              <w:jc w:val="left"/>
            </w:pPr>
            <w:r>
              <w:t xml:space="preserve">3.0</w:t>
            </w:r>
          </w:p>
        </w:tc>
        <w:tc>
          <w:tcPr/>
          <w:p>
            <w:pPr>
              <w:pStyle w:val="Compact"/>
              <w:jc w:val="left"/>
            </w:pPr>
            <w:r>
              <w:t xml:space="preserve">3.5</w:t>
            </w:r>
          </w:p>
        </w:tc>
        <w:tc>
          <w:tcPr/>
          <w:p>
            <w:pPr>
              <w:pStyle w:val="Compact"/>
              <w:jc w:val="left"/>
            </w:pPr>
            <w:r>
              <w:t xml:space="preserve">4.5</w:t>
            </w:r>
          </w:p>
        </w:tc>
      </w:tr>
      <w:tr>
        <w:tc>
          <w:tcPr/>
          <w:p>
            <w:pPr>
              <w:pStyle w:val="Compact"/>
              <w:jc w:val="left"/>
            </w:pPr>
            <w:r>
              <w:rPr>
                <w:bCs/>
                <w:b/>
              </w:rPr>
              <w:t xml:space="preserve">영업손익</w:t>
            </w:r>
          </w:p>
        </w:tc>
        <w:tc>
          <w:tcPr/>
          <w:p>
            <w:pPr>
              <w:pStyle w:val="Compact"/>
              <w:jc w:val="left"/>
            </w:pPr>
            <w:r>
              <w:t xml:space="preserve">-0.8</w:t>
            </w:r>
          </w:p>
        </w:tc>
        <w:tc>
          <w:tcPr/>
          <w:p>
            <w:pPr>
              <w:pStyle w:val="Compact"/>
              <w:jc w:val="left"/>
            </w:pPr>
            <w:r>
              <w:t xml:space="preserve">0.6</w:t>
            </w:r>
          </w:p>
        </w:tc>
        <w:tc>
          <w:tcPr/>
          <w:p>
            <w:pPr>
              <w:pStyle w:val="Compact"/>
              <w:jc w:val="left"/>
            </w:pPr>
            <w:r>
              <w:t xml:space="preserve">6.0</w:t>
            </w:r>
          </w:p>
        </w:tc>
        <w:tc>
          <w:tcPr/>
          <w:p>
            <w:pPr>
              <w:pStyle w:val="Compact"/>
              <w:jc w:val="left"/>
            </w:pPr>
            <w:r>
              <w:t xml:space="preserve">12.5</w:t>
            </w:r>
          </w:p>
        </w:tc>
      </w:tr>
    </w:tbl>
    <w:p>
      <w:pPr>
        <w:pStyle w:val="BodyText"/>
      </w:pPr>
      <w:r>
        <w:t xml:space="preserve">손익분기는 2028년 시범구매 시점, 투자 회수는 2029년 직납 첫해로 본다. 2029년 300대는 연간 순찰차 경광등 수요(1,000~1,200대)의 25~30%에 해당하며, 혁신제품 수의계약과 시도청 2~3곳 집중 영업으로 달성 가능한 수준으로 잡았다.</w:t>
      </w:r>
    </w:p>
    <w:p>
      <w:r>
        <w:pict>
          <v:rect style="width:0;height:1.5pt" o:hralign="center" o:hrstd="t" o:hr="t"/>
        </w:pict>
      </w:r>
    </w:p>
    <w:bookmarkEnd w:id="85"/>
    <w:bookmarkStart w:id="86" w:name="X4bad6375d4a4a842bf3029e5eee600621458aeb"/>
    <w:p>
      <w:pPr>
        <w:pStyle w:val="Heading2"/>
      </w:pPr>
      <w:r>
        <w:t xml:space="preserve">8. 향후 90일 실행 항목</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980"/>
        <w:gridCol w:w="1980"/>
        <w:gridCol w:w="1980"/>
        <w:gridCol w:w="1980"/>
      </w:tblGrid>
      <w:tr>
        <w:trPr>
          <w:tblHeader w:val="true"/>
        </w:trPr>
        <w:tc>
          <w:tcPr>
            <w:shd w:val="clear" w:color="auto" w:fill="E8EEF7"/>
          </w:tcPr>
          <w:p>
            <w:pPr>
              <w:pStyle w:val="Compact"/>
              <w:jc w:val="left"/>
            </w:pPr>
            <w:r>
              <w:rPr>
                <w:b/>
              </w:rPr>
              <w:t xml:space="preserve">번호</w:t>
            </w:r>
          </w:p>
        </w:tc>
        <w:tc>
          <w:tcPr>
            <w:shd w:val="clear" w:color="auto" w:fill="E8EEF7"/>
          </w:tcPr>
          <w:p>
            <w:pPr>
              <w:pStyle w:val="Compact"/>
              <w:jc w:val="left"/>
            </w:pPr>
            <w:r>
              <w:rPr>
                <w:b/>
              </w:rPr>
              <w:t xml:space="preserve">항목</w:t>
            </w:r>
          </w:p>
        </w:tc>
        <w:tc>
          <w:tcPr>
            <w:shd w:val="clear" w:color="auto" w:fill="E8EEF7"/>
          </w:tcPr>
          <w:p>
            <w:pPr>
              <w:pStyle w:val="Compact"/>
              <w:jc w:val="left"/>
            </w:pPr>
            <w:r>
              <w:rPr>
                <w:b/>
              </w:rPr>
              <w:t xml:space="preserve">담당</w:t>
            </w:r>
          </w:p>
        </w:tc>
        <w:tc>
          <w:tcPr>
            <w:shd w:val="clear" w:color="auto" w:fill="E8EEF7"/>
          </w:tcPr>
          <w:p>
            <w:pPr>
              <w:pStyle w:val="Compact"/>
              <w:jc w:val="left"/>
            </w:pPr>
            <w:r>
              <w:rPr>
                <w:b/>
              </w:rPr>
              <w:t xml:space="preserve">기한</w:t>
            </w:r>
          </w:p>
        </w:tc>
      </w:tr>
      <w:tr>
        <w:tc>
          <w:tcPr/>
          <w:p>
            <w:pPr>
              <w:pStyle w:val="Compact"/>
              <w:jc w:val="left"/>
            </w:pPr>
            <w:r>
              <w:t xml:space="preserve">1</w:t>
            </w:r>
          </w:p>
        </w:tc>
        <w:tc>
          <w:tcPr/>
          <w:p>
            <w:pPr>
              <w:pStyle w:val="Compact"/>
              <w:jc w:val="left"/>
            </w:pPr>
            <w:r>
              <w:t xml:space="preserve">경찰청 교통국·시도청·고속도로순찰대 현장 인터뷰 5건(2.6장의 세 질문 포함), 수요 우선순위 확정</w:t>
            </w:r>
          </w:p>
        </w:tc>
        <w:tc>
          <w:tcPr/>
          <w:p>
            <w:pPr>
              <w:pStyle w:val="Compact"/>
              <w:jc w:val="left"/>
            </w:pPr>
            <w:r>
              <w:t xml:space="preserve">영업</w:t>
            </w:r>
          </w:p>
        </w:tc>
        <w:tc>
          <w:tcPr/>
          <w:p>
            <w:pPr>
              <w:pStyle w:val="Compact"/>
              <w:jc w:val="left"/>
            </w:pPr>
            <w:r>
              <w:t xml:space="preserve">2026.11.15</w:t>
            </w:r>
          </w:p>
        </w:tc>
      </w:tr>
      <w:tr>
        <w:tc>
          <w:tcPr/>
          <w:p>
            <w:pPr>
              <w:pStyle w:val="Compact"/>
              <w:jc w:val="left"/>
            </w:pPr>
            <w:r>
              <w:t xml:space="preserve">2</w:t>
            </w:r>
          </w:p>
        </w:tc>
        <w:tc>
          <w:tcPr/>
          <w:p>
            <w:pPr>
              <w:pStyle w:val="Compact"/>
              <w:jc w:val="left"/>
            </w:pPr>
            <w:r>
              <w:t xml:space="preserve">구매연계형 과제 수요처 후보 3곳에 구매동의서 협의 개시</w:t>
            </w:r>
          </w:p>
        </w:tc>
        <w:tc>
          <w:tcPr/>
          <w:p>
            <w:pPr>
              <w:pStyle w:val="Compact"/>
              <w:jc w:val="left"/>
            </w:pPr>
            <w:r>
              <w:t xml:space="preserve">영업·대표</w:t>
            </w:r>
          </w:p>
        </w:tc>
        <w:tc>
          <w:tcPr/>
          <w:p>
            <w:pPr>
              <w:pStyle w:val="Compact"/>
              <w:jc w:val="left"/>
            </w:pPr>
            <w:r>
              <w:t xml:space="preserve">2026.11.30</w:t>
            </w:r>
          </w:p>
        </w:tc>
      </w:tr>
      <w:tr>
        <w:tc>
          <w:tcPr/>
          <w:p>
            <w:pPr>
              <w:pStyle w:val="Compact"/>
              <w:jc w:val="left"/>
            </w:pPr>
            <w:r>
              <w:t xml:space="preserve">3</w:t>
            </w:r>
          </w:p>
        </w:tc>
        <w:tc>
          <w:tcPr/>
          <w:p>
            <w:pPr>
              <w:pStyle w:val="Compact"/>
              <w:jc w:val="left"/>
            </w:pPr>
            <w:r>
              <w:t xml:space="preserve">Ekin 특허 한국 패밀리 조사·FTO, 당사 특허 2건 출원 준비</w:t>
            </w:r>
          </w:p>
        </w:tc>
        <w:tc>
          <w:tcPr/>
          <w:p>
            <w:pPr>
              <w:pStyle w:val="Compact"/>
              <w:jc w:val="left"/>
            </w:pPr>
            <w:r>
              <w:t xml:space="preserve">기술·특허사무소</w:t>
            </w:r>
          </w:p>
        </w:tc>
        <w:tc>
          <w:tcPr/>
          <w:p>
            <w:pPr>
              <w:pStyle w:val="Compact"/>
              <w:jc w:val="left"/>
            </w:pPr>
            <w:r>
              <w:t xml:space="preserve">2026.12.15</w:t>
            </w:r>
          </w:p>
        </w:tc>
      </w:tr>
      <w:tr>
        <w:tc>
          <w:tcPr/>
          <w:p>
            <w:pPr>
              <w:pStyle w:val="Compact"/>
              <w:jc w:val="left"/>
            </w:pPr>
            <w:r>
              <w:t xml:space="preserve">4</w:t>
            </w:r>
          </w:p>
        </w:tc>
        <w:tc>
          <w:tcPr/>
          <w:p>
            <w:pPr>
              <w:pStyle w:val="Compact"/>
              <w:jc w:val="left"/>
            </w:pPr>
            <w:r>
              <w:t xml:space="preserve">리프트 경광등 제조사 2곳 ODM 협의, LOI 1건</w:t>
            </w:r>
          </w:p>
        </w:tc>
        <w:tc>
          <w:tcPr/>
          <w:p>
            <w:pPr>
              <w:pStyle w:val="Compact"/>
              <w:jc w:val="left"/>
            </w:pPr>
            <w:r>
              <w:t xml:space="preserve">기술·영업</w:t>
            </w:r>
          </w:p>
        </w:tc>
        <w:tc>
          <w:tcPr/>
          <w:p>
            <w:pPr>
              <w:pStyle w:val="Compact"/>
              <w:jc w:val="left"/>
            </w:pPr>
            <w:r>
              <w:t xml:space="preserve">2026.12.15</w:t>
            </w:r>
          </w:p>
        </w:tc>
      </w:tr>
      <w:tr>
        <w:tc>
          <w:tcPr/>
          <w:p>
            <w:pPr>
              <w:pStyle w:val="Compact"/>
              <w:jc w:val="left"/>
            </w:pPr>
            <w:r>
              <w:t xml:space="preserve">5</w:t>
            </w:r>
          </w:p>
        </w:tc>
        <w:tc>
          <w:tcPr/>
          <w:p>
            <w:pPr>
              <w:pStyle w:val="Compact"/>
              <w:jc w:val="left"/>
            </w:pPr>
            <w:r>
              <w:t xml:space="preserve">과제 기획서(5.3) 완성, 과학치안진흥센터·기정원 사전 상담</w:t>
            </w:r>
          </w:p>
        </w:tc>
        <w:tc>
          <w:tcPr/>
          <w:p>
            <w:pPr>
              <w:pStyle w:val="Compact"/>
              <w:jc w:val="left"/>
            </w:pPr>
            <w:r>
              <w:t xml:space="preserve">과제관리</w:t>
            </w:r>
          </w:p>
        </w:tc>
        <w:tc>
          <w:tcPr/>
          <w:p>
            <w:pPr>
              <w:pStyle w:val="Compact"/>
              <w:jc w:val="left"/>
            </w:pPr>
            <w:r>
              <w:t xml:space="preserve">2026.12.31</w:t>
            </w:r>
          </w:p>
        </w:tc>
      </w:tr>
      <w:tr>
        <w:tc>
          <w:tcPr/>
          <w:p>
            <w:pPr>
              <w:pStyle w:val="Compact"/>
              <w:jc w:val="left"/>
            </w:pPr>
            <w:r>
              <w:t xml:space="preserve">6</w:t>
            </w:r>
          </w:p>
        </w:tc>
        <w:tc>
          <w:tcPr/>
          <w:p>
            <w:pPr>
              <w:pStyle w:val="Compact"/>
              <w:jc w:val="left"/>
            </w:pPr>
            <w:r>
              <w:t xml:space="preserve">T2 개념 시제품(기존 레이더 + 시판 경광등 결합) 1대 제작, 자차 속도 보정 알고리즘 PoC</w:t>
            </w:r>
          </w:p>
        </w:tc>
        <w:tc>
          <w:tcPr/>
          <w:p>
            <w:pPr>
              <w:pStyle w:val="Compact"/>
              <w:jc w:val="left"/>
            </w:pPr>
            <w:r>
              <w:t xml:space="preserve">기술</w:t>
            </w:r>
          </w:p>
        </w:tc>
        <w:tc>
          <w:tcPr/>
          <w:p>
            <w:pPr>
              <w:pStyle w:val="Compact"/>
              <w:jc w:val="left"/>
            </w:pPr>
            <w:r>
              <w:t xml:space="preserve">2026.12.31</w:t>
            </w:r>
          </w:p>
        </w:tc>
      </w:tr>
      <w:tr>
        <w:tc>
          <w:tcPr/>
          <w:p>
            <w:pPr>
              <w:pStyle w:val="Compact"/>
              <w:jc w:val="left"/>
            </w:pPr>
            <w:r>
              <w:t xml:space="preserve">7</w:t>
            </w:r>
          </w:p>
        </w:tc>
        <w:tc>
          <w:tcPr/>
          <w:p>
            <w:pPr>
              <w:pStyle w:val="Compact"/>
              <w:jc w:val="left"/>
            </w:pPr>
            <w:r>
              <w:t xml:space="preserve">2027 KPEX 국제치안산업대전 부스 신청, 전시 콘셉트 확정</w:t>
            </w:r>
          </w:p>
        </w:tc>
        <w:tc>
          <w:tcPr/>
          <w:p>
            <w:pPr>
              <w:pStyle w:val="Compact"/>
              <w:jc w:val="left"/>
            </w:pPr>
            <w:r>
              <w:t xml:space="preserve">영업</w:t>
            </w:r>
          </w:p>
        </w:tc>
        <w:tc>
          <w:tcPr/>
          <w:p>
            <w:pPr>
              <w:pStyle w:val="Compact"/>
              <w:jc w:val="left"/>
            </w:pPr>
            <w:r>
              <w:t xml:space="preserve">2026.12.31</w:t>
            </w:r>
          </w:p>
        </w:tc>
      </w:tr>
      <w:tr>
        <w:tc>
          <w:tcPr/>
          <w:p>
            <w:pPr>
              <w:pStyle w:val="Compact"/>
              <w:jc w:val="left"/>
            </w:pPr>
            <w:r>
              <w:t xml:space="preserve">8</w:t>
            </w:r>
          </w:p>
        </w:tc>
        <w:tc>
          <w:tcPr/>
          <w:p>
            <w:pPr>
              <w:pStyle w:val="Compact"/>
              <w:jc w:val="left"/>
            </w:pPr>
            <w:r>
              <w:t xml:space="preserve">경찰청 순찰차 경광등·교통단속장비 규격서 입수</w:t>
            </w:r>
          </w:p>
        </w:tc>
        <w:tc>
          <w:tcPr/>
          <w:p>
            <w:pPr>
              <w:pStyle w:val="Compact"/>
              <w:jc w:val="left"/>
            </w:pPr>
            <w:r>
              <w:t xml:space="preserve">영업</w:t>
            </w:r>
          </w:p>
        </w:tc>
        <w:tc>
          <w:tcPr/>
          <w:p>
            <w:pPr>
              <w:pStyle w:val="Compact"/>
              <w:jc w:val="left"/>
            </w:pPr>
            <w:r>
              <w:t xml:space="preserve">2026.12.31</w:t>
            </w:r>
          </w:p>
        </w:tc>
      </w:tr>
      <w:tr>
        <w:tc>
          <w:tcPr/>
          <w:p>
            <w:pPr>
              <w:pStyle w:val="Compact"/>
              <w:jc w:val="left"/>
            </w:pPr>
            <w:r>
              <w:t xml:space="preserve">9</w:t>
            </w:r>
          </w:p>
        </w:tc>
        <w:tc>
          <w:tcPr/>
          <w:p>
            <w:pPr>
              <w:pStyle w:val="Compact"/>
              <w:jc w:val="left"/>
            </w:pPr>
            <w:r>
              <w:t xml:space="preserve">국내 시장조사 12주 계획 착수(별도 문서 「국내 시장조사 계획」), 정보공개청구 접수</w:t>
            </w:r>
          </w:p>
        </w:tc>
        <w:tc>
          <w:tcPr/>
          <w:p>
            <w:pPr>
              <w:pStyle w:val="Compact"/>
              <w:jc w:val="left"/>
            </w:pPr>
            <w:r>
              <w:t xml:space="preserve">영업·기획</w:t>
            </w:r>
          </w:p>
        </w:tc>
        <w:tc>
          <w:tcPr/>
          <w:p>
            <w:pPr>
              <w:pStyle w:val="Compact"/>
              <w:jc w:val="left"/>
            </w:pPr>
            <w:r>
              <w:t xml:space="preserve">2026.10.30</w:t>
            </w:r>
          </w:p>
        </w:tc>
      </w:tr>
      <w:tr>
        <w:tc>
          <w:tcPr/>
          <w:p>
            <w:pPr>
              <w:pStyle w:val="Compact"/>
              <w:jc w:val="left"/>
            </w:pPr>
            <w:r>
              <w:t xml:space="preserve">10</w:t>
            </w:r>
          </w:p>
        </w:tc>
        <w:tc>
          <w:tcPr/>
          <w:p>
            <w:pPr>
              <w:pStyle w:val="Compact"/>
              <w:jc w:val="left"/>
            </w:pPr>
            <w:r>
              <w:t xml:space="preserve">사업타당성 조사 12주 착수(별도 문서 「사업타당성 조사 계획」), 게이트 1(11/20)·게이트 2(12/18) 점검, 최종 결정 2027.1.8</w:t>
            </w:r>
          </w:p>
        </w:tc>
        <w:tc>
          <w:tcPr/>
          <w:p>
            <w:pPr>
              <w:pStyle w:val="Compact"/>
              <w:jc w:val="left"/>
            </w:pPr>
            <w:r>
              <w:t xml:space="preserve">영업·기술·대표</w:t>
            </w:r>
          </w:p>
        </w:tc>
        <w:tc>
          <w:tcPr/>
          <w:p>
            <w:pPr>
              <w:pStyle w:val="Compact"/>
              <w:jc w:val="left"/>
            </w:pPr>
            <w:r>
              <w:t xml:space="preserve">2026.10.30</w:t>
            </w:r>
          </w:p>
        </w:tc>
      </w:tr>
    </w:tbl>
    <w:p>
      <w:r>
        <w:pict>
          <v:rect style="width:0;height:1.5pt" o:hralign="center" o:hrstd="t" o:hr="t"/>
        </w:pict>
      </w:r>
    </w:p>
    <w:bookmarkEnd w:id="86"/>
    <w:bookmarkStart w:id="87" w:name="부록-a-참고-자료"/>
    <w:p>
      <w:pPr>
        <w:pStyle w:val="Heading2"/>
      </w:pPr>
      <w:r>
        <w:t xml:space="preserve">부록 A. 참고 자료</w:t>
      </w:r>
    </w:p>
    <w:p>
      <w:pPr>
        <w:pStyle w:val="FirstParagraph"/>
      </w:pPr>
      <w:r>
        <w:rPr>
          <w:bCs/>
          <w:b/>
        </w:rPr>
        <w:t xml:space="preserve">내부 자료(2025~2026 조사).</w:t>
      </w:r>
    </w:p>
    <w:p>
      <w:pPr>
        <w:numPr>
          <w:ilvl w:val="0"/>
          <w:numId w:val="1022"/>
        </w:numPr>
        <w:pStyle w:val="Compact"/>
      </w:pPr>
      <w:r>
        <w:t xml:space="preserve">「5사 경광등 비교표」(2025.10.31): VITRONIC, Ekin, Hikvision, GET, Dahua 제품 사양 비교.</w:t>
      </w:r>
    </w:p>
    <w:p>
      <w:pPr>
        <w:numPr>
          <w:ilvl w:val="0"/>
          <w:numId w:val="1022"/>
        </w:numPr>
        <w:pStyle w:val="Compact"/>
      </w:pPr>
      <w:r>
        <w:t xml:space="preserve">해외 제조사 자료(제품 이미지·사양 출처): VITRONIC 발표자료 "The Relevance of Mobile Enforcement"(Walter Planer, ASECAP Days 2024.5), Hikvision "Intelligent Light Bar" 리플릿(2023), GET Group ADHAM Smart Patrol 브로슈어, Ekin Patrol G2 사용자 매뉴얼(V1.0.241120). Dahua iPatrol은 이미지 자료 없음.</w:t>
      </w:r>
    </w:p>
    <w:p>
      <w:pPr>
        <w:numPr>
          <w:ilvl w:val="0"/>
          <w:numId w:val="1022"/>
        </w:numPr>
        <w:pStyle w:val="Compact"/>
      </w:pPr>
      <w:r>
        <w:t xml:space="preserve">국내 동향·2.6장 보조 자료(웹 검색 요약, 2026.10.7): 서울신문 "[단독] 경찰도 열 달간 몰랐다… '암행 순찰'은 위법"(2024.6.27, 자유일보·트위그24 등 전재), 한국경제 "과태료 2배 폭증…암행단속 위법성 논란"(2024.8.4), 일요시사 순찰차 앱 미제공 납품 논란, 헤럴드경제 AI 순찰차(2026.4)·AI 패트롤카(2025.12) 보도, 머니투데이 AI 순찰차 시범(2026.5), 전자신문 2035 전기·수소 경찰차 전환(2026.7.30), 아시아경제 모트렉스 AI+ 인증(2026.3), 문화일보 탑재형 단속장비 보도. 원문 확인 전이다.</w:t>
      </w:r>
    </w:p>
    <w:p>
      <w:pPr>
        <w:numPr>
          <w:ilvl w:val="0"/>
          <w:numId w:val="1022"/>
        </w:numPr>
        <w:pStyle w:val="Compact"/>
      </w:pPr>
      <w:r>
        <w:t xml:space="preserve">Hikvision 벤치마킹 보조 자료(웹 검색 요약, 2026.10.7): IPVM "Where Dahua and Hikvision Are Banned", SecurityInfoWatch·Security Sales의 FCC 신규 인증 금지 보도, 뉴데일리(2019.5)·MTN(2025.11.19) 중국산 CCTV 관련 보도. 원문 확인 전이다.</w:t>
      </w:r>
    </w:p>
    <w:p>
      <w:pPr>
        <w:numPr>
          <w:ilvl w:val="0"/>
          <w:numId w:val="1022"/>
        </w:numPr>
        <w:pStyle w:val="Compact"/>
      </w:pPr>
      <w:r>
        <w:t xml:space="preserve">국내 규격 자료: ㈜나눔컴퍼니 순찰차 규격서(NN-CARP115 쏘나타, NN-EXPC 렉스턴, NN-COPC 싼타페), 순찰차 공용 통합디바이스 외 2종 규격서(식별번호 24857805), 경기북부 자율방범대 경광등 입찰요청서(규격서). 모두 작성 연도 미확인.</w:t>
      </w:r>
    </w:p>
    <w:p>
      <w:pPr>
        <w:numPr>
          <w:ilvl w:val="0"/>
          <w:numId w:val="1022"/>
        </w:numPr>
        <w:pStyle w:val="Compact"/>
      </w:pPr>
      <w:r>
        <w:t xml:space="preserve">「경광등 관련 전세계 동향」(2025.10.31): 글로벌 뉴스·전시·시장 환경 요약.</w:t>
      </w:r>
    </w:p>
    <w:p>
      <w:pPr>
        <w:numPr>
          <w:ilvl w:val="0"/>
          <w:numId w:val="1022"/>
        </w:numPr>
        <w:pStyle w:val="Compact"/>
      </w:pPr>
      <w:r>
        <w:t xml:space="preserve">「경광등 관련 특허 조사」(2026.4): US5491464A, US9002313B2, US9928737B2, US9791766B2, US10946793B1 분석.</w:t>
      </w:r>
    </w:p>
    <w:p>
      <w:pPr>
        <w:numPr>
          <w:ilvl w:val="0"/>
          <w:numId w:val="1022"/>
        </w:numPr>
        <w:pStyle w:val="Compact"/>
      </w:pPr>
      <w:r>
        <w:t xml:space="preserve">「2024년 경찰청 종합쇼핑몰 납품요구 물품 내역」(엑셀, 137건): 나눔컴퍼니 공급 패키지용품·차량 분석.</w:t>
      </w:r>
    </w:p>
    <w:p>
      <w:pPr>
        <w:numPr>
          <w:ilvl w:val="0"/>
          <w:numId w:val="1022"/>
        </w:numPr>
        <w:pStyle w:val="Compact"/>
      </w:pPr>
      <w:r>
        <w:t xml:space="preserve">경찰청 「K-치안산업 100」(2024.6): 035 스마트 순찰차, 051 차량탑재형 교통단속장비(아이에스앤로드테크), 052 번호판 인식 제어기(모트렉스), 053~058 나눔컴퍼니 경광등·경고등 제품군.</w:t>
      </w:r>
    </w:p>
    <w:p>
      <w:pPr>
        <w:numPr>
          <w:ilvl w:val="0"/>
          <w:numId w:val="1022"/>
        </w:numPr>
        <w:pStyle w:val="Compact"/>
      </w:pPr>
      <w:r>
        <w:t xml:space="preserve">당사 제품 소개서: MCRT-100N(2020.10), MCRT-100R(2023.3), 단차로 톨게이트 레이더(2025.4), 2026 ITS 세계총회 출품 6종 홍보문구 제안(2026.9).</w:t>
      </w:r>
    </w:p>
    <w:p>
      <w:pPr>
        <w:pStyle w:val="FirstParagraph"/>
      </w:pPr>
      <w:r>
        <w:rPr>
          <w:bCs/>
          <w:b/>
        </w:rPr>
        <w:t xml:space="preserve">외부 자료(2026.10.6 웹 조사, 공고 시 재확인 필요).</w:t>
      </w:r>
    </w:p>
    <w:p>
      <w:pPr>
        <w:numPr>
          <w:ilvl w:val="0"/>
          <w:numId w:val="1023"/>
        </w:numPr>
        <w:pStyle w:val="Compact"/>
      </w:pPr>
      <w:r>
        <w:t xml:space="preserve">과학치안진흥센터(KIPoT) 2026년 신규사업 공고: 폴리스랩 3.0, 치안신산업 핵심기술 사업화 지원(2026~2031년 273억 원, 44개 과제, 2026년 7개 과제 2년 5억 원 내외, 접수 ~3/3), 미래치안도전기술개발, 치안데이터활용기술개발.</w:t>
      </w:r>
    </w:p>
    <w:p>
      <w:pPr>
        <w:numPr>
          <w:ilvl w:val="0"/>
          <w:numId w:val="1023"/>
        </w:numPr>
        <w:pStyle w:val="Compact"/>
      </w:pPr>
      <w:r>
        <w:t xml:space="preserve">2026년 폴리스랩 3.0 신속시범형 선정 사례: ㈜스트라티오코리아(주관)·동국대(공동), 2026.7~2027.12, 정부출연금 9억 원.</w:t>
      </w:r>
    </w:p>
    <w:p>
      <w:pPr>
        <w:numPr>
          <w:ilvl w:val="0"/>
          <w:numId w:val="1023"/>
        </w:numPr>
        <w:pStyle w:val="Compact"/>
      </w:pPr>
      <w:r>
        <w:t xml:space="preserve">중기부 2026년 중소기업 기술개발 지원사업 통합공고: 민관공동기술사업화 R&amp;D 구매연계·상생협력(총 303억 원, 2년 6억 원 이내, 정부 75%), 기술혁신개발사업 시장대응형(2년 5억 원), 시장확대형(3년 36억 원), 창업성장(디딤돌, 창업 7년 이내).</w:t>
      </w:r>
    </w:p>
    <w:p>
      <w:pPr>
        <w:numPr>
          <w:ilvl w:val="0"/>
          <w:numId w:val="1023"/>
        </w:numPr>
        <w:pStyle w:val="Compact"/>
      </w:pPr>
      <w:r>
        <w:t xml:space="preserve">조달청 2026년 공공혁신수요기반 혁신제품 기술개발 시범구매연계형(과제당 10억 원 내외, 2년, 접수 5/18~6/10), 혁신제품 지정(2026년 2차 60개 지정, 수의계약 최대 6년), 혁신제품 스카우터 데모데이.</w:t>
      </w:r>
    </w:p>
    <w:p>
      <w:pPr>
        <w:numPr>
          <w:ilvl w:val="0"/>
          <w:numId w:val="1023"/>
        </w:numPr>
        <w:pStyle w:val="Compact"/>
      </w:pPr>
      <w:r>
        <w:t xml:space="preserve">중기부 2026년 하반기 혁신제품 신규지정 신청(7/10~8/10), 상반기(1/30~3/5).</w:t>
      </w:r>
    </w:p>
    <w:p>
      <w:pPr>
        <w:numPr>
          <w:ilvl w:val="0"/>
          <w:numId w:val="1023"/>
        </w:numPr>
        <w:pStyle w:val="Compact"/>
      </w:pPr>
      <w:r>
        <w:t xml:space="preserve">경찰청 2026년 R&amp;D 기술수요조사(3/23~4/21).</w:t>
      </w:r>
    </w:p>
    <w:p>
      <w:pPr>
        <w:numPr>
          <w:ilvl w:val="0"/>
          <w:numId w:val="1023"/>
        </w:numPr>
        <w:pStyle w:val="Compact"/>
      </w:pPr>
      <w:r>
        <w:t xml:space="preserve">경찰청 순찰차 탑재형 교통단속장비: 2021년 말 암행순찰차 17대 시범, 약 3개월 1만 2,503건 적발, 2022.3 본격 운영, 고속도로 암행순찰차 42대 확대 계획(언론 보도, 원문 날짜 재확인 필요).</w:t>
      </w:r>
    </w:p>
    <w:p>
      <w:pPr>
        <w:numPr>
          <w:ilvl w:val="0"/>
          <w:numId w:val="1023"/>
        </w:numPr>
        <w:pStyle w:val="Compact"/>
      </w:pPr>
      <w:r>
        <w:t xml:space="preserve">경찰 차량 1만 7,600대, 연평균 신규 1,908대, 2035년 신규 100% 전기·수소차(2026.7.30 협약). 경찰청 다목적 순찰차 연 120대 규모(르노 그랑 콜레오스 2025년 50대, 2026년 60대).</w:t>
      </w:r>
    </w:p>
    <w:p>
      <w:pPr>
        <w:numPr>
          <w:ilvl w:val="0"/>
          <w:numId w:val="1023"/>
        </w:numPr>
        <w:pStyle w:val="Compact"/>
      </w:pPr>
      <w:r>
        <w:t xml:space="preserve">리프트 경광등 제조·납품: 국제산업, ㈜현도산업(2025년 납품사 변경), 2025년 5세대(LED 전광판) 도입.</w:t>
      </w:r>
    </w:p>
    <w:p>
      <w:pPr>
        <w:numPr>
          <w:ilvl w:val="0"/>
          <w:numId w:val="1023"/>
        </w:numPr>
        <w:pStyle w:val="Compact"/>
      </w:pPr>
      <w:r>
        <w:t xml:space="preserve">조달청 다수공급자계약 요건: 세부품명 거래실례 3건 이상, 품목 1건 이상, 특수관계인 거래 불인정, 3년간 미납품 시 재계약 1년 제한.</w:t>
      </w:r>
    </w:p>
    <w:bookmarkEnd w:id="87"/>
    <w:bookmarkStart w:id="88" w:name="부록-b-2024년-경찰청-납품요구-내역-분석-요약"/>
    <w:p>
      <w:pPr>
        <w:pStyle w:val="Heading2"/>
      </w:pPr>
      <w:r>
        <w:t xml:space="preserve">부록 B. 2024년 경찰청 납품요구 내역 분석 요약</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rPr>
          <w:tblHeader w:val="true"/>
        </w:trPr>
        <w:tc>
          <w:tcPr>
            <w:shd w:val="clear" w:color="auto" w:fill="E8EEF7"/>
          </w:tcPr>
          <w:p>
            <w:pPr>
              <w:pStyle w:val="Compact"/>
              <w:jc w:val="left"/>
            </w:pPr>
            <w:r>
              <w:rPr>
                <w:b/>
              </w:rPr>
              <w:t xml:space="preserve">세부품명(나눔컴퍼니)</w:t>
            </w:r>
          </w:p>
        </w:tc>
        <w:tc>
          <w:tcPr>
            <w:shd w:val="clear" w:color="auto" w:fill="E8EEF7"/>
          </w:tcPr>
          <w:p>
            <w:pPr>
              <w:pStyle w:val="Compact"/>
              <w:jc w:val="left"/>
            </w:pPr>
            <w:r>
              <w:rPr>
                <w:b/>
              </w:rPr>
              <w:t xml:space="preserve">건수</w:t>
            </w:r>
          </w:p>
        </w:tc>
        <w:tc>
          <w:tcPr>
            <w:shd w:val="clear" w:color="auto" w:fill="E8EEF7"/>
          </w:tcPr>
          <w:p>
            <w:pPr>
              <w:pStyle w:val="Compact"/>
              <w:jc w:val="left"/>
            </w:pPr>
            <w:r>
              <w:rPr>
                <w:b/>
              </w:rPr>
              <w:t xml:space="preserve">비고</w:t>
            </w:r>
          </w:p>
        </w:tc>
      </w:tr>
      <w:tr>
        <w:tc>
          <w:tcPr/>
          <w:p>
            <w:pPr>
              <w:pStyle w:val="Compact"/>
              <w:jc w:val="left"/>
            </w:pPr>
            <w:r>
              <w:t xml:space="preserve">패키지용품</w:t>
            </w:r>
          </w:p>
        </w:tc>
        <w:tc>
          <w:tcPr/>
          <w:p>
            <w:pPr>
              <w:pStyle w:val="Compact"/>
              <w:jc w:val="left"/>
            </w:pPr>
            <w:r>
              <w:t xml:space="preserve">69</w:t>
            </w:r>
          </w:p>
        </w:tc>
        <w:tc>
          <w:tcPr/>
          <w:p>
            <w:pPr>
              <w:pStyle w:val="Compact"/>
              <w:jc w:val="left"/>
            </w:pPr>
            <w:r>
              <w:t xml:space="preserve">리프트경광등, 그릴경광등, 싸이렌앰프, 써치라이트, 무전기함 등</w:t>
            </w:r>
          </w:p>
        </w:tc>
      </w:tr>
      <w:tr>
        <w:tc>
          <w:tcPr/>
          <w:p>
            <w:pPr>
              <w:pStyle w:val="Compact"/>
              <w:jc w:val="left"/>
            </w:pPr>
            <w:r>
              <w:t xml:space="preserve">차량도장서비스</w:t>
            </w:r>
          </w:p>
        </w:tc>
        <w:tc>
          <w:tcPr/>
          <w:p>
            <w:pPr>
              <w:pStyle w:val="Compact"/>
              <w:jc w:val="left"/>
            </w:pPr>
            <w:r>
              <w:t xml:space="preserve">26</w:t>
            </w:r>
          </w:p>
        </w:tc>
        <w:tc>
          <w:tcPr/>
          <w:p>
            <w:pPr>
              <w:pStyle w:val="Compact"/>
              <w:jc w:val="left"/>
            </w:pPr>
            <w:r>
              <w:t xml:space="preserve">순찰차 고유 도장·데칼</w:t>
            </w:r>
          </w:p>
        </w:tc>
      </w:tr>
      <w:tr>
        <w:tc>
          <w:tcPr/>
          <w:p>
            <w:pPr>
              <w:pStyle w:val="Compact"/>
              <w:jc w:val="left"/>
            </w:pPr>
            <w:r>
              <w:t xml:space="preserve">중형승합차</w:t>
            </w:r>
          </w:p>
        </w:tc>
        <w:tc>
          <w:tcPr/>
          <w:p>
            <w:pPr>
              <w:pStyle w:val="Compact"/>
              <w:jc w:val="left"/>
            </w:pPr>
            <w:r>
              <w:t xml:space="preserve">22</w:t>
            </w:r>
          </w:p>
        </w:tc>
        <w:tc>
          <w:tcPr/>
          <w:p>
            <w:pPr>
              <w:pStyle w:val="Compact"/>
              <w:jc w:val="left"/>
            </w:pPr>
            <w:r>
              <w:t xml:space="preserve">수인호송차 NN-CARP202 등</w:t>
            </w:r>
          </w:p>
        </w:tc>
      </w:tr>
      <w:tr>
        <w:tc>
          <w:tcPr/>
          <w:p>
            <w:pPr>
              <w:pStyle w:val="Compact"/>
              <w:jc w:val="left"/>
            </w:pPr>
            <w:r>
              <w:t xml:space="preserve">다목적승용차·승용차·대형승합차 등</w:t>
            </w:r>
          </w:p>
        </w:tc>
        <w:tc>
          <w:tcPr/>
          <w:p>
            <w:pPr>
              <w:pStyle w:val="Compact"/>
              <w:jc w:val="left"/>
            </w:pPr>
            <w:r>
              <w:t xml:space="preserve">13</w:t>
            </w:r>
          </w:p>
        </w:tc>
        <w:tc>
          <w:tcPr/>
          <w:p>
            <w:pPr>
              <w:pStyle w:val="Compact"/>
              <w:jc w:val="left"/>
            </w:pPr>
            <w:r>
              <w:t xml:space="preserve">안전순찰차, 지휘차, 고속버스</w:t>
            </w:r>
          </w:p>
        </w:tc>
      </w:tr>
      <w:tr>
        <w:tc>
          <w:tcPr/>
          <w:p>
            <w:pPr>
              <w:pStyle w:val="Compact"/>
              <w:jc w:val="left"/>
            </w:pPr>
            <w:r>
              <w:t xml:space="preserve">호각(LED 전자호루라기)</w:t>
            </w:r>
          </w:p>
        </w:tc>
        <w:tc>
          <w:tcPr/>
          <w:p>
            <w:pPr>
              <w:pStyle w:val="Compact"/>
              <w:jc w:val="left"/>
            </w:pPr>
            <w:r>
              <w:t xml:space="preserve">2</w:t>
            </w:r>
          </w:p>
        </w:tc>
        <w:tc>
          <w:tcPr/>
          <w:p>
            <w:pPr>
              <w:pStyle w:val="Compact"/>
              <w:jc w:val="left"/>
            </w:pPr>
            <w:r>
              <w:t xml:space="preserve">단가계약 구매</w:t>
            </w:r>
          </w:p>
        </w:tc>
      </w:tr>
      <w:tr>
        <w:tc>
          <w:tcPr/>
          <w:p>
            <w:pPr>
              <w:pStyle w:val="Compact"/>
              <w:jc w:val="left"/>
            </w:pPr>
            <w:r>
              <w:t xml:space="preserve">기타(변속기·휠·규격서 등)</w:t>
            </w:r>
          </w:p>
        </w:tc>
        <w:tc>
          <w:tcPr/>
          <w:p>
            <w:pPr>
              <w:pStyle w:val="Compact"/>
              <w:jc w:val="left"/>
            </w:pPr>
            <w:r>
              <w:t xml:space="preserve">5</w:t>
            </w:r>
          </w:p>
        </w:tc>
        <w:tc>
          <w:tcPr/>
          <w:p>
            <w:pPr>
              <w:pStyle w:val="Compact"/>
            </w:pPr>
          </w:p>
        </w:tc>
      </w:tr>
    </w:tbl>
    <w:p>
      <w:pPr>
        <w:pStyle w:val="BodyText"/>
      </w:pPr>
      <w:r>
        <w:t xml:space="preserve">가장 큰 단일 건은 2024년 9월 "경찰청 전기다목적순찰차 구매"의 리프트경광등 외 2종 181대(계약단가 610만 원, 납품단가 490만 원, 8.87억 원)이며, 같은 납품요구의 총액은 125.7억 원(차량 포함)이다. 경광등은 차량 가액의 약 7%를 차지한다.</w:t>
      </w:r>
    </w:p>
    <w:bookmarkEnd w:id="88"/>
    <w:bookmarkStart w:id="89" w:name="부록-c-특허-조사-요약-20264"/>
    <w:p>
      <w:pPr>
        <w:pStyle w:val="Heading2"/>
      </w:pPr>
      <w:r>
        <w:t xml:space="preserve">부록 C. 특허 조사 요약 (2026.4)</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E8EEF7"/>
          </w:tcPr>
          <w:p>
            <w:pPr>
              <w:pStyle w:val="Compact"/>
              <w:jc w:val="left"/>
            </w:pPr>
            <w:r>
              <w:rPr>
                <w:b/>
              </w:rPr>
              <w:t xml:space="preserve">특허</w:t>
            </w:r>
          </w:p>
        </w:tc>
        <w:tc>
          <w:tcPr>
            <w:shd w:val="clear" w:color="auto" w:fill="E8EEF7"/>
          </w:tcPr>
          <w:p>
            <w:pPr>
              <w:pStyle w:val="Compact"/>
              <w:jc w:val="left"/>
            </w:pPr>
            <w:r>
              <w:rPr>
                <w:b/>
              </w:rPr>
              <w:t xml:space="preserve">출원인</w:t>
            </w:r>
          </w:p>
        </w:tc>
        <w:tc>
          <w:tcPr>
            <w:shd w:val="clear" w:color="auto" w:fill="E8EEF7"/>
          </w:tcPr>
          <w:p>
            <w:pPr>
              <w:pStyle w:val="Compact"/>
              <w:jc w:val="left"/>
            </w:pPr>
            <w:r>
              <w:rPr>
                <w:b/>
              </w:rPr>
              <w:t xml:space="preserve">요지</w:t>
            </w:r>
          </w:p>
        </w:tc>
        <w:tc>
          <w:tcPr>
            <w:shd w:val="clear" w:color="auto" w:fill="E8EEF7"/>
          </w:tcPr>
          <w:p>
            <w:pPr>
              <w:pStyle w:val="Compact"/>
              <w:jc w:val="left"/>
            </w:pPr>
            <w:r>
              <w:rPr>
                <w:b/>
              </w:rPr>
              <w:t xml:space="preserve">상태</w:t>
            </w:r>
          </w:p>
        </w:tc>
        <w:tc>
          <w:tcPr>
            <w:shd w:val="clear" w:color="auto" w:fill="E8EEF7"/>
          </w:tcPr>
          <w:p>
            <w:pPr>
              <w:pStyle w:val="Compact"/>
              <w:jc w:val="left"/>
            </w:pPr>
            <w:r>
              <w:rPr>
                <w:b/>
              </w:rPr>
              <w:t xml:space="preserve">당사 영향</w:t>
            </w:r>
          </w:p>
        </w:tc>
      </w:tr>
      <w:tr>
        <w:tc>
          <w:tcPr/>
          <w:p>
            <w:pPr>
              <w:pStyle w:val="Compact"/>
              <w:jc w:val="left"/>
            </w:pPr>
            <w:r>
              <w:t xml:space="preserve">US5491464A</w:t>
            </w:r>
          </w:p>
        </w:tc>
        <w:tc>
          <w:tcPr/>
          <w:p>
            <w:pPr>
              <w:pStyle w:val="Compact"/>
              <w:jc w:val="left"/>
            </w:pPr>
            <w:r>
              <w:t xml:space="preserve">Conrad C. Carter</w:t>
            </w:r>
          </w:p>
        </w:tc>
        <w:tc>
          <w:tcPr/>
          <w:p>
            <w:pPr>
              <w:pStyle w:val="Compact"/>
              <w:jc w:val="left"/>
            </w:pPr>
            <w:r>
              <w:t xml:space="preserve">경찰차 지붕 원격 레이더 건 + 다중 카메라 녹화</w:t>
            </w:r>
          </w:p>
        </w:tc>
        <w:tc>
          <w:tcPr/>
          <w:p>
            <w:pPr>
              <w:pStyle w:val="Compact"/>
              <w:jc w:val="left"/>
            </w:pPr>
            <w:r>
              <w:t xml:space="preserve">만료</w:t>
            </w:r>
          </w:p>
        </w:tc>
        <w:tc>
          <w:tcPr/>
          <w:p>
            <w:pPr>
              <w:pStyle w:val="Compact"/>
              <w:jc w:val="left"/>
            </w:pPr>
            <w:r>
              <w:t xml:space="preserve">없음</w:t>
            </w:r>
          </w:p>
        </w:tc>
      </w:tr>
      <w:tr>
        <w:tc>
          <w:tcPr/>
          <w:p>
            <w:pPr>
              <w:pStyle w:val="Compact"/>
              <w:jc w:val="left"/>
            </w:pPr>
            <w:r>
              <w:t xml:space="preserve">US9002313B2</w:t>
            </w:r>
          </w:p>
        </w:tc>
        <w:tc>
          <w:tcPr/>
          <w:p>
            <w:pPr>
              <w:pStyle w:val="Compact"/>
              <w:jc w:val="left"/>
            </w:pPr>
            <w:r>
              <w:t xml:space="preserve">Federal Signal</w:t>
            </w:r>
          </w:p>
        </w:tc>
        <w:tc>
          <w:tcPr/>
          <w:p>
            <w:pPr>
              <w:pStyle w:val="Compact"/>
              <w:jc w:val="left"/>
            </w:pPr>
            <w:r>
              <w:t xml:space="preserve">경광등 하우징 내 경고·통신·센서 통합 구조</w:t>
            </w:r>
          </w:p>
        </w:tc>
        <w:tc>
          <w:tcPr/>
          <w:p>
            <w:pPr>
              <w:pStyle w:val="Compact"/>
              <w:jc w:val="left"/>
            </w:pPr>
            <w:r>
              <w:t xml:space="preserve">2026.8.30 만료</w:t>
            </w:r>
          </w:p>
        </w:tc>
        <w:tc>
          <w:tcPr/>
          <w:p>
            <w:pPr>
              <w:pStyle w:val="Compact"/>
              <w:jc w:val="left"/>
            </w:pPr>
            <w:r>
              <w:t xml:space="preserve">통합 구조 자유 실시</w:t>
            </w:r>
          </w:p>
        </w:tc>
      </w:tr>
      <w:tr>
        <w:tc>
          <w:tcPr/>
          <w:p>
            <w:pPr>
              <w:pStyle w:val="Compact"/>
              <w:jc w:val="left"/>
            </w:pPr>
            <w:r>
              <w:t xml:space="preserve">US9928737B2</w:t>
            </w:r>
          </w:p>
        </w:tc>
        <w:tc>
          <w:tcPr/>
          <w:p>
            <w:pPr>
              <w:pStyle w:val="Compact"/>
              <w:jc w:val="left"/>
            </w:pPr>
            <w:r>
              <w:t xml:space="preserve">Ekin Teknoloji</w:t>
            </w:r>
          </w:p>
        </w:tc>
        <w:tc>
          <w:tcPr/>
          <w:p>
            <w:pPr>
              <w:pStyle w:val="Compact"/>
              <w:jc w:val="left"/>
            </w:pPr>
            <w:r>
              <w:t xml:space="preserve">차량 장착 ANPR + 레이더 속도 + 무선 전송</w:t>
            </w:r>
          </w:p>
        </w:tc>
        <w:tc>
          <w:tcPr/>
          <w:p>
            <w:pPr>
              <w:pStyle w:val="Compact"/>
              <w:jc w:val="left"/>
            </w:pPr>
            <w:r>
              <w:t xml:space="preserve">2034.12 유효</w:t>
            </w:r>
          </w:p>
        </w:tc>
        <w:tc>
          <w:tcPr/>
          <w:p>
            <w:pPr>
              <w:pStyle w:val="Compact"/>
              <w:jc w:val="left"/>
            </w:pPr>
            <w:r>
              <w:t xml:space="preserve">T3에서 청구항 검토, 한국 출원 여부 확인</w:t>
            </w:r>
          </w:p>
        </w:tc>
      </w:tr>
      <w:tr>
        <w:tc>
          <w:tcPr/>
          <w:p>
            <w:pPr>
              <w:pStyle w:val="Compact"/>
              <w:jc w:val="left"/>
            </w:pPr>
            <w:r>
              <w:t xml:space="preserve">US9791766B2</w:t>
            </w:r>
          </w:p>
        </w:tc>
        <w:tc>
          <w:tcPr/>
          <w:p>
            <w:pPr>
              <w:pStyle w:val="Compact"/>
              <w:jc w:val="left"/>
            </w:pPr>
            <w:r>
              <w:t xml:space="preserve">Ekin Teknoloji</w:t>
            </w:r>
          </w:p>
        </w:tc>
        <w:tc>
          <w:tcPr/>
          <w:p>
            <w:pPr>
              <w:pStyle w:val="Compact"/>
              <w:jc w:val="left"/>
            </w:pPr>
            <w:r>
              <w:t xml:space="preserve">번호판·얼굴인식·속도 통합 휴대형</w:t>
            </w:r>
          </w:p>
        </w:tc>
        <w:tc>
          <w:tcPr/>
          <w:p>
            <w:pPr>
              <w:pStyle w:val="Compact"/>
              <w:jc w:val="left"/>
            </w:pPr>
            <w:r>
              <w:t xml:space="preserve">2034.1 유효</w:t>
            </w:r>
          </w:p>
        </w:tc>
        <w:tc>
          <w:tcPr/>
          <w:p>
            <w:pPr>
              <w:pStyle w:val="Compact"/>
              <w:jc w:val="left"/>
            </w:pPr>
            <w:r>
              <w:t xml:space="preserve">얼굴인식 미포함으로 회피</w:t>
            </w:r>
          </w:p>
        </w:tc>
      </w:tr>
      <w:tr>
        <w:tc>
          <w:tcPr/>
          <w:p>
            <w:pPr>
              <w:pStyle w:val="Compact"/>
              <w:jc w:val="left"/>
            </w:pPr>
            <w:r>
              <w:t xml:space="preserve">US10946793B1</w:t>
            </w:r>
          </w:p>
        </w:tc>
        <w:tc>
          <w:tcPr/>
          <w:p>
            <w:pPr>
              <w:pStyle w:val="Compact"/>
              <w:jc w:val="left"/>
            </w:pPr>
            <w:r>
              <w:t xml:space="preserve">Ekin Teknoloji</w:t>
            </w:r>
          </w:p>
        </w:tc>
        <w:tc>
          <w:tcPr/>
          <w:p>
            <w:pPr>
              <w:pStyle w:val="Compact"/>
              <w:jc w:val="left"/>
            </w:pPr>
            <w:r>
              <w:t xml:space="preserve">위협 탐지형 스마트 경찰 라이트바</w:t>
            </w:r>
          </w:p>
        </w:tc>
        <w:tc>
          <w:tcPr/>
          <w:p>
            <w:pPr>
              <w:pStyle w:val="Compact"/>
              <w:jc w:val="left"/>
            </w:pPr>
            <w:r>
              <w:t xml:space="preserve">2040.4 유효</w:t>
            </w:r>
          </w:p>
        </w:tc>
        <w:tc>
          <w:tcPr/>
          <w:p>
            <w:pPr>
              <w:pStyle w:val="Compact"/>
              <w:jc w:val="left"/>
            </w:pPr>
            <w:r>
              <w:t xml:space="preserve">ALPR·얼굴인식 기반 위협평가 미포함으로 회피, T2는 비저촉 가능성 높음</w:t>
            </w:r>
          </w:p>
        </w:tc>
      </w:tr>
    </w:tbl>
    <w:bookmarkEnd w:id="89"/>
    <w:bookmarkStart w:id="90" w:name="부록-d-용어"/>
    <w:p>
      <w:pPr>
        <w:pStyle w:val="Heading2"/>
      </w:pPr>
      <w:r>
        <w:t xml:space="preserve">부록 D. 용어</w:t>
      </w:r>
    </w:p>
    <w:p>
      <w:pPr>
        <w:numPr>
          <w:ilvl w:val="0"/>
          <w:numId w:val="1024"/>
        </w:numPr>
        <w:pStyle w:val="Compact"/>
      </w:pPr>
      <w:r>
        <w:t xml:space="preserve">MAS(다수공급자계약): 조달청이 품질·성능이 유사한 여러 업체와 단가계약을 맺고 수요기관이 종합쇼핑몰에서 골라 사는 제도.</w:t>
      </w:r>
    </w:p>
    <w:p>
      <w:pPr>
        <w:numPr>
          <w:ilvl w:val="0"/>
          <w:numId w:val="1024"/>
        </w:numPr>
        <w:pStyle w:val="Compact"/>
      </w:pPr>
      <w:r>
        <w:t xml:space="preserve">제3자단가계약: 조달청이 단가를 정해 두고 수요기관이 납품요구하는 계약. 패키지용품은 이 방식으로 차량과 동시구매된다.</w:t>
      </w:r>
    </w:p>
    <w:p>
      <w:pPr>
        <w:numPr>
          <w:ilvl w:val="0"/>
          <w:numId w:val="1024"/>
        </w:numPr>
        <w:pStyle w:val="Compact"/>
      </w:pPr>
      <w:r>
        <w:t xml:space="preserve">혁신제품: 조달청·각 부처가 지정하는 R&amp;D 성과·혁신성 제품. 지정 시 수의계약이 가능하고 조달청이 시범구매해 공공기관에 보급한다.</w:t>
      </w:r>
    </w:p>
    <w:p>
      <w:pPr>
        <w:numPr>
          <w:ilvl w:val="0"/>
          <w:numId w:val="1024"/>
        </w:numPr>
        <w:pStyle w:val="Compact"/>
      </w:pPr>
      <w:r>
        <w:t xml:space="preserve">TRL: 기술성숙도. 6은 유사 환경 시제품 검증, 8은 실제 환경 시스템 완성.</w:t>
      </w:r>
    </w:p>
    <w:p>
      <w:pPr>
        <w:numPr>
          <w:ilvl w:val="0"/>
          <w:numId w:val="1024"/>
        </w:numPr>
        <w:pStyle w:val="Compact"/>
      </w:pPr>
      <w:r>
        <w:t xml:space="preserve">TCS: 교통경찰업무관리 시스템. 단속 정보를 받아 과태료 고지서를 발송한다.</w:t>
      </w:r>
    </w:p>
    <w:p>
      <w:pPr>
        <w:numPr>
          <w:ilvl w:val="0"/>
          <w:numId w:val="1024"/>
        </w:numPr>
        <w:pStyle w:val="Compact"/>
      </w:pPr>
      <w:r>
        <w:t xml:space="preserve">KIPoT: 과학치안진흥센터. 경찰청 R&amp;D 전문기관.</w:t>
      </w:r>
    </w:p>
    <w:p>
      <w:pPr>
        <w:numPr>
          <w:ilvl w:val="0"/>
          <w:numId w:val="1024"/>
        </w:numPr>
        <w:pStyle w:val="Compact"/>
      </w:pPr>
      <w:r>
        <w:t xml:space="preserve">기정원: 중소기업기술정보진흥원. 중기부 R&amp;D 전문기관.</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Noto Sans KR" w:cs="Noto Sans KR" w:eastAsia="Noto Sans KR" w:hAnsi="Noto Sans KR"/>
        <w:sz w:val="20"/>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Noto Sans KR" w:cs="Noto Sans KR" w:eastAsia="Noto Sans KR" w:hAnsi="Noto Sans KR"/>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Noto Sans KR" w:cs="Noto Sans KR" w:eastAsia="Noto Sans KR" w:hAnsi="Noto Sans KR"/>
      <w:b/>
      <w:bCs/>
      <w:color w:themeColor="accent1" w:val="1F3A93"/>
      <w:sz w:val="32"/>
      <w:szCs w:val="32"/>
    </w:rPr>
  </w:style>
  <w:style w:styleId="Heading2" w:type="paragraph">
    <w:name w:val="Heading 2"/>
    <w:basedOn w:val="Normal"/>
    <w:next w:val="BodyText"/>
    <w:uiPriority w:val="9"/>
    <w:unhideWhenUsed/>
    <w:qFormat/>
    <w:pPr>
      <w:keepNext/>
      <w:keepLines/>
      <w:spacing w:after="0" w:before="200"/>
      <w:outlineLvl w:val="1"/>
    </w:pPr>
    <w:rPr>
      <w:rFonts w:ascii="Noto Sans KR" w:cs="Noto Sans KR" w:eastAsia="Noto Sans KR" w:hAnsi="Noto Sans KR"/>
      <w:b/>
      <w:bCs/>
      <w:color w:themeColor="accent1" w:val="1F3A93"/>
      <w:sz w:val="28"/>
      <w:szCs w:val="28"/>
    </w:rPr>
  </w:style>
  <w:style w:styleId="Heading3" w:type="paragraph">
    <w:name w:val="Heading 3"/>
    <w:basedOn w:val="Normal"/>
    <w:next w:val="BodyText"/>
    <w:uiPriority w:val="9"/>
    <w:unhideWhenUsed/>
    <w:qFormat/>
    <w:pPr>
      <w:keepNext/>
      <w:keepLines/>
      <w:spacing w:after="0" w:before="200"/>
      <w:outlineLvl w:val="2"/>
    </w:pPr>
    <w:rPr>
      <w:rFonts w:ascii="Noto Sans KR" w:cs="Noto Sans KR" w:eastAsia="Noto Sans KR" w:hAnsi="Noto Sans KR"/>
      <w:b/>
      <w:bCs/>
      <w:color w:themeColor="accent1" w:val="1F3A93"/>
      <w:sz w:val="24"/>
      <w:szCs w:val="24"/>
    </w:rPr>
  </w:style>
  <w:style w:styleId="Heading4" w:type="paragraph">
    <w:name w:val="Heading 4"/>
    <w:basedOn w:val="Normal"/>
    <w:next w:val="BodyText"/>
    <w:uiPriority w:val="9"/>
    <w:unhideWhenUsed/>
    <w:qFormat/>
    <w:pPr>
      <w:keepNext/>
      <w:keepLines/>
      <w:spacing w:after="0" w:before="200"/>
      <w:outlineLvl w:val="3"/>
    </w:pPr>
    <w:rPr>
      <w:rFonts w:ascii="Noto Sans KR" w:cs="Noto Sans KR" w:eastAsia="Noto Sans KR" w:hAnsi="Noto Sans KR"/>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Noto Sans KR" w:cs="Noto Sans KR" w:eastAsia="Noto Sans KR" w:hAnsi="Noto Sans KR"/>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Noto Sans KR" w:cs="Noto Sans KR" w:eastAsia="Noto Sans KR" w:hAnsi="Noto Sans KR"/>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Noto Sans KR" w:cs="Noto Sans KR" w:eastAsia="Noto Sans KR" w:hAnsi="Noto Sans KR"/>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Noto Sans KR" w:cs="Noto Sans KR" w:eastAsia="Noto Sans KR" w:hAnsi="Noto Sans KR"/>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Noto Sans KR" w:cs="Noto Sans KR" w:eastAsia="Noto Sans KR" w:hAnsi="Noto Sans KR"/>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BFBFBF" w:sz="4" w:val="single"/>
        <w:left w:color="BFBFBF" w:sz="4" w:val="single"/>
        <w:bottom w:color="BFBFBF" w:sz="4" w:val="single"/>
        <w:right w:color="BFBFBF" w:sz="4" w:val="single"/>
        <w:insideH w:color="BFBFBF" w:sz="4" w:val="single"/>
        <w:insideV w:color="BFBFBF" w:sz="4" w:val="single"/>
      </w:tblBorders>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Noto Sans KR" w:cs="Noto Sans KR" w:eastAsia="Noto Sans KR" w:hAnsi="Noto Sans KR"/>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Noto Sans KR" w:cs="Noto Sans KR" w:eastAsia="Noto Sans KR" w:hAnsi="Noto Sans K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6" Target="media/rId66.jpg" /><Relationship Type="http://schemas.openxmlformats.org/officeDocument/2006/relationships/image" Id="rId56" Target="media/rId56.jpg" /><Relationship Type="http://schemas.openxmlformats.org/officeDocument/2006/relationships/image" Id="rId22" Target="media/rId22.jpg" /><Relationship Type="http://schemas.openxmlformats.org/officeDocument/2006/relationships/hyperlink" Id="rId30" Target="https://m.news.nate.com/view/20260107n38223" TargetMode="External" /><Relationship Type="http://schemas.openxmlformats.org/officeDocument/2006/relationships/hyperlink" Id="rId28" Target="https://m.news.nate.com/view/20260110n04374" TargetMode="External" /><Relationship Type="http://schemas.openxmlformats.org/officeDocument/2006/relationships/hyperlink" Id="rId37" Target="https://news.mt.co.kr/mtview.php?no=2015021210368283643" TargetMode="External" /><Relationship Type="http://schemas.openxmlformats.org/officeDocument/2006/relationships/hyperlink" Id="rId29" Target="https://news.nate.com/view/20260104n08943" TargetMode="External" /><Relationship Type="http://schemas.openxmlformats.org/officeDocument/2006/relationships/hyperlink" Id="rId31" Target="https://v.daum.net/v/20260809060311674" TargetMode="External" /><Relationship Type="http://schemas.openxmlformats.org/officeDocument/2006/relationships/hyperlink" Id="rId39" Target="https://www.cctoday.co.kr/news/articleView.html?idxno=854746" TargetMode="External" /><Relationship Type="http://schemas.openxmlformats.org/officeDocument/2006/relationships/hyperlink" Id="rId45" Target="https://www.cdc.gov/niosh/newsroom/feature/struck-by.html" TargetMode="External" /><Relationship Type="http://schemas.openxmlformats.org/officeDocument/2006/relationships/hyperlink" Id="rId35" Target="https://www.fnnews.com/news/202606241046506951" TargetMode="External" /><Relationship Type="http://schemas.openxmlformats.org/officeDocument/2006/relationships/hyperlink" Id="rId38" Target="https://www.hankookilbo.com/news/article/201502111688050661" TargetMode="External" /><Relationship Type="http://schemas.openxmlformats.org/officeDocument/2006/relationships/hyperlink" Id="rId33" Target="https://www.jjan.kr/articleAmp/20250901580341" TargetMode="External" /><Relationship Type="http://schemas.openxmlformats.org/officeDocument/2006/relationships/hyperlink" Id="rId41" Target="https://www.khan.co.kr/article/202203031434001" TargetMode="External" /><Relationship Type="http://schemas.openxmlformats.org/officeDocument/2006/relationships/hyperlink" Id="rId42" Target="https://www.munhwa.com/article/11287172" TargetMode="External" /><Relationship Type="http://schemas.openxmlformats.org/officeDocument/2006/relationships/hyperlink" Id="rId44" Target="https://www.ojp.gov/pdffiles1/nij/252032.pdf" TargetMode="External" /><Relationship Type="http://schemas.openxmlformats.org/officeDocument/2006/relationships/hyperlink" Id="rId34" Target="https://www.ytn.co.kr/_ln/0115_202607091511331613" TargetMode="External" /></Relationships>
</file>

<file path=word/_rels/footnotes.xml.rels><?xml version="1.0" encoding="UTF-8"?><Relationships xmlns="http://schemas.openxmlformats.org/package/2006/relationships"><Relationship Type="http://schemas.openxmlformats.org/officeDocument/2006/relationships/hyperlink" Id="rId30" Target="https://m.news.nate.com/view/20260107n38223" TargetMode="External" /><Relationship Type="http://schemas.openxmlformats.org/officeDocument/2006/relationships/hyperlink" Id="rId28" Target="https://m.news.nate.com/view/20260110n04374" TargetMode="External" /><Relationship Type="http://schemas.openxmlformats.org/officeDocument/2006/relationships/hyperlink" Id="rId37" Target="https://news.mt.co.kr/mtview.php?no=2015021210368283643" TargetMode="External" /><Relationship Type="http://schemas.openxmlformats.org/officeDocument/2006/relationships/hyperlink" Id="rId29" Target="https://news.nate.com/view/20260104n08943" TargetMode="External" /><Relationship Type="http://schemas.openxmlformats.org/officeDocument/2006/relationships/hyperlink" Id="rId31" Target="https://v.daum.net/v/20260809060311674" TargetMode="External" /><Relationship Type="http://schemas.openxmlformats.org/officeDocument/2006/relationships/hyperlink" Id="rId39" Target="https://www.cctoday.co.kr/news/articleView.html?idxno=854746" TargetMode="External" /><Relationship Type="http://schemas.openxmlformats.org/officeDocument/2006/relationships/hyperlink" Id="rId45" Target="https://www.cdc.gov/niosh/newsroom/feature/struck-by.html" TargetMode="External" /><Relationship Type="http://schemas.openxmlformats.org/officeDocument/2006/relationships/hyperlink" Id="rId35" Target="https://www.fnnews.com/news/202606241046506951" TargetMode="External" /><Relationship Type="http://schemas.openxmlformats.org/officeDocument/2006/relationships/hyperlink" Id="rId38" Target="https://www.hankookilbo.com/news/article/201502111688050661" TargetMode="External" /><Relationship Type="http://schemas.openxmlformats.org/officeDocument/2006/relationships/hyperlink" Id="rId33" Target="https://www.jjan.kr/articleAmp/20250901580341" TargetMode="External" /><Relationship Type="http://schemas.openxmlformats.org/officeDocument/2006/relationships/hyperlink" Id="rId41" Target="https://www.khan.co.kr/article/202203031434001" TargetMode="External" /><Relationship Type="http://schemas.openxmlformats.org/officeDocument/2006/relationships/hyperlink" Id="rId42" Target="https://www.munhwa.com/article/11287172" TargetMode="External" /><Relationship Type="http://schemas.openxmlformats.org/officeDocument/2006/relationships/hyperlink" Id="rId44" Target="https://www.ojp.gov/pdffiles1/nij/252032.pdf" TargetMode="External" /><Relationship Type="http://schemas.openxmlformats.org/officeDocument/2006/relationships/hyperlink" Id="rId34" Target="https://www.ytn.co.kr/_ln/0115_2026070915113316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2026-10-11T09:10:07Z</dcterms:created>
  <dcterms:modified xsi:type="dcterms:W3CDTF">2026-10-11T09:10:07Z</dcterms:modified>
</cp:coreProperties>
</file>

<file path=docProps/custom.xml><?xml version="1.0" encoding="utf-8"?>
<Properties xmlns="http://schemas.openxmlformats.org/officeDocument/2006/custom-properties" xmlns:vt="http://schemas.openxmlformats.org/officeDocument/2006/docPropsVTypes"/>
</file>