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AC1D" w14:textId="77777777" w:rsidR="00D81E86" w:rsidRDefault="00D81E86" w:rsidP="00D81E86">
      <w:pPr>
        <w:widowControl/>
        <w:shd w:val="clear" w:color="auto" w:fill="FFFFFF"/>
        <w:spacing w:before="100" w:beforeAutospacing="1" w:after="100" w:afterAutospacing="1"/>
        <w:jc w:val="left"/>
        <w:rPr>
          <w:rFonts w:ascii="TimesNewRomanPS" w:eastAsia="宋体" w:hAnsi="TimesNewRomanPS" w:cs="宋体" w:hint="eastAsia"/>
          <w:b/>
          <w:bCs/>
          <w:kern w:val="0"/>
          <w:sz w:val="24"/>
          <w14:ligatures w14:val="none"/>
        </w:rPr>
      </w:pPr>
      <w:proofErr w:type="spellStart"/>
      <w:r w:rsidRPr="00D81E86">
        <w:rPr>
          <w:rFonts w:ascii="TimesNewRomanPS" w:eastAsia="宋体" w:hAnsi="TimesNewRomanPS" w:cs="宋体"/>
          <w:b/>
          <w:bCs/>
          <w:kern w:val="0"/>
          <w:sz w:val="24"/>
          <w14:ligatures w14:val="none"/>
        </w:rPr>
        <w:t>Netid</w:t>
      </w:r>
      <w:proofErr w:type="spellEnd"/>
      <w:r w:rsidRPr="00D81E86">
        <w:rPr>
          <w:rFonts w:ascii="TimesNewRomanPS" w:eastAsia="宋体" w:hAnsi="TimesNewRomanPS" w:cs="宋体"/>
          <w:b/>
          <w:bCs/>
          <w:kern w:val="0"/>
          <w:sz w:val="24"/>
          <w14:ligatures w14:val="none"/>
        </w:rPr>
        <w:t xml:space="preserve">: Joey Stack(jkstack2) </w:t>
      </w:r>
      <w:proofErr w:type="spellStart"/>
      <w:r w:rsidRPr="00D81E86">
        <w:rPr>
          <w:rFonts w:ascii="TimesNewRomanPS" w:eastAsia="宋体" w:hAnsi="TimesNewRomanPS" w:cs="宋体"/>
          <w:b/>
          <w:bCs/>
          <w:kern w:val="0"/>
          <w:sz w:val="24"/>
          <w14:ligatures w14:val="none"/>
        </w:rPr>
        <w:t>Hanliang</w:t>
      </w:r>
      <w:proofErr w:type="spellEnd"/>
      <w:r w:rsidRPr="00D81E86">
        <w:rPr>
          <w:rFonts w:ascii="TimesNewRomanPS" w:eastAsia="宋体" w:hAnsi="TimesNewRomanPS" w:cs="宋体"/>
          <w:b/>
          <w:bCs/>
          <w:kern w:val="0"/>
          <w:sz w:val="24"/>
          <w14:ligatures w14:val="none"/>
        </w:rPr>
        <w:t xml:space="preserve"> Jiang(hj33) </w:t>
      </w:r>
    </w:p>
    <w:p w14:paraId="2F997D25" w14:textId="7EC1E52B" w:rsidR="00D81E86" w:rsidRPr="00D81E86" w:rsidRDefault="00D81E86" w:rsidP="00D81E86">
      <w:pPr>
        <w:widowControl/>
        <w:shd w:val="clear" w:color="auto" w:fill="FFFFFF"/>
        <w:spacing w:before="100" w:beforeAutospacing="1" w:after="100" w:afterAutospacing="1"/>
        <w:jc w:val="left"/>
        <w:rPr>
          <w:rFonts w:ascii="宋体" w:eastAsia="宋体" w:hAnsi="宋体" w:cs="宋体"/>
          <w:kern w:val="0"/>
          <w:sz w:val="24"/>
          <w14:ligatures w14:val="none"/>
        </w:rPr>
      </w:pPr>
      <w:r w:rsidRPr="00D81E86">
        <w:rPr>
          <w:rFonts w:ascii="TimesNewRomanPS" w:eastAsia="宋体" w:hAnsi="TimesNewRomanPS" w:cs="宋体"/>
          <w:b/>
          <w:bCs/>
          <w:kern w:val="0"/>
          <w:sz w:val="24"/>
          <w14:ligatures w14:val="none"/>
        </w:rPr>
        <w:t xml:space="preserve">a) Design: </w:t>
      </w:r>
    </w:p>
    <w:p w14:paraId="2E62C3A4" w14:textId="7D324A1D" w:rsidR="00D81E86" w:rsidRPr="00D81E86" w:rsidRDefault="00F06B83" w:rsidP="00D81E86">
      <w:pPr>
        <w:widowControl/>
        <w:shd w:val="clear" w:color="auto" w:fill="FFFFFF"/>
        <w:spacing w:before="100" w:beforeAutospacing="1" w:after="100" w:afterAutospacing="1"/>
        <w:jc w:val="left"/>
        <w:rPr>
          <w:rFonts w:ascii="宋体" w:eastAsia="宋体" w:hAnsi="宋体" w:cs="宋体"/>
          <w:kern w:val="0"/>
          <w:sz w:val="24"/>
          <w14:ligatures w14:val="none"/>
        </w:rPr>
      </w:pPr>
      <w:r>
        <w:rPr>
          <w:rFonts w:ascii="TimesNewRomanPSMT" w:eastAsia="宋体" w:hAnsi="TimesNewRomanPSMT" w:cs="宋体"/>
          <w:kern w:val="0"/>
          <w:sz w:val="24"/>
          <w14:ligatures w14:val="none"/>
        </w:rPr>
        <w:t>We use our previous MP3 as the basic file system. As described in the former report, we use leader list to maintain a map where each node can track where a file is physically stored, which has the same function as “Hadoop f</w:t>
      </w:r>
      <w:r w:rsidR="00133866">
        <w:rPr>
          <w:rFonts w:ascii="TimesNewRomanPSMT" w:eastAsia="宋体" w:hAnsi="TimesNewRomanPSMT" w:cs="宋体"/>
          <w:kern w:val="0"/>
          <w:sz w:val="24"/>
          <w14:ligatures w14:val="none"/>
        </w:rPr>
        <w:t>s</w:t>
      </w:r>
      <w:r>
        <w:rPr>
          <w:rFonts w:ascii="TimesNewRomanPSMT" w:eastAsia="宋体" w:hAnsi="TimesNewRomanPSMT" w:cs="宋体"/>
          <w:kern w:val="0"/>
          <w:sz w:val="24"/>
          <w14:ligatures w14:val="none"/>
        </w:rPr>
        <w:t xml:space="preserve"> -ls” command. With the help of SDFS, we first implement basic maple and juice methods, where maple phase takes as input a few files with a given prefix as a parameter and output a whole bunch of intermediate files per key, and juice phase takes all the temp files in SDFS as input and generate </w:t>
      </w:r>
      <w:r w:rsidR="00133866">
        <w:rPr>
          <w:rFonts w:ascii="TimesNewRomanPSMT" w:eastAsia="宋体" w:hAnsi="TimesNewRomanPSMT" w:cs="宋体"/>
          <w:kern w:val="0"/>
          <w:sz w:val="24"/>
          <w14:ligatures w14:val="none"/>
        </w:rPr>
        <w:t xml:space="preserve">files where result is stored. The process of maple juice functions just like Hadoop does; however, for better user experience, we further implement methods specially for SQL queries. Instead of giving the whole SQL code to the maple and juice executables, we parse the SQL in advance, which better support SQL queries. In order to test the functionalities of our program, we first write a word counter to make sure all the code functions well. </w:t>
      </w:r>
      <w:r w:rsidR="00133866">
        <w:rPr>
          <w:rFonts w:ascii="TimesNewRomanPSMT" w:eastAsia="宋体" w:hAnsi="TimesNewRomanPSMT" w:cs="宋体" w:hint="eastAsia"/>
          <w:kern w:val="0"/>
          <w:sz w:val="24"/>
          <w14:ligatures w14:val="none"/>
        </w:rPr>
        <w:t>A</w:t>
      </w:r>
      <w:r w:rsidR="00133866">
        <w:rPr>
          <w:rFonts w:ascii="TimesNewRomanPSMT" w:eastAsia="宋体" w:hAnsi="TimesNewRomanPSMT" w:cs="宋体"/>
          <w:kern w:val="0"/>
          <w:sz w:val="24"/>
          <w14:ligatures w14:val="none"/>
        </w:rPr>
        <w:t>fter ensuring the system works robustly on a simple word counter, we further developed functionality and stability for the program.</w:t>
      </w:r>
    </w:p>
    <w:p w14:paraId="7FA61954" w14:textId="435660D5" w:rsidR="00EA6458" w:rsidRDefault="00133866" w:rsidP="00D81E86">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rFonts w:ascii="TimesNewRomanPSMT" w:eastAsia="宋体" w:hAnsi="TimesNewRomanPSMT" w:cs="宋体"/>
          <w:kern w:val="0"/>
          <w:sz w:val="24"/>
          <w14:ligatures w14:val="none"/>
        </w:rPr>
        <w:t xml:space="preserve">In case of accidental node crash, we use the same way as we did in the former machine problem. </w:t>
      </w:r>
      <w:r w:rsidR="00EA6458">
        <w:rPr>
          <w:rFonts w:ascii="TimesNewRomanPSMT" w:eastAsia="宋体" w:hAnsi="TimesNewRomanPSMT" w:cs="宋体"/>
          <w:kern w:val="0"/>
          <w:sz w:val="24"/>
          <w14:ligatures w14:val="none"/>
        </w:rPr>
        <w:t>After testing our code across multiple number of machines, the system can tolerate up to three arbitrary crashes. This result is actually quite impressive compared to Hadoop cluster, as Hadoop can behave unstably once inconsistency occurs between configuration files and actually active nodes or when the system shut down without running stop shell scripts.</w:t>
      </w:r>
    </w:p>
    <w:p w14:paraId="7F09DA36" w14:textId="32DA77C7" w:rsidR="004F1C33" w:rsidRPr="00D81E86" w:rsidRDefault="00EA6458" w:rsidP="002B659C">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rFonts w:ascii="TimesNewRomanPSMT" w:eastAsia="宋体" w:hAnsi="TimesNewRomanPSMT" w:cs="宋体"/>
          <w:kern w:val="0"/>
          <w:sz w:val="24"/>
          <w14:ligatures w14:val="none"/>
        </w:rPr>
        <w:t xml:space="preserve">During the process of executing multiple maple and juice jobs, the maple server first get a list of active virtual machines, then shard the files and assign the files fairly to these machines. Upon assigning the tasks, the leader maintains background </w:t>
      </w:r>
      <w:r w:rsidR="002B659C">
        <w:rPr>
          <w:rFonts w:ascii="TimesNewRomanPSMT" w:eastAsia="宋体" w:hAnsi="TimesNewRomanPSMT" w:cs="宋体"/>
          <w:kern w:val="0"/>
          <w:sz w:val="24"/>
          <w14:ligatures w14:val="none"/>
        </w:rPr>
        <w:t xml:space="preserve">threads, which waits for the tasks to finish, so does juice. As soon as the active node get the task, they fetch the files from SDFS, and call the maple or juice executable to process </w:t>
      </w:r>
      <w:r w:rsidR="002B659C">
        <w:rPr>
          <w:rFonts w:ascii="TimesNewRomanPSMT" w:eastAsia="宋体" w:hAnsi="TimesNewRomanPSMT" w:cs="宋体" w:hint="eastAsia"/>
          <w:kern w:val="0"/>
          <w:sz w:val="24"/>
          <w14:ligatures w14:val="none"/>
        </w:rPr>
        <w:t>c</w:t>
      </w:r>
      <w:r w:rsidR="002B659C">
        <w:rPr>
          <w:rFonts w:ascii="TimesNewRomanPSMT" w:eastAsia="宋体" w:hAnsi="TimesNewRomanPSMT" w:cs="宋体"/>
          <w:kern w:val="0"/>
          <w:sz w:val="24"/>
          <w14:ligatures w14:val="none"/>
        </w:rPr>
        <w:t xml:space="preserve">orresponding lines and output the intermediate files or result files to the local file storage, then return a list of newly generated files. </w:t>
      </w:r>
      <w:r w:rsidR="002B659C">
        <w:rPr>
          <w:rFonts w:ascii="TimesNewRomanPSMT" w:eastAsia="宋体" w:hAnsi="TimesNewRomanPSMT" w:cs="宋体" w:hint="eastAsia"/>
          <w:kern w:val="0"/>
          <w:sz w:val="24"/>
          <w14:ligatures w14:val="none"/>
        </w:rPr>
        <w:t>T</w:t>
      </w:r>
      <w:r w:rsidR="002B659C">
        <w:rPr>
          <w:rFonts w:ascii="TimesNewRomanPSMT" w:eastAsia="宋体" w:hAnsi="TimesNewRomanPSMT" w:cs="宋体"/>
          <w:kern w:val="0"/>
          <w:sz w:val="24"/>
          <w14:ligatures w14:val="none"/>
        </w:rPr>
        <w:t>he node then upload these files to SDFS, which completes the maple or juice jobs.</w:t>
      </w:r>
    </w:p>
    <w:p w14:paraId="3288B0F3" w14:textId="28F4686A" w:rsidR="00D81E86" w:rsidRPr="00D81E86" w:rsidRDefault="002B659C" w:rsidP="00D81E86">
      <w:pPr>
        <w:widowControl/>
        <w:shd w:val="clear" w:color="auto" w:fill="FFFFFF"/>
        <w:spacing w:before="100" w:beforeAutospacing="1" w:after="100" w:afterAutospacing="1"/>
        <w:jc w:val="left"/>
        <w:rPr>
          <w:rFonts w:ascii="宋体" w:eastAsia="宋体" w:hAnsi="宋体" w:cs="宋体"/>
          <w:kern w:val="0"/>
          <w:sz w:val="24"/>
          <w14:ligatures w14:val="none"/>
        </w:rPr>
      </w:pPr>
      <w:r>
        <w:rPr>
          <w:rFonts w:ascii="TimesNewRomanPS" w:eastAsia="宋体" w:hAnsi="TimesNewRomanPS" w:cs="宋体"/>
          <w:b/>
          <w:bCs/>
          <w:kern w:val="0"/>
          <w:sz w:val="24"/>
          <w14:ligatures w14:val="none"/>
        </w:rPr>
        <w:t>b</w:t>
      </w:r>
      <w:r w:rsidR="00D81E86" w:rsidRPr="00D81E86">
        <w:rPr>
          <w:rFonts w:ascii="TimesNewRomanPS" w:eastAsia="宋体" w:hAnsi="TimesNewRomanPS" w:cs="宋体"/>
          <w:b/>
          <w:bCs/>
          <w:kern w:val="0"/>
          <w:sz w:val="24"/>
          <w14:ligatures w14:val="none"/>
        </w:rPr>
        <w:t xml:space="preserve">) </w:t>
      </w:r>
      <w:r>
        <w:rPr>
          <w:rFonts w:ascii="TimesNewRomanPS" w:eastAsia="宋体" w:hAnsi="TimesNewRomanPS" w:cs="宋体"/>
          <w:b/>
          <w:bCs/>
          <w:kern w:val="0"/>
          <w:sz w:val="24"/>
          <w14:ligatures w14:val="none"/>
        </w:rPr>
        <w:t>Experiment design</w:t>
      </w:r>
      <w:r w:rsidR="00D81E86" w:rsidRPr="00D81E86">
        <w:rPr>
          <w:rFonts w:ascii="TimesNewRomanPS" w:eastAsia="宋体" w:hAnsi="TimesNewRomanPS" w:cs="宋体"/>
          <w:b/>
          <w:bCs/>
          <w:kern w:val="0"/>
          <w:sz w:val="24"/>
          <w14:ligatures w14:val="none"/>
        </w:rPr>
        <w:t xml:space="preserve">: </w:t>
      </w:r>
    </w:p>
    <w:p w14:paraId="40F925BB" w14:textId="07CF6D62" w:rsidR="00D81E86" w:rsidRPr="00D81E86" w:rsidRDefault="00D81E86" w:rsidP="00D81E86">
      <w:pPr>
        <w:widowControl/>
        <w:shd w:val="clear" w:color="auto" w:fill="FFFFFF"/>
        <w:spacing w:before="100" w:beforeAutospacing="1" w:after="100" w:afterAutospacing="1"/>
        <w:jc w:val="left"/>
        <w:rPr>
          <w:rFonts w:ascii="宋体" w:eastAsia="宋体" w:hAnsi="宋体" w:cs="宋体"/>
          <w:kern w:val="0"/>
          <w:sz w:val="24"/>
          <w14:ligatures w14:val="none"/>
        </w:rPr>
      </w:pPr>
      <w:r w:rsidRPr="00D81E86">
        <w:rPr>
          <w:rFonts w:ascii="TimesNewRomanPSMT" w:eastAsia="宋体" w:hAnsi="TimesNewRomanPSMT" w:cs="宋体"/>
          <w:kern w:val="0"/>
          <w:sz w:val="24"/>
          <w14:ligatures w14:val="none"/>
        </w:rPr>
        <w:t xml:space="preserve">* run 5 trials for each </w:t>
      </w:r>
      <w:r w:rsidR="002B659C">
        <w:rPr>
          <w:rFonts w:ascii="TimesNewRomanPSMT" w:eastAsia="宋体" w:hAnsi="TimesNewRomanPSMT" w:cs="宋体"/>
          <w:kern w:val="0"/>
          <w:sz w:val="24"/>
          <w14:ligatures w14:val="none"/>
        </w:rPr>
        <w:t xml:space="preserve">with 3 duplicated tests for each trial </w:t>
      </w:r>
      <w:r w:rsidRPr="00D81E86">
        <w:rPr>
          <w:rFonts w:ascii="TimesNewRomanPSMT" w:eastAsia="宋体" w:hAnsi="TimesNewRomanPSMT" w:cs="宋体"/>
          <w:kern w:val="0"/>
          <w:sz w:val="24"/>
          <w14:ligatures w14:val="none"/>
        </w:rPr>
        <w:t xml:space="preserve">and plot trial </w:t>
      </w:r>
      <w:r w:rsidRPr="00D81E86">
        <w:rPr>
          <w:rFonts w:ascii="TimesNewRomanPS" w:eastAsia="宋体" w:hAnsi="TimesNewRomanPS" w:cs="宋体"/>
          <w:i/>
          <w:iCs/>
          <w:kern w:val="0"/>
          <w:sz w:val="24"/>
          <w14:ligatures w14:val="none"/>
        </w:rPr>
        <w:t>#</w:t>
      </w:r>
      <w:r w:rsidR="002B659C">
        <w:rPr>
          <w:rFonts w:ascii="TimesNewRomanPS" w:eastAsia="宋体" w:hAnsi="TimesNewRomanPS" w:cs="宋体"/>
          <w:i/>
          <w:iCs/>
          <w:kern w:val="0"/>
          <w:sz w:val="24"/>
          <w14:ligatures w14:val="none"/>
        </w:rPr>
        <w:t xml:space="preserve"> </w:t>
      </w:r>
      <w:r w:rsidR="002B659C">
        <w:rPr>
          <w:rFonts w:ascii="TimesNewRomanPS" w:eastAsia="宋体" w:hAnsi="TimesNewRomanPS" w:cs="宋体"/>
          <w:kern w:val="0"/>
          <w:sz w:val="24"/>
          <w14:ligatures w14:val="none"/>
        </w:rPr>
        <w:t xml:space="preserve">by average and deviation of corresponding running time </w:t>
      </w:r>
      <w:r w:rsidRPr="00D81E86">
        <w:rPr>
          <w:rFonts w:ascii="TimesNewRomanPSMT" w:eastAsia="宋体" w:hAnsi="TimesNewRomanPSMT" w:cs="宋体"/>
          <w:kern w:val="0"/>
          <w:sz w:val="24"/>
          <w14:ligatures w14:val="none"/>
        </w:rPr>
        <w:t>(</w:t>
      </w:r>
      <w:r w:rsidR="002B659C">
        <w:rPr>
          <w:rFonts w:ascii="TimesNewRomanPSMT" w:eastAsia="宋体" w:hAnsi="TimesNewRomanPSMT" w:cs="宋体"/>
          <w:kern w:val="0"/>
          <w:sz w:val="24"/>
          <w14:ligatures w14:val="none"/>
        </w:rPr>
        <w:t>8</w:t>
      </w:r>
      <w:r w:rsidRPr="00D81E86">
        <w:rPr>
          <w:rFonts w:ascii="TimesNewRomanPSMT" w:eastAsia="宋体" w:hAnsi="TimesNewRomanPSMT" w:cs="宋体"/>
          <w:kern w:val="0"/>
          <w:sz w:val="24"/>
          <w14:ligatures w14:val="none"/>
        </w:rPr>
        <w:t xml:space="preserve"> plots total) </w:t>
      </w:r>
    </w:p>
    <w:p w14:paraId="1D0127C5" w14:textId="3AA753F9" w:rsidR="000333FA" w:rsidRDefault="00C65E9D" w:rsidP="00C65E9D">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rFonts w:ascii="TimesNewRomanPSMT" w:eastAsia="宋体" w:hAnsi="TimesNewRomanPSMT" w:cs="宋体"/>
          <w:kern w:val="0"/>
          <w:sz w:val="24"/>
          <w14:ligatures w14:val="none"/>
        </w:rPr>
        <w:t>a)</w:t>
      </w:r>
      <w:r>
        <w:rPr>
          <w:rFonts w:ascii="TimesNewRomanPSMT" w:eastAsia="宋体" w:hAnsi="TimesNewRomanPSMT" w:cs="宋体"/>
          <w:kern w:val="0"/>
          <w:sz w:val="24"/>
          <w14:ligatures w14:val="none"/>
        </w:rPr>
        <w:tab/>
        <w:t xml:space="preserve">For the filter function, we compare the performance of our code and Hadoop </w:t>
      </w:r>
      <w:proofErr w:type="spellStart"/>
      <w:r>
        <w:rPr>
          <w:rFonts w:ascii="TimesNewRomanPSMT" w:eastAsia="宋体" w:hAnsi="TimesNewRomanPSMT" w:cs="宋体"/>
          <w:kern w:val="0"/>
          <w:sz w:val="24"/>
          <w14:ligatures w14:val="none"/>
        </w:rPr>
        <w:t>mapreduce</w:t>
      </w:r>
      <w:proofErr w:type="spellEnd"/>
      <w:r>
        <w:rPr>
          <w:rFonts w:ascii="TimesNewRomanPSMT" w:eastAsia="宋体" w:hAnsi="TimesNewRomanPSMT" w:cs="宋体"/>
          <w:kern w:val="0"/>
          <w:sz w:val="24"/>
          <w14:ligatures w14:val="none"/>
        </w:rPr>
        <w:t xml:space="preserve"> jobs. </w:t>
      </w:r>
      <w:r>
        <w:rPr>
          <w:rFonts w:ascii="TimesNewRomanPSMT" w:eastAsia="宋体" w:hAnsi="TimesNewRomanPSMT" w:cs="宋体" w:hint="eastAsia"/>
          <w:kern w:val="0"/>
          <w:sz w:val="24"/>
          <w14:ligatures w14:val="none"/>
        </w:rPr>
        <w:t>F</w:t>
      </w:r>
      <w:r>
        <w:rPr>
          <w:rFonts w:ascii="TimesNewRomanPSMT" w:eastAsia="宋体" w:hAnsi="TimesNewRomanPSMT" w:cs="宋体"/>
          <w:kern w:val="0"/>
          <w:sz w:val="24"/>
          <w14:ligatures w14:val="none"/>
        </w:rPr>
        <w:t>or simplicity, we wr</w:t>
      </w:r>
      <w:r w:rsidR="004F1C33">
        <w:rPr>
          <w:rFonts w:ascii="TimesNewRomanPSMT" w:eastAsia="宋体" w:hAnsi="TimesNewRomanPSMT" w:cs="宋体"/>
          <w:kern w:val="0"/>
          <w:sz w:val="24"/>
          <w14:ligatures w14:val="none"/>
        </w:rPr>
        <w:t>i</w:t>
      </w:r>
      <w:r>
        <w:rPr>
          <w:rFonts w:ascii="TimesNewRomanPSMT" w:eastAsia="宋体" w:hAnsi="TimesNewRomanPSMT" w:cs="宋体"/>
          <w:kern w:val="0"/>
          <w:sz w:val="24"/>
          <w14:ligatures w14:val="none"/>
        </w:rPr>
        <w:t>te different scripts for Hadoop and SDFS. We choose a simple regular expression(.*TT.*) and a complex one([</w:t>
      </w:r>
      <w:r w:rsidRPr="00126FF2">
        <w:t>A-Za-z]</w:t>
      </w:r>
      <w:r>
        <w:t>*L/</w:t>
      </w:r>
      <w:r w:rsidRPr="00126FF2">
        <w:t>[A-Za-z]</w:t>
      </w:r>
      <w:r>
        <w:t>*</w:t>
      </w:r>
      <w:r>
        <w:rPr>
          <w:rFonts w:ascii="TimesNewRomanPSMT" w:eastAsia="宋体" w:hAnsi="TimesNewRomanPSMT" w:cs="宋体"/>
          <w:kern w:val="0"/>
          <w:sz w:val="24"/>
          <w14:ligatures w14:val="none"/>
        </w:rPr>
        <w:t>)</w:t>
      </w:r>
      <w:r w:rsidR="00E45632">
        <w:rPr>
          <w:rFonts w:ascii="TimesNewRomanPSMT" w:eastAsia="宋体" w:hAnsi="TimesNewRomanPSMT" w:cs="宋体"/>
          <w:kern w:val="0"/>
          <w:sz w:val="24"/>
          <w14:ligatures w14:val="none"/>
        </w:rPr>
        <w:t xml:space="preserve"> and run them on Test.csv, a traffic dataset with 35 </w:t>
      </w:r>
      <w:proofErr w:type="spellStart"/>
      <w:r w:rsidR="00E45632">
        <w:rPr>
          <w:rFonts w:ascii="TimesNewRomanPSMT" w:eastAsia="宋体" w:hAnsi="TimesNewRomanPSMT" w:cs="宋体"/>
          <w:kern w:val="0"/>
          <w:sz w:val="24"/>
          <w14:ligatures w14:val="none"/>
        </w:rPr>
        <w:t>raws</w:t>
      </w:r>
      <w:proofErr w:type="spellEnd"/>
      <w:r w:rsidR="00E45632">
        <w:rPr>
          <w:rFonts w:ascii="TimesNewRomanPSMT" w:eastAsia="宋体" w:hAnsi="TimesNewRomanPSMT" w:cs="宋体"/>
          <w:kern w:val="0"/>
          <w:sz w:val="24"/>
          <w14:ligatures w14:val="none"/>
        </w:rPr>
        <w:t>.</w:t>
      </w:r>
    </w:p>
    <w:p w14:paraId="1A83B116" w14:textId="097FD63D" w:rsidR="00E45632" w:rsidRDefault="00E45632" w:rsidP="00C65E9D">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rFonts w:ascii="TimesNewRomanPSMT" w:eastAsia="宋体" w:hAnsi="TimesNewRomanPSMT" w:cs="宋体"/>
          <w:kern w:val="0"/>
          <w:sz w:val="24"/>
          <w14:ligatures w14:val="none"/>
        </w:rPr>
        <w:tab/>
      </w:r>
      <w:proofErr w:type="spellStart"/>
      <w:r>
        <w:rPr>
          <w:rFonts w:ascii="TimesNewRomanPSMT" w:eastAsia="宋体" w:hAnsi="TimesNewRomanPSMT" w:cs="宋体"/>
          <w:kern w:val="0"/>
          <w:sz w:val="24"/>
          <w14:ligatures w14:val="none"/>
        </w:rPr>
        <w:t>i</w:t>
      </w:r>
      <w:proofErr w:type="spellEnd"/>
      <w:r>
        <w:rPr>
          <w:rFonts w:ascii="TimesNewRomanPSMT" w:eastAsia="宋体" w:hAnsi="TimesNewRomanPSMT" w:cs="宋体"/>
          <w:kern w:val="0"/>
          <w:sz w:val="24"/>
          <w14:ligatures w14:val="none"/>
        </w:rPr>
        <w:t>)</w:t>
      </w:r>
      <w:r>
        <w:rPr>
          <w:rFonts w:ascii="TimesNewRomanPSMT" w:eastAsia="宋体" w:hAnsi="TimesNewRomanPSMT" w:cs="宋体"/>
          <w:kern w:val="0"/>
          <w:sz w:val="24"/>
          <w14:ligatures w14:val="none"/>
        </w:rPr>
        <w:tab/>
        <w:t>for .*TT.*:</w:t>
      </w:r>
    </w:p>
    <w:p w14:paraId="00CE269A" w14:textId="48D8392F" w:rsidR="000333FA" w:rsidRDefault="000333FA" w:rsidP="00C65E9D">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noProof/>
        </w:rPr>
        <w:lastRenderedPageBreak/>
        <w:drawing>
          <wp:inline distT="0" distB="0" distL="0" distR="0" wp14:anchorId="74EA0804" wp14:editId="098BC40F">
            <wp:extent cx="2543810" cy="1769165"/>
            <wp:effectExtent l="0" t="0" r="8890" b="8890"/>
            <wp:docPr id="1244488684" name="图表 1244488684">
              <a:extLst xmlns:a="http://schemas.openxmlformats.org/drawingml/2006/main">
                <a:ext uri="{FF2B5EF4-FFF2-40B4-BE49-F238E27FC236}">
                  <a16:creationId xmlns:a16="http://schemas.microsoft.com/office/drawing/2014/main" id="{D5E788A0-4B81-0C05-55F3-35F2E1E467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FB4952" w:rsidRPr="00FB4952">
        <w:rPr>
          <w:noProof/>
        </w:rPr>
        <w:t xml:space="preserve"> </w:t>
      </w:r>
      <w:r w:rsidR="00FB4952">
        <w:rPr>
          <w:noProof/>
        </w:rPr>
        <w:drawing>
          <wp:inline distT="0" distB="0" distL="0" distR="0" wp14:anchorId="3A70C603" wp14:editId="3DEECDA8">
            <wp:extent cx="2543810" cy="1793823"/>
            <wp:effectExtent l="0" t="0" r="8890" b="10160"/>
            <wp:docPr id="315552531" name="图表 315552531">
              <a:extLst xmlns:a="http://schemas.openxmlformats.org/drawingml/2006/main">
                <a:ext uri="{FF2B5EF4-FFF2-40B4-BE49-F238E27FC236}">
                  <a16:creationId xmlns:a16="http://schemas.microsoft.com/office/drawing/2014/main" id="{3714810B-46D0-6045-87F8-CE47B05EE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DE93E1" w14:textId="10A42BCB" w:rsidR="000723ED" w:rsidRDefault="000723ED" w:rsidP="00246F66">
      <w:pPr>
        <w:widowControl/>
        <w:shd w:val="clear" w:color="auto" w:fill="FFFFFF"/>
        <w:spacing w:before="100" w:beforeAutospacing="1" w:after="100" w:afterAutospacing="1"/>
        <w:ind w:firstLine="420"/>
        <w:jc w:val="left"/>
        <w:rPr>
          <w:rFonts w:ascii="TimesNewRomanPSMT" w:eastAsia="宋体" w:hAnsi="TimesNewRomanPSMT" w:cs="宋体" w:hint="eastAsia"/>
          <w:kern w:val="0"/>
          <w:sz w:val="24"/>
          <w14:ligatures w14:val="none"/>
        </w:rPr>
      </w:pPr>
      <w:r>
        <w:rPr>
          <w:rFonts w:ascii="TimesNewRomanPSMT" w:eastAsia="宋体" w:hAnsi="TimesNewRomanPSMT" w:cs="宋体"/>
          <w:kern w:val="0"/>
          <w:sz w:val="24"/>
          <w14:ligatures w14:val="none"/>
        </w:rPr>
        <w:t>ii)</w:t>
      </w:r>
      <w:r>
        <w:rPr>
          <w:rFonts w:ascii="TimesNewRomanPSMT" w:eastAsia="宋体" w:hAnsi="TimesNewRomanPSMT" w:cs="宋体"/>
          <w:kern w:val="0"/>
          <w:sz w:val="24"/>
          <w14:ligatures w14:val="none"/>
        </w:rPr>
        <w:tab/>
        <w:t xml:space="preserve">for </w:t>
      </w:r>
      <w:r w:rsidRPr="00246F66">
        <w:rPr>
          <w:rFonts w:ascii="TimesNewRomanPSMT" w:eastAsia="宋体" w:hAnsi="TimesNewRomanPSMT" w:cs="宋体"/>
          <w:kern w:val="0"/>
          <w:sz w:val="24"/>
          <w14:ligatures w14:val="none"/>
        </w:rPr>
        <w:t>[A-Za-z]*L/[A-Za-z]*</w:t>
      </w:r>
      <w:r>
        <w:rPr>
          <w:rFonts w:ascii="TimesNewRomanPSMT" w:eastAsia="宋体" w:hAnsi="TimesNewRomanPSMT" w:cs="宋体"/>
          <w:kern w:val="0"/>
          <w:sz w:val="24"/>
          <w14:ligatures w14:val="none"/>
        </w:rPr>
        <w:t>:</w:t>
      </w:r>
    </w:p>
    <w:p w14:paraId="4429718F" w14:textId="164B6077" w:rsidR="00246F66" w:rsidRDefault="00246F66" w:rsidP="00246F66">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noProof/>
        </w:rPr>
        <w:drawing>
          <wp:inline distT="0" distB="0" distL="0" distR="0" wp14:anchorId="763D27DE" wp14:editId="2F65F906">
            <wp:extent cx="2505350" cy="2044700"/>
            <wp:effectExtent l="0" t="0" r="9525" b="12700"/>
            <wp:docPr id="562031979" name="图表 562031979">
              <a:extLst xmlns:a="http://schemas.openxmlformats.org/drawingml/2006/main">
                <a:ext uri="{FF2B5EF4-FFF2-40B4-BE49-F238E27FC236}">
                  <a16:creationId xmlns:a16="http://schemas.microsoft.com/office/drawing/2014/main" id="{C16F1F7F-3E5D-3746-8118-F844C8134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E37EC" w:rsidRPr="00CE37EC">
        <w:rPr>
          <w:noProof/>
        </w:rPr>
        <w:t xml:space="preserve"> </w:t>
      </w:r>
      <w:r w:rsidR="00CE37EC">
        <w:rPr>
          <w:noProof/>
        </w:rPr>
        <w:drawing>
          <wp:inline distT="0" distB="0" distL="0" distR="0" wp14:anchorId="34021241" wp14:editId="6A39E619">
            <wp:extent cx="2402840" cy="2018477"/>
            <wp:effectExtent l="0" t="0" r="10160" b="13970"/>
            <wp:docPr id="666855661" name="图表 666855661">
              <a:extLst xmlns:a="http://schemas.openxmlformats.org/drawingml/2006/main">
                <a:ext uri="{FF2B5EF4-FFF2-40B4-BE49-F238E27FC236}">
                  <a16:creationId xmlns:a16="http://schemas.microsoft.com/office/drawing/2014/main" id="{3CE5A4F8-0AE7-C440-B7EE-153504A52C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E08A2E" w14:textId="0FDEABD5" w:rsidR="00A479DE" w:rsidRDefault="00246F66" w:rsidP="000723ED">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rFonts w:ascii="TimesNewRomanPSMT" w:eastAsia="宋体" w:hAnsi="TimesNewRomanPSMT" w:cs="宋体" w:hint="eastAsia"/>
          <w:kern w:val="0"/>
          <w:sz w:val="24"/>
          <w14:ligatures w14:val="none"/>
        </w:rPr>
        <w:t>A</w:t>
      </w:r>
      <w:r>
        <w:rPr>
          <w:rFonts w:ascii="TimesNewRomanPSMT" w:eastAsia="宋体" w:hAnsi="TimesNewRomanPSMT" w:cs="宋体"/>
          <w:kern w:val="0"/>
          <w:sz w:val="24"/>
          <w14:ligatures w14:val="none"/>
        </w:rPr>
        <w:t xml:space="preserve">s we can see from the histogram, when more machines are simultaneously executing </w:t>
      </w:r>
      <w:proofErr w:type="spellStart"/>
      <w:r>
        <w:rPr>
          <w:rFonts w:ascii="TimesNewRomanPSMT" w:eastAsia="宋体" w:hAnsi="TimesNewRomanPSMT" w:cs="宋体"/>
          <w:kern w:val="0"/>
          <w:sz w:val="24"/>
          <w14:ligatures w14:val="none"/>
        </w:rPr>
        <w:t>mapreduce</w:t>
      </w:r>
      <w:proofErr w:type="spellEnd"/>
      <w:r>
        <w:rPr>
          <w:rFonts w:ascii="TimesNewRomanPSMT" w:eastAsia="宋体" w:hAnsi="TimesNewRomanPSMT" w:cs="宋体"/>
          <w:kern w:val="0"/>
          <w:sz w:val="24"/>
          <w14:ligatures w14:val="none"/>
        </w:rPr>
        <w:t xml:space="preserve"> jobs, it takes relatively shorter amount of time, and if the cluster size is smaller than 5 machines, the standard deviations becomes very big, which means running time actually become very unstable. That makes much sense, as more clusters can handle the task more evenly and results in a higher stability.</w:t>
      </w:r>
    </w:p>
    <w:p w14:paraId="64046CA1" w14:textId="4AF0A966" w:rsidR="000723ED" w:rsidRPr="00D81E86" w:rsidRDefault="000723ED" w:rsidP="00272200">
      <w:pPr>
        <w:widowControl/>
        <w:shd w:val="clear" w:color="auto" w:fill="FFFFFF"/>
        <w:tabs>
          <w:tab w:val="left" w:pos="1172"/>
        </w:tabs>
        <w:spacing w:before="100" w:beforeAutospacing="1" w:after="100" w:afterAutospacing="1"/>
        <w:jc w:val="left"/>
        <w:rPr>
          <w:rFonts w:ascii="宋体" w:eastAsia="宋体" w:hAnsi="宋体" w:cs="宋体"/>
          <w:kern w:val="0"/>
          <w:sz w:val="24"/>
          <w14:ligatures w14:val="none"/>
        </w:rPr>
      </w:pPr>
    </w:p>
    <w:p w14:paraId="0DAB1AC4" w14:textId="5388228B" w:rsidR="000723ED" w:rsidRDefault="00A479DE" w:rsidP="00C65E9D">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rFonts w:ascii="TimesNewRomanPSMT" w:eastAsia="宋体" w:hAnsi="TimesNewRomanPSMT" w:cs="宋体"/>
          <w:kern w:val="0"/>
          <w:sz w:val="24"/>
          <w14:ligatures w14:val="none"/>
        </w:rPr>
        <w:t>b</w:t>
      </w:r>
      <w:r w:rsidR="000723ED">
        <w:rPr>
          <w:rFonts w:ascii="TimesNewRomanPSMT" w:eastAsia="宋体" w:hAnsi="TimesNewRomanPSMT" w:cs="宋体"/>
          <w:kern w:val="0"/>
          <w:sz w:val="24"/>
          <w14:ligatures w14:val="none"/>
        </w:rPr>
        <w:t>)</w:t>
      </w:r>
      <w:r w:rsidR="000723ED">
        <w:rPr>
          <w:rFonts w:ascii="TimesNewRomanPSMT" w:eastAsia="宋体" w:hAnsi="TimesNewRomanPSMT" w:cs="宋体"/>
          <w:kern w:val="0"/>
          <w:sz w:val="24"/>
          <w14:ligatures w14:val="none"/>
        </w:rPr>
        <w:tab/>
        <w:t xml:space="preserve">For the </w:t>
      </w:r>
      <w:r w:rsidR="004F1C33">
        <w:rPr>
          <w:rFonts w:ascii="TimesNewRomanPSMT" w:eastAsia="宋体" w:hAnsi="TimesNewRomanPSMT" w:cs="宋体"/>
          <w:kern w:val="0"/>
          <w:sz w:val="24"/>
          <w14:ligatures w14:val="none"/>
        </w:rPr>
        <w:t>join</w:t>
      </w:r>
      <w:r w:rsidR="000723ED">
        <w:rPr>
          <w:rFonts w:ascii="TimesNewRomanPSMT" w:eastAsia="宋体" w:hAnsi="TimesNewRomanPSMT" w:cs="宋体"/>
          <w:kern w:val="0"/>
          <w:sz w:val="24"/>
          <w14:ligatures w14:val="none"/>
        </w:rPr>
        <w:t xml:space="preserve"> function, we compare the performance of our code and Hadoop </w:t>
      </w:r>
      <w:proofErr w:type="spellStart"/>
      <w:r w:rsidR="000723ED">
        <w:rPr>
          <w:rFonts w:ascii="TimesNewRomanPSMT" w:eastAsia="宋体" w:hAnsi="TimesNewRomanPSMT" w:cs="宋体"/>
          <w:kern w:val="0"/>
          <w:sz w:val="24"/>
          <w14:ligatures w14:val="none"/>
        </w:rPr>
        <w:t>mapreduce</w:t>
      </w:r>
      <w:proofErr w:type="spellEnd"/>
      <w:r w:rsidR="000723ED">
        <w:rPr>
          <w:rFonts w:ascii="TimesNewRomanPSMT" w:eastAsia="宋体" w:hAnsi="TimesNewRomanPSMT" w:cs="宋体"/>
          <w:kern w:val="0"/>
          <w:sz w:val="24"/>
          <w14:ligatures w14:val="none"/>
        </w:rPr>
        <w:t xml:space="preserve"> jobs</w:t>
      </w:r>
      <w:r w:rsidR="004F1C33">
        <w:rPr>
          <w:rFonts w:ascii="TimesNewRomanPSMT" w:eastAsia="宋体" w:hAnsi="TimesNewRomanPSMT" w:cs="宋体"/>
          <w:kern w:val="0"/>
          <w:sz w:val="24"/>
          <w14:ligatures w14:val="none"/>
        </w:rPr>
        <w:t xml:space="preserve"> across multiple datasets</w:t>
      </w:r>
      <w:r w:rsidR="000723ED">
        <w:rPr>
          <w:rFonts w:ascii="TimesNewRomanPSMT" w:eastAsia="宋体" w:hAnsi="TimesNewRomanPSMT" w:cs="宋体"/>
          <w:kern w:val="0"/>
          <w:sz w:val="24"/>
          <w14:ligatures w14:val="none"/>
        </w:rPr>
        <w:t xml:space="preserve">. </w:t>
      </w:r>
      <w:r w:rsidR="000723ED">
        <w:rPr>
          <w:rFonts w:ascii="TimesNewRomanPSMT" w:eastAsia="宋体" w:hAnsi="TimesNewRomanPSMT" w:cs="宋体" w:hint="eastAsia"/>
          <w:kern w:val="0"/>
          <w:sz w:val="24"/>
          <w14:ligatures w14:val="none"/>
        </w:rPr>
        <w:t>F</w:t>
      </w:r>
      <w:r w:rsidR="000723ED">
        <w:rPr>
          <w:rFonts w:ascii="TimesNewRomanPSMT" w:eastAsia="宋体" w:hAnsi="TimesNewRomanPSMT" w:cs="宋体"/>
          <w:kern w:val="0"/>
          <w:sz w:val="24"/>
          <w14:ligatures w14:val="none"/>
        </w:rPr>
        <w:t xml:space="preserve">or simplicity, we </w:t>
      </w:r>
      <w:r w:rsidR="004F1C33">
        <w:rPr>
          <w:rFonts w:ascii="TimesNewRomanPSMT" w:eastAsia="宋体" w:hAnsi="TimesNewRomanPSMT" w:cs="宋体"/>
          <w:kern w:val="0"/>
          <w:sz w:val="24"/>
          <w14:ligatures w14:val="none"/>
        </w:rPr>
        <w:t xml:space="preserve">also </w:t>
      </w:r>
      <w:r w:rsidR="000723ED">
        <w:rPr>
          <w:rFonts w:ascii="TimesNewRomanPSMT" w:eastAsia="宋体" w:hAnsi="TimesNewRomanPSMT" w:cs="宋体"/>
          <w:kern w:val="0"/>
          <w:sz w:val="24"/>
          <w14:ligatures w14:val="none"/>
        </w:rPr>
        <w:t>wr</w:t>
      </w:r>
      <w:r w:rsidR="004F1C33">
        <w:rPr>
          <w:rFonts w:ascii="TimesNewRomanPSMT" w:eastAsia="宋体" w:hAnsi="TimesNewRomanPSMT" w:cs="宋体"/>
          <w:kern w:val="0"/>
          <w:sz w:val="24"/>
          <w14:ligatures w14:val="none"/>
        </w:rPr>
        <w:t>i</w:t>
      </w:r>
      <w:r w:rsidR="000723ED">
        <w:rPr>
          <w:rFonts w:ascii="TimesNewRomanPSMT" w:eastAsia="宋体" w:hAnsi="TimesNewRomanPSMT" w:cs="宋体"/>
          <w:kern w:val="0"/>
          <w:sz w:val="24"/>
          <w14:ligatures w14:val="none"/>
        </w:rPr>
        <w:t xml:space="preserve">te different scripts for Hadoop and SDFS. </w:t>
      </w:r>
      <w:r w:rsidR="004F1C33">
        <w:rPr>
          <w:rFonts w:ascii="TimesNewRomanPSMT" w:eastAsia="宋体" w:hAnsi="TimesNewRomanPSMT" w:cs="宋体"/>
          <w:kern w:val="0"/>
          <w:sz w:val="24"/>
          <w14:ligatures w14:val="none"/>
        </w:rPr>
        <w:t>For each pair of datasets, w</w:t>
      </w:r>
      <w:r w:rsidR="000723ED">
        <w:rPr>
          <w:rFonts w:ascii="TimesNewRomanPSMT" w:eastAsia="宋体" w:hAnsi="TimesNewRomanPSMT" w:cs="宋体"/>
          <w:kern w:val="0"/>
          <w:sz w:val="24"/>
          <w14:ligatures w14:val="none"/>
        </w:rPr>
        <w:t xml:space="preserve">e choose a simple </w:t>
      </w:r>
      <w:r w:rsidR="004F1C33">
        <w:rPr>
          <w:rFonts w:ascii="TimesNewRomanPSMT" w:eastAsia="宋体" w:hAnsi="TimesNewRomanPSMT" w:cs="宋体"/>
          <w:kern w:val="0"/>
          <w:sz w:val="24"/>
          <w14:ligatures w14:val="none"/>
        </w:rPr>
        <w:t>query(e.g. D1.OBJECTID=D2.OBJECTID)</w:t>
      </w:r>
      <w:r w:rsidR="000723ED">
        <w:rPr>
          <w:rFonts w:ascii="TimesNewRomanPSMT" w:eastAsia="宋体" w:hAnsi="TimesNewRomanPSMT" w:cs="宋体"/>
          <w:kern w:val="0"/>
          <w:sz w:val="24"/>
          <w14:ligatures w14:val="none"/>
        </w:rPr>
        <w:t xml:space="preserve"> and a complex one(</w:t>
      </w:r>
      <w:r w:rsidR="004F1C33">
        <w:rPr>
          <w:rFonts w:ascii="TimesNewRomanPSMT" w:eastAsia="宋体" w:hAnsi="TimesNewRomanPSMT" w:cs="宋体"/>
          <w:kern w:val="0"/>
          <w:sz w:val="24"/>
          <w14:ligatures w14:val="none"/>
        </w:rPr>
        <w:t>D4.units=D5.CompAddNum</w:t>
      </w:r>
      <w:r w:rsidR="000723ED">
        <w:rPr>
          <w:rFonts w:ascii="TimesNewRomanPSMT" w:eastAsia="宋体" w:hAnsi="TimesNewRomanPSMT" w:cs="宋体"/>
          <w:kern w:val="0"/>
          <w:sz w:val="24"/>
          <w14:ligatures w14:val="none"/>
        </w:rPr>
        <w:t xml:space="preserve">) and run </w:t>
      </w:r>
      <w:r w:rsidR="004F1C33">
        <w:rPr>
          <w:rFonts w:ascii="TimesNewRomanPSMT" w:eastAsia="宋体" w:hAnsi="TimesNewRomanPSMT" w:cs="宋体"/>
          <w:kern w:val="0"/>
          <w:sz w:val="24"/>
          <w14:ligatures w14:val="none"/>
        </w:rPr>
        <w:t>the tests</w:t>
      </w:r>
      <w:r w:rsidR="000723ED">
        <w:rPr>
          <w:rFonts w:ascii="TimesNewRomanPSMT" w:eastAsia="宋体" w:hAnsi="TimesNewRomanPSMT" w:cs="宋体"/>
          <w:kern w:val="0"/>
          <w:sz w:val="24"/>
          <w14:ligatures w14:val="none"/>
        </w:rPr>
        <w:t xml:space="preserve"> on </w:t>
      </w:r>
      <w:r w:rsidR="004F1C33">
        <w:rPr>
          <w:rFonts w:ascii="TimesNewRomanPSMT" w:eastAsia="宋体" w:hAnsi="TimesNewRomanPSMT" w:cs="宋体"/>
          <w:kern w:val="0"/>
          <w:sz w:val="24"/>
          <w14:ligatures w14:val="none"/>
        </w:rPr>
        <w:t>D1 through D5</w:t>
      </w:r>
      <w:r w:rsidR="000723ED">
        <w:rPr>
          <w:rFonts w:ascii="TimesNewRomanPSMT" w:eastAsia="宋体" w:hAnsi="TimesNewRomanPSMT" w:cs="宋体"/>
          <w:kern w:val="0"/>
          <w:sz w:val="24"/>
          <w14:ligatures w14:val="none"/>
        </w:rPr>
        <w:t xml:space="preserve">, a </w:t>
      </w:r>
      <w:r w:rsidR="004F1C33">
        <w:rPr>
          <w:rFonts w:ascii="TimesNewRomanPSMT" w:eastAsia="宋体" w:hAnsi="TimesNewRomanPSMT" w:cs="宋体"/>
          <w:kern w:val="0"/>
          <w:sz w:val="24"/>
          <w14:ligatures w14:val="none"/>
        </w:rPr>
        <w:t xml:space="preserve">bunch of municipal statistic </w:t>
      </w:r>
      <w:r w:rsidR="000723ED">
        <w:rPr>
          <w:rFonts w:ascii="TimesNewRomanPSMT" w:eastAsia="宋体" w:hAnsi="TimesNewRomanPSMT" w:cs="宋体"/>
          <w:kern w:val="0"/>
          <w:sz w:val="24"/>
          <w14:ligatures w14:val="none"/>
        </w:rPr>
        <w:t>dataset</w:t>
      </w:r>
      <w:r w:rsidR="004F1C33">
        <w:rPr>
          <w:rFonts w:ascii="TimesNewRomanPSMT" w:eastAsia="宋体" w:hAnsi="TimesNewRomanPSMT" w:cs="宋体"/>
          <w:kern w:val="0"/>
          <w:sz w:val="24"/>
          <w14:ligatures w14:val="none"/>
        </w:rPr>
        <w:t>s</w:t>
      </w:r>
      <w:r w:rsidR="000723ED">
        <w:rPr>
          <w:rFonts w:ascii="TimesNewRomanPSMT" w:eastAsia="宋体" w:hAnsi="TimesNewRomanPSMT" w:cs="宋体"/>
          <w:kern w:val="0"/>
          <w:sz w:val="24"/>
          <w14:ligatures w14:val="none"/>
        </w:rPr>
        <w:t xml:space="preserve"> with </w:t>
      </w:r>
      <w:r w:rsidR="004F1C33">
        <w:rPr>
          <w:rFonts w:ascii="TimesNewRomanPSMT" w:eastAsia="宋体" w:hAnsi="TimesNewRomanPSMT" w:cs="宋体"/>
          <w:kern w:val="0"/>
          <w:sz w:val="24"/>
          <w14:ligatures w14:val="none"/>
        </w:rPr>
        <w:t xml:space="preserve">scales ranging from 5 </w:t>
      </w:r>
      <w:proofErr w:type="spellStart"/>
      <w:r w:rsidR="000723ED">
        <w:rPr>
          <w:rFonts w:ascii="TimesNewRomanPSMT" w:eastAsia="宋体" w:hAnsi="TimesNewRomanPSMT" w:cs="宋体"/>
          <w:kern w:val="0"/>
          <w:sz w:val="24"/>
          <w14:ligatures w14:val="none"/>
        </w:rPr>
        <w:t>raws</w:t>
      </w:r>
      <w:proofErr w:type="spellEnd"/>
      <w:r w:rsidR="004F1C33">
        <w:rPr>
          <w:rFonts w:ascii="TimesNewRomanPSMT" w:eastAsia="宋体" w:hAnsi="TimesNewRomanPSMT" w:cs="宋体"/>
          <w:kern w:val="0"/>
          <w:sz w:val="24"/>
          <w14:ligatures w14:val="none"/>
        </w:rPr>
        <w:t xml:space="preserve"> to 9493 rows.</w:t>
      </w:r>
    </w:p>
    <w:p w14:paraId="6D5FC34E" w14:textId="5E5C7426" w:rsidR="004F1C33" w:rsidRPr="00D81E86" w:rsidRDefault="004F1C33" w:rsidP="00C65E9D">
      <w:pPr>
        <w:widowControl/>
        <w:shd w:val="clear" w:color="auto" w:fill="FFFFFF"/>
        <w:spacing w:before="100" w:beforeAutospacing="1" w:after="100" w:afterAutospacing="1"/>
        <w:jc w:val="left"/>
        <w:rPr>
          <w:rFonts w:ascii="TimesNewRomanPSMT" w:eastAsia="宋体" w:hAnsi="TimesNewRomanPSMT" w:cs="宋体" w:hint="eastAsia"/>
          <w:kern w:val="0"/>
          <w:sz w:val="24"/>
          <w14:ligatures w14:val="none"/>
        </w:rPr>
      </w:pPr>
      <w:r>
        <w:rPr>
          <w:rFonts w:ascii="TimesNewRomanPSMT" w:eastAsia="宋体" w:hAnsi="TimesNewRomanPSMT" w:cs="宋体"/>
          <w:kern w:val="0"/>
          <w:sz w:val="24"/>
          <w14:ligatures w14:val="none"/>
        </w:rPr>
        <w:tab/>
      </w:r>
      <w:proofErr w:type="spellStart"/>
      <w:r>
        <w:rPr>
          <w:rFonts w:ascii="TimesNewRomanPSMT" w:eastAsia="宋体" w:hAnsi="TimesNewRomanPSMT" w:cs="宋体"/>
          <w:kern w:val="0"/>
          <w:sz w:val="24"/>
          <w14:ligatures w14:val="none"/>
        </w:rPr>
        <w:t>i</w:t>
      </w:r>
      <w:proofErr w:type="spellEnd"/>
      <w:r>
        <w:rPr>
          <w:rFonts w:ascii="TimesNewRomanPSMT" w:eastAsia="宋体" w:hAnsi="TimesNewRomanPSMT" w:cs="宋体"/>
          <w:kern w:val="0"/>
          <w:sz w:val="24"/>
          <w14:ligatures w14:val="none"/>
        </w:rPr>
        <w:t xml:space="preserve">) </w:t>
      </w:r>
      <w:r w:rsidR="00755ED8">
        <w:rPr>
          <w:rFonts w:ascii="TimesNewRomanPSMT" w:eastAsia="宋体" w:hAnsi="TimesNewRomanPSMT" w:cs="宋体"/>
          <w:kern w:val="0"/>
          <w:sz w:val="24"/>
          <w14:ligatures w14:val="none"/>
        </w:rPr>
        <w:t>Simple query:</w:t>
      </w:r>
    </w:p>
    <w:p w14:paraId="1CC27147" w14:textId="51DEAE01" w:rsidR="00D81E86" w:rsidRDefault="000723ED">
      <w:r>
        <w:rPr>
          <w:noProof/>
        </w:rPr>
        <w:lastRenderedPageBreak/>
        <w:drawing>
          <wp:inline distT="0" distB="0" distL="0" distR="0" wp14:anchorId="77E0C6A3" wp14:editId="4C862FE7">
            <wp:extent cx="2543810" cy="2464904"/>
            <wp:effectExtent l="0" t="0" r="8890" b="12065"/>
            <wp:docPr id="1948842294" name="图表 1948842294">
              <a:extLst xmlns:a="http://schemas.openxmlformats.org/drawingml/2006/main">
                <a:ext uri="{FF2B5EF4-FFF2-40B4-BE49-F238E27FC236}">
                  <a16:creationId xmlns:a16="http://schemas.microsoft.com/office/drawing/2014/main" id="{036C71BC-34E6-6941-9737-78F666F99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E37EC" w:rsidRPr="00CE37EC">
        <w:rPr>
          <w:noProof/>
        </w:rPr>
        <w:t xml:space="preserve"> </w:t>
      </w:r>
      <w:r w:rsidR="00CE37EC">
        <w:rPr>
          <w:noProof/>
        </w:rPr>
        <w:drawing>
          <wp:inline distT="0" distB="0" distL="0" distR="0" wp14:anchorId="519FA129" wp14:editId="244A6245">
            <wp:extent cx="2203554" cy="2464841"/>
            <wp:effectExtent l="0" t="0" r="6350" b="12065"/>
            <wp:docPr id="393481954" name="图表 393481954">
              <a:extLst xmlns:a="http://schemas.openxmlformats.org/drawingml/2006/main">
                <a:ext uri="{FF2B5EF4-FFF2-40B4-BE49-F238E27FC236}">
                  <a16:creationId xmlns:a16="http://schemas.microsoft.com/office/drawing/2014/main" id="{E35D8176-9E74-AE42-95BC-B6463EB409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C124F0" w14:textId="2950E267" w:rsidR="00755ED8" w:rsidRDefault="00755ED8">
      <w:pPr>
        <w:rPr>
          <w:rFonts w:ascii="TimesNewRomanPSMT" w:eastAsia="宋体" w:hAnsi="TimesNewRomanPSMT" w:cs="宋体" w:hint="eastAsia"/>
          <w:kern w:val="0"/>
          <w:sz w:val="24"/>
          <w14:ligatures w14:val="none"/>
        </w:rPr>
      </w:pPr>
      <w:r>
        <w:tab/>
      </w:r>
      <w:r w:rsidRPr="00755ED8">
        <w:rPr>
          <w:rFonts w:ascii="TimesNewRomanPSMT" w:eastAsia="宋体" w:hAnsi="TimesNewRomanPSMT" w:cs="宋体"/>
          <w:kern w:val="0"/>
          <w:sz w:val="24"/>
          <w14:ligatures w14:val="none"/>
        </w:rPr>
        <w:t>ii)</w:t>
      </w:r>
      <w:r w:rsidRPr="00755ED8">
        <w:rPr>
          <w:rFonts w:ascii="TimesNewRomanPSMT" w:eastAsia="宋体" w:hAnsi="TimesNewRomanPSMT" w:cs="宋体"/>
          <w:kern w:val="0"/>
          <w:sz w:val="24"/>
          <w14:ligatures w14:val="none"/>
        </w:rPr>
        <w:tab/>
        <w:t>Complex query:</w:t>
      </w:r>
    </w:p>
    <w:p w14:paraId="6B8078CD" w14:textId="77777777" w:rsidR="00755ED8" w:rsidRDefault="00755ED8"/>
    <w:p w14:paraId="572FD557" w14:textId="284D6A7D" w:rsidR="000723ED" w:rsidRDefault="000723ED">
      <w:r>
        <w:rPr>
          <w:noProof/>
        </w:rPr>
        <w:drawing>
          <wp:inline distT="0" distB="0" distL="0" distR="0" wp14:anchorId="74F649B3" wp14:editId="505BD420">
            <wp:extent cx="2479675" cy="2410239"/>
            <wp:effectExtent l="0" t="0" r="9525" b="15875"/>
            <wp:docPr id="715903918" name="图表 715903918">
              <a:extLst xmlns:a="http://schemas.openxmlformats.org/drawingml/2006/main">
                <a:ext uri="{FF2B5EF4-FFF2-40B4-BE49-F238E27FC236}">
                  <a16:creationId xmlns:a16="http://schemas.microsoft.com/office/drawing/2014/main" id="{D61D60A0-5004-F041-8A20-7F331FE6D2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E37EC" w:rsidRPr="00CE37EC">
        <w:rPr>
          <w:noProof/>
        </w:rPr>
        <w:t xml:space="preserve"> </w:t>
      </w:r>
      <w:r w:rsidR="00CE37EC">
        <w:rPr>
          <w:noProof/>
        </w:rPr>
        <w:drawing>
          <wp:inline distT="0" distB="0" distL="0" distR="0" wp14:anchorId="6DA81409" wp14:editId="457E6616">
            <wp:extent cx="2508354" cy="2413260"/>
            <wp:effectExtent l="0" t="0" r="6350" b="12700"/>
            <wp:docPr id="1458995555" name="图表 1458995555">
              <a:extLst xmlns:a="http://schemas.openxmlformats.org/drawingml/2006/main">
                <a:ext uri="{FF2B5EF4-FFF2-40B4-BE49-F238E27FC236}">
                  <a16:creationId xmlns:a16="http://schemas.microsoft.com/office/drawing/2014/main" id="{E7F5AD58-96D8-394A-836C-88AC96BFD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22334A" w14:textId="1D2DC54D" w:rsidR="00A06B9F" w:rsidRPr="00C44C35" w:rsidRDefault="00A06B9F">
      <w:pPr>
        <w:rPr>
          <w:rFonts w:ascii="TimesNewRomanPSMT" w:eastAsia="宋体" w:hAnsi="TimesNewRomanPSMT" w:cs="宋体" w:hint="eastAsia"/>
          <w:kern w:val="0"/>
          <w:sz w:val="24"/>
          <w14:ligatures w14:val="none"/>
        </w:rPr>
      </w:pPr>
      <w:r w:rsidRPr="00C44C35">
        <w:rPr>
          <w:rFonts w:ascii="TimesNewRomanPSMT" w:eastAsia="宋体" w:hAnsi="TimesNewRomanPSMT" w:cs="宋体"/>
          <w:kern w:val="0"/>
          <w:sz w:val="24"/>
          <w14:ligatures w14:val="none"/>
        </w:rPr>
        <w:t>From the histogram, we can figure out that when processing on relatively small datasets, the average running time does not vary much; however, when processing relatively big datasets, running time can change a lot. The reason for that is the system scheduling overhead is big compared to a small dataset, so only when the dataset is really big can this factor affect the result.</w:t>
      </w:r>
    </w:p>
    <w:sectPr w:rsidR="00A06B9F" w:rsidRPr="00C44C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86"/>
    <w:rsid w:val="000333FA"/>
    <w:rsid w:val="000723ED"/>
    <w:rsid w:val="00133866"/>
    <w:rsid w:val="00246F66"/>
    <w:rsid w:val="00272200"/>
    <w:rsid w:val="002B659C"/>
    <w:rsid w:val="004F1C33"/>
    <w:rsid w:val="00755ED8"/>
    <w:rsid w:val="00A06B9F"/>
    <w:rsid w:val="00A479DE"/>
    <w:rsid w:val="00C44C35"/>
    <w:rsid w:val="00C65E9D"/>
    <w:rsid w:val="00CE37EC"/>
    <w:rsid w:val="00D81E86"/>
    <w:rsid w:val="00E45632"/>
    <w:rsid w:val="00EA6458"/>
    <w:rsid w:val="00F06B83"/>
    <w:rsid w:val="00FB4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7E2FCD"/>
  <w15:chartTrackingRefBased/>
  <w15:docId w15:val="{1DFBCF51-3843-EC4A-81EF-35696A11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1E86"/>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08781">
      <w:bodyDiv w:val="1"/>
      <w:marLeft w:val="0"/>
      <w:marRight w:val="0"/>
      <w:marTop w:val="0"/>
      <w:marBottom w:val="0"/>
      <w:divBdr>
        <w:top w:val="none" w:sz="0" w:space="0" w:color="auto"/>
        <w:left w:val="none" w:sz="0" w:space="0" w:color="auto"/>
        <w:bottom w:val="none" w:sz="0" w:space="0" w:color="auto"/>
        <w:right w:val="none" w:sz="0" w:space="0" w:color="auto"/>
      </w:divBdr>
      <w:divsChild>
        <w:div w:id="2016180644">
          <w:marLeft w:val="0"/>
          <w:marRight w:val="0"/>
          <w:marTop w:val="0"/>
          <w:marBottom w:val="0"/>
          <w:divBdr>
            <w:top w:val="none" w:sz="0" w:space="0" w:color="auto"/>
            <w:left w:val="none" w:sz="0" w:space="0" w:color="auto"/>
            <w:bottom w:val="none" w:sz="0" w:space="0" w:color="auto"/>
            <w:right w:val="none" w:sz="0" w:space="0" w:color="auto"/>
          </w:divBdr>
          <w:divsChild>
            <w:div w:id="716011745">
              <w:marLeft w:val="0"/>
              <w:marRight w:val="0"/>
              <w:marTop w:val="0"/>
              <w:marBottom w:val="0"/>
              <w:divBdr>
                <w:top w:val="none" w:sz="0" w:space="0" w:color="auto"/>
                <w:left w:val="none" w:sz="0" w:space="0" w:color="auto"/>
                <w:bottom w:val="none" w:sz="0" w:space="0" w:color="auto"/>
                <w:right w:val="none" w:sz="0" w:space="0" w:color="auto"/>
              </w:divBdr>
              <w:divsChild>
                <w:div w:id="1278220164">
                  <w:marLeft w:val="0"/>
                  <w:marRight w:val="0"/>
                  <w:marTop w:val="0"/>
                  <w:marBottom w:val="0"/>
                  <w:divBdr>
                    <w:top w:val="none" w:sz="0" w:space="0" w:color="auto"/>
                    <w:left w:val="none" w:sz="0" w:space="0" w:color="auto"/>
                    <w:bottom w:val="none" w:sz="0" w:space="0" w:color="auto"/>
                    <w:right w:val="none" w:sz="0" w:space="0" w:color="auto"/>
                  </w:divBdr>
                  <w:divsChild>
                    <w:div w:id="555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6528">
          <w:marLeft w:val="0"/>
          <w:marRight w:val="0"/>
          <w:marTop w:val="0"/>
          <w:marBottom w:val="0"/>
          <w:divBdr>
            <w:top w:val="none" w:sz="0" w:space="0" w:color="auto"/>
            <w:left w:val="none" w:sz="0" w:space="0" w:color="auto"/>
            <w:bottom w:val="none" w:sz="0" w:space="0" w:color="auto"/>
            <w:right w:val="none" w:sz="0" w:space="0" w:color="auto"/>
          </w:divBdr>
          <w:divsChild>
            <w:div w:id="951476718">
              <w:marLeft w:val="0"/>
              <w:marRight w:val="0"/>
              <w:marTop w:val="0"/>
              <w:marBottom w:val="0"/>
              <w:divBdr>
                <w:top w:val="none" w:sz="0" w:space="0" w:color="auto"/>
                <w:left w:val="none" w:sz="0" w:space="0" w:color="auto"/>
                <w:bottom w:val="none" w:sz="0" w:space="0" w:color="auto"/>
                <w:right w:val="none" w:sz="0" w:space="0" w:color="auto"/>
              </w:divBdr>
              <w:divsChild>
                <w:div w:id="1452095013">
                  <w:marLeft w:val="0"/>
                  <w:marRight w:val="0"/>
                  <w:marTop w:val="0"/>
                  <w:marBottom w:val="0"/>
                  <w:divBdr>
                    <w:top w:val="none" w:sz="0" w:space="0" w:color="auto"/>
                    <w:left w:val="none" w:sz="0" w:space="0" w:color="auto"/>
                    <w:bottom w:val="none" w:sz="0" w:space="0" w:color="auto"/>
                    <w:right w:val="none" w:sz="0" w:space="0" w:color="auto"/>
                  </w:divBdr>
                  <w:divsChild>
                    <w:div w:id="10038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1107">
          <w:marLeft w:val="0"/>
          <w:marRight w:val="0"/>
          <w:marTop w:val="0"/>
          <w:marBottom w:val="0"/>
          <w:divBdr>
            <w:top w:val="none" w:sz="0" w:space="0" w:color="auto"/>
            <w:left w:val="none" w:sz="0" w:space="0" w:color="auto"/>
            <w:bottom w:val="none" w:sz="0" w:space="0" w:color="auto"/>
            <w:right w:val="none" w:sz="0" w:space="0" w:color="auto"/>
          </w:divBdr>
          <w:divsChild>
            <w:div w:id="138886923">
              <w:marLeft w:val="0"/>
              <w:marRight w:val="0"/>
              <w:marTop w:val="0"/>
              <w:marBottom w:val="0"/>
              <w:divBdr>
                <w:top w:val="none" w:sz="0" w:space="0" w:color="auto"/>
                <w:left w:val="none" w:sz="0" w:space="0" w:color="auto"/>
                <w:bottom w:val="none" w:sz="0" w:space="0" w:color="auto"/>
                <w:right w:val="none" w:sz="0" w:space="0" w:color="auto"/>
              </w:divBdr>
              <w:divsChild>
                <w:div w:id="2126381770">
                  <w:marLeft w:val="0"/>
                  <w:marRight w:val="0"/>
                  <w:marTop w:val="0"/>
                  <w:marBottom w:val="0"/>
                  <w:divBdr>
                    <w:top w:val="none" w:sz="0" w:space="0" w:color="auto"/>
                    <w:left w:val="none" w:sz="0" w:space="0" w:color="auto"/>
                    <w:bottom w:val="none" w:sz="0" w:space="0" w:color="auto"/>
                    <w:right w:val="none" w:sz="0" w:space="0" w:color="auto"/>
                  </w:divBdr>
                  <w:divsChild>
                    <w:div w:id="2695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nghl/Downloads/distributed-log-querier-main-MP4/MP4/experiment%20data/exp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janghl/Downloads/exp_data.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janghl/Downloads/distributed-log-querier-main-MP4/MP4/experiment%20data/exp_data.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anghl/Downloads/exp_data.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anghl/Downloads/distributed-log-querier-main-MP4/MP4/experiment%20data/exp_data.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anghl/Downloads/exp_data.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anghl/Downloads/distributed-log-querier-main-MP4/MP4/experiment%20data/exp_data.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anghl/Downloads/exp_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a:t>hadoop filter1</a:t>
            </a:r>
            <a:endParaRPr lang="zh-CN"/>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Sheet1!$G$7:$G$11</c:f>
              <c:numCache>
                <c:formatCode>General</c:formatCode>
                <c:ptCount val="5"/>
                <c:pt idx="0">
                  <c:v>8753.6666666666661</c:v>
                </c:pt>
                <c:pt idx="1">
                  <c:v>9270</c:v>
                </c:pt>
                <c:pt idx="2">
                  <c:v>10702</c:v>
                </c:pt>
                <c:pt idx="3">
                  <c:v>11375.666666666666</c:v>
                </c:pt>
                <c:pt idx="4">
                  <c:v>11067</c:v>
                </c:pt>
              </c:numCache>
            </c:numRef>
          </c:val>
          <c:extLst>
            <c:ext xmlns:c16="http://schemas.microsoft.com/office/drawing/2014/chart" uri="{C3380CC4-5D6E-409C-BE32-E72D297353CC}">
              <c16:uniqueId val="{00000000-66BC-3B48-9F9B-C54CD3B99382}"/>
            </c:ext>
          </c:extLst>
        </c:ser>
        <c:ser>
          <c:idx val="1"/>
          <c:order val="1"/>
          <c:spPr>
            <a:solidFill>
              <a:schemeClr val="accent2"/>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Sheet1!$H$7:$H$11</c:f>
              <c:numCache>
                <c:formatCode>General</c:formatCode>
                <c:ptCount val="5"/>
                <c:pt idx="0">
                  <c:v>2466.2689093716704</c:v>
                </c:pt>
                <c:pt idx="1">
                  <c:v>2974.4211201509447</c:v>
                </c:pt>
                <c:pt idx="2">
                  <c:v>657.27619765209818</c:v>
                </c:pt>
                <c:pt idx="3">
                  <c:v>642.24320419396679</c:v>
                </c:pt>
                <c:pt idx="4">
                  <c:v>469.39642094928672</c:v>
                </c:pt>
              </c:numCache>
            </c:numRef>
          </c:val>
          <c:extLst>
            <c:ext xmlns:c16="http://schemas.microsoft.com/office/drawing/2014/chart" uri="{C3380CC4-5D6E-409C-BE32-E72D297353CC}">
              <c16:uniqueId val="{00000001-66BC-3B48-9F9B-C54CD3B99382}"/>
            </c:ext>
          </c:extLst>
        </c:ser>
        <c:dLbls>
          <c:showLegendKey val="0"/>
          <c:showVal val="0"/>
          <c:showCatName val="0"/>
          <c:showSerName val="0"/>
          <c:showPercent val="0"/>
          <c:showBubbleSize val="0"/>
        </c:dLbls>
        <c:gapWidth val="219"/>
        <c:overlap val="-27"/>
        <c:axId val="1677957935"/>
        <c:axId val="1644207391"/>
      </c:barChart>
      <c:catAx>
        <c:axId val="16779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44207391"/>
        <c:crosses val="autoZero"/>
        <c:auto val="0"/>
        <c:lblAlgn val="ctr"/>
        <c:lblOffset val="100"/>
        <c:noMultiLvlLbl val="0"/>
      </c:catAx>
      <c:valAx>
        <c:axId val="164420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7795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a:t>SDFS filter1</a:t>
            </a:r>
            <a:endParaRPr lang="zh-CN"/>
          </a:p>
        </c:rich>
      </c:tx>
      <c:overlay val="0"/>
      <c:spPr>
        <a:noFill/>
        <a:ln>
          <a:noFill/>
        </a:ln>
        <a:effectLst/>
      </c:spPr>
    </c:title>
    <c:autoTitleDeleted val="0"/>
    <c:plotArea>
      <c:layout>
        <c:manualLayout>
          <c:layoutTarget val="inner"/>
          <c:xMode val="edge"/>
          <c:yMode val="edge"/>
          <c:x val="3.765759383883243E-2"/>
          <c:y val="8.7799145299145315E-2"/>
          <c:w val="0.9438879655613982"/>
          <c:h val="0.87117891513560808"/>
        </c:manualLayout>
      </c:layout>
      <c:barChart>
        <c:barDir val="col"/>
        <c:grouping val="clustered"/>
        <c:varyColors val="0"/>
        <c:ser>
          <c:idx val="0"/>
          <c:order val="0"/>
          <c:spPr>
            <a:solidFill>
              <a:schemeClr val="accent1"/>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Sheet1!$G$26:$G$30</c:f>
              <c:numCache>
                <c:formatCode>General</c:formatCode>
                <c:ptCount val="5"/>
                <c:pt idx="0">
                  <c:v>7.3334376017252572</c:v>
                </c:pt>
                <c:pt idx="1">
                  <c:v>8.5760116577148366</c:v>
                </c:pt>
                <c:pt idx="2">
                  <c:v>11.363863945007267</c:v>
                </c:pt>
                <c:pt idx="3">
                  <c:v>11.307945251464801</c:v>
                </c:pt>
                <c:pt idx="4">
                  <c:v>15.588130950927701</c:v>
                </c:pt>
              </c:numCache>
            </c:numRef>
          </c:val>
          <c:extLst>
            <c:ext xmlns:c16="http://schemas.microsoft.com/office/drawing/2014/chart" uri="{C3380CC4-5D6E-409C-BE32-E72D297353CC}">
              <c16:uniqueId val="{00000000-C8D6-0C47-AE66-AEC1141B742C}"/>
            </c:ext>
          </c:extLst>
        </c:ser>
        <c:ser>
          <c:idx val="1"/>
          <c:order val="1"/>
          <c:spPr>
            <a:solidFill>
              <a:schemeClr val="accent2"/>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Sheet1!$H$26:$H$30</c:f>
              <c:numCache>
                <c:formatCode>General</c:formatCode>
                <c:ptCount val="5"/>
                <c:pt idx="0">
                  <c:v>8.96093409356533E-2</c:v>
                </c:pt>
                <c:pt idx="1">
                  <c:v>0.54366372318437517</c:v>
                </c:pt>
                <c:pt idx="2">
                  <c:v>1.0285334187430899</c:v>
                </c:pt>
                <c:pt idx="3">
                  <c:v>0.37098015182026112</c:v>
                </c:pt>
                <c:pt idx="4">
                  <c:v>0.43807997972609658</c:v>
                </c:pt>
              </c:numCache>
            </c:numRef>
          </c:val>
          <c:extLst>
            <c:ext xmlns:c16="http://schemas.microsoft.com/office/drawing/2014/chart" uri="{C3380CC4-5D6E-409C-BE32-E72D297353CC}">
              <c16:uniqueId val="{00000001-C8D6-0C47-AE66-AEC1141B742C}"/>
            </c:ext>
          </c:extLst>
        </c:ser>
        <c:dLbls>
          <c:showLegendKey val="0"/>
          <c:showVal val="0"/>
          <c:showCatName val="0"/>
          <c:showSerName val="0"/>
          <c:showPercent val="0"/>
          <c:showBubbleSize val="0"/>
        </c:dLbls>
        <c:gapWidth val="219"/>
        <c:overlap val="-27"/>
        <c:axId val="1677957935"/>
        <c:axId val="1644207391"/>
      </c:barChart>
      <c:catAx>
        <c:axId val="16779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44207391"/>
        <c:crosses val="autoZero"/>
        <c:auto val="0"/>
        <c:lblAlgn val="ctr"/>
        <c:lblOffset val="100"/>
        <c:noMultiLvlLbl val="0"/>
      </c:catAx>
      <c:valAx>
        <c:axId val="164420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77957935"/>
        <c:crosses val="autoZero"/>
        <c:crossBetween val="between"/>
      </c:valAx>
    </c:plotArea>
    <c:plotVisOnly val="1"/>
    <c:dispBlanksAs val="gap"/>
    <c:showDLblsOverMax val="0"/>
    <c:extLst/>
  </c:chart>
  <c:txPr>
    <a:bodyPr/>
    <a:lstStyle/>
    <a:p>
      <a:pPr>
        <a:defRPr b="1"/>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a:t>hadoop filter2</a:t>
            </a:r>
            <a:endParaRPr lang="zh-CN"/>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3.765759383883243E-2"/>
          <c:y val="8.7799145299145315E-2"/>
          <c:w val="0.9438879655613982"/>
          <c:h val="0.87117891513560808"/>
        </c:manualLayout>
      </c:layout>
      <c:barChart>
        <c:barDir val="col"/>
        <c:grouping val="clustered"/>
        <c:varyColors val="0"/>
        <c:ser>
          <c:idx val="0"/>
          <c:order val="0"/>
          <c:spPr>
            <a:solidFill>
              <a:schemeClr val="accent1"/>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Sheet1!$C$7:$C$11</c:f>
              <c:numCache>
                <c:formatCode>General</c:formatCode>
                <c:ptCount val="5"/>
                <c:pt idx="0">
                  <c:v>10</c:v>
                </c:pt>
                <c:pt idx="1">
                  <c:v>8</c:v>
                </c:pt>
                <c:pt idx="2">
                  <c:v>5</c:v>
                </c:pt>
                <c:pt idx="3">
                  <c:v>3</c:v>
                </c:pt>
                <c:pt idx="4">
                  <c:v>2</c:v>
                </c:pt>
              </c:numCache>
            </c:numRef>
          </c:val>
          <c:extLst>
            <c:ext xmlns:c16="http://schemas.microsoft.com/office/drawing/2014/chart" uri="{C3380CC4-5D6E-409C-BE32-E72D297353CC}">
              <c16:uniqueId val="{00000000-CA2D-6A44-85D7-74537A27CBA7}"/>
            </c:ext>
          </c:extLst>
        </c:ser>
        <c:ser>
          <c:idx val="1"/>
          <c:order val="1"/>
          <c:spPr>
            <a:solidFill>
              <a:schemeClr val="accent2"/>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Sheet1!$M$7:$M$11</c:f>
              <c:numCache>
                <c:formatCode>General</c:formatCode>
                <c:ptCount val="5"/>
                <c:pt idx="0">
                  <c:v>7868.333333333333</c:v>
                </c:pt>
                <c:pt idx="1">
                  <c:v>7936.333333333333</c:v>
                </c:pt>
                <c:pt idx="2">
                  <c:v>11947.666666666666</c:v>
                </c:pt>
                <c:pt idx="3">
                  <c:v>11794.666666666666</c:v>
                </c:pt>
                <c:pt idx="4">
                  <c:v>13069</c:v>
                </c:pt>
              </c:numCache>
            </c:numRef>
          </c:val>
          <c:extLst>
            <c:ext xmlns:c16="http://schemas.microsoft.com/office/drawing/2014/chart" uri="{C3380CC4-5D6E-409C-BE32-E72D297353CC}">
              <c16:uniqueId val="{00000001-CA2D-6A44-85D7-74537A27CBA7}"/>
            </c:ext>
          </c:extLst>
        </c:ser>
        <c:ser>
          <c:idx val="2"/>
          <c:order val="2"/>
          <c:spPr>
            <a:solidFill>
              <a:schemeClr val="accent3"/>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Sheet1!$N$7:$N$11</c:f>
              <c:numCache>
                <c:formatCode>General</c:formatCode>
                <c:ptCount val="5"/>
                <c:pt idx="0">
                  <c:v>274.65129406819358</c:v>
                </c:pt>
                <c:pt idx="1">
                  <c:v>754.14941048397918</c:v>
                </c:pt>
                <c:pt idx="2">
                  <c:v>2137.6122972450694</c:v>
                </c:pt>
                <c:pt idx="3">
                  <c:v>1436.1954370256624</c:v>
                </c:pt>
                <c:pt idx="4">
                  <c:v>2727.764469304489</c:v>
                </c:pt>
              </c:numCache>
            </c:numRef>
          </c:val>
          <c:extLst>
            <c:ext xmlns:c16="http://schemas.microsoft.com/office/drawing/2014/chart" uri="{C3380CC4-5D6E-409C-BE32-E72D297353CC}">
              <c16:uniqueId val="{00000002-CA2D-6A44-85D7-74537A27CBA7}"/>
            </c:ext>
          </c:extLst>
        </c:ser>
        <c:dLbls>
          <c:showLegendKey val="0"/>
          <c:showVal val="0"/>
          <c:showCatName val="0"/>
          <c:showSerName val="0"/>
          <c:showPercent val="0"/>
          <c:showBubbleSize val="0"/>
        </c:dLbls>
        <c:gapWidth val="219"/>
        <c:overlap val="-27"/>
        <c:axId val="1677957935"/>
        <c:axId val="1644207391"/>
      </c:barChart>
      <c:catAx>
        <c:axId val="16779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44207391"/>
        <c:crosses val="autoZero"/>
        <c:auto val="0"/>
        <c:lblAlgn val="ctr"/>
        <c:lblOffset val="100"/>
        <c:noMultiLvlLbl val="0"/>
      </c:catAx>
      <c:valAx>
        <c:axId val="164420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7795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a:t>SDFS filter1</a:t>
            </a:r>
            <a:endParaRPr lang="zh-CN"/>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3.765759383883243E-2"/>
          <c:y val="8.7799145299145315E-2"/>
          <c:w val="0.9438879655613982"/>
          <c:h val="0.87117891513560808"/>
        </c:manualLayout>
      </c:layout>
      <c:barChart>
        <c:barDir val="col"/>
        <c:grouping val="clustered"/>
        <c:varyColors val="0"/>
        <c:ser>
          <c:idx val="0"/>
          <c:order val="0"/>
          <c:spPr>
            <a:solidFill>
              <a:schemeClr val="accent1"/>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Sheet1!$M$26:$M$30</c:f>
              <c:numCache>
                <c:formatCode>General</c:formatCode>
                <c:ptCount val="5"/>
                <c:pt idx="0">
                  <c:v>7.5101057688395167</c:v>
                </c:pt>
                <c:pt idx="1">
                  <c:v>7.3973655700683567</c:v>
                </c:pt>
                <c:pt idx="2">
                  <c:v>10.200360298156712</c:v>
                </c:pt>
                <c:pt idx="3">
                  <c:v>12.4645137786865</c:v>
                </c:pt>
                <c:pt idx="4">
                  <c:v>15.204133987426701</c:v>
                </c:pt>
              </c:numCache>
            </c:numRef>
          </c:val>
          <c:extLst>
            <c:ext xmlns:c16="http://schemas.microsoft.com/office/drawing/2014/chart" uri="{C3380CC4-5D6E-409C-BE32-E72D297353CC}">
              <c16:uniqueId val="{00000000-2241-D94D-9462-C5F9C34F8B7C}"/>
            </c:ext>
          </c:extLst>
        </c:ser>
        <c:ser>
          <c:idx val="2"/>
          <c:order val="1"/>
          <c:spPr>
            <a:solidFill>
              <a:schemeClr val="accent3"/>
            </a:solidFill>
            <a:ln>
              <a:noFill/>
            </a:ln>
            <a:effectLst/>
          </c:spPr>
          <c:invertIfNegative val="0"/>
          <c:cat>
            <c:numRef>
              <c:f>Sheet1!$C$7:$C$11</c:f>
              <c:numCache>
                <c:formatCode>General</c:formatCode>
                <c:ptCount val="5"/>
                <c:pt idx="0">
                  <c:v>10</c:v>
                </c:pt>
                <c:pt idx="1">
                  <c:v>8</c:v>
                </c:pt>
                <c:pt idx="2">
                  <c:v>5</c:v>
                </c:pt>
                <c:pt idx="3">
                  <c:v>3</c:v>
                </c:pt>
                <c:pt idx="4">
                  <c:v>2</c:v>
                </c:pt>
              </c:numCache>
            </c:numRef>
          </c:cat>
          <c:val>
            <c:numRef>
              <c:f>Sheet1!$N$26:$N$30</c:f>
              <c:numCache>
                <c:formatCode>General</c:formatCode>
                <c:ptCount val="5"/>
                <c:pt idx="0">
                  <c:v>0.16493678287820293</c:v>
                </c:pt>
                <c:pt idx="1">
                  <c:v>3.2627516942625485</c:v>
                </c:pt>
                <c:pt idx="2">
                  <c:v>0.49924129868179007</c:v>
                </c:pt>
                <c:pt idx="3">
                  <c:v>0.8881167597097599</c:v>
                </c:pt>
                <c:pt idx="4">
                  <c:v>2.5163532048579951</c:v>
                </c:pt>
              </c:numCache>
            </c:numRef>
          </c:val>
          <c:extLst>
            <c:ext xmlns:c16="http://schemas.microsoft.com/office/drawing/2014/chart" uri="{C3380CC4-5D6E-409C-BE32-E72D297353CC}">
              <c16:uniqueId val="{00000001-2241-D94D-9462-C5F9C34F8B7C}"/>
            </c:ext>
          </c:extLst>
        </c:ser>
        <c:dLbls>
          <c:showLegendKey val="0"/>
          <c:showVal val="0"/>
          <c:showCatName val="0"/>
          <c:showSerName val="0"/>
          <c:showPercent val="0"/>
          <c:showBubbleSize val="0"/>
        </c:dLbls>
        <c:gapWidth val="219"/>
        <c:overlap val="-27"/>
        <c:axId val="1677957935"/>
        <c:axId val="1644207391"/>
      </c:barChart>
      <c:catAx>
        <c:axId val="16779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44207391"/>
        <c:crosses val="autoZero"/>
        <c:auto val="0"/>
        <c:lblAlgn val="ctr"/>
        <c:lblOffset val="100"/>
        <c:noMultiLvlLbl val="0"/>
      </c:catAx>
      <c:valAx>
        <c:axId val="164420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7795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a:t>hadoop join1</a:t>
            </a:r>
            <a:endParaRPr lang="zh-CN"/>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3.765759383883243E-2"/>
          <c:y val="8.7799145299145315E-2"/>
          <c:w val="0.9438879655613982"/>
          <c:h val="0.87117891513560808"/>
        </c:manualLayout>
      </c:layout>
      <c:barChart>
        <c:barDir val="col"/>
        <c:grouping val="clustered"/>
        <c:varyColors val="0"/>
        <c:ser>
          <c:idx val="0"/>
          <c:order val="0"/>
          <c:spPr>
            <a:solidFill>
              <a:schemeClr val="accent1"/>
            </a:solidFill>
            <a:ln>
              <a:noFill/>
            </a:ln>
            <a:effectLst/>
          </c:spPr>
          <c:invertIfNegative val="0"/>
          <c:cat>
            <c:strRef>
              <c:f>Sheet1!$B$15:$B$19</c:f>
              <c:strCache>
                <c:ptCount val="5"/>
                <c:pt idx="0">
                  <c:v>5*25</c:v>
                </c:pt>
                <c:pt idx="1">
                  <c:v>5*360</c:v>
                </c:pt>
                <c:pt idx="2">
                  <c:v>25*825</c:v>
                </c:pt>
                <c:pt idx="3">
                  <c:v>360*825</c:v>
                </c:pt>
                <c:pt idx="4">
                  <c:v>825*9493</c:v>
                </c:pt>
              </c:strCache>
            </c:strRef>
          </c:cat>
          <c:val>
            <c:numRef>
              <c:f>Sheet1!$G$15:$G$19</c:f>
              <c:numCache>
                <c:formatCode>General</c:formatCode>
                <c:ptCount val="5"/>
                <c:pt idx="0">
                  <c:v>10410</c:v>
                </c:pt>
                <c:pt idx="1">
                  <c:v>9503.3333333333339</c:v>
                </c:pt>
                <c:pt idx="2">
                  <c:v>8587</c:v>
                </c:pt>
                <c:pt idx="3">
                  <c:v>10106.666666666666</c:v>
                </c:pt>
                <c:pt idx="4">
                  <c:v>125300.66666666667</c:v>
                </c:pt>
              </c:numCache>
            </c:numRef>
          </c:val>
          <c:extLst>
            <c:ext xmlns:c16="http://schemas.microsoft.com/office/drawing/2014/chart" uri="{C3380CC4-5D6E-409C-BE32-E72D297353CC}">
              <c16:uniqueId val="{00000000-9D0A-C740-B03B-0D92CC15BEDC}"/>
            </c:ext>
          </c:extLst>
        </c:ser>
        <c:ser>
          <c:idx val="1"/>
          <c:order val="1"/>
          <c:spPr>
            <a:solidFill>
              <a:schemeClr val="accent2"/>
            </a:solidFill>
            <a:ln>
              <a:noFill/>
            </a:ln>
            <a:effectLst/>
          </c:spPr>
          <c:invertIfNegative val="0"/>
          <c:cat>
            <c:strRef>
              <c:f>Sheet1!$B$15:$B$19</c:f>
              <c:strCache>
                <c:ptCount val="5"/>
                <c:pt idx="0">
                  <c:v>5*25</c:v>
                </c:pt>
                <c:pt idx="1">
                  <c:v>5*360</c:v>
                </c:pt>
                <c:pt idx="2">
                  <c:v>25*825</c:v>
                </c:pt>
                <c:pt idx="3">
                  <c:v>360*825</c:v>
                </c:pt>
                <c:pt idx="4">
                  <c:v>825*9493</c:v>
                </c:pt>
              </c:strCache>
            </c:strRef>
          </c:cat>
          <c:val>
            <c:numRef>
              <c:f>Sheet1!$H$15:$H$19</c:f>
              <c:numCache>
                <c:formatCode>General</c:formatCode>
                <c:ptCount val="5"/>
                <c:pt idx="0">
                  <c:v>1791.5018838951858</c:v>
                </c:pt>
                <c:pt idx="1">
                  <c:v>1393.7235498237601</c:v>
                </c:pt>
                <c:pt idx="2">
                  <c:v>1954.4605393816473</c:v>
                </c:pt>
                <c:pt idx="3">
                  <c:v>923.34735248081654</c:v>
                </c:pt>
                <c:pt idx="4">
                  <c:v>3451.9707897566768</c:v>
                </c:pt>
              </c:numCache>
            </c:numRef>
          </c:val>
          <c:extLst>
            <c:ext xmlns:c16="http://schemas.microsoft.com/office/drawing/2014/chart" uri="{C3380CC4-5D6E-409C-BE32-E72D297353CC}">
              <c16:uniqueId val="{00000001-9D0A-C740-B03B-0D92CC15BEDC}"/>
            </c:ext>
          </c:extLst>
        </c:ser>
        <c:dLbls>
          <c:showLegendKey val="0"/>
          <c:showVal val="0"/>
          <c:showCatName val="0"/>
          <c:showSerName val="0"/>
          <c:showPercent val="0"/>
          <c:showBubbleSize val="0"/>
        </c:dLbls>
        <c:gapWidth val="219"/>
        <c:overlap val="-27"/>
        <c:axId val="1677957935"/>
        <c:axId val="1644207391"/>
      </c:barChart>
      <c:catAx>
        <c:axId val="16779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44207391"/>
        <c:crosses val="autoZero"/>
        <c:auto val="0"/>
        <c:lblAlgn val="ctr"/>
        <c:lblOffset val="100"/>
        <c:noMultiLvlLbl val="0"/>
      </c:catAx>
      <c:valAx>
        <c:axId val="164420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7795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a:t>SDFS join1</a:t>
            </a:r>
            <a:endParaRPr lang="zh-CN"/>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3.765759383883243E-2"/>
          <c:y val="8.7799145299145315E-2"/>
          <c:w val="0.9438879655613982"/>
          <c:h val="0.87117891513560808"/>
        </c:manualLayout>
      </c:layout>
      <c:barChart>
        <c:barDir val="col"/>
        <c:grouping val="clustered"/>
        <c:varyColors val="0"/>
        <c:ser>
          <c:idx val="0"/>
          <c:order val="0"/>
          <c:spPr>
            <a:solidFill>
              <a:schemeClr val="accent1"/>
            </a:solidFill>
            <a:ln>
              <a:noFill/>
            </a:ln>
            <a:effectLst/>
          </c:spPr>
          <c:invertIfNegative val="0"/>
          <c:cat>
            <c:strRef>
              <c:f>Sheet1!$B$15:$B$19</c:f>
              <c:strCache>
                <c:ptCount val="5"/>
                <c:pt idx="0">
                  <c:v>5*25</c:v>
                </c:pt>
                <c:pt idx="1">
                  <c:v>5*360</c:v>
                </c:pt>
                <c:pt idx="2">
                  <c:v>25*825</c:v>
                </c:pt>
                <c:pt idx="3">
                  <c:v>360*825</c:v>
                </c:pt>
                <c:pt idx="4">
                  <c:v>825*9493</c:v>
                </c:pt>
              </c:strCache>
            </c:strRef>
          </c:cat>
          <c:val>
            <c:numRef>
              <c:f>Sheet1!$G$36:$G$40</c:f>
              <c:numCache>
                <c:formatCode>General</c:formatCode>
                <c:ptCount val="5"/>
                <c:pt idx="0">
                  <c:v>5.9139728546142534</c:v>
                </c:pt>
                <c:pt idx="1">
                  <c:v>6.8302154541015598</c:v>
                </c:pt>
                <c:pt idx="2">
                  <c:v>6.5321127573649029</c:v>
                </c:pt>
                <c:pt idx="3">
                  <c:v>22.177551587422666</c:v>
                </c:pt>
                <c:pt idx="4">
                  <c:v>532.47163693110099</c:v>
                </c:pt>
              </c:numCache>
            </c:numRef>
          </c:val>
          <c:extLst>
            <c:ext xmlns:c16="http://schemas.microsoft.com/office/drawing/2014/chart" uri="{C3380CC4-5D6E-409C-BE32-E72D297353CC}">
              <c16:uniqueId val="{00000000-5ED5-D843-86E3-93BB8A5C8C07}"/>
            </c:ext>
          </c:extLst>
        </c:ser>
        <c:ser>
          <c:idx val="1"/>
          <c:order val="1"/>
          <c:spPr>
            <a:solidFill>
              <a:schemeClr val="accent2"/>
            </a:solidFill>
            <a:ln>
              <a:noFill/>
            </a:ln>
            <a:effectLst/>
          </c:spPr>
          <c:invertIfNegative val="0"/>
          <c:cat>
            <c:strRef>
              <c:f>Sheet1!$B$15:$B$19</c:f>
              <c:strCache>
                <c:ptCount val="5"/>
                <c:pt idx="0">
                  <c:v>5*25</c:v>
                </c:pt>
                <c:pt idx="1">
                  <c:v>5*360</c:v>
                </c:pt>
                <c:pt idx="2">
                  <c:v>25*825</c:v>
                </c:pt>
                <c:pt idx="3">
                  <c:v>360*825</c:v>
                </c:pt>
                <c:pt idx="4">
                  <c:v>825*9493</c:v>
                </c:pt>
              </c:strCache>
            </c:strRef>
          </c:cat>
          <c:val>
            <c:numRef>
              <c:f>Sheet1!$H$36:$H$40</c:f>
              <c:numCache>
                <c:formatCode>General</c:formatCode>
                <c:ptCount val="5"/>
                <c:pt idx="0">
                  <c:v>2.0674912321098962</c:v>
                </c:pt>
                <c:pt idx="1">
                  <c:v>0.11625369128801412</c:v>
                </c:pt>
                <c:pt idx="2">
                  <c:v>0.52018109056182471</c:v>
                </c:pt>
                <c:pt idx="3">
                  <c:v>0.88058923412203882</c:v>
                </c:pt>
                <c:pt idx="4">
                  <c:v>24.154905971858202</c:v>
                </c:pt>
              </c:numCache>
            </c:numRef>
          </c:val>
          <c:extLst>
            <c:ext xmlns:c16="http://schemas.microsoft.com/office/drawing/2014/chart" uri="{C3380CC4-5D6E-409C-BE32-E72D297353CC}">
              <c16:uniqueId val="{00000001-5ED5-D843-86E3-93BB8A5C8C07}"/>
            </c:ext>
          </c:extLst>
        </c:ser>
        <c:dLbls>
          <c:showLegendKey val="0"/>
          <c:showVal val="0"/>
          <c:showCatName val="0"/>
          <c:showSerName val="0"/>
          <c:showPercent val="0"/>
          <c:showBubbleSize val="0"/>
        </c:dLbls>
        <c:gapWidth val="219"/>
        <c:overlap val="-27"/>
        <c:axId val="1677957935"/>
        <c:axId val="1644207391"/>
      </c:barChart>
      <c:catAx>
        <c:axId val="16779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44207391"/>
        <c:crosses val="autoZero"/>
        <c:auto val="0"/>
        <c:lblAlgn val="ctr"/>
        <c:lblOffset val="100"/>
        <c:noMultiLvlLbl val="0"/>
      </c:catAx>
      <c:valAx>
        <c:axId val="164420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7795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a:t>hadoop</a:t>
            </a:r>
            <a:r>
              <a:rPr lang="en-US" altLang="zh-CN" baseline="0"/>
              <a:t> join2</a:t>
            </a:r>
            <a:endParaRPr lang="zh-CN"/>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3.765759383883243E-2"/>
          <c:y val="8.7799145299145315E-2"/>
          <c:w val="0.9438879655613982"/>
          <c:h val="0.87117891513560808"/>
        </c:manualLayout>
      </c:layout>
      <c:barChart>
        <c:barDir val="col"/>
        <c:grouping val="clustered"/>
        <c:varyColors val="0"/>
        <c:ser>
          <c:idx val="0"/>
          <c:order val="0"/>
          <c:spPr>
            <a:solidFill>
              <a:schemeClr val="accent1"/>
            </a:solidFill>
            <a:ln>
              <a:noFill/>
            </a:ln>
            <a:effectLst/>
          </c:spPr>
          <c:invertIfNegative val="0"/>
          <c:cat>
            <c:strRef>
              <c:f>Sheet1!$B$15:$B$19</c:f>
              <c:strCache>
                <c:ptCount val="5"/>
                <c:pt idx="0">
                  <c:v>5*25</c:v>
                </c:pt>
                <c:pt idx="1">
                  <c:v>5*360</c:v>
                </c:pt>
                <c:pt idx="2">
                  <c:v>25*825</c:v>
                </c:pt>
                <c:pt idx="3">
                  <c:v>360*825</c:v>
                </c:pt>
                <c:pt idx="4">
                  <c:v>825*9493</c:v>
                </c:pt>
              </c:strCache>
            </c:strRef>
          </c:cat>
          <c:val>
            <c:numRef>
              <c:f>Sheet1!$N$15:$N$19</c:f>
              <c:numCache>
                <c:formatCode>General</c:formatCode>
                <c:ptCount val="5"/>
                <c:pt idx="0">
                  <c:v>12193.333333333334</c:v>
                </c:pt>
                <c:pt idx="1">
                  <c:v>8831</c:v>
                </c:pt>
                <c:pt idx="2">
                  <c:v>10910</c:v>
                </c:pt>
                <c:pt idx="3">
                  <c:v>9565</c:v>
                </c:pt>
                <c:pt idx="4">
                  <c:v>119536</c:v>
                </c:pt>
              </c:numCache>
            </c:numRef>
          </c:val>
          <c:extLst>
            <c:ext xmlns:c16="http://schemas.microsoft.com/office/drawing/2014/chart" uri="{C3380CC4-5D6E-409C-BE32-E72D297353CC}">
              <c16:uniqueId val="{00000000-E9F6-6C40-AE4D-25C7770231D2}"/>
            </c:ext>
          </c:extLst>
        </c:ser>
        <c:ser>
          <c:idx val="1"/>
          <c:order val="1"/>
          <c:spPr>
            <a:solidFill>
              <a:schemeClr val="accent2"/>
            </a:solidFill>
            <a:ln>
              <a:noFill/>
            </a:ln>
            <a:effectLst/>
          </c:spPr>
          <c:invertIfNegative val="0"/>
          <c:cat>
            <c:strRef>
              <c:f>Sheet1!$B$15:$B$19</c:f>
              <c:strCache>
                <c:ptCount val="5"/>
                <c:pt idx="0">
                  <c:v>5*25</c:v>
                </c:pt>
                <c:pt idx="1">
                  <c:v>5*360</c:v>
                </c:pt>
                <c:pt idx="2">
                  <c:v>25*825</c:v>
                </c:pt>
                <c:pt idx="3">
                  <c:v>360*825</c:v>
                </c:pt>
                <c:pt idx="4">
                  <c:v>825*9493</c:v>
                </c:pt>
              </c:strCache>
            </c:strRef>
          </c:cat>
          <c:val>
            <c:numRef>
              <c:f>Sheet1!$O$15:$O$19</c:f>
              <c:numCache>
                <c:formatCode>General</c:formatCode>
                <c:ptCount val="5"/>
                <c:pt idx="0">
                  <c:v>2890.2304983051686</c:v>
                </c:pt>
                <c:pt idx="1">
                  <c:v>1700.3361432375659</c:v>
                </c:pt>
                <c:pt idx="2">
                  <c:v>2831.8222048709204</c:v>
                </c:pt>
                <c:pt idx="3">
                  <c:v>516.39907048715725</c:v>
                </c:pt>
                <c:pt idx="4">
                  <c:v>6303.3015951959651</c:v>
                </c:pt>
              </c:numCache>
            </c:numRef>
          </c:val>
          <c:extLst>
            <c:ext xmlns:c16="http://schemas.microsoft.com/office/drawing/2014/chart" uri="{C3380CC4-5D6E-409C-BE32-E72D297353CC}">
              <c16:uniqueId val="{00000001-E9F6-6C40-AE4D-25C7770231D2}"/>
            </c:ext>
          </c:extLst>
        </c:ser>
        <c:dLbls>
          <c:showLegendKey val="0"/>
          <c:showVal val="0"/>
          <c:showCatName val="0"/>
          <c:showSerName val="0"/>
          <c:showPercent val="0"/>
          <c:showBubbleSize val="0"/>
        </c:dLbls>
        <c:gapWidth val="219"/>
        <c:overlap val="-27"/>
        <c:axId val="1677957935"/>
        <c:axId val="1644207391"/>
      </c:barChart>
      <c:catAx>
        <c:axId val="16779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44207391"/>
        <c:crosses val="autoZero"/>
        <c:auto val="0"/>
        <c:lblAlgn val="ctr"/>
        <c:lblOffset val="100"/>
        <c:noMultiLvlLbl val="0"/>
      </c:catAx>
      <c:valAx>
        <c:axId val="164420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7795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zh-CN"/>
              <a:t>SDFS</a:t>
            </a:r>
            <a:r>
              <a:rPr lang="en-US" altLang="zh-CN" baseline="0"/>
              <a:t> join2</a:t>
            </a:r>
            <a:endParaRPr lang="zh-CN"/>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3.765759383883243E-2"/>
          <c:y val="8.7799145299145315E-2"/>
          <c:w val="0.9438879655613982"/>
          <c:h val="0.87117891513560808"/>
        </c:manualLayout>
      </c:layout>
      <c:barChart>
        <c:barDir val="col"/>
        <c:grouping val="clustered"/>
        <c:varyColors val="0"/>
        <c:ser>
          <c:idx val="0"/>
          <c:order val="0"/>
          <c:spPr>
            <a:solidFill>
              <a:schemeClr val="accent1"/>
            </a:solidFill>
            <a:ln>
              <a:noFill/>
            </a:ln>
            <a:effectLst/>
          </c:spPr>
          <c:invertIfNegative val="0"/>
          <c:cat>
            <c:strRef>
              <c:f>Sheet1!$B$15:$B$19</c:f>
              <c:strCache>
                <c:ptCount val="5"/>
                <c:pt idx="0">
                  <c:v>5*25</c:v>
                </c:pt>
                <c:pt idx="1">
                  <c:v>5*360</c:v>
                </c:pt>
                <c:pt idx="2">
                  <c:v>25*825</c:v>
                </c:pt>
                <c:pt idx="3">
                  <c:v>360*825</c:v>
                </c:pt>
                <c:pt idx="4">
                  <c:v>825*9493</c:v>
                </c:pt>
              </c:strCache>
            </c:strRef>
          </c:cat>
          <c:val>
            <c:numRef>
              <c:f>Sheet1!$M$36:$M$40</c:f>
              <c:numCache>
                <c:formatCode>General</c:formatCode>
                <c:ptCount val="5"/>
                <c:pt idx="0">
                  <c:v>0.79019864400227802</c:v>
                </c:pt>
                <c:pt idx="1">
                  <c:v>6.2950452168782505</c:v>
                </c:pt>
                <c:pt idx="2">
                  <c:v>7.9038381576538024</c:v>
                </c:pt>
                <c:pt idx="3">
                  <c:v>23.646095593770301</c:v>
                </c:pt>
                <c:pt idx="4">
                  <c:v>680.59806903203298</c:v>
                </c:pt>
              </c:numCache>
            </c:numRef>
          </c:val>
          <c:extLst>
            <c:ext xmlns:c16="http://schemas.microsoft.com/office/drawing/2014/chart" uri="{C3380CC4-5D6E-409C-BE32-E72D297353CC}">
              <c16:uniqueId val="{00000000-A1B7-A14E-940C-7A3E1AF3173B}"/>
            </c:ext>
          </c:extLst>
        </c:ser>
        <c:ser>
          <c:idx val="1"/>
          <c:order val="1"/>
          <c:spPr>
            <a:solidFill>
              <a:schemeClr val="accent2"/>
            </a:solidFill>
            <a:ln>
              <a:noFill/>
            </a:ln>
            <a:effectLst/>
          </c:spPr>
          <c:invertIfNegative val="0"/>
          <c:cat>
            <c:strRef>
              <c:f>Sheet1!$B$15:$B$19</c:f>
              <c:strCache>
                <c:ptCount val="5"/>
                <c:pt idx="0">
                  <c:v>5*25</c:v>
                </c:pt>
                <c:pt idx="1">
                  <c:v>5*360</c:v>
                </c:pt>
                <c:pt idx="2">
                  <c:v>25*825</c:v>
                </c:pt>
                <c:pt idx="3">
                  <c:v>360*825</c:v>
                </c:pt>
                <c:pt idx="4">
                  <c:v>825*9493</c:v>
                </c:pt>
              </c:strCache>
            </c:strRef>
          </c:cat>
          <c:val>
            <c:numRef>
              <c:f>Sheet1!$N$36:$N$40</c:f>
              <c:numCache>
                <c:formatCode>General</c:formatCode>
                <c:ptCount val="5"/>
                <c:pt idx="0">
                  <c:v>0.12880702104785829</c:v>
                </c:pt>
                <c:pt idx="1">
                  <c:v>0.80725046536289513</c:v>
                </c:pt>
                <c:pt idx="2">
                  <c:v>0.42567144946950736</c:v>
                </c:pt>
                <c:pt idx="3">
                  <c:v>0.55105300836209148</c:v>
                </c:pt>
                <c:pt idx="4">
                  <c:v>37.730339167602175</c:v>
                </c:pt>
              </c:numCache>
            </c:numRef>
          </c:val>
          <c:extLst>
            <c:ext xmlns:c16="http://schemas.microsoft.com/office/drawing/2014/chart" uri="{C3380CC4-5D6E-409C-BE32-E72D297353CC}">
              <c16:uniqueId val="{00000001-A1B7-A14E-940C-7A3E1AF3173B}"/>
            </c:ext>
          </c:extLst>
        </c:ser>
        <c:dLbls>
          <c:showLegendKey val="0"/>
          <c:showVal val="0"/>
          <c:showCatName val="0"/>
          <c:showSerName val="0"/>
          <c:showPercent val="0"/>
          <c:showBubbleSize val="0"/>
        </c:dLbls>
        <c:gapWidth val="219"/>
        <c:overlap val="-27"/>
        <c:axId val="1677957935"/>
        <c:axId val="1644207391"/>
      </c:barChart>
      <c:catAx>
        <c:axId val="16779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44207391"/>
        <c:crosses val="autoZero"/>
        <c:auto val="0"/>
        <c:lblAlgn val="ctr"/>
        <c:lblOffset val="100"/>
        <c:noMultiLvlLbl val="0"/>
      </c:catAx>
      <c:valAx>
        <c:axId val="164420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67795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Hanliang</dc:creator>
  <cp:keywords/>
  <dc:description/>
  <cp:lastModifiedBy>Jiang, Hanliang</cp:lastModifiedBy>
  <cp:revision>7</cp:revision>
  <dcterms:created xsi:type="dcterms:W3CDTF">2023-12-04T02:25:00Z</dcterms:created>
  <dcterms:modified xsi:type="dcterms:W3CDTF">2023-12-04T13:38:00Z</dcterms:modified>
</cp:coreProperties>
</file>