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810B6" w14:textId="77777777" w:rsidR="00193FE2" w:rsidRDefault="00000000">
      <w:pPr>
        <w:rPr>
          <w:sz w:val="28"/>
          <w:szCs w:val="28"/>
        </w:rPr>
      </w:pPr>
      <w:r>
        <w:rPr>
          <w:sz w:val="28"/>
          <w:szCs w:val="28"/>
        </w:rPr>
        <w:t>Hello,</w:t>
      </w:r>
      <w:r>
        <w:rPr>
          <w:sz w:val="28"/>
          <w:szCs w:val="28"/>
        </w:rPr>
        <w:br/>
        <w:t>Hope you’re doing well.</w:t>
      </w:r>
      <w:r>
        <w:rPr>
          <w:sz w:val="28"/>
          <w:szCs w:val="28"/>
        </w:rPr>
        <w:br/>
      </w:r>
      <w:r>
        <w:rPr>
          <w:sz w:val="28"/>
          <w:szCs w:val="28"/>
        </w:rPr>
        <w:br/>
        <w:t>Today, I found an issue that we can work on to improve. The issue is that the Santander Bank application does not include a stock exchange feature. To address this, I would like to propose the following solution through Business Analysis Planning and Monitoring:</w:t>
      </w:r>
    </w:p>
    <w:p w14:paraId="63960828" w14:textId="77777777" w:rsidR="00193FE2" w:rsidRDefault="00000000">
      <w:pPr>
        <w:rPr>
          <w:sz w:val="28"/>
          <w:szCs w:val="28"/>
        </w:rPr>
      </w:pPr>
      <w:r>
        <w:rPr>
          <w:sz w:val="28"/>
          <w:szCs w:val="28"/>
        </w:rPr>
        <w:t xml:space="preserve"> </w:t>
      </w:r>
    </w:p>
    <w:p w14:paraId="0DC3D1E8" w14:textId="77777777" w:rsidR="00193FE2" w:rsidRDefault="00000000">
      <w:pPr>
        <w:rPr>
          <w:sz w:val="28"/>
          <w:szCs w:val="28"/>
        </w:rPr>
      </w:pPr>
      <w:r>
        <w:rPr>
          <w:sz w:val="28"/>
          <w:szCs w:val="28"/>
        </w:rPr>
        <w:t>1. Business Analysis Planning and Monitoring</w:t>
      </w:r>
    </w:p>
    <w:p w14:paraId="2C586FEC" w14:textId="77777777" w:rsidR="00193FE2" w:rsidRDefault="00000000">
      <w:pPr>
        <w:rPr>
          <w:sz w:val="28"/>
          <w:szCs w:val="28"/>
        </w:rPr>
      </w:pPr>
      <w:r>
        <w:rPr>
          <w:sz w:val="28"/>
          <w:szCs w:val="28"/>
        </w:rPr>
        <w:t>1.1 Plan Business Analysis Approach</w:t>
      </w:r>
    </w:p>
    <w:p w14:paraId="57CA84E1" w14:textId="77777777" w:rsidR="00193FE2" w:rsidRDefault="00000000">
      <w:pPr>
        <w:rPr>
          <w:sz w:val="28"/>
          <w:szCs w:val="28"/>
        </w:rPr>
      </w:pPr>
      <w:r>
        <w:rPr>
          <w:sz w:val="28"/>
          <w:szCs w:val="28"/>
        </w:rPr>
        <w:t>1.2 Plan Stakeholder Engagement</w:t>
      </w:r>
    </w:p>
    <w:p w14:paraId="0F5884E8" w14:textId="77777777" w:rsidR="00193FE2" w:rsidRDefault="00000000">
      <w:pPr>
        <w:rPr>
          <w:sz w:val="28"/>
          <w:szCs w:val="28"/>
        </w:rPr>
      </w:pPr>
      <w:r>
        <w:rPr>
          <w:sz w:val="28"/>
          <w:szCs w:val="28"/>
        </w:rPr>
        <w:t>1.3 Plan Business Analysis Governance</w:t>
      </w:r>
    </w:p>
    <w:p w14:paraId="51EF719A" w14:textId="77777777" w:rsidR="00193FE2" w:rsidRDefault="00000000">
      <w:pPr>
        <w:rPr>
          <w:sz w:val="28"/>
          <w:szCs w:val="28"/>
        </w:rPr>
      </w:pPr>
      <w:r>
        <w:rPr>
          <w:sz w:val="28"/>
          <w:szCs w:val="28"/>
        </w:rPr>
        <w:t>1.4 Plan Business Analysis Information Management</w:t>
      </w:r>
    </w:p>
    <w:p w14:paraId="69E5F90F" w14:textId="77777777" w:rsidR="00193FE2" w:rsidRDefault="00000000">
      <w:pPr>
        <w:rPr>
          <w:sz w:val="28"/>
          <w:szCs w:val="28"/>
        </w:rPr>
      </w:pPr>
      <w:r>
        <w:rPr>
          <w:sz w:val="28"/>
          <w:szCs w:val="28"/>
        </w:rPr>
        <w:t>1.5 Identify Business Analysis Performance Improvement.</w:t>
      </w:r>
    </w:p>
    <w:p w14:paraId="3690A5AB" w14:textId="77777777" w:rsidR="00193FE2" w:rsidRDefault="00193FE2">
      <w:pPr>
        <w:rPr>
          <w:sz w:val="28"/>
          <w:szCs w:val="28"/>
        </w:rPr>
      </w:pPr>
    </w:p>
    <w:p w14:paraId="66305634" w14:textId="77777777" w:rsidR="00193FE2" w:rsidRDefault="00193FE2">
      <w:pPr>
        <w:rPr>
          <w:sz w:val="28"/>
          <w:szCs w:val="28"/>
        </w:rPr>
      </w:pPr>
    </w:p>
    <w:p w14:paraId="6767F4DC" w14:textId="77777777" w:rsidR="00193FE2" w:rsidRDefault="00000000">
      <w:pPr>
        <w:pStyle w:val="Title"/>
        <w:jc w:val="center"/>
        <w:rPr>
          <w:sz w:val="28"/>
          <w:szCs w:val="28"/>
        </w:rPr>
      </w:pPr>
      <w:bookmarkStart w:id="0" w:name="_gspoalcjcwwc" w:colFirst="0" w:colLast="0"/>
      <w:bookmarkEnd w:id="0"/>
      <w:r>
        <w:rPr>
          <w:sz w:val="28"/>
          <w:szCs w:val="28"/>
        </w:rPr>
        <w:t xml:space="preserve">Santander Project </w:t>
      </w:r>
    </w:p>
    <w:p w14:paraId="1A299250" w14:textId="77777777" w:rsidR="00193FE2" w:rsidRDefault="00193FE2">
      <w:pPr>
        <w:rPr>
          <w:sz w:val="28"/>
          <w:szCs w:val="28"/>
        </w:rPr>
      </w:pPr>
    </w:p>
    <w:sdt>
      <w:sdtPr>
        <w:id w:val="372584366"/>
        <w:docPartObj>
          <w:docPartGallery w:val="Table of Contents"/>
          <w:docPartUnique/>
        </w:docPartObj>
      </w:sdtPr>
      <w:sdtContent>
        <w:p w14:paraId="47DEBA3D" w14:textId="77777777" w:rsidR="00193FE2" w:rsidRDefault="00000000">
          <w:pPr>
            <w:widowControl w:val="0"/>
            <w:spacing w:before="60" w:line="240" w:lineRule="auto"/>
            <w:ind w:left="1800"/>
            <w:rPr>
              <w:color w:val="1155CC"/>
              <w:u w:val="single"/>
            </w:rPr>
          </w:pPr>
          <w:r>
            <w:fldChar w:fldCharType="begin"/>
          </w:r>
          <w:r>
            <w:instrText xml:space="preserve"> TOC \h \u \z \n \t "Heading 1,6,Heading 2,2,Heading 3,3,Heading 4,4,Heading 5,5,Heading 6,6,"</w:instrText>
          </w:r>
          <w:r>
            <w:fldChar w:fldCharType="separate"/>
          </w:r>
          <w:hyperlink w:anchor="_maoyo1w12u02">
            <w:r>
              <w:rPr>
                <w:i/>
                <w:color w:val="000000"/>
                <w:sz w:val="28"/>
                <w:szCs w:val="28"/>
                <w:u w:val="single"/>
              </w:rPr>
              <w:t>1. Overview</w:t>
            </w:r>
          </w:hyperlink>
        </w:p>
        <w:p w14:paraId="469B9252" w14:textId="77777777" w:rsidR="00193FE2" w:rsidRDefault="00000000">
          <w:pPr>
            <w:widowControl w:val="0"/>
            <w:spacing w:before="60" w:line="240" w:lineRule="auto"/>
            <w:ind w:left="1800"/>
            <w:rPr>
              <w:color w:val="1155CC"/>
              <w:u w:val="single"/>
            </w:rPr>
          </w:pPr>
          <w:hyperlink w:anchor="_25a1ecl66tdb">
            <w:r>
              <w:rPr>
                <w:i/>
                <w:color w:val="000000"/>
                <w:sz w:val="28"/>
                <w:szCs w:val="28"/>
                <w:u w:val="single"/>
              </w:rPr>
              <w:t>2. Business Analysis Approach</w:t>
            </w:r>
          </w:hyperlink>
        </w:p>
        <w:p w14:paraId="59493DA9" w14:textId="77777777" w:rsidR="00193FE2" w:rsidRDefault="00000000">
          <w:pPr>
            <w:widowControl w:val="0"/>
            <w:spacing w:before="60" w:line="240" w:lineRule="auto"/>
            <w:ind w:left="720"/>
            <w:rPr>
              <w:color w:val="1155CC"/>
              <w:u w:val="single"/>
            </w:rPr>
          </w:pPr>
          <w:hyperlink w:anchor="_adfjhvn6z7wi">
            <w:r>
              <w:rPr>
                <w:i/>
                <w:color w:val="000000"/>
                <w:sz w:val="28"/>
                <w:szCs w:val="28"/>
                <w:u w:val="single"/>
              </w:rPr>
              <w:t>2.1 The business analysis approach</w:t>
            </w:r>
          </w:hyperlink>
        </w:p>
        <w:p w14:paraId="69CF6F7B" w14:textId="77777777" w:rsidR="00193FE2" w:rsidRDefault="00000000">
          <w:pPr>
            <w:widowControl w:val="0"/>
            <w:spacing w:before="60" w:line="240" w:lineRule="auto"/>
            <w:ind w:left="720"/>
            <w:rPr>
              <w:color w:val="1155CC"/>
              <w:u w:val="single"/>
            </w:rPr>
          </w:pPr>
          <w:hyperlink w:anchor="_5j51mbw3oz2l">
            <w:r>
              <w:rPr>
                <w:i/>
                <w:color w:val="000000"/>
                <w:sz w:val="28"/>
                <w:szCs w:val="28"/>
                <w:u w:val="single"/>
              </w:rPr>
              <w:t>2.2 Initial Techniques</w:t>
            </w:r>
          </w:hyperlink>
        </w:p>
        <w:p w14:paraId="55F4C1E3" w14:textId="77777777" w:rsidR="00193FE2" w:rsidRDefault="00000000">
          <w:pPr>
            <w:widowControl w:val="0"/>
            <w:spacing w:before="60" w:line="240" w:lineRule="auto"/>
            <w:ind w:left="720"/>
            <w:rPr>
              <w:color w:val="1155CC"/>
              <w:u w:val="single"/>
            </w:rPr>
          </w:pPr>
          <w:hyperlink w:anchor="_a6bs07su3dey">
            <w:r>
              <w:rPr>
                <w:i/>
                <w:color w:val="000000"/>
                <w:sz w:val="28"/>
                <w:szCs w:val="28"/>
                <w:u w:val="single"/>
              </w:rPr>
              <w:t>2.3 Organisational Standards</w:t>
            </w:r>
          </w:hyperlink>
        </w:p>
        <w:p w14:paraId="29BEF323" w14:textId="77777777" w:rsidR="00193FE2" w:rsidRDefault="00000000">
          <w:pPr>
            <w:widowControl w:val="0"/>
            <w:spacing w:before="60" w:line="240" w:lineRule="auto"/>
            <w:ind w:left="720"/>
            <w:rPr>
              <w:color w:val="1155CC"/>
              <w:u w:val="single"/>
            </w:rPr>
          </w:pPr>
          <w:hyperlink w:anchor="_az93nugy2cwi">
            <w:r>
              <w:rPr>
                <w:i/>
                <w:color w:val="000000"/>
                <w:sz w:val="28"/>
                <w:szCs w:val="28"/>
                <w:u w:val="single"/>
              </w:rPr>
              <w:t>2.4 Planning Approaches</w:t>
            </w:r>
          </w:hyperlink>
        </w:p>
        <w:p w14:paraId="1D825F1B" w14:textId="77777777" w:rsidR="00193FE2" w:rsidRDefault="00000000">
          <w:pPr>
            <w:widowControl w:val="0"/>
            <w:spacing w:before="60" w:line="240" w:lineRule="auto"/>
            <w:ind w:left="720"/>
            <w:rPr>
              <w:color w:val="1155CC"/>
              <w:u w:val="single"/>
            </w:rPr>
          </w:pPr>
          <w:hyperlink w:anchor="_22fuzrw2s6ck">
            <w:r>
              <w:rPr>
                <w:i/>
                <w:color w:val="000000"/>
                <w:sz w:val="28"/>
                <w:szCs w:val="28"/>
                <w:u w:val="single"/>
              </w:rPr>
              <w:t>2.5 Formality and Level of Detail</w:t>
            </w:r>
          </w:hyperlink>
        </w:p>
        <w:p w14:paraId="2D875D09" w14:textId="77777777" w:rsidR="00193FE2" w:rsidRDefault="00000000">
          <w:pPr>
            <w:widowControl w:val="0"/>
            <w:spacing w:before="60" w:line="240" w:lineRule="auto"/>
            <w:ind w:left="720"/>
            <w:rPr>
              <w:color w:val="1155CC"/>
              <w:u w:val="single"/>
            </w:rPr>
          </w:pPr>
          <w:hyperlink w:anchor="_jflcjvkidtu4">
            <w:r>
              <w:rPr>
                <w:i/>
                <w:color w:val="000000"/>
                <w:sz w:val="28"/>
                <w:szCs w:val="28"/>
                <w:u w:val="single"/>
              </w:rPr>
              <w:t>2.6 Timing of Business Analysis Work</w:t>
            </w:r>
          </w:hyperlink>
        </w:p>
        <w:p w14:paraId="3D08EE06" w14:textId="77777777" w:rsidR="00193FE2" w:rsidRDefault="00000000">
          <w:pPr>
            <w:widowControl w:val="0"/>
            <w:spacing w:before="60" w:line="240" w:lineRule="auto"/>
            <w:ind w:left="720"/>
            <w:rPr>
              <w:color w:val="1155CC"/>
              <w:u w:val="single"/>
            </w:rPr>
          </w:pPr>
          <w:hyperlink w:anchor="_4hhumhsdga70">
            <w:r>
              <w:rPr>
                <w:i/>
                <w:color w:val="000000"/>
                <w:sz w:val="28"/>
                <w:szCs w:val="28"/>
                <w:u w:val="single"/>
              </w:rPr>
              <w:t>2.7 Complexity and Risk:</w:t>
            </w:r>
          </w:hyperlink>
        </w:p>
        <w:p w14:paraId="1AA02829" w14:textId="77777777" w:rsidR="00193FE2" w:rsidRDefault="00000000">
          <w:pPr>
            <w:widowControl w:val="0"/>
            <w:spacing w:before="60" w:line="240" w:lineRule="auto"/>
            <w:ind w:left="1800"/>
            <w:rPr>
              <w:color w:val="1155CC"/>
              <w:u w:val="single"/>
            </w:rPr>
          </w:pPr>
          <w:hyperlink w:anchor="_otchuxehskaj">
            <w:r>
              <w:rPr>
                <w:i/>
                <w:color w:val="000000"/>
                <w:sz w:val="28"/>
                <w:szCs w:val="28"/>
                <w:u w:val="single"/>
              </w:rPr>
              <w:t>3. Plan Stakeholder Engagement</w:t>
            </w:r>
          </w:hyperlink>
        </w:p>
        <w:p w14:paraId="0D31676B" w14:textId="77777777" w:rsidR="00193FE2" w:rsidRDefault="00000000">
          <w:pPr>
            <w:widowControl w:val="0"/>
            <w:spacing w:before="60" w:line="240" w:lineRule="auto"/>
            <w:ind w:left="720"/>
            <w:rPr>
              <w:color w:val="1155CC"/>
              <w:u w:val="single"/>
            </w:rPr>
          </w:pPr>
          <w:hyperlink w:anchor="_64eocpz2d8nr">
            <w:r>
              <w:rPr>
                <w:i/>
                <w:color w:val="000000"/>
                <w:sz w:val="28"/>
                <w:szCs w:val="28"/>
                <w:u w:val="single"/>
              </w:rPr>
              <w:t>3.1 Stakeholder Register</w:t>
            </w:r>
          </w:hyperlink>
        </w:p>
        <w:p w14:paraId="3B592207" w14:textId="77777777" w:rsidR="00193FE2" w:rsidRDefault="00000000">
          <w:pPr>
            <w:widowControl w:val="0"/>
            <w:spacing w:before="60" w:line="240" w:lineRule="auto"/>
            <w:ind w:left="720"/>
            <w:rPr>
              <w:color w:val="1155CC"/>
              <w:u w:val="single"/>
            </w:rPr>
          </w:pPr>
          <w:hyperlink w:anchor="_smp48mozzxey">
            <w:r>
              <w:rPr>
                <w:i/>
                <w:color w:val="000000"/>
                <w:sz w:val="28"/>
                <w:szCs w:val="28"/>
                <w:u w:val="single"/>
              </w:rPr>
              <w:t>3.2 Stakeholder Attitudes Impact</w:t>
            </w:r>
          </w:hyperlink>
        </w:p>
        <w:p w14:paraId="657B3C2F" w14:textId="77777777" w:rsidR="00193FE2" w:rsidRDefault="00000000">
          <w:pPr>
            <w:widowControl w:val="0"/>
            <w:spacing w:before="60" w:line="240" w:lineRule="auto"/>
            <w:ind w:left="720"/>
            <w:rPr>
              <w:color w:val="1155CC"/>
              <w:u w:val="single"/>
            </w:rPr>
          </w:pPr>
          <w:hyperlink w:anchor="_8ukzq4cn12m7">
            <w:r>
              <w:rPr>
                <w:color w:val="000000"/>
                <w:sz w:val="28"/>
                <w:szCs w:val="28"/>
                <w:u w:val="single"/>
              </w:rPr>
              <w:t>3.3 Appropriate Delivery Method</w:t>
            </w:r>
          </w:hyperlink>
        </w:p>
        <w:p w14:paraId="43C0C884" w14:textId="77777777" w:rsidR="00193FE2" w:rsidRDefault="00000000">
          <w:pPr>
            <w:widowControl w:val="0"/>
            <w:spacing w:before="60" w:line="240" w:lineRule="auto"/>
            <w:ind w:left="1800"/>
            <w:rPr>
              <w:color w:val="1155CC"/>
              <w:u w:val="single"/>
            </w:rPr>
          </w:pPr>
          <w:hyperlink w:anchor="_fcci1n9ysmj7">
            <w:r>
              <w:rPr>
                <w:color w:val="000000"/>
                <w:sz w:val="28"/>
                <w:szCs w:val="28"/>
                <w:u w:val="single"/>
              </w:rPr>
              <w:t>4. Plan Business Analysis Governance</w:t>
            </w:r>
          </w:hyperlink>
        </w:p>
        <w:p w14:paraId="55D949F1" w14:textId="77777777" w:rsidR="00193FE2" w:rsidRDefault="00000000">
          <w:pPr>
            <w:widowControl w:val="0"/>
            <w:spacing w:before="60" w:line="240" w:lineRule="auto"/>
            <w:ind w:left="720"/>
            <w:rPr>
              <w:color w:val="1155CC"/>
              <w:u w:val="single"/>
            </w:rPr>
          </w:pPr>
          <w:hyperlink w:anchor="_pmr5rbhhvgy0">
            <w:r>
              <w:rPr>
                <w:color w:val="000000"/>
                <w:sz w:val="28"/>
                <w:szCs w:val="28"/>
                <w:u w:val="single"/>
              </w:rPr>
              <w:t>4.1 Governance Process &amp; Purpose</w:t>
            </w:r>
          </w:hyperlink>
        </w:p>
        <w:p w14:paraId="0BF6822A" w14:textId="77777777" w:rsidR="00193FE2" w:rsidRDefault="00000000">
          <w:pPr>
            <w:widowControl w:val="0"/>
            <w:spacing w:before="60" w:line="240" w:lineRule="auto"/>
            <w:ind w:left="720"/>
            <w:rPr>
              <w:color w:val="1155CC"/>
              <w:u w:val="single"/>
            </w:rPr>
          </w:pPr>
          <w:hyperlink w:anchor="_rvk1s271elru">
            <w:r>
              <w:rPr>
                <w:color w:val="000000"/>
                <w:sz w:val="28"/>
                <w:szCs w:val="28"/>
                <w:u w:val="single"/>
              </w:rPr>
              <w:t>4.2 Risks and  Benefits</w:t>
            </w:r>
          </w:hyperlink>
        </w:p>
        <w:p w14:paraId="0AEC300C" w14:textId="77777777" w:rsidR="00193FE2" w:rsidRDefault="00000000">
          <w:pPr>
            <w:widowControl w:val="0"/>
            <w:spacing w:before="60" w:line="240" w:lineRule="auto"/>
            <w:ind w:left="720"/>
            <w:rPr>
              <w:color w:val="1155CC"/>
              <w:u w:val="single"/>
            </w:rPr>
          </w:pPr>
          <w:hyperlink w:anchor="_3qcfigi49c0x">
            <w:r>
              <w:rPr>
                <w:color w:val="000000"/>
                <w:sz w:val="28"/>
                <w:szCs w:val="28"/>
                <w:u w:val="single"/>
              </w:rPr>
              <w:t>4.3 Documenting  , Communicating Prioritisation of Changes</w:t>
            </w:r>
          </w:hyperlink>
        </w:p>
        <w:p w14:paraId="21FBE4F9" w14:textId="77777777" w:rsidR="00193FE2" w:rsidRDefault="00000000">
          <w:pPr>
            <w:widowControl w:val="0"/>
            <w:spacing w:before="60" w:line="240" w:lineRule="auto"/>
            <w:ind w:left="720"/>
            <w:rPr>
              <w:color w:val="1155CC"/>
              <w:u w:val="single"/>
            </w:rPr>
          </w:pPr>
          <w:hyperlink w:anchor="_s3uwksluor5j">
            <w:r>
              <w:rPr>
                <w:color w:val="000000"/>
                <w:sz w:val="28"/>
                <w:szCs w:val="28"/>
                <w:u w:val="single"/>
              </w:rPr>
              <w:t>4.4 Change Control Process</w:t>
            </w:r>
          </w:hyperlink>
        </w:p>
        <w:p w14:paraId="578BE92A" w14:textId="77777777" w:rsidR="00193FE2" w:rsidRDefault="00000000">
          <w:pPr>
            <w:widowControl w:val="0"/>
            <w:spacing w:before="60" w:line="240" w:lineRule="auto"/>
            <w:ind w:left="720"/>
            <w:rPr>
              <w:color w:val="1155CC"/>
              <w:u w:val="single"/>
            </w:rPr>
          </w:pPr>
          <w:hyperlink w:anchor="_ewkuyldg3hbc">
            <w:r>
              <w:rPr>
                <w:color w:val="000000"/>
                <w:sz w:val="28"/>
                <w:szCs w:val="28"/>
                <w:u w:val="single"/>
              </w:rPr>
              <w:t>4.5 Prioritization and Documentation</w:t>
            </w:r>
          </w:hyperlink>
        </w:p>
        <w:p w14:paraId="2D7CDFC1" w14:textId="77777777" w:rsidR="00193FE2" w:rsidRDefault="00000000">
          <w:pPr>
            <w:widowControl w:val="0"/>
            <w:spacing w:before="60" w:line="240" w:lineRule="auto"/>
            <w:ind w:left="1800"/>
            <w:rPr>
              <w:color w:val="1155CC"/>
              <w:u w:val="single"/>
            </w:rPr>
          </w:pPr>
          <w:hyperlink w:anchor="_3cadk0bloqmz">
            <w:r>
              <w:rPr>
                <w:color w:val="000000"/>
                <w:sz w:val="28"/>
                <w:szCs w:val="28"/>
                <w:u w:val="single"/>
              </w:rPr>
              <w:t>5. Plan Business Analysis Information Management</w:t>
            </w:r>
          </w:hyperlink>
        </w:p>
        <w:p w14:paraId="2AA0AD61" w14:textId="77777777" w:rsidR="00193FE2" w:rsidRDefault="00000000">
          <w:pPr>
            <w:widowControl w:val="0"/>
            <w:spacing w:before="60" w:line="240" w:lineRule="auto"/>
            <w:ind w:left="720"/>
            <w:rPr>
              <w:color w:val="1155CC"/>
              <w:u w:val="single"/>
            </w:rPr>
          </w:pPr>
          <w:hyperlink w:anchor="_gtygqvfmr2i1">
            <w:r>
              <w:rPr>
                <w:color w:val="000000"/>
                <w:sz w:val="28"/>
                <w:szCs w:val="28"/>
                <w:u w:val="single"/>
              </w:rPr>
              <w:t>5.1 Information Management Components:Organization of Information</w:t>
            </w:r>
          </w:hyperlink>
        </w:p>
        <w:p w14:paraId="712839E7" w14:textId="77777777" w:rsidR="00193FE2" w:rsidRDefault="00000000">
          <w:pPr>
            <w:widowControl w:val="0"/>
            <w:spacing w:before="60" w:line="240" w:lineRule="auto"/>
            <w:ind w:left="720"/>
            <w:rPr>
              <w:color w:val="1155CC"/>
              <w:u w:val="single"/>
            </w:rPr>
          </w:pPr>
          <w:hyperlink w:anchor="_901yqsllfofj">
            <w:r>
              <w:rPr>
                <w:color w:val="000000"/>
                <w:sz w:val="28"/>
                <w:szCs w:val="28"/>
                <w:u w:val="single"/>
              </w:rPr>
              <w:t>5.2  Access and Storage</w:t>
            </w:r>
          </w:hyperlink>
        </w:p>
        <w:p w14:paraId="2F4240B0" w14:textId="77777777" w:rsidR="00193FE2" w:rsidRDefault="00000000">
          <w:pPr>
            <w:widowControl w:val="0"/>
            <w:spacing w:before="60" w:line="240" w:lineRule="auto"/>
            <w:ind w:left="1800"/>
            <w:rPr>
              <w:color w:val="1155CC"/>
              <w:u w:val="single"/>
            </w:rPr>
          </w:pPr>
          <w:hyperlink w:anchor="_vmde8sb8w6cx">
            <w:r>
              <w:rPr>
                <w:color w:val="000000"/>
                <w:sz w:val="28"/>
                <w:szCs w:val="28"/>
                <w:u w:val="single"/>
              </w:rPr>
              <w:t>6. Plan and Monitor Business Analysis Performance</w:t>
            </w:r>
          </w:hyperlink>
        </w:p>
        <w:p w14:paraId="1BB87DD3" w14:textId="77777777" w:rsidR="00193FE2" w:rsidRDefault="00000000">
          <w:pPr>
            <w:widowControl w:val="0"/>
            <w:spacing w:before="60" w:line="240" w:lineRule="auto"/>
            <w:ind w:left="720"/>
            <w:rPr>
              <w:color w:val="1155CC"/>
              <w:u w:val="single"/>
            </w:rPr>
          </w:pPr>
          <w:hyperlink w:anchor="_z6vz4526htk9">
            <w:r>
              <w:rPr>
                <w:color w:val="000000"/>
                <w:sz w:val="28"/>
                <w:szCs w:val="28"/>
                <w:u w:val="single"/>
              </w:rPr>
              <w:t>6.1 Components of Performance Management:Establish Performance Measures</w:t>
            </w:r>
          </w:hyperlink>
          <w:r>
            <w:fldChar w:fldCharType="end"/>
          </w:r>
        </w:p>
      </w:sdtContent>
    </w:sdt>
    <w:p w14:paraId="0FBFD1FC" w14:textId="77777777" w:rsidR="00193FE2" w:rsidRDefault="00193FE2">
      <w:pPr>
        <w:rPr>
          <w:sz w:val="28"/>
          <w:szCs w:val="28"/>
        </w:rPr>
      </w:pPr>
    </w:p>
    <w:p w14:paraId="4CE76B37" w14:textId="77777777" w:rsidR="00193FE2" w:rsidRDefault="00000000">
      <w:pPr>
        <w:rPr>
          <w:sz w:val="28"/>
          <w:szCs w:val="28"/>
        </w:rPr>
      </w:pPr>
      <w:r>
        <w:rPr>
          <w:sz w:val="28"/>
          <w:szCs w:val="28"/>
        </w:rPr>
        <w:t xml:space="preserve"> </w:t>
      </w:r>
    </w:p>
    <w:p w14:paraId="6508FF6F" w14:textId="77777777" w:rsidR="00193FE2" w:rsidRDefault="00000000">
      <w:pPr>
        <w:rPr>
          <w:sz w:val="28"/>
          <w:szCs w:val="28"/>
        </w:rPr>
      </w:pPr>
      <w:r>
        <w:rPr>
          <w:sz w:val="28"/>
          <w:szCs w:val="28"/>
        </w:rPr>
        <w:t xml:space="preserve"> </w:t>
      </w:r>
    </w:p>
    <w:p w14:paraId="253C3917" w14:textId="77777777" w:rsidR="00193FE2" w:rsidRDefault="00000000">
      <w:pPr>
        <w:pStyle w:val="Subtitle"/>
        <w:ind w:left="720"/>
        <w:jc w:val="center"/>
        <w:rPr>
          <w:sz w:val="28"/>
          <w:szCs w:val="28"/>
        </w:rPr>
      </w:pPr>
      <w:bookmarkStart w:id="1" w:name="_458qx79sg49k" w:colFirst="0" w:colLast="0"/>
      <w:bookmarkEnd w:id="1"/>
      <w:r>
        <w:rPr>
          <w:sz w:val="28"/>
          <w:szCs w:val="28"/>
        </w:rPr>
        <w:t>Business Analysis Planning and Monitoring</w:t>
      </w:r>
    </w:p>
    <w:p w14:paraId="1266F330" w14:textId="77777777" w:rsidR="00193FE2" w:rsidRDefault="00193FE2">
      <w:pPr>
        <w:rPr>
          <w:sz w:val="28"/>
          <w:szCs w:val="28"/>
        </w:rPr>
      </w:pPr>
    </w:p>
    <w:p w14:paraId="128C2506" w14:textId="77777777" w:rsidR="00193FE2" w:rsidRDefault="00000000">
      <w:pPr>
        <w:pStyle w:val="Heading1"/>
        <w:numPr>
          <w:ilvl w:val="0"/>
          <w:numId w:val="2"/>
        </w:numPr>
        <w:rPr>
          <w:sz w:val="28"/>
          <w:szCs w:val="28"/>
        </w:rPr>
      </w:pPr>
      <w:bookmarkStart w:id="2" w:name="_maoyo1w12u02" w:colFirst="0" w:colLast="0"/>
      <w:bookmarkEnd w:id="2"/>
      <w:r>
        <w:rPr>
          <w:sz w:val="28"/>
          <w:szCs w:val="28"/>
        </w:rPr>
        <w:t xml:space="preserve">Overview </w:t>
      </w:r>
    </w:p>
    <w:p w14:paraId="25750D94" w14:textId="77777777" w:rsidR="00193FE2" w:rsidRDefault="00193FE2">
      <w:pPr>
        <w:pStyle w:val="Heading4"/>
        <w:keepNext w:val="0"/>
        <w:keepLines w:val="0"/>
        <w:spacing w:before="240" w:after="40"/>
        <w:rPr>
          <w:b/>
          <w:color w:val="000000"/>
          <w:sz w:val="28"/>
          <w:szCs w:val="28"/>
        </w:rPr>
      </w:pPr>
      <w:bookmarkStart w:id="3" w:name="_pp0vlxmpd30t" w:colFirst="0" w:colLast="0"/>
      <w:bookmarkEnd w:id="3"/>
    </w:p>
    <w:p w14:paraId="1696BBAA" w14:textId="77777777" w:rsidR="00193FE2" w:rsidRDefault="00000000">
      <w:pPr>
        <w:spacing w:before="240" w:after="240"/>
        <w:rPr>
          <w:sz w:val="28"/>
          <w:szCs w:val="28"/>
        </w:rPr>
      </w:pPr>
      <w:r>
        <w:rPr>
          <w:sz w:val="28"/>
          <w:szCs w:val="28"/>
        </w:rPr>
        <w:t xml:space="preserve">The purpose of this document is to define the approach, deliverables, and methodologies for conducting business analysis activities during the Santander </w:t>
      </w:r>
      <w:proofErr w:type="gramStart"/>
      <w:r>
        <w:rPr>
          <w:sz w:val="28"/>
          <w:szCs w:val="28"/>
        </w:rPr>
        <w:t>application  project</w:t>
      </w:r>
      <w:proofErr w:type="gramEnd"/>
      <w:r>
        <w:rPr>
          <w:sz w:val="28"/>
          <w:szCs w:val="28"/>
        </w:rPr>
        <w:t>. The objective of this project is to add a stock exchange feature to the Santander application. This will improve the user experience, make the product more user-friendly, and ensure it aligns with current trends.</w:t>
      </w:r>
    </w:p>
    <w:p w14:paraId="2FAA1484" w14:textId="77777777" w:rsidR="00193FE2" w:rsidRDefault="00193FE2">
      <w:pPr>
        <w:spacing w:before="240" w:after="240"/>
        <w:rPr>
          <w:sz w:val="28"/>
          <w:szCs w:val="28"/>
        </w:rPr>
      </w:pPr>
    </w:p>
    <w:p w14:paraId="2AE1E8CA" w14:textId="77777777" w:rsidR="00193FE2" w:rsidRDefault="00000000">
      <w:pPr>
        <w:pStyle w:val="Heading1"/>
        <w:numPr>
          <w:ilvl w:val="0"/>
          <w:numId w:val="2"/>
        </w:numPr>
        <w:spacing w:before="240" w:after="240"/>
        <w:rPr>
          <w:sz w:val="28"/>
          <w:szCs w:val="28"/>
        </w:rPr>
      </w:pPr>
      <w:bookmarkStart w:id="4" w:name="_25a1ecl66tdb" w:colFirst="0" w:colLast="0"/>
      <w:bookmarkEnd w:id="4"/>
      <w:r>
        <w:rPr>
          <w:sz w:val="28"/>
          <w:szCs w:val="28"/>
        </w:rPr>
        <w:t>Business Analysis Approach</w:t>
      </w:r>
    </w:p>
    <w:p w14:paraId="37AC693F" w14:textId="77777777" w:rsidR="00193FE2" w:rsidRDefault="00000000">
      <w:pPr>
        <w:pStyle w:val="Heading3"/>
        <w:spacing w:before="240" w:after="240"/>
      </w:pPr>
      <w:bookmarkStart w:id="5" w:name="_adfjhvn6z7wi" w:colFirst="0" w:colLast="0"/>
      <w:bookmarkEnd w:id="5"/>
      <w:r>
        <w:t>2.1 The business analysis approach</w:t>
      </w:r>
    </w:p>
    <w:p w14:paraId="6C4E63E2" w14:textId="77777777" w:rsidR="00193FE2" w:rsidRDefault="00000000">
      <w:pPr>
        <w:rPr>
          <w:sz w:val="28"/>
          <w:szCs w:val="28"/>
        </w:rPr>
      </w:pPr>
      <w:r>
        <w:rPr>
          <w:sz w:val="28"/>
          <w:szCs w:val="28"/>
        </w:rPr>
        <w:t xml:space="preserve">The business analysis </w:t>
      </w:r>
      <w:proofErr w:type="gramStart"/>
      <w:r>
        <w:rPr>
          <w:sz w:val="28"/>
          <w:szCs w:val="28"/>
        </w:rPr>
        <w:t>approach  for</w:t>
      </w:r>
      <w:proofErr w:type="gramEnd"/>
      <w:r>
        <w:rPr>
          <w:sz w:val="28"/>
          <w:szCs w:val="28"/>
        </w:rPr>
        <w:t xml:space="preserve"> this project will follow an incremental  methodology to allow for continuous feedback from stakeholders and development of requirements.</w:t>
      </w:r>
    </w:p>
    <w:p w14:paraId="165AD8AE" w14:textId="77777777" w:rsidR="00193FE2" w:rsidRDefault="00000000">
      <w:pPr>
        <w:pStyle w:val="Heading3"/>
        <w:spacing w:before="240" w:after="240"/>
      </w:pPr>
      <w:bookmarkStart w:id="6" w:name="_5j51mbw3oz2l" w:colFirst="0" w:colLast="0"/>
      <w:bookmarkEnd w:id="6"/>
      <w:r>
        <w:lastRenderedPageBreak/>
        <w:t>2.2 Initial Techniques</w:t>
      </w:r>
    </w:p>
    <w:p w14:paraId="36373D30" w14:textId="77777777" w:rsidR="00193FE2" w:rsidRDefault="00000000">
      <w:pPr>
        <w:spacing w:before="240" w:after="240"/>
        <w:rPr>
          <w:sz w:val="28"/>
          <w:szCs w:val="28"/>
        </w:rPr>
      </w:pPr>
      <w:r>
        <w:rPr>
          <w:sz w:val="28"/>
          <w:szCs w:val="28"/>
        </w:rPr>
        <w:t>Arrange a complex meeting with the main stakeholders to provide more information about the project. In this project, the main stakeholders in our matrix will be the Cybersecurity teams and the AML (Anti-Money Laundering) teams.</w:t>
      </w:r>
    </w:p>
    <w:p w14:paraId="00333A33" w14:textId="77777777" w:rsidR="00193FE2" w:rsidRDefault="00000000">
      <w:pPr>
        <w:spacing w:before="240" w:after="240"/>
        <w:rPr>
          <w:sz w:val="28"/>
          <w:szCs w:val="28"/>
        </w:rPr>
      </w:pPr>
      <w:r>
        <w:rPr>
          <w:sz w:val="28"/>
          <w:szCs w:val="28"/>
        </w:rPr>
        <w:t xml:space="preserve">Create surveys for customers to gauge how popular this new feature will be among existing users. Additionally, analyse the potential for acquiring new customers </w:t>
      </w:r>
      <w:proofErr w:type="gramStart"/>
      <w:r>
        <w:rPr>
          <w:sz w:val="28"/>
          <w:szCs w:val="28"/>
        </w:rPr>
        <w:t>as a result of</w:t>
      </w:r>
      <w:proofErr w:type="gramEnd"/>
      <w:r>
        <w:rPr>
          <w:sz w:val="28"/>
          <w:szCs w:val="28"/>
        </w:rPr>
        <w:t xml:space="preserve"> this project.</w:t>
      </w:r>
    </w:p>
    <w:p w14:paraId="484C6F3F" w14:textId="77777777" w:rsidR="00193FE2" w:rsidRDefault="00000000">
      <w:pPr>
        <w:pStyle w:val="Heading3"/>
        <w:spacing w:before="240" w:after="240"/>
      </w:pPr>
      <w:bookmarkStart w:id="7" w:name="_a6bs07su3dey" w:colFirst="0" w:colLast="0"/>
      <w:bookmarkEnd w:id="7"/>
      <w:r>
        <w:t>2.3 Organisational Standards</w:t>
      </w:r>
    </w:p>
    <w:p w14:paraId="3754B0FC" w14:textId="77777777" w:rsidR="00193FE2" w:rsidRDefault="00000000">
      <w:pPr>
        <w:spacing w:before="240" w:after="240"/>
        <w:rPr>
          <w:sz w:val="28"/>
          <w:szCs w:val="28"/>
        </w:rPr>
      </w:pPr>
      <w:r>
        <w:rPr>
          <w:sz w:val="28"/>
          <w:szCs w:val="28"/>
        </w:rPr>
        <w:t>Each document should be approved by the department manager before it is submitted to the system. From the beginning to the end of each project, all documents must go through the legal department.</w:t>
      </w:r>
    </w:p>
    <w:p w14:paraId="47168764" w14:textId="77777777" w:rsidR="00193FE2" w:rsidRDefault="00000000">
      <w:pPr>
        <w:spacing w:before="240" w:after="240"/>
        <w:rPr>
          <w:sz w:val="28"/>
          <w:szCs w:val="28"/>
        </w:rPr>
      </w:pPr>
      <w:r>
        <w:rPr>
          <w:sz w:val="28"/>
          <w:szCs w:val="28"/>
        </w:rPr>
        <w:t xml:space="preserve">Require formal approval from the key </w:t>
      </w:r>
      <w:proofErr w:type="gramStart"/>
      <w:r>
        <w:rPr>
          <w:sz w:val="28"/>
          <w:szCs w:val="28"/>
        </w:rPr>
        <w:t>stakeholders .</w:t>
      </w:r>
      <w:proofErr w:type="gramEnd"/>
      <w:r>
        <w:rPr>
          <w:sz w:val="28"/>
          <w:szCs w:val="28"/>
        </w:rPr>
        <w:t xml:space="preserve"> </w:t>
      </w:r>
    </w:p>
    <w:p w14:paraId="4654EAFC" w14:textId="77777777" w:rsidR="00193FE2" w:rsidRDefault="00000000">
      <w:pPr>
        <w:pStyle w:val="Heading3"/>
        <w:spacing w:before="240" w:after="240"/>
      </w:pPr>
      <w:bookmarkStart w:id="8" w:name="_az93nugy2cwi" w:colFirst="0" w:colLast="0"/>
      <w:bookmarkEnd w:id="8"/>
      <w:r>
        <w:t>2.4 Planning Approaches</w:t>
      </w:r>
    </w:p>
    <w:p w14:paraId="42C78F5A" w14:textId="77777777" w:rsidR="00193FE2" w:rsidRDefault="00000000">
      <w:pPr>
        <w:rPr>
          <w:sz w:val="28"/>
          <w:szCs w:val="28"/>
        </w:rPr>
      </w:pPr>
      <w:r>
        <w:rPr>
          <w:sz w:val="28"/>
          <w:szCs w:val="28"/>
        </w:rPr>
        <w:t>We will use an incremental approach for this project, as similar features already exist in other banks. For the UX aspect, we will use Agile methodology to ensure a unique and tailored user experience.</w:t>
      </w:r>
    </w:p>
    <w:p w14:paraId="7CD3464F" w14:textId="77777777" w:rsidR="00193FE2" w:rsidRDefault="00193FE2">
      <w:pPr>
        <w:rPr>
          <w:sz w:val="28"/>
          <w:szCs w:val="28"/>
        </w:rPr>
      </w:pPr>
    </w:p>
    <w:p w14:paraId="503D4400" w14:textId="77777777" w:rsidR="00193FE2" w:rsidRDefault="00000000">
      <w:pPr>
        <w:pStyle w:val="Heading3"/>
      </w:pPr>
      <w:bookmarkStart w:id="9" w:name="_22fuzrw2s6ck" w:colFirst="0" w:colLast="0"/>
      <w:bookmarkEnd w:id="9"/>
      <w:r>
        <w:t xml:space="preserve">2.5 Formality and Level of Detail </w:t>
      </w:r>
    </w:p>
    <w:p w14:paraId="5966A537" w14:textId="77777777" w:rsidR="00193FE2" w:rsidRDefault="00000000">
      <w:pPr>
        <w:rPr>
          <w:sz w:val="28"/>
          <w:szCs w:val="28"/>
        </w:rPr>
      </w:pPr>
      <w:r>
        <w:rPr>
          <w:sz w:val="28"/>
          <w:szCs w:val="28"/>
        </w:rPr>
        <w:t xml:space="preserve">The approach will be semi-formal, balancing between detailed documentation and flexibility to adapt to evolving </w:t>
      </w:r>
      <w:proofErr w:type="spellStart"/>
      <w:proofErr w:type="gramStart"/>
      <w:r>
        <w:rPr>
          <w:sz w:val="28"/>
          <w:szCs w:val="28"/>
        </w:rPr>
        <w:t>requirements.Provide</w:t>
      </w:r>
      <w:proofErr w:type="spellEnd"/>
      <w:proofErr w:type="gramEnd"/>
      <w:r>
        <w:rPr>
          <w:sz w:val="28"/>
          <w:szCs w:val="28"/>
        </w:rPr>
        <w:t xml:space="preserve"> detailed documentation for critical requirements and high-level summaries for less critical aspects. Include use cases, process flows, and functional specifications as needed.</w:t>
      </w:r>
    </w:p>
    <w:p w14:paraId="51DD1A6D" w14:textId="77777777" w:rsidR="00193FE2" w:rsidRDefault="00193FE2">
      <w:pPr>
        <w:rPr>
          <w:sz w:val="28"/>
          <w:szCs w:val="28"/>
        </w:rPr>
      </w:pPr>
    </w:p>
    <w:p w14:paraId="2A4BB392" w14:textId="77777777" w:rsidR="00193FE2" w:rsidRDefault="00000000">
      <w:pPr>
        <w:pStyle w:val="Heading3"/>
      </w:pPr>
      <w:bookmarkStart w:id="10" w:name="_jflcjvkidtu4" w:colFirst="0" w:colLast="0"/>
      <w:bookmarkEnd w:id="10"/>
      <w:r>
        <w:lastRenderedPageBreak/>
        <w:t xml:space="preserve">2.6 Timing of Business Analysis Work </w:t>
      </w:r>
    </w:p>
    <w:p w14:paraId="3534B810" w14:textId="77777777" w:rsidR="00193FE2" w:rsidRDefault="00193FE2">
      <w:pPr>
        <w:pStyle w:val="Heading3"/>
        <w:spacing w:before="240" w:after="240"/>
      </w:pPr>
      <w:bookmarkStart w:id="11" w:name="_vhq88gkzbaqo" w:colFirst="0" w:colLast="0"/>
      <w:bookmarkEnd w:id="11"/>
    </w:p>
    <w:tbl>
      <w:tblPr>
        <w:tblStyle w:val="a"/>
        <w:tblW w:w="81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55"/>
        <w:gridCol w:w="3225"/>
        <w:gridCol w:w="1365"/>
      </w:tblGrid>
      <w:tr w:rsidR="00193FE2" w14:paraId="2AB9E90D" w14:textId="77777777">
        <w:trPr>
          <w:tblHeader/>
          <w:jc w:val="center"/>
        </w:trPr>
        <w:tc>
          <w:tcPr>
            <w:tcW w:w="3555" w:type="dxa"/>
            <w:tcBorders>
              <w:top w:val="single" w:sz="8" w:space="0" w:color="BDC1C6"/>
              <w:left w:val="nil"/>
              <w:bottom w:val="single" w:sz="8" w:space="0" w:color="BDC1C6"/>
              <w:right w:val="single" w:sz="8" w:space="0" w:color="BDC1C6"/>
            </w:tcBorders>
            <w:shd w:val="clear" w:color="auto" w:fill="F1F3F4"/>
            <w:tcMar>
              <w:top w:w="100" w:type="dxa"/>
              <w:left w:w="100" w:type="dxa"/>
              <w:bottom w:w="100" w:type="dxa"/>
              <w:right w:w="100" w:type="dxa"/>
            </w:tcMar>
          </w:tcPr>
          <w:p w14:paraId="4286175A" w14:textId="77777777" w:rsidR="00193FE2" w:rsidRDefault="00000000">
            <w:pPr>
              <w:widowControl w:val="0"/>
              <w:pBdr>
                <w:top w:val="nil"/>
                <w:left w:val="nil"/>
                <w:bottom w:val="nil"/>
                <w:right w:val="nil"/>
                <w:between w:val="nil"/>
              </w:pBdr>
              <w:spacing w:line="240" w:lineRule="auto"/>
              <w:rPr>
                <w:b/>
                <w:color w:val="434343"/>
                <w:sz w:val="28"/>
                <w:szCs w:val="28"/>
              </w:rPr>
            </w:pPr>
            <w:r>
              <w:rPr>
                <w:b/>
                <w:color w:val="434343"/>
                <w:sz w:val="28"/>
                <w:szCs w:val="28"/>
              </w:rPr>
              <w:t>Phase</w:t>
            </w:r>
          </w:p>
        </w:tc>
        <w:tc>
          <w:tcPr>
            <w:tcW w:w="3225" w:type="dxa"/>
            <w:tcBorders>
              <w:top w:val="single" w:sz="8" w:space="0" w:color="BDC1C6"/>
              <w:left w:val="single" w:sz="8" w:space="0" w:color="BDC1C6"/>
              <w:bottom w:val="single" w:sz="8" w:space="0" w:color="BDC1C6"/>
              <w:right w:val="single" w:sz="8" w:space="0" w:color="BDC1C6"/>
            </w:tcBorders>
            <w:shd w:val="clear" w:color="auto" w:fill="F1F3F4"/>
            <w:tcMar>
              <w:top w:w="100" w:type="dxa"/>
              <w:left w:w="100" w:type="dxa"/>
              <w:bottom w:w="100" w:type="dxa"/>
              <w:right w:w="100" w:type="dxa"/>
            </w:tcMar>
          </w:tcPr>
          <w:p w14:paraId="2D3AB3DC" w14:textId="77777777" w:rsidR="00193FE2" w:rsidRDefault="00000000">
            <w:pPr>
              <w:widowControl w:val="0"/>
              <w:pBdr>
                <w:top w:val="nil"/>
                <w:left w:val="nil"/>
                <w:bottom w:val="nil"/>
                <w:right w:val="nil"/>
                <w:between w:val="nil"/>
              </w:pBdr>
              <w:spacing w:line="240" w:lineRule="auto"/>
              <w:rPr>
                <w:b/>
                <w:color w:val="434343"/>
                <w:sz w:val="28"/>
                <w:szCs w:val="28"/>
              </w:rPr>
            </w:pPr>
            <w:r>
              <w:rPr>
                <w:b/>
                <w:color w:val="434343"/>
                <w:sz w:val="28"/>
                <w:szCs w:val="28"/>
              </w:rPr>
              <w:t xml:space="preserve">Duration </w:t>
            </w:r>
          </w:p>
        </w:tc>
        <w:tc>
          <w:tcPr>
            <w:tcW w:w="1365" w:type="dxa"/>
            <w:tcBorders>
              <w:top w:val="single" w:sz="8" w:space="0" w:color="BDC1C6"/>
              <w:left w:val="single" w:sz="8" w:space="0" w:color="BDC1C6"/>
              <w:bottom w:val="single" w:sz="8" w:space="0" w:color="BDC1C6"/>
              <w:right w:val="nil"/>
            </w:tcBorders>
            <w:shd w:val="clear" w:color="auto" w:fill="F1F3F4"/>
            <w:tcMar>
              <w:top w:w="100" w:type="dxa"/>
              <w:left w:w="100" w:type="dxa"/>
              <w:bottom w:w="100" w:type="dxa"/>
              <w:right w:w="100" w:type="dxa"/>
            </w:tcMar>
          </w:tcPr>
          <w:p w14:paraId="4012C26F" w14:textId="77777777" w:rsidR="00193FE2" w:rsidRDefault="00193FE2">
            <w:pPr>
              <w:widowControl w:val="0"/>
              <w:pBdr>
                <w:top w:val="nil"/>
                <w:left w:val="nil"/>
                <w:bottom w:val="nil"/>
                <w:right w:val="nil"/>
                <w:between w:val="nil"/>
              </w:pBdr>
              <w:spacing w:line="240" w:lineRule="auto"/>
              <w:rPr>
                <w:b/>
                <w:color w:val="434343"/>
                <w:sz w:val="28"/>
                <w:szCs w:val="28"/>
              </w:rPr>
            </w:pPr>
          </w:p>
        </w:tc>
      </w:tr>
      <w:tr w:rsidR="00193FE2" w14:paraId="167DF36A" w14:textId="77777777">
        <w:trPr>
          <w:jc w:val="center"/>
        </w:trPr>
        <w:tc>
          <w:tcPr>
            <w:tcW w:w="3555"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392E7190" w14:textId="77777777" w:rsidR="00193FE2" w:rsidRDefault="00000000">
            <w:pPr>
              <w:widowControl w:val="0"/>
              <w:pBdr>
                <w:top w:val="nil"/>
                <w:left w:val="nil"/>
                <w:bottom w:val="nil"/>
                <w:right w:val="nil"/>
                <w:between w:val="nil"/>
              </w:pBdr>
              <w:spacing w:line="240" w:lineRule="auto"/>
              <w:rPr>
                <w:color w:val="434343"/>
                <w:sz w:val="28"/>
                <w:szCs w:val="28"/>
              </w:rPr>
            </w:pPr>
            <w:r>
              <w:rPr>
                <w:color w:val="434343"/>
                <w:sz w:val="28"/>
                <w:szCs w:val="28"/>
              </w:rPr>
              <w:t>Initial Analysis and Stakeholder Engagement</w:t>
            </w:r>
          </w:p>
        </w:tc>
        <w:tc>
          <w:tcPr>
            <w:tcW w:w="322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45C772FC" w14:textId="77777777" w:rsidR="00193FE2" w:rsidRDefault="00000000">
            <w:pPr>
              <w:widowControl w:val="0"/>
              <w:pBdr>
                <w:top w:val="nil"/>
                <w:left w:val="nil"/>
                <w:bottom w:val="nil"/>
                <w:right w:val="nil"/>
                <w:between w:val="nil"/>
              </w:pBdr>
              <w:spacing w:line="240" w:lineRule="auto"/>
              <w:rPr>
                <w:color w:val="434343"/>
                <w:sz w:val="28"/>
                <w:szCs w:val="28"/>
              </w:rPr>
            </w:pPr>
            <w:r>
              <w:rPr>
                <w:color w:val="434343"/>
                <w:sz w:val="28"/>
                <w:szCs w:val="28"/>
              </w:rPr>
              <w:t xml:space="preserve">4 weeks </w:t>
            </w:r>
          </w:p>
        </w:tc>
        <w:tc>
          <w:tcPr>
            <w:tcW w:w="136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0F9306F1" w14:textId="77777777" w:rsidR="00193FE2" w:rsidRDefault="00193FE2">
            <w:pPr>
              <w:widowControl w:val="0"/>
              <w:pBdr>
                <w:top w:val="nil"/>
                <w:left w:val="nil"/>
                <w:bottom w:val="nil"/>
                <w:right w:val="nil"/>
                <w:between w:val="nil"/>
              </w:pBdr>
              <w:spacing w:line="240" w:lineRule="auto"/>
              <w:rPr>
                <w:color w:val="434343"/>
                <w:sz w:val="28"/>
                <w:szCs w:val="28"/>
              </w:rPr>
            </w:pPr>
          </w:p>
        </w:tc>
      </w:tr>
      <w:tr w:rsidR="00193FE2" w14:paraId="37CAEE38" w14:textId="77777777">
        <w:trPr>
          <w:jc w:val="center"/>
        </w:trPr>
        <w:tc>
          <w:tcPr>
            <w:tcW w:w="3555"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78EFF542" w14:textId="77777777" w:rsidR="00193FE2" w:rsidRDefault="00000000">
            <w:pPr>
              <w:widowControl w:val="0"/>
              <w:pBdr>
                <w:top w:val="nil"/>
                <w:left w:val="nil"/>
                <w:bottom w:val="nil"/>
                <w:right w:val="nil"/>
                <w:between w:val="nil"/>
              </w:pBdr>
              <w:spacing w:line="240" w:lineRule="auto"/>
              <w:rPr>
                <w:color w:val="434343"/>
                <w:sz w:val="28"/>
                <w:szCs w:val="28"/>
              </w:rPr>
            </w:pPr>
            <w:r>
              <w:rPr>
                <w:color w:val="434343"/>
                <w:sz w:val="28"/>
                <w:szCs w:val="28"/>
              </w:rPr>
              <w:t>Requirements Gathering and Documentation</w:t>
            </w:r>
          </w:p>
        </w:tc>
        <w:tc>
          <w:tcPr>
            <w:tcW w:w="322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28A0D752" w14:textId="77777777" w:rsidR="00193FE2" w:rsidRDefault="00000000">
            <w:pPr>
              <w:widowControl w:val="0"/>
              <w:pBdr>
                <w:top w:val="nil"/>
                <w:left w:val="nil"/>
                <w:bottom w:val="nil"/>
                <w:right w:val="nil"/>
                <w:between w:val="nil"/>
              </w:pBdr>
              <w:spacing w:line="240" w:lineRule="auto"/>
              <w:rPr>
                <w:color w:val="434343"/>
                <w:sz w:val="28"/>
                <w:szCs w:val="28"/>
              </w:rPr>
            </w:pPr>
            <w:r>
              <w:rPr>
                <w:color w:val="434343"/>
                <w:sz w:val="28"/>
                <w:szCs w:val="28"/>
              </w:rPr>
              <w:t>7 weeks</w:t>
            </w:r>
          </w:p>
        </w:tc>
        <w:tc>
          <w:tcPr>
            <w:tcW w:w="136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3D711F4F" w14:textId="77777777" w:rsidR="00193FE2" w:rsidRDefault="00193FE2">
            <w:pPr>
              <w:widowControl w:val="0"/>
              <w:pBdr>
                <w:top w:val="nil"/>
                <w:left w:val="nil"/>
                <w:bottom w:val="nil"/>
                <w:right w:val="nil"/>
                <w:between w:val="nil"/>
              </w:pBdr>
              <w:spacing w:line="240" w:lineRule="auto"/>
              <w:rPr>
                <w:color w:val="434343"/>
                <w:sz w:val="28"/>
                <w:szCs w:val="28"/>
              </w:rPr>
            </w:pPr>
          </w:p>
        </w:tc>
      </w:tr>
      <w:tr w:rsidR="00193FE2" w14:paraId="24A5ED2A" w14:textId="77777777">
        <w:trPr>
          <w:jc w:val="center"/>
        </w:trPr>
        <w:tc>
          <w:tcPr>
            <w:tcW w:w="3555"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7F21AFFC" w14:textId="77777777" w:rsidR="00193FE2" w:rsidRDefault="00000000">
            <w:pPr>
              <w:widowControl w:val="0"/>
              <w:pBdr>
                <w:top w:val="nil"/>
                <w:left w:val="nil"/>
                <w:bottom w:val="nil"/>
                <w:right w:val="nil"/>
                <w:between w:val="nil"/>
              </w:pBdr>
              <w:spacing w:line="240" w:lineRule="auto"/>
              <w:rPr>
                <w:color w:val="434343"/>
                <w:sz w:val="28"/>
                <w:szCs w:val="28"/>
              </w:rPr>
            </w:pPr>
            <w:r>
              <w:rPr>
                <w:color w:val="434343"/>
                <w:sz w:val="28"/>
                <w:szCs w:val="28"/>
              </w:rPr>
              <w:t>Prototyping and Feedback Collection</w:t>
            </w:r>
          </w:p>
        </w:tc>
        <w:tc>
          <w:tcPr>
            <w:tcW w:w="322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4A6947FD" w14:textId="77777777" w:rsidR="00193FE2" w:rsidRDefault="00000000">
            <w:pPr>
              <w:widowControl w:val="0"/>
              <w:pBdr>
                <w:top w:val="nil"/>
                <w:left w:val="nil"/>
                <w:bottom w:val="nil"/>
                <w:right w:val="nil"/>
                <w:between w:val="nil"/>
              </w:pBdr>
              <w:spacing w:line="240" w:lineRule="auto"/>
              <w:rPr>
                <w:color w:val="434343"/>
                <w:sz w:val="28"/>
                <w:szCs w:val="28"/>
              </w:rPr>
            </w:pPr>
            <w:r>
              <w:rPr>
                <w:color w:val="434343"/>
                <w:sz w:val="28"/>
                <w:szCs w:val="28"/>
              </w:rPr>
              <w:t>4 weeks</w:t>
            </w:r>
          </w:p>
        </w:tc>
        <w:tc>
          <w:tcPr>
            <w:tcW w:w="136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43FB8EE6" w14:textId="77777777" w:rsidR="00193FE2" w:rsidRDefault="00193FE2">
            <w:pPr>
              <w:widowControl w:val="0"/>
              <w:pBdr>
                <w:top w:val="nil"/>
                <w:left w:val="nil"/>
                <w:bottom w:val="nil"/>
                <w:right w:val="nil"/>
                <w:between w:val="nil"/>
              </w:pBdr>
              <w:spacing w:line="240" w:lineRule="auto"/>
              <w:rPr>
                <w:color w:val="434343"/>
                <w:sz w:val="28"/>
                <w:szCs w:val="28"/>
              </w:rPr>
            </w:pPr>
          </w:p>
        </w:tc>
      </w:tr>
      <w:tr w:rsidR="00193FE2" w14:paraId="6160A291" w14:textId="77777777">
        <w:trPr>
          <w:jc w:val="center"/>
        </w:trPr>
        <w:tc>
          <w:tcPr>
            <w:tcW w:w="3555"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0C883569" w14:textId="77777777" w:rsidR="00193FE2" w:rsidRDefault="00000000">
            <w:pPr>
              <w:widowControl w:val="0"/>
              <w:pBdr>
                <w:top w:val="nil"/>
                <w:left w:val="nil"/>
                <w:bottom w:val="nil"/>
                <w:right w:val="nil"/>
                <w:between w:val="nil"/>
              </w:pBdr>
              <w:spacing w:line="240" w:lineRule="auto"/>
              <w:rPr>
                <w:color w:val="434343"/>
                <w:sz w:val="28"/>
                <w:szCs w:val="28"/>
              </w:rPr>
            </w:pPr>
            <w:r>
              <w:rPr>
                <w:color w:val="434343"/>
                <w:sz w:val="28"/>
                <w:szCs w:val="28"/>
              </w:rPr>
              <w:t>Final Adjustments</w:t>
            </w:r>
          </w:p>
        </w:tc>
        <w:tc>
          <w:tcPr>
            <w:tcW w:w="322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6075A5C1" w14:textId="77777777" w:rsidR="00193FE2" w:rsidRDefault="00000000">
            <w:pPr>
              <w:widowControl w:val="0"/>
              <w:pBdr>
                <w:top w:val="nil"/>
                <w:left w:val="nil"/>
                <w:bottom w:val="nil"/>
                <w:right w:val="nil"/>
                <w:between w:val="nil"/>
              </w:pBdr>
              <w:spacing w:line="240" w:lineRule="auto"/>
              <w:rPr>
                <w:color w:val="434343"/>
                <w:sz w:val="28"/>
                <w:szCs w:val="28"/>
              </w:rPr>
            </w:pPr>
            <w:r>
              <w:rPr>
                <w:color w:val="434343"/>
                <w:sz w:val="28"/>
                <w:szCs w:val="28"/>
              </w:rPr>
              <w:t>2 weeks</w:t>
            </w:r>
          </w:p>
        </w:tc>
        <w:tc>
          <w:tcPr>
            <w:tcW w:w="136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1C64C830" w14:textId="77777777" w:rsidR="00193FE2" w:rsidRDefault="00193FE2">
            <w:pPr>
              <w:widowControl w:val="0"/>
              <w:pBdr>
                <w:top w:val="nil"/>
                <w:left w:val="nil"/>
                <w:bottom w:val="nil"/>
                <w:right w:val="nil"/>
                <w:between w:val="nil"/>
              </w:pBdr>
              <w:spacing w:line="240" w:lineRule="auto"/>
              <w:rPr>
                <w:color w:val="434343"/>
                <w:sz w:val="28"/>
                <w:szCs w:val="28"/>
              </w:rPr>
            </w:pPr>
          </w:p>
        </w:tc>
      </w:tr>
      <w:tr w:rsidR="00193FE2" w14:paraId="76ACA160" w14:textId="77777777">
        <w:trPr>
          <w:jc w:val="center"/>
        </w:trPr>
        <w:tc>
          <w:tcPr>
            <w:tcW w:w="3555"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5349794E" w14:textId="77777777" w:rsidR="00193FE2" w:rsidRDefault="00000000">
            <w:pPr>
              <w:widowControl w:val="0"/>
              <w:pBdr>
                <w:top w:val="nil"/>
                <w:left w:val="nil"/>
                <w:bottom w:val="nil"/>
                <w:right w:val="nil"/>
                <w:between w:val="nil"/>
              </w:pBdr>
              <w:spacing w:line="240" w:lineRule="auto"/>
              <w:rPr>
                <w:color w:val="434343"/>
                <w:sz w:val="28"/>
                <w:szCs w:val="28"/>
              </w:rPr>
            </w:pPr>
            <w:r>
              <w:rPr>
                <w:color w:val="434343"/>
                <w:sz w:val="28"/>
                <w:szCs w:val="28"/>
              </w:rPr>
              <w:t xml:space="preserve">Total </w:t>
            </w:r>
          </w:p>
        </w:tc>
        <w:tc>
          <w:tcPr>
            <w:tcW w:w="322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44BF7D01" w14:textId="77777777" w:rsidR="00193FE2" w:rsidRDefault="00000000">
            <w:pPr>
              <w:widowControl w:val="0"/>
              <w:pBdr>
                <w:top w:val="nil"/>
                <w:left w:val="nil"/>
                <w:bottom w:val="nil"/>
                <w:right w:val="nil"/>
                <w:between w:val="nil"/>
              </w:pBdr>
              <w:spacing w:line="240" w:lineRule="auto"/>
              <w:rPr>
                <w:color w:val="434343"/>
                <w:sz w:val="28"/>
                <w:szCs w:val="28"/>
              </w:rPr>
            </w:pPr>
            <w:r>
              <w:rPr>
                <w:color w:val="434343"/>
                <w:sz w:val="28"/>
                <w:szCs w:val="28"/>
              </w:rPr>
              <w:t xml:space="preserve">17 weeks </w:t>
            </w:r>
          </w:p>
        </w:tc>
        <w:tc>
          <w:tcPr>
            <w:tcW w:w="1365"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012B56C6" w14:textId="77777777" w:rsidR="00193FE2" w:rsidRDefault="00193FE2">
            <w:pPr>
              <w:widowControl w:val="0"/>
              <w:pBdr>
                <w:top w:val="nil"/>
                <w:left w:val="nil"/>
                <w:bottom w:val="nil"/>
                <w:right w:val="nil"/>
                <w:between w:val="nil"/>
              </w:pBdr>
              <w:spacing w:line="240" w:lineRule="auto"/>
              <w:rPr>
                <w:color w:val="434343"/>
                <w:sz w:val="28"/>
                <w:szCs w:val="28"/>
              </w:rPr>
            </w:pPr>
          </w:p>
        </w:tc>
      </w:tr>
    </w:tbl>
    <w:p w14:paraId="57B7C999" w14:textId="77777777" w:rsidR="00193FE2" w:rsidRDefault="00193FE2">
      <w:pPr>
        <w:pStyle w:val="Heading3"/>
        <w:spacing w:before="240" w:after="240"/>
      </w:pPr>
      <w:bookmarkStart w:id="12" w:name="_3dfc2c79ml9u" w:colFirst="0" w:colLast="0"/>
      <w:bookmarkEnd w:id="12"/>
    </w:p>
    <w:p w14:paraId="40BDE333" w14:textId="77777777" w:rsidR="00193FE2" w:rsidRDefault="00000000">
      <w:pPr>
        <w:pStyle w:val="Heading3"/>
      </w:pPr>
      <w:bookmarkStart w:id="13" w:name="_4hhumhsdga70" w:colFirst="0" w:colLast="0"/>
      <w:bookmarkEnd w:id="13"/>
      <w:r>
        <w:t>2.7 Complexity and Risk:</w:t>
      </w:r>
    </w:p>
    <w:p w14:paraId="4FC1F597" w14:textId="77777777" w:rsidR="00193FE2" w:rsidRDefault="00193FE2">
      <w:pPr>
        <w:rPr>
          <w:sz w:val="28"/>
          <w:szCs w:val="28"/>
        </w:rPr>
      </w:pPr>
    </w:p>
    <w:p w14:paraId="5EF7886E" w14:textId="77777777" w:rsidR="00193FE2" w:rsidRDefault="00000000">
      <w:pPr>
        <w:numPr>
          <w:ilvl w:val="0"/>
          <w:numId w:val="3"/>
        </w:numPr>
        <w:spacing w:before="220"/>
        <w:rPr>
          <w:sz w:val="28"/>
          <w:szCs w:val="28"/>
        </w:rPr>
      </w:pPr>
      <w:r>
        <w:rPr>
          <w:b/>
          <w:sz w:val="28"/>
          <w:szCs w:val="28"/>
        </w:rPr>
        <w:t xml:space="preserve">Factors: </w:t>
      </w:r>
      <w:r>
        <w:rPr>
          <w:sz w:val="28"/>
          <w:szCs w:val="28"/>
        </w:rPr>
        <w:t xml:space="preserve">The main idea is solid, but the primary risk is that the AML (Anti-Money Laundering) department could become overwhelmed, as they will need to monitor transactions </w:t>
      </w:r>
      <w:proofErr w:type="gramStart"/>
      <w:r>
        <w:rPr>
          <w:sz w:val="28"/>
          <w:szCs w:val="28"/>
        </w:rPr>
        <w:t>on a daily basis</w:t>
      </w:r>
      <w:proofErr w:type="gramEnd"/>
      <w:r>
        <w:rPr>
          <w:sz w:val="28"/>
          <w:szCs w:val="28"/>
        </w:rPr>
        <w:t>. Multiple departments are involved in this project, so we must align the work with everyone. Additionally, the marketing department should allocate a budget for influencer partnerships.</w:t>
      </w:r>
    </w:p>
    <w:p w14:paraId="5939D759" w14:textId="77777777" w:rsidR="00193FE2" w:rsidRDefault="00000000">
      <w:pPr>
        <w:numPr>
          <w:ilvl w:val="0"/>
          <w:numId w:val="3"/>
        </w:numPr>
        <w:rPr>
          <w:rFonts w:ascii="Roboto" w:eastAsia="Roboto" w:hAnsi="Roboto" w:cs="Roboto"/>
          <w:sz w:val="28"/>
          <w:szCs w:val="28"/>
        </w:rPr>
      </w:pPr>
      <w:r>
        <w:rPr>
          <w:b/>
          <w:sz w:val="28"/>
          <w:szCs w:val="28"/>
        </w:rPr>
        <w:t xml:space="preserve">Change Size: </w:t>
      </w:r>
      <w:r>
        <w:rPr>
          <w:sz w:val="28"/>
          <w:szCs w:val="28"/>
        </w:rPr>
        <w:t>The new update impacts multiple departments, increasing complexity.</w:t>
      </w:r>
    </w:p>
    <w:p w14:paraId="1B07670C" w14:textId="77777777" w:rsidR="00193FE2" w:rsidRDefault="00000000">
      <w:pPr>
        <w:numPr>
          <w:ilvl w:val="0"/>
          <w:numId w:val="3"/>
        </w:numPr>
        <w:rPr>
          <w:rFonts w:ascii="Roboto" w:eastAsia="Roboto" w:hAnsi="Roboto" w:cs="Roboto"/>
          <w:sz w:val="28"/>
          <w:szCs w:val="28"/>
        </w:rPr>
      </w:pPr>
      <w:r>
        <w:rPr>
          <w:b/>
          <w:sz w:val="28"/>
          <w:szCs w:val="28"/>
        </w:rPr>
        <w:t xml:space="preserve">Affected Areas: </w:t>
      </w:r>
      <w:r>
        <w:rPr>
          <w:sz w:val="28"/>
          <w:szCs w:val="28"/>
        </w:rPr>
        <w:t>AML, marketing, and customer support are all involved.</w:t>
      </w:r>
    </w:p>
    <w:p w14:paraId="0608F88D" w14:textId="77777777" w:rsidR="00193FE2" w:rsidRDefault="00000000">
      <w:pPr>
        <w:numPr>
          <w:ilvl w:val="0"/>
          <w:numId w:val="3"/>
        </w:numPr>
        <w:rPr>
          <w:rFonts w:ascii="Roboto" w:eastAsia="Roboto" w:hAnsi="Roboto" w:cs="Roboto"/>
          <w:sz w:val="28"/>
          <w:szCs w:val="28"/>
        </w:rPr>
      </w:pPr>
      <w:r>
        <w:rPr>
          <w:b/>
          <w:sz w:val="28"/>
          <w:szCs w:val="28"/>
        </w:rPr>
        <w:t>Geographic/Cultural:</w:t>
      </w:r>
      <w:r>
        <w:rPr>
          <w:sz w:val="28"/>
          <w:szCs w:val="28"/>
        </w:rPr>
        <w:t xml:space="preserve"> Teams </w:t>
      </w:r>
      <w:proofErr w:type="gramStart"/>
      <w:r>
        <w:rPr>
          <w:sz w:val="28"/>
          <w:szCs w:val="28"/>
        </w:rPr>
        <w:t>are located in</w:t>
      </w:r>
      <w:proofErr w:type="gramEnd"/>
      <w:r>
        <w:rPr>
          <w:sz w:val="28"/>
          <w:szCs w:val="28"/>
        </w:rPr>
        <w:t xml:space="preserve"> different regions within the EU, requiring consideration of time zones and cultural differences.</w:t>
      </w:r>
    </w:p>
    <w:p w14:paraId="2133EDC0" w14:textId="77777777" w:rsidR="00193FE2" w:rsidRDefault="00000000">
      <w:pPr>
        <w:numPr>
          <w:ilvl w:val="0"/>
          <w:numId w:val="3"/>
        </w:numPr>
        <w:spacing w:after="220"/>
        <w:rPr>
          <w:rFonts w:ascii="Roboto" w:eastAsia="Roboto" w:hAnsi="Roboto" w:cs="Roboto"/>
          <w:sz w:val="28"/>
          <w:szCs w:val="28"/>
        </w:rPr>
      </w:pPr>
      <w:r>
        <w:rPr>
          <w:b/>
          <w:sz w:val="28"/>
          <w:szCs w:val="28"/>
        </w:rPr>
        <w:t>Technological:</w:t>
      </w:r>
      <w:r>
        <w:rPr>
          <w:sz w:val="28"/>
          <w:szCs w:val="28"/>
        </w:rPr>
        <w:t xml:space="preserve"> Require </w:t>
      </w:r>
      <w:proofErr w:type="gramStart"/>
      <w:r>
        <w:rPr>
          <w:sz w:val="28"/>
          <w:szCs w:val="28"/>
        </w:rPr>
        <w:t>a</w:t>
      </w:r>
      <w:proofErr w:type="gramEnd"/>
      <w:r>
        <w:rPr>
          <w:sz w:val="28"/>
          <w:szCs w:val="28"/>
        </w:rPr>
        <w:t xml:space="preserve"> IT </w:t>
      </w:r>
    </w:p>
    <w:p w14:paraId="60349EE3" w14:textId="77777777" w:rsidR="00193FE2" w:rsidRDefault="00193FE2">
      <w:pPr>
        <w:spacing w:before="220" w:after="220"/>
        <w:rPr>
          <w:sz w:val="28"/>
          <w:szCs w:val="28"/>
        </w:rPr>
      </w:pPr>
    </w:p>
    <w:p w14:paraId="5DC056E2" w14:textId="77777777" w:rsidR="00193FE2" w:rsidRDefault="00193FE2">
      <w:pPr>
        <w:spacing w:before="220" w:after="220"/>
        <w:rPr>
          <w:sz w:val="28"/>
          <w:szCs w:val="28"/>
        </w:rPr>
      </w:pPr>
    </w:p>
    <w:p w14:paraId="36D215F0" w14:textId="77777777" w:rsidR="00193FE2" w:rsidRDefault="00000000">
      <w:pPr>
        <w:pStyle w:val="Heading1"/>
        <w:numPr>
          <w:ilvl w:val="0"/>
          <w:numId w:val="2"/>
        </w:numPr>
        <w:spacing w:before="220" w:after="220"/>
        <w:rPr>
          <w:sz w:val="28"/>
          <w:szCs w:val="28"/>
        </w:rPr>
      </w:pPr>
      <w:bookmarkStart w:id="14" w:name="_otchuxehskaj" w:colFirst="0" w:colLast="0"/>
      <w:bookmarkEnd w:id="14"/>
      <w:r>
        <w:rPr>
          <w:sz w:val="28"/>
          <w:szCs w:val="28"/>
        </w:rPr>
        <w:t xml:space="preserve"> Plan Stakeholder Engagement</w:t>
      </w:r>
    </w:p>
    <w:p w14:paraId="34A05900" w14:textId="77777777" w:rsidR="00193FE2" w:rsidRDefault="00000000">
      <w:pPr>
        <w:pStyle w:val="Heading3"/>
        <w:spacing w:before="240" w:after="240"/>
      </w:pPr>
      <w:bookmarkStart w:id="15" w:name="_64eocpz2d8nr" w:colFirst="0" w:colLast="0"/>
      <w:bookmarkEnd w:id="15"/>
      <w:r>
        <w:t xml:space="preserve">3.1 Stakeholder Register </w:t>
      </w:r>
    </w:p>
    <w:p w14:paraId="0683336A" w14:textId="77777777" w:rsidR="00193FE2" w:rsidRDefault="00193FE2">
      <w:pPr>
        <w:rPr>
          <w:sz w:val="28"/>
          <w:szCs w:val="28"/>
        </w:rPr>
      </w:pPr>
    </w:p>
    <w:p w14:paraId="725817E3" w14:textId="77777777" w:rsidR="00193FE2" w:rsidRDefault="00193FE2">
      <w:pPr>
        <w:rPr>
          <w:sz w:val="28"/>
          <w:szCs w:val="28"/>
        </w:rPr>
      </w:pPr>
    </w:p>
    <w:tbl>
      <w:tblPr>
        <w:tblStyle w:val="a0"/>
        <w:tblW w:w="1827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01"/>
        <w:gridCol w:w="3500"/>
        <w:gridCol w:w="2592"/>
        <w:gridCol w:w="2592"/>
        <w:gridCol w:w="3500"/>
        <w:gridCol w:w="2592"/>
      </w:tblGrid>
      <w:tr w:rsidR="00193FE2" w14:paraId="55F2634E" w14:textId="77777777">
        <w:trPr>
          <w:tblHeader/>
          <w:jc w:val="center"/>
        </w:trPr>
        <w:tc>
          <w:tcPr>
            <w:tcW w:w="3500" w:type="dxa"/>
            <w:tcBorders>
              <w:top w:val="single" w:sz="8" w:space="0" w:color="BDC1C6"/>
              <w:left w:val="nil"/>
              <w:bottom w:val="single" w:sz="8" w:space="0" w:color="BDC1C6"/>
              <w:right w:val="single" w:sz="8" w:space="0" w:color="BDC1C6"/>
            </w:tcBorders>
            <w:shd w:val="clear" w:color="auto" w:fill="F1F3F4"/>
            <w:tcMar>
              <w:top w:w="100" w:type="dxa"/>
              <w:left w:w="100" w:type="dxa"/>
              <w:bottom w:w="100" w:type="dxa"/>
              <w:right w:w="100" w:type="dxa"/>
            </w:tcMar>
          </w:tcPr>
          <w:p w14:paraId="38994A03" w14:textId="77777777" w:rsidR="00193FE2" w:rsidRDefault="00000000">
            <w:pPr>
              <w:widowControl w:val="0"/>
              <w:pBdr>
                <w:top w:val="nil"/>
                <w:left w:val="nil"/>
                <w:bottom w:val="nil"/>
                <w:right w:val="nil"/>
                <w:between w:val="nil"/>
              </w:pBdr>
              <w:spacing w:line="240" w:lineRule="auto"/>
              <w:rPr>
                <w:b/>
                <w:sz w:val="28"/>
                <w:szCs w:val="28"/>
              </w:rPr>
            </w:pPr>
            <w:r>
              <w:rPr>
                <w:b/>
                <w:sz w:val="28"/>
                <w:szCs w:val="28"/>
              </w:rPr>
              <w:t xml:space="preserve">Stakeholder Name </w:t>
            </w:r>
          </w:p>
        </w:tc>
        <w:tc>
          <w:tcPr>
            <w:tcW w:w="3500" w:type="dxa"/>
            <w:tcBorders>
              <w:top w:val="single" w:sz="8" w:space="0" w:color="BDC1C6"/>
              <w:left w:val="single" w:sz="8" w:space="0" w:color="BDC1C6"/>
              <w:bottom w:val="single" w:sz="8" w:space="0" w:color="BDC1C6"/>
              <w:right w:val="single" w:sz="8" w:space="0" w:color="BDC1C6"/>
            </w:tcBorders>
            <w:shd w:val="clear" w:color="auto" w:fill="F1F3F4"/>
            <w:tcMar>
              <w:top w:w="100" w:type="dxa"/>
              <w:left w:w="100" w:type="dxa"/>
              <w:bottom w:w="100" w:type="dxa"/>
              <w:right w:w="100" w:type="dxa"/>
            </w:tcMar>
          </w:tcPr>
          <w:p w14:paraId="6BB93A2A" w14:textId="77777777" w:rsidR="00193FE2" w:rsidRDefault="00000000">
            <w:pPr>
              <w:widowControl w:val="0"/>
              <w:pBdr>
                <w:top w:val="nil"/>
                <w:left w:val="nil"/>
                <w:bottom w:val="nil"/>
                <w:right w:val="nil"/>
                <w:between w:val="nil"/>
              </w:pBdr>
              <w:spacing w:line="240" w:lineRule="auto"/>
              <w:rPr>
                <w:b/>
                <w:sz w:val="28"/>
                <w:szCs w:val="28"/>
              </w:rPr>
            </w:pPr>
            <w:r>
              <w:rPr>
                <w:b/>
                <w:sz w:val="28"/>
                <w:szCs w:val="28"/>
              </w:rPr>
              <w:t>Role</w:t>
            </w:r>
          </w:p>
        </w:tc>
        <w:tc>
          <w:tcPr>
            <w:tcW w:w="2592" w:type="dxa"/>
            <w:tcBorders>
              <w:top w:val="single" w:sz="8" w:space="0" w:color="BDC1C6"/>
              <w:left w:val="single" w:sz="8" w:space="0" w:color="BDC1C6"/>
              <w:bottom w:val="single" w:sz="8" w:space="0" w:color="BDC1C6"/>
              <w:right w:val="single" w:sz="8" w:space="0" w:color="BDC1C6"/>
            </w:tcBorders>
            <w:shd w:val="clear" w:color="auto" w:fill="F1F3F4"/>
            <w:tcMar>
              <w:top w:w="100" w:type="dxa"/>
              <w:left w:w="100" w:type="dxa"/>
              <w:bottom w:w="100" w:type="dxa"/>
              <w:right w:w="100" w:type="dxa"/>
            </w:tcMar>
          </w:tcPr>
          <w:p w14:paraId="3BF95EBC" w14:textId="77777777" w:rsidR="00193FE2" w:rsidRDefault="00000000">
            <w:pPr>
              <w:widowControl w:val="0"/>
              <w:pBdr>
                <w:top w:val="nil"/>
                <w:left w:val="nil"/>
                <w:bottom w:val="nil"/>
                <w:right w:val="nil"/>
                <w:between w:val="nil"/>
              </w:pBdr>
              <w:spacing w:line="240" w:lineRule="auto"/>
              <w:rPr>
                <w:b/>
                <w:sz w:val="28"/>
                <w:szCs w:val="28"/>
              </w:rPr>
            </w:pPr>
            <w:r>
              <w:rPr>
                <w:b/>
                <w:sz w:val="28"/>
                <w:szCs w:val="28"/>
              </w:rPr>
              <w:t xml:space="preserve">Group External/Internal </w:t>
            </w:r>
          </w:p>
        </w:tc>
        <w:tc>
          <w:tcPr>
            <w:tcW w:w="2592" w:type="dxa"/>
            <w:tcBorders>
              <w:top w:val="single" w:sz="8" w:space="0" w:color="BDC1C6"/>
              <w:left w:val="single" w:sz="8" w:space="0" w:color="BDC1C6"/>
              <w:bottom w:val="single" w:sz="8" w:space="0" w:color="BDC1C6"/>
              <w:right w:val="single" w:sz="8" w:space="0" w:color="BDC1C6"/>
            </w:tcBorders>
            <w:shd w:val="clear" w:color="auto" w:fill="F1F3F4"/>
            <w:tcMar>
              <w:top w:w="100" w:type="dxa"/>
              <w:left w:w="100" w:type="dxa"/>
              <w:bottom w:w="100" w:type="dxa"/>
              <w:right w:w="100" w:type="dxa"/>
            </w:tcMar>
          </w:tcPr>
          <w:p w14:paraId="68B42757" w14:textId="77777777" w:rsidR="00193FE2" w:rsidRDefault="00000000">
            <w:pPr>
              <w:widowControl w:val="0"/>
              <w:pBdr>
                <w:top w:val="nil"/>
                <w:left w:val="nil"/>
                <w:bottom w:val="nil"/>
                <w:right w:val="nil"/>
                <w:between w:val="nil"/>
              </w:pBdr>
              <w:spacing w:line="240" w:lineRule="auto"/>
              <w:rPr>
                <w:b/>
                <w:sz w:val="28"/>
                <w:szCs w:val="28"/>
              </w:rPr>
            </w:pPr>
            <w:r>
              <w:rPr>
                <w:b/>
                <w:sz w:val="28"/>
                <w:szCs w:val="28"/>
              </w:rPr>
              <w:t xml:space="preserve">Influence/Interest </w:t>
            </w:r>
          </w:p>
        </w:tc>
        <w:tc>
          <w:tcPr>
            <w:tcW w:w="3500" w:type="dxa"/>
            <w:tcBorders>
              <w:top w:val="single" w:sz="8" w:space="0" w:color="BDC1C6"/>
              <w:left w:val="single" w:sz="8" w:space="0" w:color="BDC1C6"/>
              <w:bottom w:val="single" w:sz="8" w:space="0" w:color="BDC1C6"/>
              <w:right w:val="single" w:sz="8" w:space="0" w:color="BDC1C6"/>
            </w:tcBorders>
            <w:shd w:val="clear" w:color="auto" w:fill="F1F3F4"/>
            <w:tcMar>
              <w:top w:w="100" w:type="dxa"/>
              <w:left w:w="100" w:type="dxa"/>
              <w:bottom w:w="100" w:type="dxa"/>
              <w:right w:w="100" w:type="dxa"/>
            </w:tcMar>
          </w:tcPr>
          <w:p w14:paraId="625614A9" w14:textId="77777777" w:rsidR="00193FE2" w:rsidRDefault="00000000">
            <w:pPr>
              <w:widowControl w:val="0"/>
              <w:pBdr>
                <w:top w:val="nil"/>
                <w:left w:val="nil"/>
                <w:bottom w:val="nil"/>
                <w:right w:val="nil"/>
                <w:between w:val="nil"/>
              </w:pBdr>
              <w:spacing w:line="240" w:lineRule="auto"/>
              <w:rPr>
                <w:b/>
                <w:sz w:val="28"/>
                <w:szCs w:val="28"/>
              </w:rPr>
            </w:pPr>
            <w:proofErr w:type="spellStart"/>
            <w:r>
              <w:rPr>
                <w:b/>
                <w:sz w:val="28"/>
                <w:szCs w:val="28"/>
              </w:rPr>
              <w:t>Adress</w:t>
            </w:r>
            <w:proofErr w:type="spellEnd"/>
            <w:r>
              <w:rPr>
                <w:b/>
                <w:sz w:val="28"/>
                <w:szCs w:val="28"/>
              </w:rPr>
              <w:t xml:space="preserve"> </w:t>
            </w:r>
          </w:p>
        </w:tc>
        <w:tc>
          <w:tcPr>
            <w:tcW w:w="2592" w:type="dxa"/>
            <w:tcBorders>
              <w:top w:val="single" w:sz="8" w:space="0" w:color="BDC1C6"/>
              <w:left w:val="single" w:sz="8" w:space="0" w:color="BDC1C6"/>
              <w:bottom w:val="single" w:sz="8" w:space="0" w:color="BDC1C6"/>
              <w:right w:val="nil"/>
            </w:tcBorders>
            <w:shd w:val="clear" w:color="auto" w:fill="F1F3F4"/>
            <w:tcMar>
              <w:top w:w="100" w:type="dxa"/>
              <w:left w:w="100" w:type="dxa"/>
              <w:bottom w:w="100" w:type="dxa"/>
              <w:right w:w="100" w:type="dxa"/>
            </w:tcMar>
          </w:tcPr>
          <w:p w14:paraId="1B63925B" w14:textId="77777777" w:rsidR="00193FE2" w:rsidRDefault="00193FE2">
            <w:pPr>
              <w:widowControl w:val="0"/>
              <w:pBdr>
                <w:top w:val="nil"/>
                <w:left w:val="nil"/>
                <w:bottom w:val="nil"/>
                <w:right w:val="nil"/>
                <w:between w:val="nil"/>
              </w:pBdr>
              <w:spacing w:line="240" w:lineRule="auto"/>
              <w:rPr>
                <w:b/>
                <w:sz w:val="28"/>
                <w:szCs w:val="28"/>
              </w:rPr>
            </w:pPr>
          </w:p>
        </w:tc>
      </w:tr>
      <w:tr w:rsidR="00193FE2" w14:paraId="41633DAB" w14:textId="77777777">
        <w:trPr>
          <w:jc w:val="center"/>
        </w:trPr>
        <w:tc>
          <w:tcPr>
            <w:tcW w:w="35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4ED894A8" w14:textId="77777777" w:rsidR="00193FE2" w:rsidRDefault="00000000">
            <w:pPr>
              <w:widowControl w:val="0"/>
              <w:pBdr>
                <w:top w:val="nil"/>
                <w:left w:val="nil"/>
                <w:bottom w:val="nil"/>
                <w:right w:val="nil"/>
                <w:between w:val="nil"/>
              </w:pBdr>
              <w:spacing w:line="240" w:lineRule="auto"/>
              <w:rPr>
                <w:sz w:val="28"/>
                <w:szCs w:val="28"/>
              </w:rPr>
            </w:pPr>
            <w:r>
              <w:rPr>
                <w:sz w:val="28"/>
                <w:szCs w:val="28"/>
              </w:rPr>
              <w:t xml:space="preserve">John Jones </w:t>
            </w:r>
          </w:p>
        </w:tc>
        <w:tc>
          <w:tcPr>
            <w:tcW w:w="35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65CBCB65" w14:textId="77777777" w:rsidR="00193FE2" w:rsidRDefault="00000000">
            <w:pPr>
              <w:widowControl w:val="0"/>
              <w:pBdr>
                <w:top w:val="nil"/>
                <w:left w:val="nil"/>
                <w:bottom w:val="nil"/>
                <w:right w:val="nil"/>
                <w:between w:val="nil"/>
              </w:pBdr>
              <w:spacing w:line="240" w:lineRule="auto"/>
              <w:rPr>
                <w:sz w:val="28"/>
                <w:szCs w:val="28"/>
              </w:rPr>
            </w:pPr>
            <w:r>
              <w:rPr>
                <w:sz w:val="28"/>
                <w:szCs w:val="28"/>
              </w:rPr>
              <w:t xml:space="preserve">Product owner </w:t>
            </w:r>
          </w:p>
        </w:tc>
        <w:tc>
          <w:tcPr>
            <w:tcW w:w="2592"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5646BDC7" w14:textId="77777777" w:rsidR="00193FE2" w:rsidRDefault="00000000">
            <w:pPr>
              <w:widowControl w:val="0"/>
              <w:pBdr>
                <w:top w:val="nil"/>
                <w:left w:val="nil"/>
                <w:bottom w:val="nil"/>
                <w:right w:val="nil"/>
                <w:between w:val="nil"/>
              </w:pBdr>
              <w:spacing w:line="240" w:lineRule="auto"/>
              <w:rPr>
                <w:sz w:val="28"/>
                <w:szCs w:val="28"/>
              </w:rPr>
            </w:pPr>
            <w:r>
              <w:rPr>
                <w:sz w:val="28"/>
                <w:szCs w:val="28"/>
              </w:rPr>
              <w:t>Internal</w:t>
            </w:r>
          </w:p>
        </w:tc>
        <w:tc>
          <w:tcPr>
            <w:tcW w:w="2592"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72EB5E32" w14:textId="77777777" w:rsidR="00193FE2" w:rsidRDefault="00000000">
            <w:pPr>
              <w:widowControl w:val="0"/>
              <w:pBdr>
                <w:top w:val="nil"/>
                <w:left w:val="nil"/>
                <w:bottom w:val="nil"/>
                <w:right w:val="nil"/>
                <w:between w:val="nil"/>
              </w:pBdr>
              <w:spacing w:line="240" w:lineRule="auto"/>
              <w:rPr>
                <w:sz w:val="28"/>
                <w:szCs w:val="28"/>
              </w:rPr>
            </w:pPr>
            <w:r>
              <w:rPr>
                <w:sz w:val="28"/>
                <w:szCs w:val="28"/>
              </w:rPr>
              <w:t>High/High</w:t>
            </w:r>
          </w:p>
        </w:tc>
        <w:tc>
          <w:tcPr>
            <w:tcW w:w="35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4A899B60" w14:textId="77777777" w:rsidR="00193FE2" w:rsidRDefault="00000000">
            <w:pPr>
              <w:widowControl w:val="0"/>
              <w:pBdr>
                <w:top w:val="nil"/>
                <w:left w:val="nil"/>
                <w:bottom w:val="nil"/>
                <w:right w:val="nil"/>
                <w:between w:val="nil"/>
              </w:pBdr>
              <w:spacing w:line="240" w:lineRule="auto"/>
              <w:rPr>
                <w:sz w:val="28"/>
                <w:szCs w:val="28"/>
              </w:rPr>
            </w:pPr>
            <w:r>
              <w:rPr>
                <w:sz w:val="28"/>
                <w:szCs w:val="28"/>
              </w:rPr>
              <w:t>London</w:t>
            </w:r>
          </w:p>
        </w:tc>
        <w:tc>
          <w:tcPr>
            <w:tcW w:w="2592"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1C1A8B6B" w14:textId="77777777" w:rsidR="00193FE2" w:rsidRDefault="00000000">
            <w:pPr>
              <w:widowControl w:val="0"/>
              <w:pBdr>
                <w:top w:val="nil"/>
                <w:left w:val="nil"/>
                <w:bottom w:val="nil"/>
                <w:right w:val="nil"/>
                <w:between w:val="nil"/>
              </w:pBdr>
              <w:spacing w:line="240" w:lineRule="auto"/>
              <w:rPr>
                <w:sz w:val="28"/>
                <w:szCs w:val="28"/>
              </w:rPr>
            </w:pPr>
            <w:r>
              <w:rPr>
                <w:sz w:val="28"/>
                <w:szCs w:val="28"/>
              </w:rPr>
              <w:t>Direct</w:t>
            </w:r>
          </w:p>
        </w:tc>
      </w:tr>
      <w:tr w:rsidR="00193FE2" w14:paraId="5ACA7352" w14:textId="77777777">
        <w:trPr>
          <w:jc w:val="center"/>
        </w:trPr>
        <w:tc>
          <w:tcPr>
            <w:tcW w:w="35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1741B2FF" w14:textId="77777777" w:rsidR="00193FE2" w:rsidRDefault="00000000">
            <w:pPr>
              <w:widowControl w:val="0"/>
              <w:pBdr>
                <w:top w:val="nil"/>
                <w:left w:val="nil"/>
                <w:bottom w:val="nil"/>
                <w:right w:val="nil"/>
                <w:between w:val="nil"/>
              </w:pBdr>
              <w:spacing w:line="240" w:lineRule="auto"/>
              <w:rPr>
                <w:sz w:val="28"/>
                <w:szCs w:val="28"/>
              </w:rPr>
            </w:pPr>
            <w:proofErr w:type="spellStart"/>
            <w:proofErr w:type="gramStart"/>
            <w:r>
              <w:rPr>
                <w:sz w:val="28"/>
                <w:szCs w:val="28"/>
              </w:rPr>
              <w:t>Phillppe</w:t>
            </w:r>
            <w:proofErr w:type="spellEnd"/>
            <w:r>
              <w:rPr>
                <w:sz w:val="28"/>
                <w:szCs w:val="28"/>
              </w:rPr>
              <w:t xml:space="preserve">  Roca</w:t>
            </w:r>
            <w:proofErr w:type="gramEnd"/>
            <w:r>
              <w:rPr>
                <w:sz w:val="28"/>
                <w:szCs w:val="28"/>
              </w:rPr>
              <w:t xml:space="preserve"> </w:t>
            </w:r>
          </w:p>
        </w:tc>
        <w:tc>
          <w:tcPr>
            <w:tcW w:w="35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4E7CAD5D" w14:textId="77777777" w:rsidR="00193FE2" w:rsidRDefault="00000000">
            <w:pPr>
              <w:widowControl w:val="0"/>
              <w:pBdr>
                <w:top w:val="nil"/>
                <w:left w:val="nil"/>
                <w:bottom w:val="nil"/>
                <w:right w:val="nil"/>
                <w:between w:val="nil"/>
              </w:pBdr>
              <w:spacing w:line="240" w:lineRule="auto"/>
              <w:rPr>
                <w:sz w:val="28"/>
                <w:szCs w:val="28"/>
              </w:rPr>
            </w:pPr>
            <w:r>
              <w:rPr>
                <w:sz w:val="28"/>
                <w:szCs w:val="28"/>
              </w:rPr>
              <w:t xml:space="preserve">IT department head </w:t>
            </w:r>
          </w:p>
        </w:tc>
        <w:tc>
          <w:tcPr>
            <w:tcW w:w="2592"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2013A2A0" w14:textId="77777777" w:rsidR="00193FE2" w:rsidRDefault="00000000">
            <w:pPr>
              <w:widowControl w:val="0"/>
              <w:pBdr>
                <w:top w:val="nil"/>
                <w:left w:val="nil"/>
                <w:bottom w:val="nil"/>
                <w:right w:val="nil"/>
                <w:between w:val="nil"/>
              </w:pBdr>
              <w:spacing w:line="240" w:lineRule="auto"/>
              <w:rPr>
                <w:sz w:val="28"/>
                <w:szCs w:val="28"/>
              </w:rPr>
            </w:pPr>
            <w:r>
              <w:rPr>
                <w:sz w:val="28"/>
                <w:szCs w:val="28"/>
              </w:rPr>
              <w:t>Internal</w:t>
            </w:r>
          </w:p>
        </w:tc>
        <w:tc>
          <w:tcPr>
            <w:tcW w:w="2592"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2C52A5CC" w14:textId="77777777" w:rsidR="00193FE2" w:rsidRDefault="00000000">
            <w:pPr>
              <w:widowControl w:val="0"/>
              <w:spacing w:line="240" w:lineRule="auto"/>
              <w:rPr>
                <w:sz w:val="28"/>
                <w:szCs w:val="28"/>
              </w:rPr>
            </w:pPr>
            <w:r>
              <w:rPr>
                <w:sz w:val="28"/>
                <w:szCs w:val="28"/>
              </w:rPr>
              <w:t>Medium/High</w:t>
            </w:r>
          </w:p>
        </w:tc>
        <w:tc>
          <w:tcPr>
            <w:tcW w:w="35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79AF5C7F" w14:textId="77777777" w:rsidR="00193FE2" w:rsidRDefault="00000000">
            <w:pPr>
              <w:widowControl w:val="0"/>
              <w:pBdr>
                <w:top w:val="nil"/>
                <w:left w:val="nil"/>
                <w:bottom w:val="nil"/>
                <w:right w:val="nil"/>
                <w:between w:val="nil"/>
              </w:pBdr>
              <w:spacing w:line="240" w:lineRule="auto"/>
              <w:rPr>
                <w:sz w:val="28"/>
                <w:szCs w:val="28"/>
              </w:rPr>
            </w:pPr>
            <w:r>
              <w:rPr>
                <w:sz w:val="28"/>
                <w:szCs w:val="28"/>
              </w:rPr>
              <w:t xml:space="preserve">Barcelona </w:t>
            </w:r>
          </w:p>
        </w:tc>
        <w:tc>
          <w:tcPr>
            <w:tcW w:w="2592"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577C68B9" w14:textId="77777777" w:rsidR="00193FE2" w:rsidRDefault="00000000">
            <w:pPr>
              <w:widowControl w:val="0"/>
              <w:pBdr>
                <w:top w:val="nil"/>
                <w:left w:val="nil"/>
                <w:bottom w:val="nil"/>
                <w:right w:val="nil"/>
                <w:between w:val="nil"/>
              </w:pBdr>
              <w:spacing w:line="240" w:lineRule="auto"/>
              <w:rPr>
                <w:sz w:val="28"/>
                <w:szCs w:val="28"/>
              </w:rPr>
            </w:pPr>
            <w:r>
              <w:rPr>
                <w:sz w:val="28"/>
                <w:szCs w:val="28"/>
              </w:rPr>
              <w:t>Direct</w:t>
            </w:r>
          </w:p>
        </w:tc>
      </w:tr>
      <w:tr w:rsidR="00193FE2" w14:paraId="1EBF9E5E" w14:textId="77777777">
        <w:trPr>
          <w:jc w:val="center"/>
        </w:trPr>
        <w:tc>
          <w:tcPr>
            <w:tcW w:w="35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23B70322" w14:textId="77777777" w:rsidR="00193FE2" w:rsidRDefault="00000000">
            <w:pPr>
              <w:widowControl w:val="0"/>
              <w:pBdr>
                <w:top w:val="nil"/>
                <w:left w:val="nil"/>
                <w:bottom w:val="nil"/>
                <w:right w:val="nil"/>
                <w:between w:val="nil"/>
              </w:pBdr>
              <w:spacing w:line="240" w:lineRule="auto"/>
              <w:rPr>
                <w:sz w:val="28"/>
                <w:szCs w:val="28"/>
              </w:rPr>
            </w:pPr>
            <w:r>
              <w:rPr>
                <w:sz w:val="28"/>
                <w:szCs w:val="28"/>
              </w:rPr>
              <w:t xml:space="preserve">Eleanore Asi </w:t>
            </w:r>
          </w:p>
        </w:tc>
        <w:tc>
          <w:tcPr>
            <w:tcW w:w="35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3EFFE9DF" w14:textId="77777777" w:rsidR="00193FE2" w:rsidRDefault="00000000">
            <w:pPr>
              <w:widowControl w:val="0"/>
              <w:pBdr>
                <w:top w:val="nil"/>
                <w:left w:val="nil"/>
                <w:bottom w:val="nil"/>
                <w:right w:val="nil"/>
                <w:between w:val="nil"/>
              </w:pBdr>
              <w:spacing w:line="240" w:lineRule="auto"/>
              <w:rPr>
                <w:sz w:val="28"/>
                <w:szCs w:val="28"/>
              </w:rPr>
            </w:pPr>
            <w:r>
              <w:rPr>
                <w:sz w:val="28"/>
                <w:szCs w:val="28"/>
              </w:rPr>
              <w:t xml:space="preserve">AML </w:t>
            </w:r>
            <w:proofErr w:type="gramStart"/>
            <w:r>
              <w:rPr>
                <w:sz w:val="28"/>
                <w:szCs w:val="28"/>
              </w:rPr>
              <w:t>lead</w:t>
            </w:r>
            <w:proofErr w:type="gramEnd"/>
            <w:r>
              <w:rPr>
                <w:sz w:val="28"/>
                <w:szCs w:val="28"/>
              </w:rPr>
              <w:t xml:space="preserve"> </w:t>
            </w:r>
          </w:p>
        </w:tc>
        <w:tc>
          <w:tcPr>
            <w:tcW w:w="2592"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7ABBE487" w14:textId="77777777" w:rsidR="00193FE2" w:rsidRDefault="00000000">
            <w:pPr>
              <w:widowControl w:val="0"/>
              <w:pBdr>
                <w:top w:val="nil"/>
                <w:left w:val="nil"/>
                <w:bottom w:val="nil"/>
                <w:right w:val="nil"/>
                <w:between w:val="nil"/>
              </w:pBdr>
              <w:spacing w:line="240" w:lineRule="auto"/>
              <w:rPr>
                <w:sz w:val="28"/>
                <w:szCs w:val="28"/>
              </w:rPr>
            </w:pPr>
            <w:r>
              <w:rPr>
                <w:sz w:val="28"/>
                <w:szCs w:val="28"/>
              </w:rPr>
              <w:t>Internal</w:t>
            </w:r>
          </w:p>
        </w:tc>
        <w:tc>
          <w:tcPr>
            <w:tcW w:w="2592"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153B0B0D" w14:textId="77777777" w:rsidR="00193FE2" w:rsidRDefault="00000000">
            <w:pPr>
              <w:widowControl w:val="0"/>
              <w:spacing w:line="240" w:lineRule="auto"/>
              <w:rPr>
                <w:sz w:val="28"/>
                <w:szCs w:val="28"/>
              </w:rPr>
            </w:pPr>
            <w:r>
              <w:rPr>
                <w:sz w:val="28"/>
                <w:szCs w:val="28"/>
              </w:rPr>
              <w:t>High/High</w:t>
            </w:r>
          </w:p>
        </w:tc>
        <w:tc>
          <w:tcPr>
            <w:tcW w:w="35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1523BCE1" w14:textId="77777777" w:rsidR="00193FE2" w:rsidRDefault="00000000">
            <w:pPr>
              <w:widowControl w:val="0"/>
              <w:pBdr>
                <w:top w:val="nil"/>
                <w:left w:val="nil"/>
                <w:bottom w:val="nil"/>
                <w:right w:val="nil"/>
                <w:between w:val="nil"/>
              </w:pBdr>
              <w:spacing w:line="240" w:lineRule="auto"/>
              <w:rPr>
                <w:sz w:val="28"/>
                <w:szCs w:val="28"/>
              </w:rPr>
            </w:pPr>
            <w:r>
              <w:rPr>
                <w:sz w:val="28"/>
                <w:szCs w:val="28"/>
              </w:rPr>
              <w:t>London</w:t>
            </w:r>
          </w:p>
        </w:tc>
        <w:tc>
          <w:tcPr>
            <w:tcW w:w="2592"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1711BE56" w14:textId="77777777" w:rsidR="00193FE2" w:rsidRDefault="00000000">
            <w:pPr>
              <w:widowControl w:val="0"/>
              <w:pBdr>
                <w:top w:val="nil"/>
                <w:left w:val="nil"/>
                <w:bottom w:val="nil"/>
                <w:right w:val="nil"/>
                <w:between w:val="nil"/>
              </w:pBdr>
              <w:spacing w:line="240" w:lineRule="auto"/>
              <w:rPr>
                <w:sz w:val="28"/>
                <w:szCs w:val="28"/>
              </w:rPr>
            </w:pPr>
            <w:r>
              <w:rPr>
                <w:sz w:val="28"/>
                <w:szCs w:val="28"/>
              </w:rPr>
              <w:t xml:space="preserve">Direct </w:t>
            </w:r>
          </w:p>
        </w:tc>
      </w:tr>
      <w:tr w:rsidR="00193FE2" w14:paraId="485DACCF" w14:textId="77777777">
        <w:trPr>
          <w:jc w:val="center"/>
        </w:trPr>
        <w:tc>
          <w:tcPr>
            <w:tcW w:w="35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382B4DAC" w14:textId="77777777" w:rsidR="00193FE2" w:rsidRDefault="00000000">
            <w:pPr>
              <w:widowControl w:val="0"/>
              <w:pBdr>
                <w:top w:val="nil"/>
                <w:left w:val="nil"/>
                <w:bottom w:val="nil"/>
                <w:right w:val="nil"/>
                <w:between w:val="nil"/>
              </w:pBdr>
              <w:spacing w:line="240" w:lineRule="auto"/>
              <w:rPr>
                <w:sz w:val="28"/>
                <w:szCs w:val="28"/>
              </w:rPr>
            </w:pPr>
            <w:proofErr w:type="spellStart"/>
            <w:r>
              <w:rPr>
                <w:sz w:val="28"/>
                <w:szCs w:val="28"/>
              </w:rPr>
              <w:t>Briuti</w:t>
            </w:r>
            <w:proofErr w:type="spellEnd"/>
            <w:r>
              <w:rPr>
                <w:sz w:val="28"/>
                <w:szCs w:val="28"/>
              </w:rPr>
              <w:t xml:space="preserve"> </w:t>
            </w:r>
            <w:proofErr w:type="spellStart"/>
            <w:r>
              <w:rPr>
                <w:sz w:val="28"/>
                <w:szCs w:val="28"/>
              </w:rPr>
              <w:t>Mayaka</w:t>
            </w:r>
            <w:proofErr w:type="spellEnd"/>
          </w:p>
        </w:tc>
        <w:tc>
          <w:tcPr>
            <w:tcW w:w="35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704F8AEF" w14:textId="77777777" w:rsidR="00193FE2" w:rsidRDefault="00000000">
            <w:pPr>
              <w:widowControl w:val="0"/>
              <w:pBdr>
                <w:top w:val="nil"/>
                <w:left w:val="nil"/>
                <w:bottom w:val="nil"/>
                <w:right w:val="nil"/>
                <w:between w:val="nil"/>
              </w:pBdr>
              <w:spacing w:line="240" w:lineRule="auto"/>
              <w:rPr>
                <w:sz w:val="28"/>
                <w:szCs w:val="28"/>
              </w:rPr>
            </w:pPr>
            <w:r>
              <w:rPr>
                <w:sz w:val="28"/>
                <w:szCs w:val="28"/>
              </w:rPr>
              <w:t xml:space="preserve">Client Support lead </w:t>
            </w:r>
          </w:p>
        </w:tc>
        <w:tc>
          <w:tcPr>
            <w:tcW w:w="2592"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3691EFA8" w14:textId="77777777" w:rsidR="00193FE2" w:rsidRDefault="00000000">
            <w:pPr>
              <w:widowControl w:val="0"/>
              <w:pBdr>
                <w:top w:val="nil"/>
                <w:left w:val="nil"/>
                <w:bottom w:val="nil"/>
                <w:right w:val="nil"/>
                <w:between w:val="nil"/>
              </w:pBdr>
              <w:spacing w:line="240" w:lineRule="auto"/>
              <w:rPr>
                <w:sz w:val="28"/>
                <w:szCs w:val="28"/>
              </w:rPr>
            </w:pPr>
            <w:r>
              <w:rPr>
                <w:sz w:val="28"/>
                <w:szCs w:val="28"/>
              </w:rPr>
              <w:t>Internal</w:t>
            </w:r>
          </w:p>
        </w:tc>
        <w:tc>
          <w:tcPr>
            <w:tcW w:w="2592"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17A3CB0A" w14:textId="77777777" w:rsidR="00193FE2" w:rsidRDefault="00000000">
            <w:pPr>
              <w:widowControl w:val="0"/>
              <w:pBdr>
                <w:top w:val="nil"/>
                <w:left w:val="nil"/>
                <w:bottom w:val="nil"/>
                <w:right w:val="nil"/>
                <w:between w:val="nil"/>
              </w:pBdr>
              <w:spacing w:line="240" w:lineRule="auto"/>
              <w:rPr>
                <w:sz w:val="28"/>
                <w:szCs w:val="28"/>
              </w:rPr>
            </w:pPr>
            <w:r>
              <w:rPr>
                <w:sz w:val="28"/>
                <w:szCs w:val="28"/>
              </w:rPr>
              <w:t xml:space="preserve">Medium/High </w:t>
            </w:r>
          </w:p>
        </w:tc>
        <w:tc>
          <w:tcPr>
            <w:tcW w:w="35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01B0EB4B" w14:textId="77777777" w:rsidR="00193FE2" w:rsidRDefault="00000000">
            <w:pPr>
              <w:widowControl w:val="0"/>
              <w:pBdr>
                <w:top w:val="nil"/>
                <w:left w:val="nil"/>
                <w:bottom w:val="nil"/>
                <w:right w:val="nil"/>
                <w:between w:val="nil"/>
              </w:pBdr>
              <w:spacing w:line="240" w:lineRule="auto"/>
              <w:rPr>
                <w:sz w:val="28"/>
                <w:szCs w:val="28"/>
              </w:rPr>
            </w:pPr>
            <w:r>
              <w:rPr>
                <w:sz w:val="28"/>
                <w:szCs w:val="28"/>
              </w:rPr>
              <w:t xml:space="preserve">Mumbai </w:t>
            </w:r>
          </w:p>
        </w:tc>
        <w:tc>
          <w:tcPr>
            <w:tcW w:w="2592"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7B3F599C" w14:textId="77777777" w:rsidR="00193FE2" w:rsidRDefault="00000000">
            <w:pPr>
              <w:widowControl w:val="0"/>
              <w:pBdr>
                <w:top w:val="nil"/>
                <w:left w:val="nil"/>
                <w:bottom w:val="nil"/>
                <w:right w:val="nil"/>
                <w:between w:val="nil"/>
              </w:pBdr>
              <w:spacing w:line="240" w:lineRule="auto"/>
              <w:rPr>
                <w:sz w:val="28"/>
                <w:szCs w:val="28"/>
              </w:rPr>
            </w:pPr>
            <w:r>
              <w:rPr>
                <w:sz w:val="28"/>
                <w:szCs w:val="28"/>
              </w:rPr>
              <w:t>Indirect</w:t>
            </w:r>
          </w:p>
        </w:tc>
      </w:tr>
      <w:tr w:rsidR="00193FE2" w14:paraId="29252C5A" w14:textId="77777777">
        <w:trPr>
          <w:jc w:val="center"/>
        </w:trPr>
        <w:tc>
          <w:tcPr>
            <w:tcW w:w="35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4CBB6A9F" w14:textId="77777777" w:rsidR="00193FE2" w:rsidRDefault="00000000">
            <w:pPr>
              <w:widowControl w:val="0"/>
              <w:pBdr>
                <w:top w:val="nil"/>
                <w:left w:val="nil"/>
                <w:bottom w:val="nil"/>
                <w:right w:val="nil"/>
                <w:between w:val="nil"/>
              </w:pBdr>
              <w:spacing w:line="240" w:lineRule="auto"/>
              <w:rPr>
                <w:sz w:val="28"/>
                <w:szCs w:val="28"/>
              </w:rPr>
            </w:pPr>
            <w:r>
              <w:rPr>
                <w:sz w:val="28"/>
                <w:szCs w:val="28"/>
              </w:rPr>
              <w:t>Sara Kalla</w:t>
            </w:r>
          </w:p>
        </w:tc>
        <w:tc>
          <w:tcPr>
            <w:tcW w:w="35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4CF64568" w14:textId="77777777" w:rsidR="00193FE2" w:rsidRDefault="00000000">
            <w:pPr>
              <w:widowControl w:val="0"/>
              <w:pBdr>
                <w:top w:val="nil"/>
                <w:left w:val="nil"/>
                <w:bottom w:val="nil"/>
                <w:right w:val="nil"/>
                <w:between w:val="nil"/>
              </w:pBdr>
              <w:spacing w:line="240" w:lineRule="auto"/>
              <w:rPr>
                <w:sz w:val="28"/>
                <w:szCs w:val="28"/>
              </w:rPr>
            </w:pPr>
            <w:r>
              <w:rPr>
                <w:sz w:val="28"/>
                <w:szCs w:val="28"/>
              </w:rPr>
              <w:t>Sales and marketing team</w:t>
            </w:r>
          </w:p>
        </w:tc>
        <w:tc>
          <w:tcPr>
            <w:tcW w:w="2592"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1ED172FC" w14:textId="77777777" w:rsidR="00193FE2" w:rsidRDefault="00000000">
            <w:pPr>
              <w:widowControl w:val="0"/>
              <w:pBdr>
                <w:top w:val="nil"/>
                <w:left w:val="nil"/>
                <w:bottom w:val="nil"/>
                <w:right w:val="nil"/>
                <w:between w:val="nil"/>
              </w:pBdr>
              <w:spacing w:line="240" w:lineRule="auto"/>
              <w:rPr>
                <w:sz w:val="28"/>
                <w:szCs w:val="28"/>
              </w:rPr>
            </w:pPr>
            <w:r>
              <w:rPr>
                <w:sz w:val="28"/>
                <w:szCs w:val="28"/>
              </w:rPr>
              <w:t>Internal</w:t>
            </w:r>
          </w:p>
        </w:tc>
        <w:tc>
          <w:tcPr>
            <w:tcW w:w="2592"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6434FCF8" w14:textId="77777777" w:rsidR="00193FE2" w:rsidRDefault="00000000">
            <w:pPr>
              <w:widowControl w:val="0"/>
              <w:pBdr>
                <w:top w:val="nil"/>
                <w:left w:val="nil"/>
                <w:bottom w:val="nil"/>
                <w:right w:val="nil"/>
                <w:between w:val="nil"/>
              </w:pBdr>
              <w:spacing w:line="240" w:lineRule="auto"/>
              <w:rPr>
                <w:sz w:val="28"/>
                <w:szCs w:val="28"/>
              </w:rPr>
            </w:pPr>
            <w:r>
              <w:rPr>
                <w:sz w:val="28"/>
                <w:szCs w:val="28"/>
              </w:rPr>
              <w:t xml:space="preserve">Low/Medium </w:t>
            </w:r>
          </w:p>
        </w:tc>
        <w:tc>
          <w:tcPr>
            <w:tcW w:w="35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5FD9A49D" w14:textId="77777777" w:rsidR="00193FE2" w:rsidRDefault="00000000">
            <w:pPr>
              <w:widowControl w:val="0"/>
              <w:pBdr>
                <w:top w:val="nil"/>
                <w:left w:val="nil"/>
                <w:bottom w:val="nil"/>
                <w:right w:val="nil"/>
                <w:between w:val="nil"/>
              </w:pBdr>
              <w:spacing w:line="240" w:lineRule="auto"/>
              <w:rPr>
                <w:sz w:val="28"/>
                <w:szCs w:val="28"/>
              </w:rPr>
            </w:pPr>
            <w:r>
              <w:rPr>
                <w:sz w:val="28"/>
                <w:szCs w:val="28"/>
              </w:rPr>
              <w:t xml:space="preserve">Helsinki </w:t>
            </w:r>
          </w:p>
        </w:tc>
        <w:tc>
          <w:tcPr>
            <w:tcW w:w="2592"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3B8CF1CD" w14:textId="77777777" w:rsidR="00193FE2" w:rsidRDefault="00000000">
            <w:pPr>
              <w:widowControl w:val="0"/>
              <w:pBdr>
                <w:top w:val="nil"/>
                <w:left w:val="nil"/>
                <w:bottom w:val="nil"/>
                <w:right w:val="nil"/>
                <w:between w:val="nil"/>
              </w:pBdr>
              <w:spacing w:line="240" w:lineRule="auto"/>
              <w:rPr>
                <w:sz w:val="28"/>
                <w:szCs w:val="28"/>
              </w:rPr>
            </w:pPr>
            <w:r>
              <w:rPr>
                <w:sz w:val="28"/>
                <w:szCs w:val="28"/>
              </w:rPr>
              <w:t>Indirect</w:t>
            </w:r>
          </w:p>
        </w:tc>
      </w:tr>
      <w:tr w:rsidR="00193FE2" w14:paraId="1993617B" w14:textId="77777777">
        <w:trPr>
          <w:jc w:val="center"/>
        </w:trPr>
        <w:tc>
          <w:tcPr>
            <w:tcW w:w="35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12233B3C" w14:textId="77777777" w:rsidR="00193FE2" w:rsidRDefault="00000000">
            <w:pPr>
              <w:widowControl w:val="0"/>
              <w:pBdr>
                <w:top w:val="nil"/>
                <w:left w:val="nil"/>
                <w:bottom w:val="nil"/>
                <w:right w:val="nil"/>
                <w:between w:val="nil"/>
              </w:pBdr>
              <w:spacing w:line="240" w:lineRule="auto"/>
              <w:rPr>
                <w:sz w:val="28"/>
                <w:szCs w:val="28"/>
              </w:rPr>
            </w:pPr>
            <w:r>
              <w:rPr>
                <w:sz w:val="28"/>
                <w:szCs w:val="28"/>
              </w:rPr>
              <w:t xml:space="preserve">Marta Kowalski </w:t>
            </w:r>
          </w:p>
        </w:tc>
        <w:tc>
          <w:tcPr>
            <w:tcW w:w="3500"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6CA42BA9" w14:textId="77777777" w:rsidR="00193FE2" w:rsidRDefault="00000000">
            <w:pPr>
              <w:widowControl w:val="0"/>
              <w:spacing w:line="240" w:lineRule="auto"/>
              <w:rPr>
                <w:sz w:val="28"/>
                <w:szCs w:val="28"/>
              </w:rPr>
            </w:pPr>
            <w:r>
              <w:rPr>
                <w:sz w:val="28"/>
                <w:szCs w:val="28"/>
              </w:rPr>
              <w:t xml:space="preserve">Government Agency </w:t>
            </w:r>
          </w:p>
        </w:tc>
        <w:tc>
          <w:tcPr>
            <w:tcW w:w="2592"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712BDB71" w14:textId="77777777" w:rsidR="00193FE2" w:rsidRDefault="00000000">
            <w:pPr>
              <w:widowControl w:val="0"/>
              <w:pBdr>
                <w:top w:val="nil"/>
                <w:left w:val="nil"/>
                <w:bottom w:val="nil"/>
                <w:right w:val="nil"/>
                <w:between w:val="nil"/>
              </w:pBdr>
              <w:spacing w:line="240" w:lineRule="auto"/>
              <w:rPr>
                <w:sz w:val="28"/>
                <w:szCs w:val="28"/>
              </w:rPr>
            </w:pPr>
            <w:r>
              <w:rPr>
                <w:sz w:val="28"/>
                <w:szCs w:val="28"/>
              </w:rPr>
              <w:t>External</w:t>
            </w:r>
          </w:p>
        </w:tc>
        <w:tc>
          <w:tcPr>
            <w:tcW w:w="2592"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3A8E7137" w14:textId="77777777" w:rsidR="00193FE2" w:rsidRDefault="00000000">
            <w:pPr>
              <w:widowControl w:val="0"/>
              <w:pBdr>
                <w:top w:val="nil"/>
                <w:left w:val="nil"/>
                <w:bottom w:val="nil"/>
                <w:right w:val="nil"/>
                <w:between w:val="nil"/>
              </w:pBdr>
              <w:spacing w:line="240" w:lineRule="auto"/>
              <w:rPr>
                <w:sz w:val="28"/>
                <w:szCs w:val="28"/>
              </w:rPr>
            </w:pPr>
            <w:r>
              <w:rPr>
                <w:sz w:val="28"/>
                <w:szCs w:val="28"/>
              </w:rPr>
              <w:t>High/Low</w:t>
            </w:r>
          </w:p>
        </w:tc>
        <w:tc>
          <w:tcPr>
            <w:tcW w:w="35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059A2BDE" w14:textId="77777777" w:rsidR="00193FE2" w:rsidRDefault="00000000">
            <w:pPr>
              <w:widowControl w:val="0"/>
              <w:pBdr>
                <w:top w:val="nil"/>
                <w:left w:val="nil"/>
                <w:bottom w:val="nil"/>
                <w:right w:val="nil"/>
                <w:between w:val="nil"/>
              </w:pBdr>
              <w:spacing w:line="240" w:lineRule="auto"/>
              <w:rPr>
                <w:sz w:val="28"/>
                <w:szCs w:val="28"/>
              </w:rPr>
            </w:pPr>
            <w:r>
              <w:rPr>
                <w:sz w:val="28"/>
                <w:szCs w:val="28"/>
              </w:rPr>
              <w:t xml:space="preserve">Warsaw </w:t>
            </w:r>
          </w:p>
        </w:tc>
        <w:tc>
          <w:tcPr>
            <w:tcW w:w="2592"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069191CF" w14:textId="77777777" w:rsidR="00193FE2" w:rsidRDefault="00000000">
            <w:pPr>
              <w:widowControl w:val="0"/>
              <w:pBdr>
                <w:top w:val="nil"/>
                <w:left w:val="nil"/>
                <w:bottom w:val="nil"/>
                <w:right w:val="nil"/>
                <w:between w:val="nil"/>
              </w:pBdr>
              <w:spacing w:line="240" w:lineRule="auto"/>
              <w:rPr>
                <w:sz w:val="28"/>
                <w:szCs w:val="28"/>
              </w:rPr>
            </w:pPr>
            <w:r>
              <w:rPr>
                <w:sz w:val="28"/>
                <w:szCs w:val="28"/>
              </w:rPr>
              <w:t>N/A</w:t>
            </w:r>
          </w:p>
        </w:tc>
      </w:tr>
    </w:tbl>
    <w:p w14:paraId="460F76C3" w14:textId="77777777" w:rsidR="00193FE2" w:rsidRDefault="00193FE2">
      <w:pPr>
        <w:rPr>
          <w:sz w:val="28"/>
          <w:szCs w:val="28"/>
        </w:rPr>
      </w:pPr>
    </w:p>
    <w:p w14:paraId="5A4BF0D4" w14:textId="77777777" w:rsidR="00193FE2" w:rsidRDefault="00193FE2">
      <w:pPr>
        <w:rPr>
          <w:sz w:val="28"/>
          <w:szCs w:val="28"/>
        </w:rPr>
      </w:pPr>
    </w:p>
    <w:p w14:paraId="2E62D4A0" w14:textId="77777777" w:rsidR="00193FE2" w:rsidRDefault="00000000">
      <w:pPr>
        <w:pStyle w:val="Heading3"/>
        <w:spacing w:before="220" w:after="220"/>
      </w:pPr>
      <w:bookmarkStart w:id="16" w:name="_smp48mozzxey" w:colFirst="0" w:colLast="0"/>
      <w:bookmarkEnd w:id="16"/>
      <w:r>
        <w:t>3.2 Stakeholder Attitudes Impact</w:t>
      </w:r>
    </w:p>
    <w:p w14:paraId="2083CF46" w14:textId="77777777" w:rsidR="00193FE2" w:rsidRDefault="00000000">
      <w:pPr>
        <w:spacing w:before="240" w:after="240"/>
        <w:rPr>
          <w:sz w:val="28"/>
          <w:szCs w:val="28"/>
        </w:rPr>
      </w:pPr>
      <w:r>
        <w:rPr>
          <w:sz w:val="28"/>
          <w:szCs w:val="28"/>
        </w:rPr>
        <w:t>In the matrix above, you can see the impact of our main stakeholders:</w:t>
      </w:r>
    </w:p>
    <w:p w14:paraId="7BB37F67" w14:textId="77777777" w:rsidR="00193FE2" w:rsidRDefault="00000000">
      <w:pPr>
        <w:spacing w:before="240" w:after="240"/>
        <w:ind w:left="720"/>
        <w:rPr>
          <w:sz w:val="28"/>
          <w:szCs w:val="28"/>
        </w:rPr>
      </w:pPr>
      <w:r>
        <w:rPr>
          <w:sz w:val="28"/>
          <w:szCs w:val="28"/>
        </w:rPr>
        <w:t>A positive impact from the Product Owner can accelerate the implementation process, while a negative impact could potentially result in the project being halted.</w:t>
      </w:r>
    </w:p>
    <w:p w14:paraId="302B7D7E" w14:textId="77777777" w:rsidR="00193FE2" w:rsidRDefault="00000000">
      <w:pPr>
        <w:spacing w:before="240" w:after="240"/>
        <w:ind w:left="720"/>
        <w:rPr>
          <w:sz w:val="28"/>
          <w:szCs w:val="28"/>
        </w:rPr>
      </w:pPr>
      <w:r>
        <w:rPr>
          <w:sz w:val="28"/>
          <w:szCs w:val="28"/>
        </w:rPr>
        <w:t>A negative impact from the IT department may require us to seek external solutions, which would increase the budget. Conversely, a positive impact from IT will help speed up the process.</w:t>
      </w:r>
    </w:p>
    <w:p w14:paraId="0F7A13FB" w14:textId="77777777" w:rsidR="00193FE2" w:rsidRDefault="00000000">
      <w:pPr>
        <w:spacing w:before="240" w:after="240"/>
        <w:ind w:left="720"/>
        <w:rPr>
          <w:sz w:val="28"/>
          <w:szCs w:val="28"/>
        </w:rPr>
      </w:pPr>
      <w:r>
        <w:rPr>
          <w:sz w:val="28"/>
          <w:szCs w:val="28"/>
        </w:rPr>
        <w:t>A negative impact from the AML department may require us to seek external solutions, which would increase the budget. Conversely, a positive impact from AML will help speed up the process.</w:t>
      </w:r>
    </w:p>
    <w:p w14:paraId="595D496B" w14:textId="77777777" w:rsidR="00193FE2" w:rsidRDefault="00000000">
      <w:pPr>
        <w:spacing w:before="240" w:after="240"/>
        <w:ind w:left="720"/>
        <w:rPr>
          <w:sz w:val="28"/>
          <w:szCs w:val="28"/>
        </w:rPr>
      </w:pPr>
      <w:r>
        <w:rPr>
          <w:sz w:val="28"/>
          <w:szCs w:val="28"/>
        </w:rPr>
        <w:lastRenderedPageBreak/>
        <w:t>Negative impact from the Government Agency impact could potentially result in the project being halted.</w:t>
      </w:r>
    </w:p>
    <w:p w14:paraId="6AD6616A" w14:textId="77777777" w:rsidR="00193FE2" w:rsidRDefault="00000000">
      <w:pPr>
        <w:pStyle w:val="Heading3"/>
        <w:spacing w:before="240" w:after="240"/>
        <w:ind w:left="720"/>
      </w:pPr>
      <w:bookmarkStart w:id="17" w:name="_8ukzq4cn12m7" w:colFirst="0" w:colLast="0"/>
      <w:bookmarkEnd w:id="17"/>
      <w:r>
        <w:t>3.3 Appropriate Delivery Method</w:t>
      </w:r>
    </w:p>
    <w:p w14:paraId="3D640DA7" w14:textId="77777777" w:rsidR="00193FE2" w:rsidRDefault="00193FE2">
      <w:pPr>
        <w:rPr>
          <w:sz w:val="28"/>
          <w:szCs w:val="28"/>
        </w:rPr>
      </w:pPr>
    </w:p>
    <w:tbl>
      <w:tblPr>
        <w:tblStyle w:val="a1"/>
        <w:tblW w:w="868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2"/>
        <w:gridCol w:w="3500"/>
        <w:gridCol w:w="2592"/>
      </w:tblGrid>
      <w:tr w:rsidR="00193FE2" w14:paraId="2C29AC5B" w14:textId="77777777">
        <w:trPr>
          <w:tblHeader/>
          <w:jc w:val="center"/>
        </w:trPr>
        <w:tc>
          <w:tcPr>
            <w:tcW w:w="2592" w:type="dxa"/>
            <w:tcBorders>
              <w:top w:val="single" w:sz="8" w:space="0" w:color="BDC1C6"/>
              <w:left w:val="nil"/>
              <w:bottom w:val="single" w:sz="8" w:space="0" w:color="BDC1C6"/>
              <w:right w:val="single" w:sz="8" w:space="0" w:color="BDC1C6"/>
            </w:tcBorders>
            <w:shd w:val="clear" w:color="auto" w:fill="F1F3F4"/>
            <w:tcMar>
              <w:top w:w="100" w:type="dxa"/>
              <w:left w:w="100" w:type="dxa"/>
              <w:bottom w:w="100" w:type="dxa"/>
              <w:right w:w="100" w:type="dxa"/>
            </w:tcMar>
          </w:tcPr>
          <w:p w14:paraId="426C99F5" w14:textId="77777777" w:rsidR="00193FE2" w:rsidRDefault="00000000">
            <w:pPr>
              <w:widowControl w:val="0"/>
              <w:pBdr>
                <w:top w:val="nil"/>
                <w:left w:val="nil"/>
                <w:bottom w:val="nil"/>
                <w:right w:val="nil"/>
                <w:between w:val="nil"/>
              </w:pBdr>
              <w:spacing w:line="240" w:lineRule="auto"/>
              <w:rPr>
                <w:b/>
                <w:sz w:val="28"/>
                <w:szCs w:val="28"/>
              </w:rPr>
            </w:pPr>
            <w:proofErr w:type="spellStart"/>
            <w:r>
              <w:rPr>
                <w:b/>
                <w:sz w:val="28"/>
                <w:szCs w:val="28"/>
              </w:rPr>
              <w:t>Departament</w:t>
            </w:r>
            <w:proofErr w:type="spellEnd"/>
          </w:p>
        </w:tc>
        <w:tc>
          <w:tcPr>
            <w:tcW w:w="3500" w:type="dxa"/>
            <w:tcBorders>
              <w:top w:val="single" w:sz="8" w:space="0" w:color="BDC1C6"/>
              <w:left w:val="single" w:sz="8" w:space="0" w:color="BDC1C6"/>
              <w:bottom w:val="single" w:sz="8" w:space="0" w:color="BDC1C6"/>
              <w:right w:val="single" w:sz="8" w:space="0" w:color="BDC1C6"/>
            </w:tcBorders>
            <w:shd w:val="clear" w:color="auto" w:fill="F1F3F4"/>
            <w:tcMar>
              <w:top w:w="100" w:type="dxa"/>
              <w:left w:w="100" w:type="dxa"/>
              <w:bottom w:w="100" w:type="dxa"/>
              <w:right w:w="100" w:type="dxa"/>
            </w:tcMar>
          </w:tcPr>
          <w:p w14:paraId="5B5B211F" w14:textId="77777777" w:rsidR="00193FE2" w:rsidRDefault="00000000">
            <w:pPr>
              <w:widowControl w:val="0"/>
              <w:pBdr>
                <w:top w:val="nil"/>
                <w:left w:val="nil"/>
                <w:bottom w:val="nil"/>
                <w:right w:val="nil"/>
                <w:between w:val="nil"/>
              </w:pBdr>
              <w:spacing w:line="240" w:lineRule="auto"/>
              <w:rPr>
                <w:b/>
                <w:sz w:val="28"/>
                <w:szCs w:val="28"/>
              </w:rPr>
            </w:pPr>
            <w:r>
              <w:rPr>
                <w:b/>
                <w:sz w:val="28"/>
                <w:szCs w:val="28"/>
              </w:rPr>
              <w:t xml:space="preserve">Delivery method </w:t>
            </w:r>
          </w:p>
        </w:tc>
        <w:tc>
          <w:tcPr>
            <w:tcW w:w="2592" w:type="dxa"/>
            <w:tcBorders>
              <w:top w:val="single" w:sz="8" w:space="0" w:color="BDC1C6"/>
              <w:left w:val="single" w:sz="8" w:space="0" w:color="BDC1C6"/>
              <w:bottom w:val="single" w:sz="8" w:space="0" w:color="BDC1C6"/>
              <w:right w:val="nil"/>
            </w:tcBorders>
            <w:shd w:val="clear" w:color="auto" w:fill="F1F3F4"/>
            <w:tcMar>
              <w:top w:w="100" w:type="dxa"/>
              <w:left w:w="100" w:type="dxa"/>
              <w:bottom w:w="100" w:type="dxa"/>
              <w:right w:w="100" w:type="dxa"/>
            </w:tcMar>
          </w:tcPr>
          <w:p w14:paraId="5212894A" w14:textId="77777777" w:rsidR="00193FE2" w:rsidRDefault="00000000">
            <w:pPr>
              <w:spacing w:before="220" w:after="220"/>
              <w:rPr>
                <w:b/>
                <w:sz w:val="28"/>
                <w:szCs w:val="28"/>
              </w:rPr>
            </w:pPr>
            <w:r>
              <w:rPr>
                <w:b/>
                <w:sz w:val="28"/>
                <w:szCs w:val="28"/>
              </w:rPr>
              <w:t>Frequency</w:t>
            </w:r>
          </w:p>
        </w:tc>
      </w:tr>
      <w:tr w:rsidR="00193FE2" w14:paraId="2595F09C" w14:textId="77777777">
        <w:trPr>
          <w:jc w:val="center"/>
        </w:trPr>
        <w:tc>
          <w:tcPr>
            <w:tcW w:w="2592"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55C5FC0B" w14:textId="77777777" w:rsidR="00193FE2" w:rsidRDefault="00000000">
            <w:pPr>
              <w:widowControl w:val="0"/>
              <w:pBdr>
                <w:top w:val="nil"/>
                <w:left w:val="nil"/>
                <w:bottom w:val="nil"/>
                <w:right w:val="nil"/>
                <w:between w:val="nil"/>
              </w:pBdr>
              <w:spacing w:line="240" w:lineRule="auto"/>
              <w:rPr>
                <w:sz w:val="28"/>
                <w:szCs w:val="28"/>
              </w:rPr>
            </w:pPr>
            <w:r>
              <w:rPr>
                <w:sz w:val="28"/>
                <w:szCs w:val="28"/>
              </w:rPr>
              <w:t>PO</w:t>
            </w:r>
          </w:p>
        </w:tc>
        <w:tc>
          <w:tcPr>
            <w:tcW w:w="35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27631BCC" w14:textId="77777777" w:rsidR="00193FE2" w:rsidRDefault="00000000">
            <w:pPr>
              <w:widowControl w:val="0"/>
              <w:pBdr>
                <w:top w:val="nil"/>
                <w:left w:val="nil"/>
                <w:bottom w:val="nil"/>
                <w:right w:val="nil"/>
                <w:between w:val="nil"/>
              </w:pBdr>
              <w:spacing w:line="240" w:lineRule="auto"/>
              <w:rPr>
                <w:sz w:val="28"/>
                <w:szCs w:val="28"/>
              </w:rPr>
            </w:pPr>
            <w:r>
              <w:rPr>
                <w:sz w:val="28"/>
                <w:szCs w:val="28"/>
              </w:rPr>
              <w:t>Status meeting</w:t>
            </w:r>
          </w:p>
        </w:tc>
        <w:tc>
          <w:tcPr>
            <w:tcW w:w="2592"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202E26DF" w14:textId="77777777" w:rsidR="00193FE2" w:rsidRDefault="00000000">
            <w:pPr>
              <w:widowControl w:val="0"/>
              <w:pBdr>
                <w:top w:val="nil"/>
                <w:left w:val="nil"/>
                <w:bottom w:val="nil"/>
                <w:right w:val="nil"/>
                <w:between w:val="nil"/>
              </w:pBdr>
              <w:spacing w:line="240" w:lineRule="auto"/>
              <w:rPr>
                <w:sz w:val="28"/>
                <w:szCs w:val="28"/>
              </w:rPr>
            </w:pPr>
            <w:r>
              <w:rPr>
                <w:sz w:val="28"/>
                <w:szCs w:val="28"/>
              </w:rPr>
              <w:t>Weekly</w:t>
            </w:r>
          </w:p>
        </w:tc>
      </w:tr>
      <w:tr w:rsidR="00193FE2" w14:paraId="148EF10C" w14:textId="77777777">
        <w:trPr>
          <w:jc w:val="center"/>
        </w:trPr>
        <w:tc>
          <w:tcPr>
            <w:tcW w:w="2592"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043C61F9" w14:textId="77777777" w:rsidR="00193FE2" w:rsidRDefault="00000000">
            <w:pPr>
              <w:widowControl w:val="0"/>
              <w:pBdr>
                <w:top w:val="nil"/>
                <w:left w:val="nil"/>
                <w:bottom w:val="nil"/>
                <w:right w:val="nil"/>
                <w:between w:val="nil"/>
              </w:pBdr>
              <w:spacing w:line="240" w:lineRule="auto"/>
              <w:rPr>
                <w:sz w:val="28"/>
                <w:szCs w:val="28"/>
              </w:rPr>
            </w:pPr>
            <w:r>
              <w:rPr>
                <w:sz w:val="28"/>
                <w:szCs w:val="28"/>
              </w:rPr>
              <w:t>IT</w:t>
            </w:r>
          </w:p>
        </w:tc>
        <w:tc>
          <w:tcPr>
            <w:tcW w:w="35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1B874402" w14:textId="77777777" w:rsidR="00193FE2" w:rsidRDefault="00000000">
            <w:pPr>
              <w:widowControl w:val="0"/>
              <w:pBdr>
                <w:top w:val="nil"/>
                <w:left w:val="nil"/>
                <w:bottom w:val="nil"/>
                <w:right w:val="nil"/>
                <w:between w:val="nil"/>
              </w:pBdr>
              <w:spacing w:line="240" w:lineRule="auto"/>
              <w:rPr>
                <w:sz w:val="28"/>
                <w:szCs w:val="28"/>
              </w:rPr>
            </w:pPr>
            <w:r>
              <w:rPr>
                <w:sz w:val="28"/>
                <w:szCs w:val="28"/>
              </w:rPr>
              <w:t xml:space="preserve">Status meeting </w:t>
            </w:r>
          </w:p>
        </w:tc>
        <w:tc>
          <w:tcPr>
            <w:tcW w:w="2592"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2F48BD32" w14:textId="77777777" w:rsidR="00193FE2" w:rsidRDefault="00000000">
            <w:pPr>
              <w:widowControl w:val="0"/>
              <w:pBdr>
                <w:top w:val="nil"/>
                <w:left w:val="nil"/>
                <w:bottom w:val="nil"/>
                <w:right w:val="nil"/>
                <w:between w:val="nil"/>
              </w:pBdr>
              <w:spacing w:line="240" w:lineRule="auto"/>
              <w:rPr>
                <w:sz w:val="28"/>
                <w:szCs w:val="28"/>
              </w:rPr>
            </w:pPr>
            <w:r>
              <w:rPr>
                <w:sz w:val="28"/>
                <w:szCs w:val="28"/>
              </w:rPr>
              <w:t>Be-weekly</w:t>
            </w:r>
          </w:p>
        </w:tc>
      </w:tr>
      <w:tr w:rsidR="00193FE2" w14:paraId="274855EC" w14:textId="77777777">
        <w:trPr>
          <w:jc w:val="center"/>
        </w:trPr>
        <w:tc>
          <w:tcPr>
            <w:tcW w:w="2592"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4AC21095" w14:textId="77777777" w:rsidR="00193FE2" w:rsidRDefault="00000000">
            <w:pPr>
              <w:widowControl w:val="0"/>
              <w:pBdr>
                <w:top w:val="nil"/>
                <w:left w:val="nil"/>
                <w:bottom w:val="nil"/>
                <w:right w:val="nil"/>
                <w:between w:val="nil"/>
              </w:pBdr>
              <w:spacing w:line="240" w:lineRule="auto"/>
              <w:rPr>
                <w:sz w:val="28"/>
                <w:szCs w:val="28"/>
              </w:rPr>
            </w:pPr>
            <w:r>
              <w:rPr>
                <w:sz w:val="28"/>
                <w:szCs w:val="28"/>
              </w:rPr>
              <w:t>AML</w:t>
            </w:r>
          </w:p>
        </w:tc>
        <w:tc>
          <w:tcPr>
            <w:tcW w:w="35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1202F8F3" w14:textId="77777777" w:rsidR="00193FE2" w:rsidRDefault="00000000">
            <w:pPr>
              <w:widowControl w:val="0"/>
              <w:pBdr>
                <w:top w:val="nil"/>
                <w:left w:val="nil"/>
                <w:bottom w:val="nil"/>
                <w:right w:val="nil"/>
                <w:between w:val="nil"/>
              </w:pBdr>
              <w:spacing w:line="240" w:lineRule="auto"/>
              <w:rPr>
                <w:sz w:val="28"/>
                <w:szCs w:val="28"/>
              </w:rPr>
            </w:pPr>
            <w:r>
              <w:rPr>
                <w:sz w:val="28"/>
                <w:szCs w:val="28"/>
              </w:rPr>
              <w:t xml:space="preserve">Email </w:t>
            </w:r>
          </w:p>
        </w:tc>
        <w:tc>
          <w:tcPr>
            <w:tcW w:w="2592"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17154D6F" w14:textId="77777777" w:rsidR="00193FE2" w:rsidRDefault="00000000">
            <w:pPr>
              <w:widowControl w:val="0"/>
              <w:pBdr>
                <w:top w:val="nil"/>
                <w:left w:val="nil"/>
                <w:bottom w:val="nil"/>
                <w:right w:val="nil"/>
                <w:between w:val="nil"/>
              </w:pBdr>
              <w:spacing w:line="240" w:lineRule="auto"/>
              <w:rPr>
                <w:sz w:val="28"/>
                <w:szCs w:val="28"/>
              </w:rPr>
            </w:pPr>
            <w:r>
              <w:rPr>
                <w:sz w:val="28"/>
                <w:szCs w:val="28"/>
              </w:rPr>
              <w:t>Weekly</w:t>
            </w:r>
          </w:p>
        </w:tc>
      </w:tr>
      <w:tr w:rsidR="00193FE2" w14:paraId="37E10B1E" w14:textId="77777777">
        <w:trPr>
          <w:jc w:val="center"/>
        </w:trPr>
        <w:tc>
          <w:tcPr>
            <w:tcW w:w="2592"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14:paraId="1D14F3DC" w14:textId="77777777" w:rsidR="00193FE2" w:rsidRDefault="00000000">
            <w:pPr>
              <w:widowControl w:val="0"/>
              <w:pBdr>
                <w:top w:val="nil"/>
                <w:left w:val="nil"/>
                <w:bottom w:val="nil"/>
                <w:right w:val="nil"/>
                <w:between w:val="nil"/>
              </w:pBdr>
              <w:spacing w:line="240" w:lineRule="auto"/>
              <w:rPr>
                <w:sz w:val="28"/>
                <w:szCs w:val="28"/>
              </w:rPr>
            </w:pPr>
            <w:r>
              <w:rPr>
                <w:sz w:val="28"/>
                <w:szCs w:val="28"/>
              </w:rPr>
              <w:t>Sales/Government /CS</w:t>
            </w:r>
          </w:p>
        </w:tc>
        <w:tc>
          <w:tcPr>
            <w:tcW w:w="350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14:paraId="47DC1072" w14:textId="77777777" w:rsidR="00193FE2" w:rsidRDefault="00000000">
            <w:pPr>
              <w:widowControl w:val="0"/>
              <w:pBdr>
                <w:top w:val="nil"/>
                <w:left w:val="nil"/>
                <w:bottom w:val="nil"/>
                <w:right w:val="nil"/>
                <w:between w:val="nil"/>
              </w:pBdr>
              <w:spacing w:line="240" w:lineRule="auto"/>
              <w:rPr>
                <w:sz w:val="28"/>
                <w:szCs w:val="28"/>
              </w:rPr>
            </w:pPr>
            <w:r>
              <w:rPr>
                <w:sz w:val="28"/>
                <w:szCs w:val="28"/>
              </w:rPr>
              <w:t xml:space="preserve">Email /CC </w:t>
            </w:r>
          </w:p>
        </w:tc>
        <w:tc>
          <w:tcPr>
            <w:tcW w:w="2592"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14:paraId="606FB0DD" w14:textId="77777777" w:rsidR="00193FE2" w:rsidRDefault="00000000">
            <w:pPr>
              <w:widowControl w:val="0"/>
              <w:pBdr>
                <w:top w:val="nil"/>
                <w:left w:val="nil"/>
                <w:bottom w:val="nil"/>
                <w:right w:val="nil"/>
                <w:between w:val="nil"/>
              </w:pBdr>
              <w:spacing w:line="240" w:lineRule="auto"/>
              <w:rPr>
                <w:sz w:val="28"/>
                <w:szCs w:val="28"/>
              </w:rPr>
            </w:pPr>
            <w:r>
              <w:rPr>
                <w:sz w:val="28"/>
                <w:szCs w:val="28"/>
              </w:rPr>
              <w:t xml:space="preserve">Weekly </w:t>
            </w:r>
          </w:p>
        </w:tc>
      </w:tr>
    </w:tbl>
    <w:p w14:paraId="4F7448E7" w14:textId="77777777" w:rsidR="00193FE2" w:rsidRDefault="00193FE2">
      <w:pPr>
        <w:rPr>
          <w:sz w:val="28"/>
          <w:szCs w:val="28"/>
        </w:rPr>
      </w:pPr>
    </w:p>
    <w:p w14:paraId="3B1D98F0" w14:textId="77777777" w:rsidR="00193FE2" w:rsidRDefault="00193FE2">
      <w:pPr>
        <w:rPr>
          <w:sz w:val="28"/>
          <w:szCs w:val="28"/>
        </w:rPr>
      </w:pPr>
    </w:p>
    <w:p w14:paraId="798112EA" w14:textId="77777777" w:rsidR="00193FE2" w:rsidRDefault="00193FE2">
      <w:pPr>
        <w:rPr>
          <w:sz w:val="28"/>
          <w:szCs w:val="28"/>
        </w:rPr>
      </w:pPr>
    </w:p>
    <w:p w14:paraId="67BF9224" w14:textId="77777777" w:rsidR="00193FE2" w:rsidRDefault="00193FE2">
      <w:pPr>
        <w:rPr>
          <w:sz w:val="28"/>
          <w:szCs w:val="28"/>
        </w:rPr>
      </w:pPr>
    </w:p>
    <w:p w14:paraId="3B5667F0" w14:textId="77777777" w:rsidR="00193FE2" w:rsidRDefault="00000000">
      <w:pPr>
        <w:pStyle w:val="Heading1"/>
        <w:numPr>
          <w:ilvl w:val="0"/>
          <w:numId w:val="2"/>
        </w:numPr>
        <w:spacing w:before="220" w:after="220"/>
        <w:rPr>
          <w:sz w:val="28"/>
          <w:szCs w:val="28"/>
        </w:rPr>
      </w:pPr>
      <w:bookmarkStart w:id="18" w:name="_fcci1n9ysmj7" w:colFirst="0" w:colLast="0"/>
      <w:bookmarkEnd w:id="18"/>
      <w:r>
        <w:rPr>
          <w:sz w:val="28"/>
          <w:szCs w:val="28"/>
        </w:rPr>
        <w:t>Plan Business Analysis Governance</w:t>
      </w:r>
    </w:p>
    <w:p w14:paraId="7CDE3B80" w14:textId="77777777" w:rsidR="00193FE2" w:rsidRDefault="00193FE2">
      <w:pPr>
        <w:rPr>
          <w:sz w:val="28"/>
          <w:szCs w:val="28"/>
        </w:rPr>
      </w:pPr>
    </w:p>
    <w:p w14:paraId="749D8B1E" w14:textId="77777777" w:rsidR="00193FE2" w:rsidRDefault="00000000">
      <w:pPr>
        <w:pStyle w:val="Heading3"/>
      </w:pPr>
      <w:bookmarkStart w:id="19" w:name="_pmr5rbhhvgy0" w:colFirst="0" w:colLast="0"/>
      <w:bookmarkEnd w:id="19"/>
      <w:r>
        <w:t>4.1 Governance Process &amp; Purpose</w:t>
      </w:r>
    </w:p>
    <w:p w14:paraId="5AEEF435" w14:textId="77777777" w:rsidR="00193FE2" w:rsidRDefault="00193FE2">
      <w:pPr>
        <w:rPr>
          <w:sz w:val="28"/>
          <w:szCs w:val="28"/>
        </w:rPr>
      </w:pPr>
    </w:p>
    <w:p w14:paraId="1C1B8E44" w14:textId="77777777" w:rsidR="00193FE2" w:rsidRDefault="00000000">
      <w:pPr>
        <w:rPr>
          <w:sz w:val="28"/>
          <w:szCs w:val="28"/>
        </w:rPr>
      </w:pPr>
      <w:r>
        <w:rPr>
          <w:sz w:val="28"/>
          <w:szCs w:val="28"/>
        </w:rPr>
        <w:t xml:space="preserve">The implementation and each stage of the stock exchange must be approved by the Government Agency, PO, AML, and IT teams. Otherwise, it will not be possible to proceed. </w:t>
      </w:r>
    </w:p>
    <w:p w14:paraId="682D8797" w14:textId="77777777" w:rsidR="00193FE2" w:rsidRDefault="00000000">
      <w:pPr>
        <w:rPr>
          <w:sz w:val="28"/>
          <w:szCs w:val="28"/>
        </w:rPr>
      </w:pPr>
      <w:r>
        <w:rPr>
          <w:sz w:val="28"/>
          <w:szCs w:val="28"/>
        </w:rPr>
        <w:t>UX design should be discussed and approved by both the customer support team and the IT team</w:t>
      </w:r>
    </w:p>
    <w:p w14:paraId="35B7913C" w14:textId="77777777" w:rsidR="00193FE2" w:rsidRDefault="00193FE2">
      <w:pPr>
        <w:rPr>
          <w:sz w:val="28"/>
          <w:szCs w:val="28"/>
        </w:rPr>
      </w:pPr>
    </w:p>
    <w:p w14:paraId="5E4B7B6B" w14:textId="77777777" w:rsidR="00193FE2" w:rsidRDefault="00000000">
      <w:pPr>
        <w:spacing w:before="240" w:after="240"/>
        <w:rPr>
          <w:sz w:val="28"/>
          <w:szCs w:val="28"/>
        </w:rPr>
      </w:pPr>
      <w:r>
        <w:rPr>
          <w:sz w:val="28"/>
          <w:szCs w:val="28"/>
        </w:rPr>
        <w:t xml:space="preserve">As we already have visibility into how our final product will look, we can review other applications, such as </w:t>
      </w:r>
      <w:proofErr w:type="spellStart"/>
      <w:r>
        <w:rPr>
          <w:sz w:val="28"/>
          <w:szCs w:val="28"/>
        </w:rPr>
        <w:t>Revolut</w:t>
      </w:r>
      <w:proofErr w:type="spellEnd"/>
      <w:r>
        <w:rPr>
          <w:sz w:val="28"/>
          <w:szCs w:val="28"/>
        </w:rPr>
        <w:t xml:space="preserve">, which has a stock exchange feature. We aim to implement something similar. The IT aspects and </w:t>
      </w:r>
      <w:r>
        <w:rPr>
          <w:sz w:val="28"/>
          <w:szCs w:val="28"/>
        </w:rPr>
        <w:lastRenderedPageBreak/>
        <w:t>implementation should be discussed with key stakeholders, including AML, IT, PO, and government agencies.</w:t>
      </w:r>
    </w:p>
    <w:p w14:paraId="10CAA2CC" w14:textId="77777777" w:rsidR="00193FE2" w:rsidRDefault="00000000">
      <w:pPr>
        <w:spacing w:before="240" w:after="240"/>
        <w:rPr>
          <w:sz w:val="28"/>
          <w:szCs w:val="28"/>
        </w:rPr>
      </w:pPr>
      <w:r>
        <w:rPr>
          <w:sz w:val="28"/>
          <w:szCs w:val="28"/>
        </w:rPr>
        <w:t xml:space="preserve">Once the decision is made and approved by the </w:t>
      </w:r>
      <w:proofErr w:type="gramStart"/>
      <w:r>
        <w:rPr>
          <w:sz w:val="28"/>
          <w:szCs w:val="28"/>
        </w:rPr>
        <w:t>aforementioned departments</w:t>
      </w:r>
      <w:proofErr w:type="gramEnd"/>
      <w:r>
        <w:rPr>
          <w:sz w:val="28"/>
          <w:szCs w:val="28"/>
        </w:rPr>
        <w:t>, we will create a step-by-step review in Jira tickets after each stage for the key stakeholders. Feedback and changes will be communicated through our communication team, who will liaise with the legal team (government agencies), and, upon approval, will forward it to the IT team.  Each change request must include a description of the change, cost and time estimates, benefits, risks, and priority.</w:t>
      </w:r>
    </w:p>
    <w:p w14:paraId="48D4274D" w14:textId="77777777" w:rsidR="00193FE2" w:rsidRDefault="00193FE2">
      <w:pPr>
        <w:spacing w:before="240" w:after="240"/>
        <w:rPr>
          <w:sz w:val="28"/>
          <w:szCs w:val="28"/>
        </w:rPr>
      </w:pPr>
    </w:p>
    <w:p w14:paraId="0DF4A1D9" w14:textId="77777777" w:rsidR="00193FE2" w:rsidRDefault="00000000">
      <w:pPr>
        <w:spacing w:before="240" w:after="240"/>
        <w:rPr>
          <w:sz w:val="28"/>
          <w:szCs w:val="28"/>
        </w:rPr>
      </w:pPr>
      <w:r>
        <w:rPr>
          <w:sz w:val="28"/>
          <w:szCs w:val="28"/>
        </w:rPr>
        <w:t>All agreed documentation will be placed in Confluence for better visibility. Although some changes to the documentation are possible, it's not ideal and will only occur if legal requirements are raised</w:t>
      </w:r>
    </w:p>
    <w:p w14:paraId="7CF1B262" w14:textId="49A223EE" w:rsidR="00193FE2" w:rsidRDefault="00000000">
      <w:pPr>
        <w:pStyle w:val="Heading3"/>
        <w:spacing w:before="240" w:after="240"/>
      </w:pPr>
      <w:bookmarkStart w:id="20" w:name="_rvk1s271elru" w:colFirst="0" w:colLast="0"/>
      <w:bookmarkEnd w:id="20"/>
      <w:r>
        <w:t xml:space="preserve">4.2 Risks </w:t>
      </w:r>
      <w:r w:rsidR="00A22559">
        <w:t>and Benefits</w:t>
      </w:r>
      <w:r>
        <w:t xml:space="preserve"> </w:t>
      </w:r>
    </w:p>
    <w:p w14:paraId="5F554E6A" w14:textId="11ADAEE0" w:rsidR="00193FE2" w:rsidRDefault="00A22559">
      <w:pPr>
        <w:spacing w:before="240" w:after="240"/>
        <w:rPr>
          <w:sz w:val="28"/>
          <w:szCs w:val="28"/>
        </w:rPr>
      </w:pPr>
      <w:r>
        <w:rPr>
          <w:sz w:val="28"/>
          <w:szCs w:val="28"/>
        </w:rPr>
        <w:t>Benefits:</w:t>
      </w:r>
      <w:r w:rsidR="00000000">
        <w:rPr>
          <w:sz w:val="28"/>
          <w:szCs w:val="28"/>
        </w:rPr>
        <w:t xml:space="preserve"> </w:t>
      </w:r>
    </w:p>
    <w:p w14:paraId="66AE193D" w14:textId="77777777" w:rsidR="00193FE2" w:rsidRDefault="00000000">
      <w:pPr>
        <w:spacing w:before="240" w:after="240"/>
        <w:rPr>
          <w:sz w:val="28"/>
          <w:szCs w:val="28"/>
        </w:rPr>
      </w:pPr>
      <w:r>
        <w:rPr>
          <w:sz w:val="28"/>
          <w:szCs w:val="28"/>
        </w:rPr>
        <w:t>The main reason for implementing the stock exchange is the increasing popularity of trading, not just yearly but even daily. Many people now prefer to invest rather than hold money in currency or cash. By introducing a stock exchange and stock market feature in our application, we are likely to increase our Gen Z (18-27) and Millennial (27-40) customer base.</w:t>
      </w:r>
    </w:p>
    <w:p w14:paraId="400B261B" w14:textId="77777777" w:rsidR="00193FE2" w:rsidRDefault="00000000">
      <w:pPr>
        <w:spacing w:before="240" w:after="240"/>
        <w:rPr>
          <w:sz w:val="28"/>
          <w:szCs w:val="28"/>
        </w:rPr>
      </w:pPr>
      <w:r>
        <w:rPr>
          <w:sz w:val="28"/>
          <w:szCs w:val="28"/>
        </w:rPr>
        <w:t>This demographic is ideal, as they are easier to communicate with and more responsive to sales and marketing efforts. Additionally, we expect this to boost the satisfaction rate of our existing clients.</w:t>
      </w:r>
    </w:p>
    <w:p w14:paraId="06C1B7B3" w14:textId="77777777" w:rsidR="00193FE2" w:rsidRDefault="00000000">
      <w:pPr>
        <w:spacing w:before="240" w:after="240"/>
        <w:rPr>
          <w:sz w:val="28"/>
          <w:szCs w:val="28"/>
        </w:rPr>
      </w:pPr>
      <w:r>
        <w:rPr>
          <w:sz w:val="28"/>
          <w:szCs w:val="28"/>
        </w:rPr>
        <w:t>We will also charge a small percentage on investments. While the percentage will not be large, it will generate additional revenue for the company</w:t>
      </w:r>
    </w:p>
    <w:p w14:paraId="50B0F1FE" w14:textId="77777777" w:rsidR="00193FE2" w:rsidRDefault="00000000">
      <w:pPr>
        <w:rPr>
          <w:sz w:val="28"/>
          <w:szCs w:val="28"/>
        </w:rPr>
      </w:pPr>
      <w:r>
        <w:rPr>
          <w:sz w:val="28"/>
          <w:szCs w:val="28"/>
        </w:rPr>
        <w:t>Since we will not create our own solution but will collaborate with a third-party company like E*Trading, the cost for us will be minimal.</w:t>
      </w:r>
    </w:p>
    <w:p w14:paraId="2F407E4F" w14:textId="77777777" w:rsidR="00193FE2" w:rsidRDefault="00193FE2">
      <w:pPr>
        <w:rPr>
          <w:sz w:val="28"/>
          <w:szCs w:val="28"/>
        </w:rPr>
      </w:pPr>
    </w:p>
    <w:p w14:paraId="583A58CA" w14:textId="77777777" w:rsidR="00193FE2" w:rsidRDefault="00000000">
      <w:pPr>
        <w:rPr>
          <w:sz w:val="28"/>
          <w:szCs w:val="28"/>
        </w:rPr>
      </w:pPr>
      <w:proofErr w:type="gramStart"/>
      <w:r>
        <w:rPr>
          <w:sz w:val="28"/>
          <w:szCs w:val="28"/>
        </w:rPr>
        <w:lastRenderedPageBreak/>
        <w:t>Risks  :</w:t>
      </w:r>
      <w:proofErr w:type="gramEnd"/>
      <w:r>
        <w:rPr>
          <w:sz w:val="28"/>
          <w:szCs w:val="28"/>
        </w:rPr>
        <w:t xml:space="preserve"> </w:t>
      </w:r>
    </w:p>
    <w:p w14:paraId="516D3125" w14:textId="77777777" w:rsidR="00193FE2" w:rsidRDefault="00000000">
      <w:pPr>
        <w:spacing w:before="240" w:after="240"/>
        <w:rPr>
          <w:sz w:val="28"/>
          <w:szCs w:val="28"/>
        </w:rPr>
      </w:pPr>
      <w:r>
        <w:rPr>
          <w:sz w:val="28"/>
          <w:szCs w:val="28"/>
        </w:rPr>
        <w:t xml:space="preserve">Licensing and Compliance: Offering stock exchange services requires different licenses, regulatory oversight, and compliance measures compared to traditional banking. Banks would need to comply with regulations related to securities trading, like those enforced by bodies such as the Securities and Exchange Commission (SEC) or the Financial Industry Regulatory Authority (FINRA) in the U.S. In many countries, these regulations are stringent, so banks may avoid this to stay within their existing financial licences. Market Data Integration: Real-time stock trading involves integrating with various financial markets and data providers, which can be costly and complex. Banks may not have the technical capability or desire to invest in such </w:t>
      </w:r>
      <w:proofErr w:type="spellStart"/>
      <w:proofErr w:type="gramStart"/>
      <w:r>
        <w:rPr>
          <w:sz w:val="28"/>
          <w:szCs w:val="28"/>
        </w:rPr>
        <w:t>infrastructure.Cost</w:t>
      </w:r>
      <w:proofErr w:type="spellEnd"/>
      <w:proofErr w:type="gramEnd"/>
      <w:r>
        <w:rPr>
          <w:sz w:val="28"/>
          <w:szCs w:val="28"/>
        </w:rPr>
        <w:t xml:space="preserve"> vs. Return: Banks might not find it profitable to offer stock exchange services, especially if they lack scale or a large base of customers interested in trading. The costs involved in offering these services, such as technology investments, compliance, and operational overhead, might outweigh the potential benefits unless the bank has a significant customer base interested in such products.</w:t>
      </w:r>
    </w:p>
    <w:p w14:paraId="65034AA1" w14:textId="77777777" w:rsidR="00193FE2" w:rsidRDefault="00000000">
      <w:pPr>
        <w:pStyle w:val="Heading3"/>
      </w:pPr>
      <w:bookmarkStart w:id="21" w:name="_3qcfigi49c0x" w:colFirst="0" w:colLast="0"/>
      <w:bookmarkEnd w:id="21"/>
      <w:r>
        <w:t xml:space="preserve">4.3 </w:t>
      </w:r>
      <w:proofErr w:type="gramStart"/>
      <w:r>
        <w:t>Documenting  ,</w:t>
      </w:r>
      <w:proofErr w:type="gramEnd"/>
      <w:r>
        <w:t xml:space="preserve"> Communicating Prioritisation of Changes</w:t>
      </w:r>
    </w:p>
    <w:p w14:paraId="4A52FBCC" w14:textId="77777777" w:rsidR="00193FE2" w:rsidRDefault="00000000">
      <w:pPr>
        <w:spacing w:before="220" w:after="220"/>
        <w:rPr>
          <w:sz w:val="28"/>
          <w:szCs w:val="28"/>
        </w:rPr>
      </w:pPr>
      <w:r>
        <w:rPr>
          <w:sz w:val="28"/>
          <w:szCs w:val="28"/>
        </w:rPr>
        <w:t>Changes are prioritised based on impact, urgency, and resource availability.</w:t>
      </w:r>
    </w:p>
    <w:p w14:paraId="6C929DDE" w14:textId="77777777" w:rsidR="00193FE2" w:rsidRDefault="00000000">
      <w:pPr>
        <w:spacing w:before="220" w:after="220"/>
        <w:rPr>
          <w:sz w:val="28"/>
          <w:szCs w:val="28"/>
        </w:rPr>
      </w:pPr>
      <w:r>
        <w:rPr>
          <w:sz w:val="28"/>
          <w:szCs w:val="28"/>
        </w:rPr>
        <w:t>Changes are communicated to all stakeholders through email updates and posted in the project collaboration tool.</w:t>
      </w:r>
    </w:p>
    <w:p w14:paraId="4FBF48E8" w14:textId="77777777" w:rsidR="00193FE2" w:rsidRDefault="00000000">
      <w:pPr>
        <w:spacing w:before="220" w:after="220"/>
        <w:rPr>
          <w:sz w:val="28"/>
          <w:szCs w:val="28"/>
        </w:rPr>
      </w:pPr>
      <w:r>
        <w:rPr>
          <w:sz w:val="28"/>
          <w:szCs w:val="28"/>
        </w:rPr>
        <w:t xml:space="preserve">The BA is responsible for </w:t>
      </w:r>
      <w:proofErr w:type="spellStart"/>
      <w:r>
        <w:rPr>
          <w:sz w:val="28"/>
          <w:szCs w:val="28"/>
        </w:rPr>
        <w:t>analyzing</w:t>
      </w:r>
      <w:proofErr w:type="spellEnd"/>
      <w:r>
        <w:rPr>
          <w:sz w:val="28"/>
          <w:szCs w:val="28"/>
        </w:rPr>
        <w:t xml:space="preserve"> the impact of the change on the project scope, timeline, and resources.</w:t>
      </w:r>
    </w:p>
    <w:p w14:paraId="785CBE79" w14:textId="77777777" w:rsidR="00193FE2" w:rsidRDefault="00000000">
      <w:pPr>
        <w:spacing w:before="220" w:after="220"/>
        <w:rPr>
          <w:sz w:val="28"/>
          <w:szCs w:val="28"/>
        </w:rPr>
      </w:pPr>
      <w:r>
        <w:rPr>
          <w:sz w:val="28"/>
          <w:szCs w:val="28"/>
        </w:rPr>
        <w:t xml:space="preserve">Changes must be approved by the product </w:t>
      </w:r>
      <w:proofErr w:type="gramStart"/>
      <w:r>
        <w:rPr>
          <w:sz w:val="28"/>
          <w:szCs w:val="28"/>
        </w:rPr>
        <w:t>owner ,legal</w:t>
      </w:r>
      <w:proofErr w:type="gramEnd"/>
      <w:r>
        <w:rPr>
          <w:sz w:val="28"/>
          <w:szCs w:val="28"/>
        </w:rPr>
        <w:t xml:space="preserve"> team and the steering committee.</w:t>
      </w:r>
    </w:p>
    <w:p w14:paraId="19043221" w14:textId="77777777" w:rsidR="00193FE2" w:rsidRDefault="00000000">
      <w:pPr>
        <w:spacing w:before="220" w:after="220"/>
        <w:rPr>
          <w:sz w:val="28"/>
          <w:szCs w:val="28"/>
        </w:rPr>
      </w:pPr>
      <w:r>
        <w:rPr>
          <w:sz w:val="28"/>
          <w:szCs w:val="28"/>
        </w:rPr>
        <w:t>Final approval for changes is obtained from the project owner and documented in the project records Confluence.</w:t>
      </w:r>
    </w:p>
    <w:p w14:paraId="5103CD5E" w14:textId="77777777" w:rsidR="00193FE2" w:rsidRDefault="00000000">
      <w:pPr>
        <w:spacing w:before="220" w:after="220"/>
        <w:rPr>
          <w:sz w:val="28"/>
          <w:szCs w:val="28"/>
        </w:rPr>
      </w:pPr>
      <w:r>
        <w:rPr>
          <w:sz w:val="28"/>
          <w:szCs w:val="28"/>
        </w:rPr>
        <w:lastRenderedPageBreak/>
        <w:t>Weekly governance meetings to review project progress, discuss changes, and make decisions.</w:t>
      </w:r>
    </w:p>
    <w:p w14:paraId="19EA5D87" w14:textId="77777777" w:rsidR="00193FE2" w:rsidRDefault="00000000">
      <w:pPr>
        <w:pStyle w:val="Heading3"/>
        <w:spacing w:before="220" w:after="220"/>
      </w:pPr>
      <w:bookmarkStart w:id="22" w:name="_s3uwksluor5j" w:colFirst="0" w:colLast="0"/>
      <w:bookmarkEnd w:id="22"/>
      <w:r>
        <w:t>4.4 Change Control Process</w:t>
      </w:r>
    </w:p>
    <w:p w14:paraId="4F12B75E" w14:textId="77777777" w:rsidR="00193FE2" w:rsidRDefault="00000000">
      <w:pPr>
        <w:rPr>
          <w:sz w:val="28"/>
          <w:szCs w:val="28"/>
        </w:rPr>
      </w:pPr>
      <w:r>
        <w:rPr>
          <w:sz w:val="28"/>
          <w:szCs w:val="28"/>
        </w:rPr>
        <w:t>Changes should be communicated via Jira to the communication managers, who will review them and forward them to the legal team. Once approved, they will be sent to the IT or AML teams</w:t>
      </w:r>
    </w:p>
    <w:p w14:paraId="1C117B40" w14:textId="77777777" w:rsidR="00193FE2" w:rsidRDefault="00193FE2">
      <w:pPr>
        <w:rPr>
          <w:sz w:val="28"/>
          <w:szCs w:val="28"/>
        </w:rPr>
      </w:pPr>
    </w:p>
    <w:p w14:paraId="65B20184" w14:textId="77777777" w:rsidR="00193FE2" w:rsidRDefault="00000000">
      <w:pPr>
        <w:rPr>
          <w:sz w:val="28"/>
          <w:szCs w:val="28"/>
        </w:rPr>
      </w:pPr>
      <w:r>
        <w:rPr>
          <w:sz w:val="28"/>
          <w:szCs w:val="28"/>
        </w:rPr>
        <w:t xml:space="preserve">Each brief should contain the following elements of the Change Request: description, cost and time estimates, benefits, risks, and priority. To ensure all required information is collected, communication managers will be responsible for reminding the PO or other teams when briefing changes. They can also suggest or identify new benefits or risks </w:t>
      </w:r>
    </w:p>
    <w:p w14:paraId="78F118CA" w14:textId="77777777" w:rsidR="00193FE2" w:rsidRDefault="00000000">
      <w:pPr>
        <w:rPr>
          <w:sz w:val="28"/>
          <w:szCs w:val="28"/>
        </w:rPr>
      </w:pPr>
      <w:r>
        <w:rPr>
          <w:sz w:val="28"/>
          <w:szCs w:val="28"/>
        </w:rPr>
        <w:t>Cost and Time Estimates: Provided by the project manager.</w:t>
      </w:r>
    </w:p>
    <w:p w14:paraId="5450F68A" w14:textId="77777777" w:rsidR="00193FE2" w:rsidRDefault="00000000">
      <w:pPr>
        <w:spacing w:before="220" w:after="220"/>
        <w:rPr>
          <w:sz w:val="28"/>
          <w:szCs w:val="28"/>
        </w:rPr>
      </w:pPr>
      <w:r>
        <w:rPr>
          <w:sz w:val="28"/>
          <w:szCs w:val="28"/>
        </w:rPr>
        <w:t>Benefits and Risks: Assessed by the BA.</w:t>
      </w:r>
    </w:p>
    <w:p w14:paraId="410F0165" w14:textId="77777777" w:rsidR="00193FE2" w:rsidRDefault="00000000">
      <w:pPr>
        <w:spacing w:before="220" w:after="220"/>
        <w:rPr>
          <w:sz w:val="28"/>
          <w:szCs w:val="28"/>
        </w:rPr>
      </w:pPr>
      <w:r>
        <w:rPr>
          <w:sz w:val="28"/>
          <w:szCs w:val="28"/>
        </w:rPr>
        <w:t>Priority: Assigned by the steering committee.</w:t>
      </w:r>
    </w:p>
    <w:p w14:paraId="77B563CB" w14:textId="77777777" w:rsidR="00193FE2" w:rsidRDefault="00193FE2">
      <w:pPr>
        <w:spacing w:before="220" w:after="220"/>
        <w:rPr>
          <w:sz w:val="28"/>
          <w:szCs w:val="28"/>
        </w:rPr>
      </w:pPr>
    </w:p>
    <w:p w14:paraId="04C2565D" w14:textId="77777777" w:rsidR="00193FE2" w:rsidRDefault="00000000">
      <w:pPr>
        <w:pStyle w:val="Heading3"/>
        <w:spacing w:before="220" w:after="220"/>
      </w:pPr>
      <w:bookmarkStart w:id="23" w:name="_ewkuyldg3hbc" w:colFirst="0" w:colLast="0"/>
      <w:bookmarkEnd w:id="23"/>
      <w:r>
        <w:t>4.5 Prioritization and Documentation</w:t>
      </w:r>
    </w:p>
    <w:p w14:paraId="2E77EBC1" w14:textId="77777777" w:rsidR="00193FE2" w:rsidRDefault="00000000">
      <w:pPr>
        <w:numPr>
          <w:ilvl w:val="0"/>
          <w:numId w:val="1"/>
        </w:numPr>
        <w:spacing w:before="220"/>
        <w:rPr>
          <w:rFonts w:ascii="Roboto" w:eastAsia="Roboto" w:hAnsi="Roboto" w:cs="Roboto"/>
          <w:sz w:val="28"/>
          <w:szCs w:val="28"/>
        </w:rPr>
      </w:pPr>
      <w:r>
        <w:rPr>
          <w:b/>
          <w:sz w:val="28"/>
          <w:szCs w:val="28"/>
        </w:rPr>
        <w:t>Prioritisation Process:</w:t>
      </w:r>
      <w:r>
        <w:rPr>
          <w:sz w:val="28"/>
          <w:szCs w:val="28"/>
        </w:rPr>
        <w:t xml:space="preserve"> Changes reviewed weekly, prioritised based on impact and urgency.</w:t>
      </w:r>
    </w:p>
    <w:p w14:paraId="499C06E8" w14:textId="77777777" w:rsidR="00193FE2" w:rsidRDefault="00000000">
      <w:pPr>
        <w:numPr>
          <w:ilvl w:val="0"/>
          <w:numId w:val="1"/>
        </w:numPr>
        <w:rPr>
          <w:rFonts w:ascii="Roboto" w:eastAsia="Roboto" w:hAnsi="Roboto" w:cs="Roboto"/>
          <w:sz w:val="28"/>
          <w:szCs w:val="28"/>
        </w:rPr>
      </w:pPr>
      <w:r>
        <w:rPr>
          <w:b/>
          <w:sz w:val="28"/>
          <w:szCs w:val="28"/>
        </w:rPr>
        <w:t>Documentation:</w:t>
      </w:r>
      <w:r>
        <w:rPr>
          <w:sz w:val="28"/>
          <w:szCs w:val="28"/>
        </w:rPr>
        <w:t xml:space="preserve"> Changes logged in the </w:t>
      </w:r>
      <w:proofErr w:type="gramStart"/>
      <w:r>
        <w:rPr>
          <w:sz w:val="28"/>
          <w:szCs w:val="28"/>
        </w:rPr>
        <w:t>Confluence .</w:t>
      </w:r>
      <w:proofErr w:type="gramEnd"/>
    </w:p>
    <w:p w14:paraId="01C1CA2D" w14:textId="77777777" w:rsidR="00193FE2" w:rsidRDefault="00000000">
      <w:pPr>
        <w:numPr>
          <w:ilvl w:val="0"/>
          <w:numId w:val="1"/>
        </w:numPr>
        <w:spacing w:after="220"/>
        <w:rPr>
          <w:rFonts w:ascii="Roboto" w:eastAsia="Roboto" w:hAnsi="Roboto" w:cs="Roboto"/>
          <w:sz w:val="28"/>
          <w:szCs w:val="28"/>
        </w:rPr>
      </w:pPr>
      <w:r>
        <w:rPr>
          <w:b/>
          <w:sz w:val="28"/>
          <w:szCs w:val="28"/>
        </w:rPr>
        <w:t xml:space="preserve">Communication: </w:t>
      </w:r>
      <w:r>
        <w:rPr>
          <w:sz w:val="28"/>
          <w:szCs w:val="28"/>
        </w:rPr>
        <w:t xml:space="preserve">Email updates sent to all stakeholders, changes posted </w:t>
      </w:r>
      <w:proofErr w:type="gramStart"/>
      <w:r>
        <w:rPr>
          <w:sz w:val="28"/>
          <w:szCs w:val="28"/>
        </w:rPr>
        <w:t>on  the</w:t>
      </w:r>
      <w:proofErr w:type="gramEnd"/>
      <w:r>
        <w:rPr>
          <w:sz w:val="28"/>
          <w:szCs w:val="28"/>
        </w:rPr>
        <w:t xml:space="preserve"> Confluence </w:t>
      </w:r>
    </w:p>
    <w:p w14:paraId="0275D64D" w14:textId="77777777" w:rsidR="00193FE2" w:rsidRDefault="00193FE2">
      <w:pPr>
        <w:spacing w:before="220" w:after="220"/>
        <w:rPr>
          <w:sz w:val="28"/>
          <w:szCs w:val="28"/>
        </w:rPr>
      </w:pPr>
    </w:p>
    <w:p w14:paraId="7DAAF30E" w14:textId="77777777" w:rsidR="00193FE2" w:rsidRDefault="00000000">
      <w:pPr>
        <w:pStyle w:val="Heading1"/>
        <w:numPr>
          <w:ilvl w:val="0"/>
          <w:numId w:val="2"/>
        </w:numPr>
        <w:spacing w:before="220" w:after="220"/>
        <w:rPr>
          <w:sz w:val="28"/>
          <w:szCs w:val="28"/>
        </w:rPr>
      </w:pPr>
      <w:bookmarkStart w:id="24" w:name="_3cadk0bloqmz" w:colFirst="0" w:colLast="0"/>
      <w:bookmarkEnd w:id="24"/>
      <w:r>
        <w:rPr>
          <w:sz w:val="28"/>
          <w:szCs w:val="28"/>
        </w:rPr>
        <w:t xml:space="preserve"> Plan Business Analysis Information Management</w:t>
      </w:r>
    </w:p>
    <w:p w14:paraId="223B61EF" w14:textId="77777777" w:rsidR="00193FE2" w:rsidRDefault="00193FE2">
      <w:pPr>
        <w:rPr>
          <w:sz w:val="28"/>
          <w:szCs w:val="28"/>
        </w:rPr>
      </w:pPr>
    </w:p>
    <w:p w14:paraId="5B28D7C7" w14:textId="77777777" w:rsidR="00193FE2" w:rsidRDefault="00000000">
      <w:pPr>
        <w:pStyle w:val="Heading3"/>
      </w:pPr>
      <w:bookmarkStart w:id="25" w:name="_gtygqvfmr2i1" w:colFirst="0" w:colLast="0"/>
      <w:bookmarkEnd w:id="25"/>
      <w:r>
        <w:lastRenderedPageBreak/>
        <w:t xml:space="preserve">5.1 Information Management </w:t>
      </w:r>
      <w:proofErr w:type="spellStart"/>
      <w:proofErr w:type="gramStart"/>
      <w:r>
        <w:t>Components:Organization</w:t>
      </w:r>
      <w:proofErr w:type="spellEnd"/>
      <w:proofErr w:type="gramEnd"/>
      <w:r>
        <w:t xml:space="preserve"> of Information</w:t>
      </w:r>
    </w:p>
    <w:p w14:paraId="48EAD1D9" w14:textId="77777777" w:rsidR="00193FE2" w:rsidRDefault="00000000">
      <w:pPr>
        <w:spacing w:before="240" w:after="240"/>
        <w:rPr>
          <w:sz w:val="28"/>
          <w:szCs w:val="28"/>
        </w:rPr>
      </w:pPr>
      <w:r>
        <w:rPr>
          <w:sz w:val="28"/>
          <w:szCs w:val="28"/>
        </w:rPr>
        <w:t>The main information should be written in the documentation, but minor changes can be briefed during the process. The main documentation will be posted on Confluence, and each stakeholder will have access to it. Before the project starts, a formal written agreement on the main changes is required. After this, we can proceed with the project.</w:t>
      </w:r>
    </w:p>
    <w:p w14:paraId="73814287" w14:textId="77777777" w:rsidR="00193FE2" w:rsidRDefault="00000000">
      <w:pPr>
        <w:spacing w:before="240" w:after="240"/>
        <w:rPr>
          <w:sz w:val="28"/>
          <w:szCs w:val="28"/>
        </w:rPr>
      </w:pPr>
      <w:r>
        <w:rPr>
          <w:sz w:val="28"/>
          <w:szCs w:val="28"/>
        </w:rPr>
        <w:t>In the documentation, the main changes and additional clarifications will be detailed. For example, the Third-Party company will be documented, and no changes can be made there. Data migration is necessary, and due to the large number of clients joining, no changes can be made there either.</w:t>
      </w:r>
    </w:p>
    <w:p w14:paraId="40E226EF" w14:textId="77777777" w:rsidR="00193FE2" w:rsidRDefault="00000000">
      <w:pPr>
        <w:spacing w:before="240" w:after="240"/>
        <w:rPr>
          <w:sz w:val="28"/>
          <w:szCs w:val="28"/>
        </w:rPr>
      </w:pPr>
      <w:r>
        <w:rPr>
          <w:sz w:val="28"/>
          <w:szCs w:val="28"/>
        </w:rPr>
        <w:t xml:space="preserve">Once the project has started, the following types of changes are available: UX changes, </w:t>
      </w:r>
      <w:proofErr w:type="spellStart"/>
      <w:r>
        <w:rPr>
          <w:sz w:val="28"/>
          <w:szCs w:val="28"/>
        </w:rPr>
        <w:t>color</w:t>
      </w:r>
      <w:proofErr w:type="spellEnd"/>
      <w:r>
        <w:rPr>
          <w:sz w:val="28"/>
          <w:szCs w:val="28"/>
        </w:rPr>
        <w:t xml:space="preserve"> of CTA buttons, some localization processes depending on the country, and tax rates. Tax rate changes are permissible but only after legal approval, especially given the fast changes in EU tax regulations, particularly in niche areas like trading.</w:t>
      </w:r>
    </w:p>
    <w:p w14:paraId="3EFC7C43" w14:textId="77777777" w:rsidR="00193FE2" w:rsidRDefault="00000000">
      <w:pPr>
        <w:spacing w:before="220" w:after="220"/>
        <w:rPr>
          <w:sz w:val="28"/>
          <w:szCs w:val="28"/>
        </w:rPr>
      </w:pPr>
      <w:r>
        <w:rPr>
          <w:sz w:val="28"/>
          <w:szCs w:val="28"/>
        </w:rPr>
        <w:t xml:space="preserve">High-level requirements and designs will be summarised in overview documents, while detailed specifications will be captured in individual </w:t>
      </w:r>
      <w:proofErr w:type="spellStart"/>
      <w:proofErr w:type="gramStart"/>
      <w:r>
        <w:rPr>
          <w:sz w:val="28"/>
          <w:szCs w:val="28"/>
        </w:rPr>
        <w:t>files.Traceability</w:t>
      </w:r>
      <w:proofErr w:type="spellEnd"/>
      <w:proofErr w:type="gramEnd"/>
      <w:r>
        <w:rPr>
          <w:sz w:val="28"/>
          <w:szCs w:val="28"/>
        </w:rPr>
        <w:t xml:space="preserve"> matrices will be used to link requirements to design documents, test cases, and user stories to ensure all elements are connected and dependencies are clear.</w:t>
      </w:r>
    </w:p>
    <w:p w14:paraId="7737DD38" w14:textId="77777777" w:rsidR="00193FE2" w:rsidRDefault="00193FE2">
      <w:pPr>
        <w:spacing w:before="220" w:after="220"/>
        <w:rPr>
          <w:sz w:val="28"/>
          <w:szCs w:val="28"/>
        </w:rPr>
      </w:pPr>
    </w:p>
    <w:p w14:paraId="352EA71A" w14:textId="77777777" w:rsidR="00193FE2" w:rsidRDefault="00000000">
      <w:pPr>
        <w:pStyle w:val="Heading3"/>
        <w:spacing w:before="220" w:after="220"/>
      </w:pPr>
      <w:bookmarkStart w:id="26" w:name="_901yqsllfofj" w:colFirst="0" w:colLast="0"/>
      <w:bookmarkEnd w:id="26"/>
      <w:proofErr w:type="gramStart"/>
      <w:r>
        <w:t>5.2  Access</w:t>
      </w:r>
      <w:proofErr w:type="gramEnd"/>
      <w:r>
        <w:t xml:space="preserve"> and Storage</w:t>
      </w:r>
    </w:p>
    <w:p w14:paraId="59CD70BA" w14:textId="77777777" w:rsidR="00193FE2" w:rsidRDefault="00000000">
      <w:pPr>
        <w:spacing w:before="220" w:after="220"/>
        <w:rPr>
          <w:sz w:val="28"/>
          <w:szCs w:val="28"/>
        </w:rPr>
      </w:pPr>
      <w:r>
        <w:rPr>
          <w:sz w:val="28"/>
          <w:szCs w:val="28"/>
        </w:rPr>
        <w:t xml:space="preserve">All business analysis information will be stored in a secure, cloud-based project management </w:t>
      </w:r>
      <w:proofErr w:type="gramStart"/>
      <w:r>
        <w:rPr>
          <w:sz w:val="28"/>
          <w:szCs w:val="28"/>
        </w:rPr>
        <w:t>tool  Confluence</w:t>
      </w:r>
      <w:proofErr w:type="gramEnd"/>
      <w:r>
        <w:rPr>
          <w:sz w:val="28"/>
          <w:szCs w:val="28"/>
        </w:rPr>
        <w:t xml:space="preserve"> to ensure easy access for all team members. Access permissions will be set based on roles to ensure confidentiality and integrity of the </w:t>
      </w:r>
      <w:proofErr w:type="spellStart"/>
      <w:proofErr w:type="gramStart"/>
      <w:r>
        <w:rPr>
          <w:sz w:val="28"/>
          <w:szCs w:val="28"/>
        </w:rPr>
        <w:t>information.Metadata</w:t>
      </w:r>
      <w:proofErr w:type="spellEnd"/>
      <w:proofErr w:type="gramEnd"/>
      <w:r>
        <w:rPr>
          <w:sz w:val="28"/>
          <w:szCs w:val="28"/>
        </w:rPr>
        <w:t xml:space="preserve"> such as author, date of creation, last modified date, and version number will be maintained for all documents. Each requirement will have attributes like complexity, priority, risks, source, stability, status, and urgency.</w:t>
      </w:r>
    </w:p>
    <w:p w14:paraId="396A7912" w14:textId="77777777" w:rsidR="00193FE2" w:rsidRDefault="00000000">
      <w:pPr>
        <w:spacing w:before="220" w:after="220"/>
        <w:rPr>
          <w:b/>
          <w:sz w:val="28"/>
          <w:szCs w:val="28"/>
        </w:rPr>
      </w:pPr>
      <w:r>
        <w:rPr>
          <w:b/>
          <w:sz w:val="28"/>
          <w:szCs w:val="28"/>
        </w:rPr>
        <w:lastRenderedPageBreak/>
        <w:t xml:space="preserve">Information Management </w:t>
      </w:r>
      <w:proofErr w:type="spellStart"/>
      <w:proofErr w:type="gramStart"/>
      <w:r>
        <w:rPr>
          <w:b/>
          <w:sz w:val="28"/>
          <w:szCs w:val="28"/>
        </w:rPr>
        <w:t>Approach:Capturing</w:t>
      </w:r>
      <w:proofErr w:type="spellEnd"/>
      <w:proofErr w:type="gramEnd"/>
      <w:r>
        <w:rPr>
          <w:b/>
          <w:sz w:val="28"/>
          <w:szCs w:val="28"/>
        </w:rPr>
        <w:t xml:space="preserve"> and Storing Information:</w:t>
      </w:r>
    </w:p>
    <w:p w14:paraId="44B377CA" w14:textId="77777777" w:rsidR="00193FE2" w:rsidRDefault="00000000">
      <w:pPr>
        <w:spacing w:before="220" w:after="220"/>
        <w:ind w:left="720"/>
        <w:rPr>
          <w:sz w:val="28"/>
          <w:szCs w:val="28"/>
        </w:rPr>
      </w:pPr>
      <w:r>
        <w:rPr>
          <w:b/>
          <w:sz w:val="28"/>
          <w:szCs w:val="28"/>
        </w:rPr>
        <w:t>Author:</w:t>
      </w:r>
      <w:r>
        <w:rPr>
          <w:sz w:val="28"/>
          <w:szCs w:val="28"/>
        </w:rPr>
        <w:t xml:space="preserve"> Each document will include the author’s name.</w:t>
      </w:r>
    </w:p>
    <w:p w14:paraId="34074877" w14:textId="77777777" w:rsidR="00193FE2" w:rsidRDefault="00000000">
      <w:pPr>
        <w:spacing w:before="220" w:after="220"/>
        <w:ind w:left="720"/>
        <w:rPr>
          <w:sz w:val="28"/>
          <w:szCs w:val="28"/>
        </w:rPr>
      </w:pPr>
      <w:r>
        <w:rPr>
          <w:b/>
          <w:sz w:val="28"/>
          <w:szCs w:val="28"/>
        </w:rPr>
        <w:t>Complexity:</w:t>
      </w:r>
      <w:r>
        <w:rPr>
          <w:sz w:val="28"/>
          <w:szCs w:val="28"/>
        </w:rPr>
        <w:t xml:space="preserve"> Complexity will be assessed and noted in the requirements document.</w:t>
      </w:r>
    </w:p>
    <w:p w14:paraId="1673CD08" w14:textId="77777777" w:rsidR="00193FE2" w:rsidRDefault="00000000">
      <w:pPr>
        <w:spacing w:before="220" w:after="220"/>
        <w:ind w:left="720"/>
        <w:rPr>
          <w:sz w:val="28"/>
          <w:szCs w:val="28"/>
        </w:rPr>
      </w:pPr>
      <w:r>
        <w:rPr>
          <w:b/>
          <w:sz w:val="28"/>
          <w:szCs w:val="28"/>
        </w:rPr>
        <w:t>Ownership:</w:t>
      </w:r>
      <w:r>
        <w:rPr>
          <w:sz w:val="28"/>
          <w:szCs w:val="28"/>
        </w:rPr>
        <w:t xml:space="preserve"> Ownership will be assigned to specific team members or departments.</w:t>
      </w:r>
    </w:p>
    <w:p w14:paraId="738D708A" w14:textId="77777777" w:rsidR="00193FE2" w:rsidRDefault="00000000">
      <w:pPr>
        <w:spacing w:before="220" w:after="220"/>
        <w:ind w:left="720"/>
        <w:rPr>
          <w:sz w:val="28"/>
          <w:szCs w:val="28"/>
        </w:rPr>
      </w:pPr>
      <w:r>
        <w:rPr>
          <w:b/>
          <w:sz w:val="28"/>
          <w:szCs w:val="28"/>
        </w:rPr>
        <w:t>Priority:</w:t>
      </w:r>
      <w:r>
        <w:rPr>
          <w:sz w:val="28"/>
          <w:szCs w:val="28"/>
        </w:rPr>
        <w:t xml:space="preserve"> Requirements will be prioritized based on business needs.</w:t>
      </w:r>
    </w:p>
    <w:p w14:paraId="142346A9" w14:textId="77777777" w:rsidR="00193FE2" w:rsidRDefault="00000000">
      <w:pPr>
        <w:spacing w:before="220" w:after="220"/>
        <w:ind w:left="720"/>
        <w:rPr>
          <w:sz w:val="28"/>
          <w:szCs w:val="28"/>
        </w:rPr>
      </w:pPr>
      <w:r>
        <w:rPr>
          <w:b/>
          <w:sz w:val="28"/>
          <w:szCs w:val="28"/>
        </w:rPr>
        <w:t xml:space="preserve">Risks: </w:t>
      </w:r>
      <w:r>
        <w:rPr>
          <w:sz w:val="28"/>
          <w:szCs w:val="28"/>
        </w:rPr>
        <w:t>Potential risks will be documented and updated regularly.</w:t>
      </w:r>
    </w:p>
    <w:p w14:paraId="285A83DC" w14:textId="77777777" w:rsidR="00193FE2" w:rsidRDefault="00000000">
      <w:pPr>
        <w:spacing w:before="220" w:after="220"/>
        <w:ind w:left="720"/>
        <w:rPr>
          <w:sz w:val="28"/>
          <w:szCs w:val="28"/>
        </w:rPr>
      </w:pPr>
      <w:r>
        <w:rPr>
          <w:b/>
          <w:sz w:val="28"/>
          <w:szCs w:val="28"/>
        </w:rPr>
        <w:t>Source:</w:t>
      </w:r>
      <w:r>
        <w:rPr>
          <w:sz w:val="28"/>
          <w:szCs w:val="28"/>
        </w:rPr>
        <w:t xml:space="preserve"> The origin of each requirement (e.g., stakeholder interview, survey) will be noted.</w:t>
      </w:r>
    </w:p>
    <w:p w14:paraId="338146D2" w14:textId="77777777" w:rsidR="00193FE2" w:rsidRDefault="00000000">
      <w:pPr>
        <w:spacing w:before="220" w:after="220"/>
        <w:ind w:left="720"/>
        <w:rPr>
          <w:sz w:val="28"/>
          <w:szCs w:val="28"/>
        </w:rPr>
      </w:pPr>
      <w:r>
        <w:rPr>
          <w:b/>
          <w:sz w:val="28"/>
          <w:szCs w:val="28"/>
        </w:rPr>
        <w:t>Stability:</w:t>
      </w:r>
      <w:r>
        <w:rPr>
          <w:sz w:val="28"/>
          <w:szCs w:val="28"/>
        </w:rPr>
        <w:t xml:space="preserve"> Stability of requirements will be tracked to identify any changes.</w:t>
      </w:r>
    </w:p>
    <w:p w14:paraId="0186AD1A" w14:textId="77777777" w:rsidR="00193FE2" w:rsidRDefault="00000000">
      <w:pPr>
        <w:spacing w:before="220" w:after="220"/>
        <w:ind w:left="720"/>
        <w:rPr>
          <w:sz w:val="28"/>
          <w:szCs w:val="28"/>
        </w:rPr>
      </w:pPr>
      <w:r>
        <w:rPr>
          <w:b/>
          <w:sz w:val="28"/>
          <w:szCs w:val="28"/>
        </w:rPr>
        <w:t>Status:</w:t>
      </w:r>
      <w:r>
        <w:rPr>
          <w:sz w:val="28"/>
          <w:szCs w:val="28"/>
        </w:rPr>
        <w:t xml:space="preserve"> </w:t>
      </w:r>
      <w:proofErr w:type="gramStart"/>
      <w:r>
        <w:rPr>
          <w:sz w:val="28"/>
          <w:szCs w:val="28"/>
        </w:rPr>
        <w:t>Current status</w:t>
      </w:r>
      <w:proofErr w:type="gramEnd"/>
      <w:r>
        <w:rPr>
          <w:sz w:val="28"/>
          <w:szCs w:val="28"/>
        </w:rPr>
        <w:t xml:space="preserve"> (e.g., draft, approved, implemented) will be maintained.</w:t>
      </w:r>
    </w:p>
    <w:p w14:paraId="26AB6483" w14:textId="77777777" w:rsidR="00193FE2" w:rsidRDefault="00000000">
      <w:pPr>
        <w:spacing w:before="220" w:after="220"/>
        <w:ind w:left="720"/>
        <w:rPr>
          <w:sz w:val="28"/>
          <w:szCs w:val="28"/>
        </w:rPr>
      </w:pPr>
      <w:r>
        <w:rPr>
          <w:b/>
          <w:sz w:val="28"/>
          <w:szCs w:val="28"/>
        </w:rPr>
        <w:t>Urgency</w:t>
      </w:r>
      <w:r>
        <w:rPr>
          <w:sz w:val="28"/>
          <w:szCs w:val="28"/>
        </w:rPr>
        <w:t>: Urgency of requirements will be categorized (e.g., critical, high, medium, low).</w:t>
      </w:r>
    </w:p>
    <w:p w14:paraId="183BB38F" w14:textId="77777777" w:rsidR="00193FE2" w:rsidRDefault="00193FE2">
      <w:pPr>
        <w:spacing w:before="220" w:after="220"/>
        <w:rPr>
          <w:sz w:val="28"/>
          <w:szCs w:val="28"/>
        </w:rPr>
      </w:pPr>
    </w:p>
    <w:p w14:paraId="45643C3E" w14:textId="77777777" w:rsidR="00193FE2" w:rsidRDefault="00193FE2">
      <w:pPr>
        <w:spacing w:before="220" w:after="220"/>
        <w:rPr>
          <w:sz w:val="28"/>
          <w:szCs w:val="28"/>
        </w:rPr>
      </w:pPr>
    </w:p>
    <w:p w14:paraId="3167FD10" w14:textId="77777777" w:rsidR="00193FE2" w:rsidRDefault="00193FE2">
      <w:pPr>
        <w:rPr>
          <w:sz w:val="28"/>
          <w:szCs w:val="28"/>
        </w:rPr>
      </w:pPr>
    </w:p>
    <w:p w14:paraId="7D642B92" w14:textId="77777777" w:rsidR="00193FE2" w:rsidRDefault="00193FE2">
      <w:pPr>
        <w:rPr>
          <w:sz w:val="28"/>
          <w:szCs w:val="28"/>
        </w:rPr>
      </w:pPr>
    </w:p>
    <w:p w14:paraId="06E87B4D" w14:textId="77777777" w:rsidR="00193FE2" w:rsidRDefault="00193FE2">
      <w:pPr>
        <w:rPr>
          <w:sz w:val="28"/>
          <w:szCs w:val="28"/>
        </w:rPr>
      </w:pPr>
    </w:p>
    <w:p w14:paraId="1FCEE4CF" w14:textId="77777777" w:rsidR="00193FE2" w:rsidRDefault="00193FE2">
      <w:pPr>
        <w:spacing w:before="220" w:after="220"/>
        <w:rPr>
          <w:sz w:val="28"/>
          <w:szCs w:val="28"/>
        </w:rPr>
      </w:pPr>
    </w:p>
    <w:p w14:paraId="5F2C96A4" w14:textId="77777777" w:rsidR="00193FE2" w:rsidRDefault="00193FE2">
      <w:pPr>
        <w:spacing w:before="220" w:after="220"/>
        <w:rPr>
          <w:sz w:val="28"/>
          <w:szCs w:val="28"/>
        </w:rPr>
      </w:pPr>
    </w:p>
    <w:p w14:paraId="4C9BE952" w14:textId="77777777" w:rsidR="00193FE2" w:rsidRDefault="00193FE2">
      <w:pPr>
        <w:rPr>
          <w:sz w:val="28"/>
          <w:szCs w:val="28"/>
        </w:rPr>
      </w:pPr>
    </w:p>
    <w:p w14:paraId="1452BD2B" w14:textId="77777777" w:rsidR="00193FE2" w:rsidRDefault="00193FE2">
      <w:pPr>
        <w:rPr>
          <w:sz w:val="28"/>
          <w:szCs w:val="28"/>
        </w:rPr>
      </w:pPr>
    </w:p>
    <w:p w14:paraId="452FCDF2" w14:textId="77777777" w:rsidR="00193FE2" w:rsidRDefault="00193FE2">
      <w:pPr>
        <w:spacing w:before="220" w:after="220"/>
        <w:rPr>
          <w:sz w:val="28"/>
          <w:szCs w:val="28"/>
        </w:rPr>
      </w:pPr>
    </w:p>
    <w:p w14:paraId="55FCA703" w14:textId="77777777" w:rsidR="00193FE2" w:rsidRDefault="00193FE2">
      <w:pPr>
        <w:spacing w:before="220" w:after="220"/>
        <w:rPr>
          <w:sz w:val="28"/>
          <w:szCs w:val="28"/>
        </w:rPr>
      </w:pPr>
    </w:p>
    <w:p w14:paraId="589FFFB8" w14:textId="77777777" w:rsidR="00193FE2" w:rsidRDefault="00193FE2">
      <w:pPr>
        <w:rPr>
          <w:sz w:val="28"/>
          <w:szCs w:val="28"/>
        </w:rPr>
      </w:pPr>
    </w:p>
    <w:p w14:paraId="0D2229B0" w14:textId="77777777" w:rsidR="00193FE2" w:rsidRDefault="00193FE2">
      <w:pPr>
        <w:rPr>
          <w:sz w:val="28"/>
          <w:szCs w:val="28"/>
        </w:rPr>
      </w:pPr>
    </w:p>
    <w:p w14:paraId="72A5F15E" w14:textId="77777777" w:rsidR="00193FE2" w:rsidRDefault="00193FE2">
      <w:pPr>
        <w:spacing w:before="220" w:after="220"/>
        <w:rPr>
          <w:sz w:val="28"/>
          <w:szCs w:val="28"/>
        </w:rPr>
      </w:pPr>
    </w:p>
    <w:p w14:paraId="63299856" w14:textId="77777777" w:rsidR="00193FE2" w:rsidRDefault="00193FE2">
      <w:pPr>
        <w:spacing w:before="220" w:after="220"/>
        <w:rPr>
          <w:sz w:val="28"/>
          <w:szCs w:val="28"/>
        </w:rPr>
      </w:pPr>
    </w:p>
    <w:p w14:paraId="4DC5F861" w14:textId="77777777" w:rsidR="00193FE2" w:rsidRDefault="00193FE2">
      <w:pPr>
        <w:spacing w:before="220" w:after="220"/>
        <w:rPr>
          <w:sz w:val="28"/>
          <w:szCs w:val="28"/>
        </w:rPr>
      </w:pPr>
    </w:p>
    <w:p w14:paraId="3ED6729C" w14:textId="77777777" w:rsidR="00193FE2" w:rsidRDefault="00193FE2">
      <w:pPr>
        <w:spacing w:before="220" w:after="220"/>
        <w:rPr>
          <w:sz w:val="28"/>
          <w:szCs w:val="28"/>
        </w:rPr>
      </w:pPr>
    </w:p>
    <w:p w14:paraId="43F7AE8D" w14:textId="77777777" w:rsidR="00193FE2" w:rsidRDefault="00193FE2">
      <w:pPr>
        <w:rPr>
          <w:sz w:val="28"/>
          <w:szCs w:val="28"/>
        </w:rPr>
      </w:pPr>
    </w:p>
    <w:p w14:paraId="0FF035EF" w14:textId="77777777" w:rsidR="00193FE2" w:rsidRDefault="00193FE2">
      <w:pPr>
        <w:rPr>
          <w:sz w:val="28"/>
          <w:szCs w:val="28"/>
        </w:rPr>
      </w:pPr>
    </w:p>
    <w:p w14:paraId="0D51DC15" w14:textId="77777777" w:rsidR="00193FE2" w:rsidRDefault="00193FE2">
      <w:pPr>
        <w:spacing w:before="240" w:after="240"/>
        <w:rPr>
          <w:sz w:val="28"/>
          <w:szCs w:val="28"/>
        </w:rPr>
      </w:pPr>
    </w:p>
    <w:p w14:paraId="1874C555" w14:textId="77777777" w:rsidR="00193FE2" w:rsidRDefault="00193FE2">
      <w:pPr>
        <w:rPr>
          <w:sz w:val="28"/>
          <w:szCs w:val="28"/>
        </w:rPr>
      </w:pPr>
    </w:p>
    <w:p w14:paraId="52C30E17" w14:textId="77777777" w:rsidR="00193FE2" w:rsidRDefault="00193FE2">
      <w:pPr>
        <w:spacing w:before="240" w:after="240"/>
        <w:rPr>
          <w:sz w:val="28"/>
          <w:szCs w:val="28"/>
        </w:rPr>
      </w:pPr>
    </w:p>
    <w:p w14:paraId="20007BBF" w14:textId="77777777" w:rsidR="00193FE2" w:rsidRDefault="00193FE2">
      <w:pPr>
        <w:rPr>
          <w:sz w:val="28"/>
          <w:szCs w:val="28"/>
        </w:rPr>
      </w:pPr>
    </w:p>
    <w:p w14:paraId="4D981DBC" w14:textId="77777777" w:rsidR="00193FE2" w:rsidRDefault="00193FE2">
      <w:pPr>
        <w:rPr>
          <w:sz w:val="28"/>
          <w:szCs w:val="28"/>
        </w:rPr>
      </w:pPr>
    </w:p>
    <w:p w14:paraId="5FB99CD9" w14:textId="77777777" w:rsidR="00193FE2" w:rsidRDefault="00000000">
      <w:pPr>
        <w:rPr>
          <w:sz w:val="28"/>
          <w:szCs w:val="28"/>
        </w:rPr>
      </w:pPr>
      <w:r>
        <w:rPr>
          <w:sz w:val="28"/>
          <w:szCs w:val="28"/>
        </w:rPr>
        <w:t xml:space="preserve"> </w:t>
      </w:r>
    </w:p>
    <w:p w14:paraId="6EC30BB8" w14:textId="77777777" w:rsidR="00193FE2" w:rsidRDefault="00193FE2">
      <w:pPr>
        <w:spacing w:before="240" w:after="240"/>
        <w:ind w:left="720"/>
        <w:rPr>
          <w:sz w:val="28"/>
          <w:szCs w:val="28"/>
        </w:rPr>
      </w:pPr>
    </w:p>
    <w:p w14:paraId="4BA57858" w14:textId="77777777" w:rsidR="00193FE2" w:rsidRDefault="00193FE2">
      <w:pPr>
        <w:spacing w:before="240" w:after="240"/>
        <w:ind w:left="720"/>
        <w:rPr>
          <w:sz w:val="28"/>
          <w:szCs w:val="28"/>
        </w:rPr>
      </w:pPr>
    </w:p>
    <w:p w14:paraId="2606B464" w14:textId="77777777" w:rsidR="00193FE2" w:rsidRDefault="00193FE2">
      <w:pPr>
        <w:spacing w:before="240" w:after="240"/>
        <w:ind w:left="720"/>
        <w:rPr>
          <w:sz w:val="28"/>
          <w:szCs w:val="28"/>
        </w:rPr>
      </w:pPr>
    </w:p>
    <w:p w14:paraId="6A4333CC" w14:textId="77777777" w:rsidR="00193FE2" w:rsidRDefault="00193FE2">
      <w:pPr>
        <w:rPr>
          <w:sz w:val="28"/>
          <w:szCs w:val="28"/>
        </w:rPr>
      </w:pPr>
    </w:p>
    <w:p w14:paraId="2F270049" w14:textId="77777777" w:rsidR="00193FE2" w:rsidRDefault="00193FE2">
      <w:pPr>
        <w:rPr>
          <w:sz w:val="28"/>
          <w:szCs w:val="28"/>
        </w:rPr>
      </w:pPr>
    </w:p>
    <w:p w14:paraId="0642CEEF" w14:textId="77777777" w:rsidR="00193FE2" w:rsidRDefault="00193FE2">
      <w:pPr>
        <w:rPr>
          <w:sz w:val="28"/>
          <w:szCs w:val="28"/>
        </w:rPr>
      </w:pPr>
    </w:p>
    <w:sectPr w:rsidR="00193FE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84E81289-58D5-4142-AECE-DF9442BD530E}"/>
  </w:font>
  <w:font w:name="Arial">
    <w:panose1 w:val="020B0604020202020204"/>
    <w:charset w:val="00"/>
    <w:family w:val="swiss"/>
    <w:pitch w:val="variable"/>
    <w:sig w:usb0="E0002AFF" w:usb1="C0007843" w:usb2="00000009" w:usb3="00000000" w:csb0="000001FF" w:csb1="00000000"/>
    <w:embedRegular r:id="rId2" w:fontKey="{CE6DB58E-A09F-2E40-A6B7-122C2715EC2A}"/>
    <w:embedBold r:id="rId3" w:fontKey="{291B43C1-448D-FC4A-8172-33B4881D1B35}"/>
    <w:embedItalic r:id="rId4" w:fontKey="{C841DFB3-9C8F-754A-A03A-FBF8B447CD7A}"/>
  </w:font>
  <w:font w:name="Roboto">
    <w:panose1 w:val="02000000000000000000"/>
    <w:charset w:val="00"/>
    <w:family w:val="auto"/>
    <w:pitch w:val="variable"/>
    <w:sig w:usb0="E0000AFF" w:usb1="5000217F" w:usb2="00000021" w:usb3="00000000" w:csb0="0000019F" w:csb1="00000000"/>
    <w:embedRegular r:id="rId5" w:fontKey="{B12817D7-EBEF-6543-A07D-3EB845DE6457}"/>
  </w:font>
  <w:font w:name="Calibri">
    <w:panose1 w:val="020F0502020204030204"/>
    <w:charset w:val="00"/>
    <w:family w:val="swiss"/>
    <w:pitch w:val="variable"/>
    <w:sig w:usb0="E0002AFF" w:usb1="C000247B" w:usb2="00000009" w:usb3="00000000" w:csb0="000001FF" w:csb1="00000000"/>
    <w:embedRegular r:id="rId6" w:fontKey="{3D49AFCF-E588-4448-91C2-BE9B8326CA3B}"/>
  </w:font>
  <w:font w:name="Cambria">
    <w:panose1 w:val="02040503050406030204"/>
    <w:charset w:val="00"/>
    <w:family w:val="roman"/>
    <w:pitch w:val="variable"/>
    <w:sig w:usb0="E00002FF" w:usb1="400004FF" w:usb2="00000000" w:usb3="00000000" w:csb0="0000019F" w:csb1="00000000"/>
    <w:embedRegular r:id="rId7" w:fontKey="{7622E9A6-F968-5F43-96D8-3B8F6DE3074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983E44"/>
    <w:multiLevelType w:val="multilevel"/>
    <w:tmpl w:val="DC60C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E121CBA"/>
    <w:multiLevelType w:val="multilevel"/>
    <w:tmpl w:val="7D3609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8CE6FDC"/>
    <w:multiLevelType w:val="multilevel"/>
    <w:tmpl w:val="1D103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65743271">
    <w:abstractNumId w:val="0"/>
  </w:num>
  <w:num w:numId="2" w16cid:durableId="1003169336">
    <w:abstractNumId w:val="1"/>
  </w:num>
  <w:num w:numId="3" w16cid:durableId="3837926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FE2"/>
    <w:rsid w:val="00193FE2"/>
    <w:rsid w:val="00A22559"/>
    <w:rsid w:val="00C02EB9"/>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decimalSymbol w:val=","/>
  <w:listSeparator w:val=","/>
  <w14:docId w14:val="06962BC5"/>
  <w15:docId w15:val="{1F1B9F53-0B05-3B43-B935-A4107CD3A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2167</Words>
  <Characters>12354</Characters>
  <Application>Microsoft Office Word</Application>
  <DocSecurity>0</DocSecurity>
  <Lines>102</Lines>
  <Paragraphs>28</Paragraphs>
  <ScaleCrop>false</ScaleCrop>
  <Company/>
  <LinksUpToDate>false</LinksUpToDate>
  <CharactersWithSpaces>14493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Jangir Mammadov</cp:lastModifiedBy>
  <cp:revision>2</cp:revision>
  <dcterms:created xsi:type="dcterms:W3CDTF">2025-01-01T14:02:00Z</dcterms:created>
  <dcterms:modified xsi:type="dcterms:W3CDTF">2025-01-01T14:03:00Z</dcterms:modified>
</cp:coreProperties>
</file>