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F395" w14:textId="2CD5ED33" w:rsidR="0063026C" w:rsidRDefault="005A6213">
      <w:r>
        <w:rPr>
          <w:rFonts w:hint="eastAsia"/>
        </w:rPr>
        <w:t xml:space="preserve">과제 </w:t>
      </w:r>
      <w:r>
        <w:t>: DFPLayer Mini</w:t>
      </w:r>
      <w:r>
        <w:rPr>
          <w:rFonts w:hint="eastAsia"/>
        </w:rPr>
        <w:t xml:space="preserve"> 모듈을 사용한 </w:t>
      </w:r>
      <w:r>
        <w:t xml:space="preserve">MP3 </w:t>
      </w:r>
      <w:r>
        <w:rPr>
          <w:rFonts w:hint="eastAsia"/>
        </w:rPr>
        <w:t>플레이어 기능 구현</w:t>
      </w:r>
    </w:p>
    <w:p w14:paraId="25F97B58" w14:textId="6EFDB330" w:rsidR="005A6213" w:rsidRDefault="005A6213"/>
    <w:p w14:paraId="15D01893" w14:textId="2E8752F6" w:rsidR="005A6213" w:rsidRDefault="00057465">
      <w:r>
        <w:rPr>
          <w:rFonts w:hint="eastAsia"/>
          <w:noProof/>
        </w:rPr>
        <w:drawing>
          <wp:inline distT="0" distB="0" distL="0" distR="0" wp14:anchorId="05A3A29D" wp14:editId="76B590F7">
            <wp:extent cx="3012289" cy="4016496"/>
            <wp:effectExtent l="0" t="6985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626_15123022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5703" cy="40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6B54" w14:textId="78031202" w:rsidR="00057465" w:rsidRDefault="00057465">
      <w:r>
        <w:rPr>
          <w:rFonts w:hint="eastAsia"/>
        </w:rPr>
        <w:t>D</w:t>
      </w:r>
      <w:r>
        <w:t>FP Layer</w:t>
      </w:r>
      <w:r>
        <w:rPr>
          <w:rFonts w:hint="eastAsia"/>
        </w:rPr>
        <w:t xml:space="preserve">의 </w:t>
      </w:r>
      <w:r>
        <w:t>DataSheet</w:t>
      </w:r>
      <w:r>
        <w:rPr>
          <w:rFonts w:hint="eastAsia"/>
        </w:rPr>
        <w:t>를 기반으로 S</w:t>
      </w:r>
      <w:r>
        <w:t>erial</w:t>
      </w:r>
      <w:r>
        <w:rPr>
          <w:rFonts w:hint="eastAsia"/>
        </w:rPr>
        <w:t xml:space="preserve">통신을 위하여 </w:t>
      </w:r>
      <w:r>
        <w:t>Atmega128A</w:t>
      </w:r>
      <w:r>
        <w:rPr>
          <w:rFonts w:hint="eastAsia"/>
        </w:rPr>
        <w:t xml:space="preserve">의 </w:t>
      </w:r>
      <w:r>
        <w:t>RX/TX1</w:t>
      </w:r>
      <w:r>
        <w:rPr>
          <w:rFonts w:hint="eastAsia"/>
        </w:rPr>
        <w:t xml:space="preserve">을 담당하는 </w:t>
      </w:r>
      <w:r>
        <w:t>PORTD2, 3</w:t>
      </w:r>
      <w:r>
        <w:rPr>
          <w:rFonts w:hint="eastAsia"/>
        </w:rPr>
        <w:t>에 연결한다.</w:t>
      </w:r>
    </w:p>
    <w:p w14:paraId="28D6DD99" w14:textId="3EDBB922" w:rsidR="00057465" w:rsidRDefault="00057465">
      <w:r>
        <w:rPr>
          <w:rFonts w:hint="eastAsia"/>
        </w:rPr>
        <w:t>D</w:t>
      </w:r>
      <w:r>
        <w:t>ataSheet</w:t>
      </w:r>
      <w:r>
        <w:rPr>
          <w:rFonts w:hint="eastAsia"/>
        </w:rPr>
        <w:t xml:space="preserve">를 통해 알아낸 정보를 기반으로 보다 안정적인 통신을 위하여 </w:t>
      </w:r>
      <w:r>
        <w:t xml:space="preserve">1K </w:t>
      </w:r>
      <w:r>
        <w:rPr>
          <w:rFonts w:hint="eastAsia"/>
        </w:rPr>
        <w:t>저항을 추가로 연결한다.</w:t>
      </w:r>
    </w:p>
    <w:p w14:paraId="0E5A234C" w14:textId="16A8DAAE" w:rsidR="00057465" w:rsidRDefault="00A63B22">
      <w:r>
        <w:rPr>
          <w:rFonts w:hint="eastAsia"/>
          <w:noProof/>
        </w:rPr>
        <w:drawing>
          <wp:inline distT="0" distB="0" distL="0" distR="0" wp14:anchorId="7A04CD50" wp14:editId="27EBA86B">
            <wp:extent cx="3616385" cy="2822713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register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044" cy="28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F576" w14:textId="3CE659AC" w:rsidR="00A63B22" w:rsidRDefault="00A63B22">
      <w:r>
        <w:rPr>
          <w:rFonts w:hint="eastAsia"/>
        </w:rPr>
        <w:t>A</w:t>
      </w:r>
      <w:r>
        <w:t>tmega128A</w:t>
      </w:r>
      <w:r>
        <w:rPr>
          <w:rFonts w:hint="eastAsia"/>
        </w:rPr>
        <w:t xml:space="preserve">는 </w:t>
      </w:r>
      <w:r>
        <w:t>DFP Layer</w:t>
      </w:r>
      <w:r>
        <w:rPr>
          <w:rFonts w:hint="eastAsia"/>
        </w:rPr>
        <w:t xml:space="preserve">와 </w:t>
      </w:r>
      <w:r>
        <w:t>Window Application</w:t>
      </w:r>
      <w:r>
        <w:rPr>
          <w:rFonts w:hint="eastAsia"/>
        </w:rPr>
        <w:t xml:space="preserve">의 중간다리 역할을 해야함으로 </w:t>
      </w:r>
      <w:r>
        <w:t>DFP Layer</w:t>
      </w:r>
      <w:r>
        <w:rPr>
          <w:rFonts w:hint="eastAsia"/>
        </w:rPr>
        <w:t xml:space="preserve">와의 통신을 위한 </w:t>
      </w:r>
      <w:r>
        <w:t>UART1</w:t>
      </w:r>
      <w:r>
        <w:rPr>
          <w:rFonts w:hint="eastAsia"/>
        </w:rPr>
        <w:t>과 W</w:t>
      </w:r>
      <w:r>
        <w:t>indow Application</w:t>
      </w:r>
      <w:r>
        <w:rPr>
          <w:rFonts w:hint="eastAsia"/>
        </w:rPr>
        <w:t xml:space="preserve">과의 통신을 위한 </w:t>
      </w:r>
      <w:r>
        <w:t>UART0</w:t>
      </w:r>
      <w:r>
        <w:rPr>
          <w:rFonts w:hint="eastAsia"/>
        </w:rPr>
        <w:t>를 설정한다.</w:t>
      </w:r>
    </w:p>
    <w:p w14:paraId="172AC160" w14:textId="1CB7B04F" w:rsidR="00A63B22" w:rsidRDefault="00B57B7C">
      <w:r>
        <w:rPr>
          <w:rFonts w:hint="eastAsia"/>
          <w:noProof/>
        </w:rPr>
        <w:lastRenderedPageBreak/>
        <w:drawing>
          <wp:inline distT="0" distB="0" distL="0" distR="0" wp14:anchorId="54212B91" wp14:editId="29938DE7">
            <wp:extent cx="5134692" cy="3219899"/>
            <wp:effectExtent l="0" t="0" r="889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commandS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94ED" w14:textId="52AF7A3D" w:rsidR="00B57B7C" w:rsidRDefault="00B57B7C">
      <w:r>
        <w:rPr>
          <w:rFonts w:hint="eastAsia"/>
        </w:rPr>
        <w:t>프로그램의 가독성과 유지보수를 위해 D</w:t>
      </w:r>
      <w:r>
        <w:t>FP Layer Mini</w:t>
      </w:r>
      <w:r>
        <w:rPr>
          <w:rFonts w:hint="eastAsia"/>
        </w:rPr>
        <w:t xml:space="preserve">의 </w:t>
      </w:r>
      <w:r>
        <w:t>Data Sheet</w:t>
      </w:r>
      <w:r>
        <w:rPr>
          <w:rFonts w:hint="eastAsia"/>
        </w:rPr>
        <w:t>를 기반으로 해당 모듈에 정해진 명령어 형식을 토대로 함수를</w:t>
      </w:r>
      <w:r>
        <w:t xml:space="preserve"> </w:t>
      </w:r>
      <w:r>
        <w:rPr>
          <w:rFonts w:hint="eastAsia"/>
        </w:rPr>
        <w:t>프로그래밍한다.</w:t>
      </w:r>
    </w:p>
    <w:p w14:paraId="30F165CE" w14:textId="2D42DA62" w:rsidR="00B57B7C" w:rsidRDefault="00B57B7C">
      <w:r>
        <w:rPr>
          <w:rFonts w:hint="eastAsia"/>
          <w:noProof/>
        </w:rPr>
        <w:drawing>
          <wp:inline distT="0" distB="0" distL="0" distR="0" wp14:anchorId="0122F69C" wp14:editId="6B40BA95">
            <wp:extent cx="1991003" cy="1667108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_MP3_StartComman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A136" w14:textId="23AA5062" w:rsidR="00B57B7C" w:rsidRDefault="00B57B7C">
      <w:r>
        <w:rPr>
          <w:rFonts w:hint="eastAsia"/>
        </w:rPr>
        <w:t>D</w:t>
      </w:r>
      <w:r>
        <w:t>FP Layer</w:t>
      </w:r>
      <w:r>
        <w:rPr>
          <w:rFonts w:hint="eastAsia"/>
        </w:rPr>
        <w:t xml:space="preserve">가 데이터를 읽는 기준을 설정하여 </w:t>
      </w:r>
      <w:r>
        <w:t>SD</w:t>
      </w:r>
      <w:r>
        <w:rPr>
          <w:rFonts w:hint="eastAsia"/>
        </w:rPr>
        <w:t xml:space="preserve">카드에 저장된 </w:t>
      </w:r>
      <w:r>
        <w:t xml:space="preserve">mp3 </w:t>
      </w:r>
      <w:r>
        <w:rPr>
          <w:rFonts w:hint="eastAsia"/>
        </w:rPr>
        <w:t>파일을 읽도록 명령어를 전송한다.</w:t>
      </w:r>
    </w:p>
    <w:p w14:paraId="57DA8822" w14:textId="5F45F40F" w:rsidR="00B57B7C" w:rsidRDefault="00B57B7C">
      <w:r>
        <w:rPr>
          <w:rFonts w:hint="eastAsia"/>
        </w:rPr>
        <w:t xml:space="preserve">사용자가 </w:t>
      </w:r>
      <w:r>
        <w:t>mp3</w:t>
      </w:r>
      <w:r>
        <w:rPr>
          <w:rFonts w:hint="eastAsia"/>
        </w:rPr>
        <w:t>가 작동됨을 확인할 수 있도록 작동을 위한 명령어를 전송.</w:t>
      </w:r>
    </w:p>
    <w:p w14:paraId="19B0C42F" w14:textId="22470E93" w:rsidR="00B57B7C" w:rsidRDefault="00B57B7C">
      <w:r>
        <w:rPr>
          <w:rFonts w:hint="eastAsia"/>
        </w:rPr>
        <w:t xml:space="preserve">볼륨의 세기를 설정하는 명령어를 전송함에 있어 </w:t>
      </w:r>
      <w:r>
        <w:t>parameter</w:t>
      </w:r>
      <w:r>
        <w:rPr>
          <w:rFonts w:hint="eastAsia"/>
        </w:rPr>
        <w:t xml:space="preserve">를 통해 인자를 주어 </w:t>
      </w:r>
      <w:r w:rsidR="00DF7A78">
        <w:rPr>
          <w:rFonts w:hint="eastAsia"/>
        </w:rPr>
        <w:t>설정 수치를 변경할 수 있다.</w:t>
      </w:r>
    </w:p>
    <w:p w14:paraId="1B06EDCE" w14:textId="5E1952E1" w:rsidR="00C17E82" w:rsidRDefault="00C17E82">
      <w:r>
        <w:rPr>
          <w:rFonts w:hint="eastAsia"/>
          <w:noProof/>
        </w:rPr>
        <w:drawing>
          <wp:inline distT="0" distB="0" distL="0" distR="0" wp14:anchorId="5DF042D0" wp14:editId="662CC1F2">
            <wp:extent cx="1810003" cy="13146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_receiveAnd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6625" w14:textId="21823A91" w:rsidR="00C17E82" w:rsidRDefault="00C17E82">
      <w:r>
        <w:lastRenderedPageBreak/>
        <w:t>Window application</w:t>
      </w:r>
      <w:r>
        <w:rPr>
          <w:rFonts w:hint="eastAsia"/>
        </w:rPr>
        <w:t xml:space="preserve">에서 데이터를 수신하면 이를 기반으로 작성된 명령어를 </w:t>
      </w:r>
      <w:r>
        <w:t>DFP Layer</w:t>
      </w:r>
      <w:r>
        <w:rPr>
          <w:rFonts w:hint="eastAsia"/>
        </w:rPr>
        <w:t>에 전송한다.</w:t>
      </w:r>
    </w:p>
    <w:p w14:paraId="1C0D9EF3" w14:textId="26425901" w:rsidR="00CD4253" w:rsidRDefault="00CD4253">
      <w:r>
        <w:rPr>
          <w:rFonts w:hint="eastAsia"/>
          <w:noProof/>
        </w:rPr>
        <w:drawing>
          <wp:inline distT="0" distB="0" distL="0" distR="0" wp14:anchorId="2E38F7B3" wp14:editId="23D7BB8A">
            <wp:extent cx="2886478" cy="2067213"/>
            <wp:effectExtent l="0" t="0" r="9525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begin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33DC" w14:textId="47D51CF8" w:rsidR="00CD4253" w:rsidRDefault="00CD4253">
      <w:r>
        <w:t xml:space="preserve">Window application </w:t>
      </w:r>
      <w:r>
        <w:rPr>
          <w:rFonts w:hint="eastAsia"/>
        </w:rPr>
        <w:t>시작</w:t>
      </w:r>
    </w:p>
    <w:p w14:paraId="55C536D3" w14:textId="63506BD3" w:rsidR="00CD4253" w:rsidRDefault="00CD4253">
      <w:r>
        <w:rPr>
          <w:rFonts w:hint="eastAsia"/>
          <w:noProof/>
        </w:rPr>
        <w:drawing>
          <wp:inline distT="0" distB="0" distL="0" distR="0" wp14:anchorId="75E3B5EB" wp14:editId="59A9D4AA">
            <wp:extent cx="5001323" cy="537285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Butt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7757" w14:textId="259072AA" w:rsidR="00CD4253" w:rsidRDefault="00CD4253">
      <w:pPr>
        <w:rPr>
          <w:rFonts w:hint="eastAsia"/>
        </w:rPr>
      </w:pPr>
      <w:r>
        <w:rPr>
          <w:rFonts w:hint="eastAsia"/>
        </w:rPr>
        <w:lastRenderedPageBreak/>
        <w:t xml:space="preserve">버튼의 역할은 모두 </w:t>
      </w:r>
      <w:r>
        <w:t>DFP Layer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제어하는 것이기 때문에 각자 역할에 맞는 명령어를 </w:t>
      </w:r>
      <w:r>
        <w:t>Atmega128A</w:t>
      </w:r>
      <w:r>
        <w:rPr>
          <w:rFonts w:hint="eastAsia"/>
        </w:rPr>
        <w:t xml:space="preserve">에 전송하여 </w:t>
      </w:r>
      <w:r>
        <w:t>DFP Layer</w:t>
      </w:r>
      <w:r>
        <w:rPr>
          <w:rFonts w:hint="eastAsia"/>
        </w:rPr>
        <w:t>를 위한 명령어</w:t>
      </w:r>
      <w:r w:rsidR="00D90391">
        <w:rPr>
          <w:rFonts w:hint="eastAsia"/>
        </w:rPr>
        <w:t xml:space="preserve"> 포멧에 맞추어 보낼 수 있도록 한다.</w:t>
      </w:r>
    </w:p>
    <w:sectPr w:rsidR="00CD42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22"/>
    <w:rsid w:val="00057465"/>
    <w:rsid w:val="005A6213"/>
    <w:rsid w:val="0063026C"/>
    <w:rsid w:val="00A63B22"/>
    <w:rsid w:val="00B57B7C"/>
    <w:rsid w:val="00C17E82"/>
    <w:rsid w:val="00CD4253"/>
    <w:rsid w:val="00D90391"/>
    <w:rsid w:val="00DF7A78"/>
    <w:rsid w:val="00E8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84A4"/>
  <w15:chartTrackingRefBased/>
  <w15:docId w15:val="{CE4CEBDA-5330-49AA-BAD7-37FB74D3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JangSangHyeok</dc:creator>
  <cp:keywords/>
  <dc:description/>
  <cp:lastModifiedBy>JangSangHyeok</cp:lastModifiedBy>
  <cp:revision>8</cp:revision>
  <dcterms:created xsi:type="dcterms:W3CDTF">2020-06-26T06:16:00Z</dcterms:created>
  <dcterms:modified xsi:type="dcterms:W3CDTF">2020-06-26T06:28:00Z</dcterms:modified>
</cp:coreProperties>
</file>