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396" w:rsidRDefault="001471A9" w:rsidP="001471A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471A9">
        <w:rPr>
          <w:b/>
          <w:sz w:val="32"/>
          <w:szCs w:val="32"/>
        </w:rPr>
        <w:t>Use C</w:t>
      </w:r>
      <w:r w:rsidR="00E95761">
        <w:rPr>
          <w:b/>
          <w:sz w:val="32"/>
          <w:szCs w:val="32"/>
        </w:rPr>
        <w:t xml:space="preserve">ase “Select a dock </w:t>
      </w:r>
      <w:r w:rsidR="00E95761">
        <w:rPr>
          <w:b/>
          <w:sz w:val="32"/>
          <w:szCs w:val="32"/>
          <w:lang w:val="vi-VN"/>
        </w:rPr>
        <w:t>on list</w:t>
      </w:r>
      <w:r w:rsidRPr="001471A9">
        <w:rPr>
          <w:b/>
          <w:sz w:val="32"/>
          <w:szCs w:val="32"/>
        </w:rPr>
        <w:t>”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Luồng sự kiện chính: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Bước 1: Khách hàng</w:t>
      </w:r>
      <w:r w:rsidR="00E95761">
        <w:rPr>
          <w:sz w:val="24"/>
          <w:szCs w:val="24"/>
          <w:lang w:val="vi-VN"/>
        </w:rPr>
        <w:t xml:space="preserve"> lựa chọn bãi xe trên danh sách</w:t>
      </w:r>
      <w:r>
        <w:rPr>
          <w:sz w:val="24"/>
          <w:szCs w:val="24"/>
          <w:lang w:val="vi-VN"/>
        </w:rPr>
        <w:t>.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Bước 2: Hệ thống sẽ hiện lên các thông tin về bãi xe mà khách hàng đã chọn.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</w:p>
    <w:p w:rsidR="001471A9" w:rsidRP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Luồng sự kiện phụ: Không</w:t>
      </w:r>
    </w:p>
    <w:p w:rsidR="001471A9" w:rsidRDefault="001471A9" w:rsidP="001471A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Use case “Search for a dock”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Luồng sự kiện chính: 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Bước 1: Khách hàng nhấn vào thanh tìm kiế</w:t>
      </w:r>
      <w:r w:rsidR="00E95761">
        <w:rPr>
          <w:sz w:val="24"/>
          <w:szCs w:val="24"/>
          <w:lang w:val="vi-VN"/>
        </w:rPr>
        <w:t xml:space="preserve">m phía trên danh sách </w:t>
      </w:r>
      <w:r>
        <w:rPr>
          <w:sz w:val="24"/>
          <w:szCs w:val="24"/>
          <w:lang w:val="vi-VN"/>
        </w:rPr>
        <w:t xml:space="preserve">để nhập. 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Bước 2: Hệ thống đưa ra các bãi xe gợi ý trùng khớp với những gì người dùng nhập.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Bước 3: Khách hàng chọn ra 1 bãi xe.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Bước 4: Hệ thống sẽ hiện lên các thông tin về bãi xe mà khách hàng đã chọn.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Luồng sự kiện thay thế :</w:t>
      </w:r>
    </w:p>
    <w:p w:rsidR="001471A9" w:rsidRP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Bước 2A: Hệ thống không tìm thấy bãi xe trùng khớp với dữ liệu người dùng nhập. Hệ thống hiển thị thông báo đến người dùng.</w:t>
      </w:r>
    </w:p>
    <w:p w:rsidR="001471A9" w:rsidRDefault="001471A9" w:rsidP="001471A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Use case “View detailed infomation of available bikes” 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Luồng sự kiện chính: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Bước 1: Người dùng chọn xe mình muốn </w:t>
      </w:r>
      <w:r w:rsidR="0022710D">
        <w:rPr>
          <w:sz w:val="24"/>
          <w:szCs w:val="24"/>
          <w:lang w:val="vi-VN"/>
        </w:rPr>
        <w:t>xem thông tin.</w:t>
      </w:r>
      <w:bookmarkStart w:id="0" w:name="_GoBack"/>
      <w:bookmarkEnd w:id="0"/>
    </w:p>
    <w:p w:rsidR="0022710D" w:rsidRPr="001471A9" w:rsidRDefault="0022710D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Bước 2: Hệ thống đưa ra các thông tin về xe.</w:t>
      </w:r>
    </w:p>
    <w:sectPr w:rsidR="0022710D" w:rsidRPr="00147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D0393"/>
    <w:multiLevelType w:val="hybridMultilevel"/>
    <w:tmpl w:val="753AA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F75"/>
    <w:rsid w:val="001471A9"/>
    <w:rsid w:val="0022710D"/>
    <w:rsid w:val="005B4396"/>
    <w:rsid w:val="00B54F75"/>
    <w:rsid w:val="00E9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393B"/>
  <w15:chartTrackingRefBased/>
  <w15:docId w15:val="{77436E33-A3B8-4B6D-BD0A-84EB72DC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duyngocbui9@outlook.com</dc:creator>
  <cp:keywords/>
  <dc:description/>
  <cp:lastModifiedBy>duyngocbui9@outlook.com</cp:lastModifiedBy>
  <cp:revision>3</cp:revision>
  <dcterms:created xsi:type="dcterms:W3CDTF">2022-12-19T15:46:00Z</dcterms:created>
  <dcterms:modified xsi:type="dcterms:W3CDTF">2022-12-20T17:45:00Z</dcterms:modified>
</cp:coreProperties>
</file>