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8B7EA" w:sz="18" w:space="15"/>
          <w:bottom w:val="none" w:color="auto" w:sz="0" w:space="0"/>
          <w:right w:val="none" w:color="auto" w:sz="0" w:space="0"/>
        </w:pBdr>
        <w:wordWrap w:val="0"/>
        <w:spacing w:before="200" w:beforeAutospacing="0" w:after="0" w:afterAutospacing="0"/>
        <w:ind w:left="0" w:right="0"/>
        <w:textAlignment w:val="baseline"/>
        <w:rPr>
          <w:sz w:val="24"/>
          <w:szCs w:val="24"/>
        </w:rPr>
      </w:pPr>
      <w:r>
        <w:rPr>
          <w:i w:val="0"/>
          <w:caps w:val="0"/>
          <w:color w:val="373839"/>
          <w:spacing w:val="0"/>
          <w:sz w:val="24"/>
          <w:szCs w:val="24"/>
          <w:bdr w:val="single" w:color="38B7EA" w:sz="18" w:space="0"/>
          <w:shd w:val="clear" w:fill="FFFFFF"/>
          <w:vertAlign w:val="baseline"/>
        </w:rPr>
        <w:t>websocket二进制流数据包分析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2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微软雅黑" w:hAnsi="微软雅黑" w:eastAsia="微软雅黑" w:cs="微软雅黑"/>
          <w:i w:val="0"/>
          <w:caps w:val="0"/>
          <w:color w:val="373839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2"/>
          <w:szCs w:val="12"/>
          <w:u w:val="none"/>
          <w:bdr w:val="none" w:color="auto" w:sz="0" w:space="0"/>
          <w:shd w:val="clear" w:fill="2FA0EF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2"/>
          <w:szCs w:val="12"/>
          <w:u w:val="none"/>
          <w:bdr w:val="none" w:color="auto" w:sz="0" w:space="0"/>
          <w:shd w:val="clear" w:fill="2FA0EF"/>
          <w:vertAlign w:val="baseline"/>
          <w:lang w:val="en-US" w:eastAsia="zh-CN" w:bidi="ar"/>
        </w:rPr>
        <w:instrText xml:space="preserve"> HYPERLINK "https://imweb.io/tab/network" </w:instrTex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2"/>
          <w:szCs w:val="12"/>
          <w:u w:val="none"/>
          <w:bdr w:val="none" w:color="auto" w:sz="0" w:space="0"/>
          <w:shd w:val="clear" w:fill="2FA0EF"/>
          <w:vertAlign w:val="baseli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2FA0EF"/>
          <w:vertAlign w:val="baseline"/>
        </w:rPr>
        <w:t>HTTP网络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2"/>
          <w:szCs w:val="12"/>
          <w:u w:val="none"/>
          <w:bdr w:val="none" w:color="auto" w:sz="0" w:space="0"/>
          <w:shd w:val="clear" w:fill="2FA0EF"/>
          <w:vertAlign w:val="baseli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720" w:right="720"/>
        <w:textAlignment w:val="baseline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  <w:vertAlign w:val="baseline"/>
        </w:rPr>
        <w:t>本文作者：IMWeb andenchen 原文出处：</w:t>
      </w:r>
      <w:r>
        <w:rPr>
          <w:rFonts w:hint="eastAsia" w:ascii="宋体" w:hAnsi="宋体" w:eastAsia="宋体" w:cs="宋体"/>
          <w:i w:val="0"/>
          <w:caps w:val="0"/>
          <w:color w:val="258FB8"/>
          <w:spacing w:val="0"/>
          <w:sz w:val="21"/>
          <w:szCs w:val="21"/>
          <w:u w:val="none"/>
          <w:bdr w:val="none" w:color="auto" w:sz="0" w:space="0"/>
          <w:shd w:val="clear" w:fill="F6F6F6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8FB8"/>
          <w:spacing w:val="0"/>
          <w:sz w:val="21"/>
          <w:szCs w:val="21"/>
          <w:u w:val="none"/>
          <w:bdr w:val="none" w:color="auto" w:sz="0" w:space="0"/>
          <w:shd w:val="clear" w:fill="F6F6F6"/>
          <w:vertAlign w:val="baseline"/>
        </w:rPr>
        <w:instrText xml:space="preserve"> HYPERLINK "http://imweb.io/topic/5b116b10d4c96b9b1b4c4e95" </w:instrText>
      </w:r>
      <w:r>
        <w:rPr>
          <w:rFonts w:hint="eastAsia" w:ascii="宋体" w:hAnsi="宋体" w:eastAsia="宋体" w:cs="宋体"/>
          <w:i w:val="0"/>
          <w:caps w:val="0"/>
          <w:color w:val="258FB8"/>
          <w:spacing w:val="0"/>
          <w:sz w:val="21"/>
          <w:szCs w:val="21"/>
          <w:u w:val="none"/>
          <w:bdr w:val="none" w:color="auto" w:sz="0" w:space="0"/>
          <w:shd w:val="clear" w:fill="F6F6F6"/>
          <w:vertAlign w:val="baseline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258FB8"/>
          <w:spacing w:val="0"/>
          <w:sz w:val="21"/>
          <w:szCs w:val="21"/>
          <w:u w:val="none"/>
          <w:bdr w:val="none" w:color="auto" w:sz="0" w:space="0"/>
          <w:shd w:val="clear" w:fill="F6F6F6"/>
          <w:vertAlign w:val="baseline"/>
        </w:rPr>
        <w:t>IMWeb社区</w:t>
      </w:r>
      <w:r>
        <w:rPr>
          <w:rFonts w:hint="eastAsia" w:ascii="宋体" w:hAnsi="宋体" w:eastAsia="宋体" w:cs="宋体"/>
          <w:i w:val="0"/>
          <w:caps w:val="0"/>
          <w:color w:val="258FB8"/>
          <w:spacing w:val="0"/>
          <w:sz w:val="21"/>
          <w:szCs w:val="21"/>
          <w:u w:val="none"/>
          <w:bdr w:val="none" w:color="auto" w:sz="0" w:space="0"/>
          <w:shd w:val="clear" w:fill="F6F6F6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  <w:vertAlign w:val="baseline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  <w:vertAlign w:val="baseline"/>
        </w:rPr>
        <w:t>未经同意，禁止转载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WebSocket是为解决客户端与服务端实时通信而产生的技术。websocket协议本质上是一个基于tcp的协议，是先通过HTTP/HTTPS协议发起一条特殊的http请求进行握手后创建一个用于交换数据的TCP连接，此后服务端与客户端通过此TCP连接进行实时通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2"/>
          <w:right w:val="none" w:color="auto" w:sz="0" w:space="0"/>
        </w:pBdr>
        <w:wordWrap w:val="0"/>
        <w:spacing w:before="350" w:beforeAutospacing="0" w:after="0" w:afterAutospacing="0" w:line="378" w:lineRule="atLeast"/>
        <w:ind w:left="0" w:right="0"/>
        <w:textAlignment w:val="baseline"/>
        <w:rPr>
          <w:b/>
          <w:color w:val="574C4C"/>
        </w:rPr>
      </w:pPr>
      <w:r>
        <w:rPr>
          <w:b/>
          <w:i w:val="0"/>
          <w:caps w:val="0"/>
          <w:color w:val="574C4C"/>
          <w:spacing w:val="0"/>
          <w:bdr w:val="none" w:color="auto" w:sz="0" w:space="0"/>
          <w:vertAlign w:val="baseline"/>
        </w:rPr>
        <w:t>发送数据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WebSocket中所有发送的数据使用帧的形式发送。客户端发送的数据帧都要经过掩码处理，服务端发送的所有数据帧都不能经过掩码处理。否则对方需要发送关闭帧。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drawing>
          <wp:inline distT="0" distB="0" distL="114300" distR="114300">
            <wp:extent cx="4572000" cy="26955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FIN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：标识是否为此消息的最后一个数据包，占 1 bit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RSV1, RSV2, RSV3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: 用于扩展协议，一般为0，各占1bit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Opcode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：数据包类型（frame type），占4bits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0x0：标识一个中间数据包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0x1：标识一个text类型数据包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0x2：标识一个binary类型数据包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0x3-7：保留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0x8：标识一个断开连接类型数据包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0x9：标识一个ping类型数据包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0xA：表示一个pong类型数据包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0xB-F：保留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MASK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：占1bits，用于标识PayloadData是否经过掩码处理。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Payload length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：Payload data的长度。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1、如果其值在0-125，则是payload的真实长度。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2、如果值是126，则后面2个字节形成的16bits无符号整型数的值是payload的真实长度。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3、如果值是127，则后面8个字节形成的64bits无符号整型数的值是payload的真实长度。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2"/>
          <w:right w:val="none" w:color="auto" w:sz="0" w:space="0"/>
        </w:pBdr>
        <w:wordWrap w:val="0"/>
        <w:spacing w:before="350" w:beforeAutospacing="0" w:after="0" w:afterAutospacing="0" w:line="378" w:lineRule="atLeast"/>
        <w:ind w:left="0" w:right="0"/>
        <w:textAlignment w:val="baseline"/>
        <w:rPr>
          <w:b/>
          <w:color w:val="574C4C"/>
        </w:rPr>
      </w:pPr>
      <w:r>
        <w:rPr>
          <w:b/>
          <w:i w:val="0"/>
          <w:caps w:val="0"/>
          <w:color w:val="574C4C"/>
          <w:spacing w:val="0"/>
          <w:bdr w:val="none" w:color="auto" w:sz="0" w:space="0"/>
          <w:vertAlign w:val="baseline"/>
        </w:rPr>
        <w:t>实例分析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下面是通过websocket服务器返回的数据信息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drawing>
          <wp:inline distT="0" distB="0" distL="114300" distR="114300">
            <wp:extent cx="6286500" cy="43815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我们可以用wireshark抓取TCP包观察一下数据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drawing>
          <wp:inline distT="0" distB="0" distL="114300" distR="114300">
            <wp:extent cx="12134850" cy="8486775"/>
            <wp:effectExtent l="0" t="0" r="635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抓取的二进制流是通过十六进制解析的，下面是具体的解包过程：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81（16进制）= 10000001（二进制）=&gt; FIN(0) + RSV1(0) + RSV2(0) + RSV3(0) + Opcode(0x1)text类型数据包。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30（16进制）= 0110000（二进制）=&gt; MASK(0) + Payload length(0x30)数据长度48bytes。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378" w:lineRule="atLeast"/>
        <w:ind w:left="0" w:right="0"/>
        <w:textAlignment w:val="baseline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vertAlign w:val="baseline"/>
        </w:rPr>
        <w:t>3c到6f 是具体的 text数据内容。（48bytes）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0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guo-w541</dc:creator>
  <cp:lastModifiedBy>洁斌</cp:lastModifiedBy>
  <dcterms:modified xsi:type="dcterms:W3CDTF">2020-05-04T03:32:05Z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