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1BA0E" w14:textId="77777777" w:rsidR="00B566C6" w:rsidRPr="00B566C6" w:rsidRDefault="00B566C6" w:rsidP="00B566C6">
      <w:pPr>
        <w:spacing w:after="0" w:line="240" w:lineRule="auto"/>
        <w:rPr>
          <w:rFonts w:ascii="Aptos" w:eastAsia="Aptos" w:hAnsi="Aptos" w:cs="Aptos"/>
          <w:kern w:val="0"/>
          <w:sz w:val="22"/>
          <w:szCs w:val="22"/>
        </w:rPr>
      </w:pPr>
      <w:r w:rsidRPr="00B566C6">
        <w:rPr>
          <w:rFonts w:ascii="Aptos" w:eastAsia="Aptos" w:hAnsi="Aptos" w:cs="Aptos"/>
          <w:b/>
          <w:bCs/>
          <w:color w:val="FF9900"/>
          <w:kern w:val="0"/>
          <w14:ligatures w14:val="none"/>
        </w:rPr>
        <w:t>Requested DATE BY COMPANY</w:t>
      </w:r>
    </w:p>
    <w:p w14:paraId="0F4B814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Contact Person: PENDING</w:t>
      </w:r>
    </w:p>
    <w:p w14:paraId="5EAA701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DELETE ALL TEXT IN ORANGE FONT PRIOR TO SENDING</w:t>
      </w:r>
    </w:p>
    <w:p w14:paraId="4B9B9F5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p w14:paraId="2C3BA24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STEPS:</w:t>
      </w:r>
    </w:p>
    <w:p w14:paraId="06CDF61C"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Open email attached to this calendar item.</w:t>
      </w:r>
    </w:p>
    <w:p w14:paraId="26674200"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 xml:space="preserve">Update subject line of email to read: </w:t>
      </w:r>
      <w:proofErr w:type="gramStart"/>
      <w:r w:rsidRPr="00B566C6">
        <w:rPr>
          <w:rFonts w:ascii="Calibri" w:eastAsia="Times New Roman" w:hAnsi="Calibri" w:cs="Calibri"/>
          <w:b/>
          <w:bCs/>
          <w:color w:val="FF9900"/>
          <w:kern w:val="0"/>
          <w14:ligatures w14:val="none"/>
        </w:rPr>
        <w:t>YYYY-</w:t>
      </w:r>
      <w:proofErr w:type="gramEnd"/>
      <w:r w:rsidRPr="00B566C6">
        <w:rPr>
          <w:rFonts w:ascii="Calibri" w:eastAsia="Times New Roman" w:hAnsi="Calibri" w:cs="Calibri"/>
          <w:b/>
          <w:bCs/>
          <w:color w:val="FF9900"/>
          <w:kern w:val="0"/>
          <w14:ligatures w14:val="none"/>
        </w:rPr>
        <w:t>MM-MM Project/Location Product-</w:t>
      </w:r>
      <w:proofErr w:type="gramStart"/>
      <w:r w:rsidRPr="00B566C6">
        <w:rPr>
          <w:rFonts w:ascii="Calibri" w:eastAsia="Times New Roman" w:hAnsi="Calibri" w:cs="Calibri"/>
          <w:b/>
          <w:bCs/>
          <w:color w:val="FF9900"/>
          <w:kern w:val="0"/>
          <w14:ligatures w14:val="none"/>
        </w:rPr>
        <w:t>RMN#-</w:t>
      </w:r>
      <w:proofErr w:type="gramEnd"/>
      <w:r w:rsidRPr="00B566C6">
        <w:rPr>
          <w:rFonts w:ascii="Calibri" w:eastAsia="Times New Roman" w:hAnsi="Calibri" w:cs="Calibri"/>
          <w:b/>
          <w:bCs/>
          <w:color w:val="FF9900"/>
          <w:kern w:val="0"/>
          <w14:ligatures w14:val="none"/>
        </w:rPr>
        <w:t>Inspection-OIs =or= YYYY-MM-MM Project/Location Product-</w:t>
      </w:r>
      <w:proofErr w:type="gramStart"/>
      <w:r w:rsidRPr="00B566C6">
        <w:rPr>
          <w:rFonts w:ascii="Calibri" w:eastAsia="Times New Roman" w:hAnsi="Calibri" w:cs="Calibri"/>
          <w:b/>
          <w:bCs/>
          <w:color w:val="FF9900"/>
          <w:kern w:val="0"/>
          <w14:ligatures w14:val="none"/>
        </w:rPr>
        <w:t>RMN#-</w:t>
      </w:r>
      <w:proofErr w:type="gramEnd"/>
      <w:r w:rsidRPr="00B566C6">
        <w:rPr>
          <w:rFonts w:ascii="Calibri" w:eastAsia="Times New Roman" w:hAnsi="Calibri" w:cs="Calibri"/>
          <w:b/>
          <w:bCs/>
          <w:color w:val="FF9900"/>
          <w:kern w:val="0"/>
          <w14:ligatures w14:val="none"/>
        </w:rPr>
        <w:t>Inspection-NO OIs; scheduler will do their best to provide most of this information in the calendar item below.  You’ll need to add “OIs” or “No OIs”.</w:t>
      </w:r>
    </w:p>
    <w:p w14:paraId="625BCBD2" w14:textId="77777777" w:rsidR="00B566C6" w:rsidRPr="00B566C6" w:rsidRDefault="00B566C6" w:rsidP="00B566C6">
      <w:pPr>
        <w:spacing w:after="0" w:line="240" w:lineRule="auto"/>
        <w:ind w:left="720"/>
        <w:contextualSpacing/>
        <w:rPr>
          <w:rFonts w:ascii="Calibri" w:eastAsia="Aptos" w:hAnsi="Calibri" w:cs="Calibri"/>
          <w:kern w:val="0"/>
          <w14:ligatures w14:val="none"/>
        </w:rPr>
      </w:pPr>
      <w:r w:rsidRPr="00B566C6">
        <w:rPr>
          <w:rFonts w:ascii="Calibri" w:eastAsia="Aptos" w:hAnsi="Calibri" w:cs="Calibri"/>
          <w:b/>
          <w:bCs/>
          <w:color w:val="FF9900"/>
          <w:kern w:val="0"/>
          <w14:ligatures w14:val="none"/>
        </w:rPr>
        <w:t>Section 1</w:t>
      </w:r>
    </w:p>
    <w:p w14:paraId="76A71E9D"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Most information will be provided by scheduler here.  Inspector/PE to answer whether approved drawings were on site and additional email addresses.</w:t>
      </w:r>
    </w:p>
    <w:p w14:paraId="044E5963" w14:textId="77777777" w:rsidR="00B566C6" w:rsidRPr="00B566C6" w:rsidRDefault="00B566C6" w:rsidP="00B566C6">
      <w:pPr>
        <w:spacing w:after="0" w:line="240" w:lineRule="auto"/>
        <w:ind w:left="720"/>
        <w:contextualSpacing/>
        <w:rPr>
          <w:rFonts w:ascii="Calibri" w:eastAsia="Aptos" w:hAnsi="Calibri" w:cs="Calibri"/>
          <w:kern w:val="0"/>
          <w14:ligatures w14:val="none"/>
        </w:rPr>
      </w:pPr>
      <w:r w:rsidRPr="00B566C6">
        <w:rPr>
          <w:rFonts w:ascii="Calibri" w:eastAsia="Aptos" w:hAnsi="Calibri" w:cs="Calibri"/>
          <w:b/>
          <w:bCs/>
          <w:color w:val="FF9900"/>
          <w:kern w:val="0"/>
          <w14:ligatures w14:val="none"/>
        </w:rPr>
        <w:t>Section 2</w:t>
      </w:r>
    </w:p>
    <w:p w14:paraId="4CC7D141"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Update attendees; delete line showing the name of DSENY’s other PE as appropriate.</w:t>
      </w:r>
    </w:p>
    <w:p w14:paraId="28B37D7C" w14:textId="77777777" w:rsidR="00B566C6" w:rsidRPr="00B566C6" w:rsidRDefault="00B566C6" w:rsidP="00B566C6">
      <w:pPr>
        <w:spacing w:after="0" w:line="240" w:lineRule="auto"/>
        <w:ind w:left="720"/>
        <w:contextualSpacing/>
        <w:rPr>
          <w:rFonts w:ascii="Calibri" w:eastAsia="Aptos" w:hAnsi="Calibri" w:cs="Calibri"/>
          <w:kern w:val="0"/>
          <w14:ligatures w14:val="none"/>
        </w:rPr>
      </w:pPr>
      <w:r w:rsidRPr="00B566C6">
        <w:rPr>
          <w:rFonts w:ascii="Calibri" w:eastAsia="Aptos" w:hAnsi="Calibri" w:cs="Calibri"/>
          <w:b/>
          <w:bCs/>
          <w:color w:val="FF9900"/>
          <w:kern w:val="0"/>
          <w14:ligatures w14:val="none"/>
        </w:rPr>
        <w:t>Section 3</w:t>
      </w:r>
    </w:p>
    <w:p w14:paraId="08E1D3D8"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Enter information for specific EQ inspection report being sent. Delete unused verbiage &amp;/or rows.  NOTE: We are sending one report per email (IE: even if SH &amp; SF were inspected at the same time, two reports/emails s/b sent), so you may need to do this twice if SH &amp; SF were both inspected.</w:t>
      </w:r>
    </w:p>
    <w:p w14:paraId="5A88B81E" w14:textId="77777777" w:rsidR="00B566C6" w:rsidRPr="00B566C6" w:rsidRDefault="00B566C6" w:rsidP="00B566C6">
      <w:pPr>
        <w:spacing w:after="0" w:line="240" w:lineRule="auto"/>
        <w:ind w:left="720"/>
        <w:contextualSpacing/>
        <w:rPr>
          <w:rFonts w:ascii="Calibri" w:eastAsia="Aptos" w:hAnsi="Calibri" w:cs="Calibri"/>
          <w:kern w:val="0"/>
          <w14:ligatures w14:val="none"/>
        </w:rPr>
      </w:pPr>
      <w:r w:rsidRPr="00B566C6">
        <w:rPr>
          <w:rFonts w:ascii="Calibri" w:eastAsia="Aptos" w:hAnsi="Calibri" w:cs="Calibri"/>
          <w:b/>
          <w:bCs/>
          <w:color w:val="FF9900"/>
          <w:kern w:val="0"/>
          <w14:ligatures w14:val="none"/>
        </w:rPr>
        <w:t>Section 4 – if “No OIs” report:</w:t>
      </w:r>
    </w:p>
    <w:p w14:paraId="4A0C4F02"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Copy &amp; paste resulting report into reply email opened in step 1 above.  PDF the report.  Save it to the appropriate inspections folder in safety, using the same subject line as noted in step 2 above.  Attach PDF to email. Send email.</w:t>
      </w:r>
    </w:p>
    <w:p w14:paraId="553FE015" w14:textId="77777777" w:rsidR="00B566C6" w:rsidRPr="00B566C6" w:rsidRDefault="00B566C6" w:rsidP="00B566C6">
      <w:pPr>
        <w:spacing w:after="0" w:line="240" w:lineRule="auto"/>
        <w:ind w:left="720"/>
        <w:contextualSpacing/>
        <w:rPr>
          <w:rFonts w:ascii="Calibri" w:eastAsia="Aptos" w:hAnsi="Calibri" w:cs="Calibri"/>
          <w:kern w:val="0"/>
          <w14:ligatures w14:val="none"/>
        </w:rPr>
      </w:pPr>
      <w:r w:rsidRPr="00B566C6">
        <w:rPr>
          <w:rFonts w:ascii="Calibri" w:eastAsia="Aptos" w:hAnsi="Calibri" w:cs="Calibri"/>
          <w:b/>
          <w:bCs/>
          <w:color w:val="FF9900"/>
          <w:kern w:val="0"/>
          <w14:ligatures w14:val="none"/>
        </w:rPr>
        <w:t>Section 4 – if OI report:</w:t>
      </w:r>
    </w:p>
    <w:p w14:paraId="0E84761A"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 xml:space="preserve">Copy &amp; paste resulting report into reply to email opened in step 1 above &amp; </w:t>
      </w:r>
      <w:proofErr w:type="gramStart"/>
      <w:r w:rsidRPr="00B566C6">
        <w:rPr>
          <w:rFonts w:ascii="Calibri" w:eastAsia="Times New Roman" w:hAnsi="Calibri" w:cs="Calibri"/>
          <w:b/>
          <w:bCs/>
          <w:color w:val="FF9900"/>
          <w:kern w:val="0"/>
          <w14:ligatures w14:val="none"/>
        </w:rPr>
        <w:t>send</w:t>
      </w:r>
      <w:proofErr w:type="gramEnd"/>
      <w:r w:rsidRPr="00B566C6">
        <w:rPr>
          <w:rFonts w:ascii="Calibri" w:eastAsia="Times New Roman" w:hAnsi="Calibri" w:cs="Calibri"/>
          <w:b/>
          <w:bCs/>
          <w:color w:val="FF9900"/>
          <w:kern w:val="0"/>
          <w14:ligatures w14:val="none"/>
        </w:rPr>
        <w:t>. Update sections 2, 3, &amp; 4 in the body of the calendar item but paste into separate messages: one for SHED and one for SCAFFOLD.  Send email.</w:t>
      </w:r>
    </w:p>
    <w:p w14:paraId="0AB36936" w14:textId="77777777" w:rsidR="00B566C6" w:rsidRPr="00B566C6" w:rsidRDefault="00B566C6" w:rsidP="00AF3F87">
      <w:pPr>
        <w:numPr>
          <w:ilvl w:val="0"/>
          <w:numId w:val="1"/>
        </w:numPr>
        <w:spacing w:after="0" w:line="240" w:lineRule="auto"/>
        <w:contextualSpacing/>
        <w:rPr>
          <w:rFonts w:ascii="Calibri" w:eastAsia="Times New Roman" w:hAnsi="Calibri" w:cs="Calibri"/>
          <w:color w:val="FF9900"/>
          <w:kern w:val="0"/>
          <w14:ligatures w14:val="none"/>
        </w:rPr>
      </w:pPr>
      <w:r w:rsidRPr="00B566C6">
        <w:rPr>
          <w:rFonts w:ascii="Calibri" w:eastAsia="Times New Roman" w:hAnsi="Calibri" w:cs="Calibri"/>
          <w:b/>
          <w:bCs/>
          <w:color w:val="FF9900"/>
          <w:kern w:val="0"/>
          <w14:ligatures w14:val="none"/>
        </w:rPr>
        <w:t>Drag the email you’ve just sent into the appropriate inspections folder in safety.</w:t>
      </w:r>
    </w:p>
    <w:p w14:paraId="1FD8051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color w:val="FF9900"/>
          <w:kern w:val="0"/>
          <w:sz w:val="32"/>
          <w:szCs w:val="32"/>
          <w:u w:val="single"/>
          <w14:ligatures w14:val="none"/>
        </w:rPr>
        <w:t xml:space="preserve">Send only to our Client, do not send to SCA folks or any other company.  Add our DSENY Inspections email address to the </w:t>
      </w:r>
      <w:proofErr w:type="gramStart"/>
      <w:r w:rsidRPr="00B566C6">
        <w:rPr>
          <w:rFonts w:ascii="Aptos" w:eastAsia="Aptos" w:hAnsi="Aptos" w:cs="Aptos"/>
          <w:b/>
          <w:bCs/>
          <w:smallCaps/>
          <w:color w:val="FF9900"/>
          <w:kern w:val="0"/>
          <w:sz w:val="32"/>
          <w:szCs w:val="32"/>
          <w:u w:val="single"/>
          <w14:ligatures w14:val="none"/>
        </w:rPr>
        <w:t>CC  line</w:t>
      </w:r>
      <w:proofErr w:type="gramEnd"/>
      <w:r w:rsidRPr="00B566C6">
        <w:rPr>
          <w:rFonts w:ascii="Aptos" w:eastAsia="Aptos" w:hAnsi="Aptos" w:cs="Aptos"/>
          <w:b/>
          <w:bCs/>
          <w:smallCaps/>
          <w:color w:val="FF9900"/>
          <w:kern w:val="0"/>
          <w:sz w:val="32"/>
          <w:szCs w:val="32"/>
          <w:u w:val="single"/>
          <w14:ligatures w14:val="none"/>
        </w:rPr>
        <w:t>.  Ensure you send the email from our DSENY inspections email address!!!</w:t>
      </w:r>
    </w:p>
    <w:p w14:paraId="3D47762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kern w:val="0"/>
          <w14:ligatures w14:val="none"/>
        </w:rPr>
        <w:t> </w:t>
      </w:r>
    </w:p>
    <w:p w14:paraId="798D991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color w:val="FF9900"/>
          <w:kern w:val="0"/>
          <w:sz w:val="32"/>
          <w:szCs w:val="32"/>
          <w:u w:val="single"/>
          <w14:ligatures w14:val="none"/>
        </w:rPr>
        <w:t xml:space="preserve">AFTER sending, Save Email in project folder. Email File path and file name to </w:t>
      </w:r>
      <w:proofErr w:type="spellStart"/>
      <w:r w:rsidRPr="00B566C6">
        <w:rPr>
          <w:rFonts w:ascii="Aptos" w:eastAsia="Aptos" w:hAnsi="Aptos" w:cs="Aptos"/>
          <w:b/>
          <w:bCs/>
          <w:smallCaps/>
          <w:color w:val="FF9900"/>
          <w:kern w:val="0"/>
          <w:sz w:val="32"/>
          <w:szCs w:val="32"/>
          <w:u w:val="single"/>
          <w14:ligatures w14:val="none"/>
        </w:rPr>
        <w:t>fiona</w:t>
      </w:r>
      <w:proofErr w:type="spellEnd"/>
      <w:r w:rsidRPr="00B566C6">
        <w:rPr>
          <w:rFonts w:ascii="Aptos" w:eastAsia="Aptos" w:hAnsi="Aptos" w:cs="Aptos"/>
          <w:b/>
          <w:bCs/>
          <w:smallCaps/>
          <w:color w:val="FF9900"/>
          <w:kern w:val="0"/>
          <w:sz w:val="32"/>
          <w:szCs w:val="32"/>
          <w:u w:val="single"/>
          <w14:ligatures w14:val="none"/>
        </w:rPr>
        <w:t xml:space="preserve">, ben, </w:t>
      </w:r>
      <w:proofErr w:type="spellStart"/>
      <w:r w:rsidRPr="00B566C6">
        <w:rPr>
          <w:rFonts w:ascii="Aptos" w:eastAsia="Aptos" w:hAnsi="Aptos" w:cs="Aptos"/>
          <w:b/>
          <w:bCs/>
          <w:smallCaps/>
          <w:color w:val="FF9900"/>
          <w:kern w:val="0"/>
          <w:sz w:val="32"/>
          <w:szCs w:val="32"/>
          <w:u w:val="single"/>
          <w14:ligatures w14:val="none"/>
        </w:rPr>
        <w:t>vlad</w:t>
      </w:r>
      <w:proofErr w:type="spellEnd"/>
      <w:r w:rsidRPr="00B566C6">
        <w:rPr>
          <w:rFonts w:ascii="Aptos" w:eastAsia="Aptos" w:hAnsi="Aptos" w:cs="Aptos"/>
          <w:b/>
          <w:bCs/>
          <w:smallCaps/>
          <w:color w:val="FF9900"/>
          <w:kern w:val="0"/>
          <w:sz w:val="32"/>
          <w:szCs w:val="32"/>
          <w:u w:val="single"/>
          <w14:ligatures w14:val="none"/>
        </w:rPr>
        <w:t xml:space="preserve"> (cc) on same thread. DO NOT SEND FILE PATH EMAIL TO ‘DSENYINSPECTIONS’</w:t>
      </w:r>
    </w:p>
    <w:p w14:paraId="483764D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color w:val="FF9900"/>
          <w:kern w:val="0"/>
          <w:sz w:val="32"/>
          <w:szCs w:val="32"/>
          <w:u w:val="single"/>
          <w14:ligatures w14:val="none"/>
        </w:rPr>
        <w:t>**If ALL OK report, then save email and PDF in folder, and email ONLY saved S&amp;S pdf report.  make sure that you check page breaks in pdf report for clarity. **</w:t>
      </w:r>
    </w:p>
    <w:p w14:paraId="1024899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p w14:paraId="64C0090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w:t>
      </w:r>
    </w:p>
    <w:p w14:paraId="362725D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2026-05-18 PS44R Supported Scaffold-I-Inspection-OIs</w:t>
      </w:r>
    </w:p>
    <w:p w14:paraId="16E369D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2026-05-18 PS44R Supported Scaffold-I-Inspection-No OIs</w:t>
      </w:r>
    </w:p>
    <w:p w14:paraId="2D605AE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lastRenderedPageBreak/>
        <w:t>+=+=+=+=+</w:t>
      </w:r>
    </w:p>
    <w:p w14:paraId="648C7582" w14:textId="77777777" w:rsidR="00B566C6" w:rsidRPr="00B566C6" w:rsidRDefault="00B566C6" w:rsidP="00B566C6">
      <w:pPr>
        <w:spacing w:after="0" w:line="240" w:lineRule="auto"/>
        <w:rPr>
          <w:rFonts w:ascii="Aptos" w:eastAsia="Aptos" w:hAnsi="Aptos" w:cs="Aptos"/>
          <w:b/>
          <w:bCs/>
          <w:kern w:val="0"/>
          <w14:ligatures w14:val="none"/>
        </w:rPr>
      </w:pPr>
    </w:p>
    <w:p w14:paraId="7B84E666" w14:textId="77777777" w:rsidR="00B566C6" w:rsidRPr="00B566C6" w:rsidRDefault="00B566C6" w:rsidP="00B566C6">
      <w:pPr>
        <w:spacing w:after="0" w:line="240" w:lineRule="auto"/>
        <w:rPr>
          <w:rFonts w:ascii="Aptos" w:eastAsia="Aptos" w:hAnsi="Aptos" w:cs="Aptos"/>
          <w:kern w:val="0"/>
          <w14:ligatures w14:val="none"/>
        </w:rPr>
      </w:pPr>
    </w:p>
    <w:p w14:paraId="3487BFA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IF NO OPEN ITEM REPORT:</w:t>
      </w:r>
    </w:p>
    <w:p w14:paraId="56D0596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1201FE2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xml:space="preserve">Dear Client, </w:t>
      </w:r>
    </w:p>
    <w:p w14:paraId="717F500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3C2D985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xml:space="preserve">EQ inspection report, signed and sealed, provided here. There are no open items. Certification for use is included in conclusion in pdf attached. </w:t>
      </w:r>
    </w:p>
    <w:p w14:paraId="3C3A619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See attached; please print &amp; keep at the jobsite.  It is the responsibility of the contractor to ensure these reports are forwarded to all appropriate parties.</w:t>
      </w:r>
    </w:p>
    <w:p w14:paraId="26BE3D0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6B386D0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w:t>
      </w:r>
    </w:p>
    <w:p w14:paraId="6EBC129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 </w:t>
      </w:r>
    </w:p>
    <w:p w14:paraId="4023062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IF OPEN ITEM REPORT:</w:t>
      </w:r>
    </w:p>
    <w:p w14:paraId="1AAFB60D" w14:textId="77777777" w:rsidR="00B566C6" w:rsidRPr="00B566C6" w:rsidRDefault="00B566C6" w:rsidP="00B566C6">
      <w:pPr>
        <w:shd w:val="clear" w:color="auto" w:fill="FFFFFF"/>
        <w:spacing w:after="0" w:line="240" w:lineRule="auto"/>
        <w:rPr>
          <w:rFonts w:ascii="Aptos" w:eastAsia="Aptos" w:hAnsi="Aptos" w:cs="Aptos"/>
          <w:kern w:val="0"/>
          <w14:ligatures w14:val="none"/>
        </w:rPr>
      </w:pPr>
      <w:r w:rsidRPr="00B566C6">
        <w:rPr>
          <w:rFonts w:ascii="Aptos" w:eastAsia="Aptos" w:hAnsi="Aptos" w:cs="Aptos"/>
          <w:color w:val="000000"/>
          <w:kern w:val="0"/>
          <w14:ligatures w14:val="none"/>
        </w:rPr>
        <w:t>Dear Client</w:t>
      </w:r>
    </w:p>
    <w:p w14:paraId="61E7C6D2" w14:textId="77777777" w:rsidR="00B566C6" w:rsidRPr="00B566C6" w:rsidRDefault="00B566C6" w:rsidP="00B566C6">
      <w:pPr>
        <w:shd w:val="clear" w:color="auto" w:fill="FFFFFF"/>
        <w:spacing w:after="0" w:line="240" w:lineRule="auto"/>
        <w:rPr>
          <w:rFonts w:ascii="Aptos" w:eastAsia="Aptos" w:hAnsi="Aptos" w:cs="Aptos"/>
          <w:kern w:val="0"/>
          <w14:ligatures w14:val="none"/>
        </w:rPr>
      </w:pPr>
      <w:r w:rsidRPr="00B566C6">
        <w:rPr>
          <w:rFonts w:ascii="Aptos" w:eastAsia="Aptos" w:hAnsi="Aptos" w:cs="Aptos"/>
          <w:color w:val="000000"/>
          <w:kern w:val="0"/>
          <w14:ligatures w14:val="none"/>
        </w:rPr>
        <w:t xml:space="preserve">Please see below inspection report with open items.  </w:t>
      </w:r>
      <w:r w:rsidRPr="00B566C6">
        <w:rPr>
          <w:rFonts w:ascii="Aptos" w:eastAsia="Aptos" w:hAnsi="Aptos" w:cs="Aptos"/>
          <w:b/>
          <w:bCs/>
          <w:color w:val="000000"/>
          <w:kern w:val="0"/>
          <w:sz w:val="36"/>
          <w:szCs w:val="36"/>
          <w14:ligatures w14:val="none"/>
        </w:rPr>
        <w:t xml:space="preserve">You do not need to print this form </w:t>
      </w:r>
      <w:proofErr w:type="gramStart"/>
      <w:r w:rsidRPr="00B566C6">
        <w:rPr>
          <w:rFonts w:ascii="Aptos" w:eastAsia="Aptos" w:hAnsi="Aptos" w:cs="Aptos"/>
          <w:b/>
          <w:bCs/>
          <w:color w:val="000000"/>
          <w:kern w:val="0"/>
          <w:sz w:val="36"/>
          <w:szCs w:val="36"/>
          <w14:ligatures w14:val="none"/>
        </w:rPr>
        <w:t>in order to</w:t>
      </w:r>
      <w:proofErr w:type="gramEnd"/>
      <w:r w:rsidRPr="00B566C6">
        <w:rPr>
          <w:rFonts w:ascii="Aptos" w:eastAsia="Aptos" w:hAnsi="Aptos" w:cs="Aptos"/>
          <w:b/>
          <w:bCs/>
          <w:color w:val="000000"/>
          <w:kern w:val="0"/>
          <w:sz w:val="36"/>
          <w:szCs w:val="36"/>
          <w14:ligatures w14:val="none"/>
        </w:rPr>
        <w:t xml:space="preserve"> complete.  </w:t>
      </w:r>
      <w:r w:rsidRPr="00B566C6">
        <w:rPr>
          <w:rFonts w:ascii="Aptos" w:eastAsia="Aptos" w:hAnsi="Aptos" w:cs="Aptos"/>
          <w:b/>
          <w:bCs/>
          <w:color w:val="000000"/>
          <w:kern w:val="0"/>
          <w14:ligatures w14:val="none"/>
        </w:rPr>
        <w:t xml:space="preserve">Your email response is required </w:t>
      </w:r>
      <w:proofErr w:type="gramStart"/>
      <w:r w:rsidRPr="00B566C6">
        <w:rPr>
          <w:rFonts w:ascii="Aptos" w:eastAsia="Aptos" w:hAnsi="Aptos" w:cs="Aptos"/>
          <w:b/>
          <w:bCs/>
          <w:color w:val="000000"/>
          <w:kern w:val="0"/>
          <w14:ligatures w14:val="none"/>
        </w:rPr>
        <w:t>in order for</w:t>
      </w:r>
      <w:proofErr w:type="gramEnd"/>
      <w:r w:rsidRPr="00B566C6">
        <w:rPr>
          <w:rFonts w:ascii="Aptos" w:eastAsia="Aptos" w:hAnsi="Aptos" w:cs="Aptos"/>
          <w:b/>
          <w:bCs/>
          <w:color w:val="000000"/>
          <w:kern w:val="0"/>
          <w14:ligatures w14:val="none"/>
        </w:rPr>
        <w:t xml:space="preserve"> us to send the </w:t>
      </w:r>
      <w:proofErr w:type="gramStart"/>
      <w:r w:rsidRPr="00B566C6">
        <w:rPr>
          <w:rFonts w:ascii="Aptos" w:eastAsia="Aptos" w:hAnsi="Aptos" w:cs="Aptos"/>
          <w:b/>
          <w:bCs/>
          <w:color w:val="000000"/>
          <w:kern w:val="0"/>
          <w14:ligatures w14:val="none"/>
        </w:rPr>
        <w:t>ALL CLEAR</w:t>
      </w:r>
      <w:proofErr w:type="gramEnd"/>
      <w:r w:rsidRPr="00B566C6">
        <w:rPr>
          <w:rFonts w:ascii="Aptos" w:eastAsia="Aptos" w:hAnsi="Aptos" w:cs="Aptos"/>
          <w:b/>
          <w:bCs/>
          <w:color w:val="000000"/>
          <w:kern w:val="0"/>
          <w14:ligatures w14:val="none"/>
        </w:rPr>
        <w:t xml:space="preserve"> report.</w:t>
      </w:r>
    </w:p>
    <w:p w14:paraId="13C345AD" w14:textId="77777777" w:rsidR="00B566C6" w:rsidRPr="00B566C6" w:rsidRDefault="00B566C6" w:rsidP="00B566C6">
      <w:pPr>
        <w:shd w:val="clear" w:color="auto" w:fill="FFFFFF"/>
        <w:spacing w:after="0" w:line="240" w:lineRule="auto"/>
        <w:rPr>
          <w:rFonts w:ascii="Aptos" w:eastAsia="Aptos" w:hAnsi="Aptos" w:cs="Aptos"/>
          <w:kern w:val="0"/>
          <w14:ligatures w14:val="none"/>
        </w:rPr>
      </w:pPr>
      <w:r w:rsidRPr="00B566C6">
        <w:rPr>
          <w:rFonts w:ascii="Aptos" w:eastAsia="Aptos" w:hAnsi="Aptos" w:cs="Aptos"/>
          <w:color w:val="000000"/>
          <w:kern w:val="0"/>
          <w14:ligatures w14:val="none"/>
        </w:rPr>
        <w:t> </w:t>
      </w:r>
    </w:p>
    <w:p w14:paraId="4554BA17" w14:textId="77777777" w:rsidR="00B566C6" w:rsidRPr="00B566C6" w:rsidRDefault="00B566C6" w:rsidP="00B566C6">
      <w:pPr>
        <w:shd w:val="clear" w:color="auto" w:fill="FFFFFF"/>
        <w:spacing w:after="0" w:line="240" w:lineRule="auto"/>
        <w:rPr>
          <w:rFonts w:ascii="Aptos" w:eastAsia="Aptos" w:hAnsi="Aptos" w:cs="Aptos"/>
          <w:kern w:val="0"/>
          <w14:ligatures w14:val="none"/>
        </w:rPr>
      </w:pPr>
      <w:r w:rsidRPr="00B566C6">
        <w:rPr>
          <w:rFonts w:ascii="Aptos" w:eastAsia="Aptos" w:hAnsi="Aptos" w:cs="Aptos"/>
          <w:color w:val="000000"/>
          <w:kern w:val="0"/>
          <w14:ligatures w14:val="none"/>
        </w:rPr>
        <w:t>After the open items have been certified </w:t>
      </w:r>
      <w:r w:rsidRPr="00B566C6">
        <w:rPr>
          <w:rFonts w:ascii="Aptos" w:eastAsia="Aptos" w:hAnsi="Aptos" w:cs="Aptos"/>
          <w:b/>
          <w:bCs/>
          <w:color w:val="000000"/>
          <w:kern w:val="0"/>
          <w14:ligatures w14:val="none"/>
        </w:rPr>
        <w:t>completed by the Competent Person, the Competent Person, or their designated representative, must complete section 5 below, and return the report (electronic completion will suffice).</w:t>
      </w:r>
    </w:p>
    <w:p w14:paraId="5E73DFB1" w14:textId="77777777" w:rsidR="00B566C6" w:rsidRPr="00B566C6" w:rsidRDefault="00B566C6" w:rsidP="00B566C6">
      <w:pPr>
        <w:shd w:val="clear" w:color="auto" w:fill="FFFFFF"/>
        <w:spacing w:after="0" w:line="240" w:lineRule="auto"/>
        <w:rPr>
          <w:rFonts w:ascii="Aptos" w:eastAsia="Aptos" w:hAnsi="Aptos" w:cs="Aptos"/>
          <w:kern w:val="0"/>
          <w14:ligatures w14:val="none"/>
        </w:rPr>
      </w:pPr>
      <w:r w:rsidRPr="00B566C6">
        <w:rPr>
          <w:rFonts w:ascii="Aptos" w:eastAsia="Aptos" w:hAnsi="Aptos" w:cs="Aptos"/>
          <w:color w:val="000000"/>
          <w:kern w:val="0"/>
          <w14:ligatures w14:val="none"/>
        </w:rPr>
        <w:t>Once we receive the open item(s) report completed, we will issue a PE stamped and signed Inspection Report allowing use of equipment. </w:t>
      </w:r>
    </w:p>
    <w:p w14:paraId="1E59734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 </w:t>
      </w:r>
    </w:p>
    <w:p w14:paraId="68A731F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w:t>
      </w:r>
    </w:p>
    <w:p w14:paraId="7133E6A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6F23A6E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45C69B7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bl>
      <w:tblPr>
        <w:tblW w:w="11646" w:type="dxa"/>
        <w:tblInd w:w="-86" w:type="dxa"/>
        <w:tblCellMar>
          <w:left w:w="0" w:type="dxa"/>
          <w:right w:w="0" w:type="dxa"/>
        </w:tblCellMar>
        <w:tblLook w:val="04A0" w:firstRow="1" w:lastRow="0" w:firstColumn="1" w:lastColumn="0" w:noHBand="0" w:noVBand="1"/>
      </w:tblPr>
      <w:tblGrid>
        <w:gridCol w:w="6494"/>
        <w:gridCol w:w="5152"/>
      </w:tblGrid>
      <w:tr w:rsidR="00B566C6" w:rsidRPr="00B566C6" w14:paraId="3E9A6012" w14:textId="77777777">
        <w:tc>
          <w:tcPr>
            <w:tcW w:w="6494" w:type="dxa"/>
            <w:tcMar>
              <w:top w:w="0" w:type="dxa"/>
              <w:left w:w="108" w:type="dxa"/>
              <w:bottom w:w="0" w:type="dxa"/>
              <w:right w:w="108" w:type="dxa"/>
            </w:tcMar>
            <w:vAlign w:val="center"/>
            <w:hideMark/>
          </w:tcPr>
          <w:p w14:paraId="6F483E2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rial Black" w:eastAsia="Aptos" w:hAnsi="Arial Black" w:cs="Aptos"/>
                <w:spacing w:val="-80"/>
                <w:kern w:val="0"/>
                <w:sz w:val="56"/>
                <w:szCs w:val="56"/>
                <w14:ligatures w14:val="none"/>
              </w:rPr>
              <w:t>DSENY</w:t>
            </w:r>
            <w:r w:rsidRPr="00B566C6">
              <w:rPr>
                <w:rFonts w:ascii="Arial Black" w:eastAsia="Aptos" w:hAnsi="Arial Black" w:cs="Aptos"/>
                <w:b/>
                <w:bCs/>
                <w:kern w:val="0"/>
                <w:sz w:val="44"/>
                <w:szCs w:val="44"/>
                <w14:ligatures w14:val="none"/>
              </w:rPr>
              <w:t xml:space="preserve"> </w:t>
            </w:r>
            <w:r w:rsidRPr="00B566C6">
              <w:rPr>
                <w:rFonts w:ascii="Arial Narrow" w:eastAsia="Aptos" w:hAnsi="Arial Narrow" w:cs="Aptos"/>
                <w:b/>
                <w:bCs/>
                <w:spacing w:val="-40"/>
                <w:kern w:val="0"/>
                <w:sz w:val="44"/>
                <w:szCs w:val="44"/>
                <w14:ligatures w14:val="none"/>
              </w:rPr>
              <w:t>Engineering Services PC</w:t>
            </w:r>
          </w:p>
        </w:tc>
        <w:tc>
          <w:tcPr>
            <w:tcW w:w="5152" w:type="dxa"/>
            <w:tcMar>
              <w:top w:w="0" w:type="dxa"/>
              <w:left w:w="108" w:type="dxa"/>
              <w:bottom w:w="0" w:type="dxa"/>
              <w:right w:w="108" w:type="dxa"/>
            </w:tcMar>
            <w:vAlign w:val="center"/>
            <w:hideMark/>
          </w:tcPr>
          <w:p w14:paraId="4185A1BB" w14:textId="77777777" w:rsidR="00B566C6" w:rsidRPr="00B566C6" w:rsidRDefault="00B566C6" w:rsidP="00B566C6">
            <w:pPr>
              <w:spacing w:after="0" w:line="240" w:lineRule="auto"/>
              <w:rPr>
                <w:rFonts w:ascii="Aptos" w:eastAsia="Aptos" w:hAnsi="Aptos" w:cs="Aptos"/>
                <w:kern w:val="0"/>
                <w14:ligatures w14:val="none"/>
              </w:rPr>
            </w:pPr>
          </w:p>
        </w:tc>
      </w:tr>
    </w:tbl>
    <w:p w14:paraId="436463E9" w14:textId="77777777" w:rsidR="00B566C6" w:rsidRPr="00B566C6" w:rsidRDefault="00B566C6" w:rsidP="00B566C6">
      <w:pPr>
        <w:shd w:val="clear" w:color="auto" w:fill="000000"/>
        <w:spacing w:after="0" w:line="240" w:lineRule="auto"/>
        <w:ind w:right="10472"/>
        <w:rPr>
          <w:rFonts w:ascii="Aptos" w:eastAsia="Aptos" w:hAnsi="Aptos" w:cs="Aptos"/>
          <w:kern w:val="0"/>
          <w14:ligatures w14:val="none"/>
        </w:rPr>
      </w:pPr>
      <w:r w:rsidRPr="00B566C6">
        <w:rPr>
          <w:rFonts w:ascii="Aptos" w:eastAsia="Aptos" w:hAnsi="Aptos" w:cs="Aptos"/>
          <w:color w:val="FFFFFF"/>
          <w:kern w:val="0"/>
          <w14:ligatures w14:val="none"/>
        </w:rPr>
        <w:t>30-01 39</w:t>
      </w:r>
      <w:r w:rsidRPr="00B566C6">
        <w:rPr>
          <w:rFonts w:ascii="Aptos" w:eastAsia="Aptos" w:hAnsi="Aptos" w:cs="Aptos"/>
          <w:color w:val="FFFFFF"/>
          <w:kern w:val="0"/>
          <w:vertAlign w:val="superscript"/>
          <w14:ligatures w14:val="none"/>
        </w:rPr>
        <w:t>th</w:t>
      </w:r>
      <w:r w:rsidRPr="00B566C6">
        <w:rPr>
          <w:rFonts w:ascii="Aptos" w:eastAsia="Aptos" w:hAnsi="Aptos" w:cs="Aptos"/>
          <w:color w:val="FFFFFF"/>
          <w:kern w:val="0"/>
          <w14:ligatures w14:val="none"/>
        </w:rPr>
        <w:t xml:space="preserve"> Aven</w:t>
      </w:r>
      <w:r w:rsidRPr="00B566C6">
        <w:rPr>
          <w:rFonts w:ascii="Aptos" w:eastAsia="Aptos" w:hAnsi="Aptos" w:cs="Aptos"/>
          <w:color w:val="FFFFFF"/>
          <w:kern w:val="0"/>
          <w14:ligatures w14:val="none"/>
        </w:rPr>
        <w:lastRenderedPageBreak/>
        <w:t xml:space="preserve">ue Long Island City NY 11101 </w:t>
      </w:r>
      <w:r w:rsidRPr="00B566C6">
        <w:rPr>
          <w:rFonts w:ascii="Symbol" w:eastAsia="Aptos" w:hAnsi="Symbol" w:cs="Aptos"/>
          <w:color w:val="FFFFFF"/>
          <w:kern w:val="0"/>
          <w14:ligatures w14:val="none"/>
        </w:rPr>
        <w:t>·</w:t>
      </w:r>
      <w:r w:rsidRPr="00B566C6">
        <w:rPr>
          <w:rFonts w:ascii="Aptos" w:eastAsia="Aptos" w:hAnsi="Aptos" w:cs="Aptos"/>
          <w:color w:val="FFFFFF"/>
          <w:kern w:val="0"/>
          <w14:ligatures w14:val="none"/>
        </w:rPr>
        <w:t xml:space="preserve"> Tel: 347-730-6990 </w:t>
      </w:r>
      <w:r w:rsidRPr="00B566C6">
        <w:rPr>
          <w:rFonts w:ascii="Symbol" w:eastAsia="Aptos" w:hAnsi="Symbol" w:cs="Aptos"/>
          <w:color w:val="FFFFFF"/>
          <w:kern w:val="0"/>
          <w14:ligatures w14:val="none"/>
        </w:rPr>
        <w:t>·</w:t>
      </w:r>
      <w:r w:rsidRPr="00B566C6">
        <w:rPr>
          <w:rFonts w:ascii="Aptos" w:eastAsia="Aptos" w:hAnsi="Aptos" w:cs="Aptos"/>
          <w:color w:val="FFFFFF"/>
          <w:kern w:val="0"/>
          <w14:ligatures w14:val="none"/>
        </w:rPr>
        <w:t xml:space="preserve"> Fax: 34</w:t>
      </w:r>
      <w:r w:rsidRPr="00B566C6">
        <w:rPr>
          <w:rFonts w:ascii="Aptos" w:eastAsia="Aptos" w:hAnsi="Aptos" w:cs="Aptos"/>
          <w:color w:val="FFFFFF"/>
          <w:kern w:val="0"/>
          <w14:ligatures w14:val="none"/>
        </w:rPr>
        <w:lastRenderedPageBreak/>
        <w:t>7-738-5431</w:t>
      </w:r>
    </w:p>
    <w:p w14:paraId="7D59C585" w14:textId="77777777" w:rsidR="00B566C6" w:rsidRPr="00B566C6" w:rsidRDefault="00B566C6" w:rsidP="00B566C6">
      <w:pPr>
        <w:spacing w:after="0" w:line="240" w:lineRule="auto"/>
        <w:rPr>
          <w:rFonts w:ascii="Aptos" w:eastAsia="Aptos" w:hAnsi="Aptos" w:cs="Aptos"/>
          <w:b/>
          <w:bCs/>
          <w:smallCaps/>
          <w:kern w:val="0"/>
          <w:sz w:val="28"/>
          <w:szCs w:val="28"/>
          <w14:ligatures w14:val="none"/>
        </w:rPr>
      </w:pPr>
    </w:p>
    <w:p w14:paraId="77FB846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kern w:val="0"/>
          <w:sz w:val="28"/>
          <w:szCs w:val="28"/>
          <w14:ligatures w14:val="none"/>
        </w:rPr>
        <w:t>Title: PE EQUIPMENT INSPECTION REPORT</w:t>
      </w:r>
    </w:p>
    <w:p w14:paraId="0712BA9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748CC044" w14:textId="77777777" w:rsidR="00B566C6" w:rsidRPr="00B566C6" w:rsidRDefault="00B566C6" w:rsidP="00B566C6">
      <w:pPr>
        <w:spacing w:after="0" w:line="240" w:lineRule="auto"/>
        <w:rPr>
          <w:rFonts w:ascii="Aptos" w:eastAsia="Aptos" w:hAnsi="Aptos" w:cs="Aptos"/>
          <w:kern w:val="0"/>
          <w14:ligatures w14:val="none"/>
        </w:rPr>
      </w:pPr>
    </w:p>
    <w:tbl>
      <w:tblPr>
        <w:tblW w:w="0" w:type="auto"/>
        <w:tblCellMar>
          <w:left w:w="0" w:type="dxa"/>
          <w:right w:w="0" w:type="dxa"/>
        </w:tblCellMar>
        <w:tblLook w:val="04A0" w:firstRow="1" w:lastRow="0" w:firstColumn="1" w:lastColumn="0" w:noHBand="0" w:noVBand="1"/>
      </w:tblPr>
      <w:tblGrid>
        <w:gridCol w:w="1728"/>
        <w:gridCol w:w="213"/>
        <w:gridCol w:w="1358"/>
        <w:gridCol w:w="1834"/>
        <w:gridCol w:w="216"/>
        <w:gridCol w:w="1713"/>
        <w:gridCol w:w="216"/>
        <w:gridCol w:w="892"/>
        <w:gridCol w:w="216"/>
        <w:gridCol w:w="1340"/>
      </w:tblGrid>
      <w:tr w:rsidR="00B566C6" w:rsidRPr="00B566C6" w14:paraId="0D33064F" w14:textId="77777777">
        <w:tc>
          <w:tcPr>
            <w:tcW w:w="11755" w:type="dxa"/>
            <w:gridSpan w:val="10"/>
            <w:tcBorders>
              <w:top w:val="single" w:sz="8" w:space="0" w:color="000000"/>
              <w:left w:val="single" w:sz="8" w:space="0" w:color="000000"/>
              <w:bottom w:val="single" w:sz="8" w:space="0" w:color="000000"/>
              <w:right w:val="single" w:sz="8" w:space="0" w:color="000000"/>
            </w:tcBorders>
            <w:shd w:val="clear" w:color="auto" w:fill="008080"/>
            <w:tcMar>
              <w:top w:w="0" w:type="dxa"/>
              <w:left w:w="108" w:type="dxa"/>
              <w:bottom w:w="0" w:type="dxa"/>
              <w:right w:w="108" w:type="dxa"/>
            </w:tcMar>
            <w:hideMark/>
          </w:tcPr>
          <w:p w14:paraId="56B8DE3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1 Description:</w:t>
            </w:r>
            <w:r w:rsidRPr="00B566C6">
              <w:rPr>
                <w:rFonts w:ascii="Aptos" w:eastAsia="Aptos" w:hAnsi="Aptos" w:cs="Aptos"/>
                <w:color w:val="FFFFFF"/>
                <w:kern w:val="0"/>
                <w14:ligatures w14:val="none"/>
              </w:rPr>
              <w:t xml:space="preserve"> DSENY Engineering Services, PC, has been retained to perform an inspection at the above noted school/location of the above noted equipment.</w:t>
            </w:r>
          </w:p>
        </w:tc>
      </w:tr>
      <w:tr w:rsidR="00B566C6" w:rsidRPr="00B566C6" w14:paraId="380B1825"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985BBFE" w14:textId="77777777" w:rsidR="00B566C6" w:rsidRPr="00B566C6" w:rsidRDefault="00B566C6" w:rsidP="00B566C6">
            <w:pPr>
              <w:spacing w:after="0" w:line="240" w:lineRule="auto"/>
              <w:rPr>
                <w:rFonts w:ascii="Aptos" w:eastAsia="Aptos" w:hAnsi="Aptos" w:cs="Aptos"/>
                <w:b/>
                <w:bCs/>
                <w:kern w:val="0"/>
                <w:sz w:val="36"/>
                <w:szCs w:val="36"/>
                <w14:ligatures w14:val="none"/>
              </w:rPr>
            </w:pPr>
            <w:r w:rsidRPr="00B566C6">
              <w:rPr>
                <w:rFonts w:ascii="Aptos" w:eastAsia="Aptos" w:hAnsi="Aptos" w:cs="Aptos"/>
                <w:b/>
                <w:bCs/>
                <w:kern w:val="0"/>
                <w:sz w:val="36"/>
                <w:szCs w:val="36"/>
                <w14:ligatures w14:val="none"/>
              </w:rPr>
              <w:t>Client:</w:t>
            </w:r>
          </w:p>
        </w:tc>
        <w:tc>
          <w:tcPr>
            <w:tcW w:w="324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1A8A016D" w14:textId="77777777" w:rsidR="00B566C6" w:rsidRPr="00B566C6" w:rsidRDefault="00B566C6" w:rsidP="00B566C6">
            <w:pPr>
              <w:spacing w:after="0" w:line="240" w:lineRule="auto"/>
              <w:rPr>
                <w:rFonts w:ascii="Aptos" w:eastAsia="Aptos" w:hAnsi="Aptos" w:cs="Aptos"/>
                <w:kern w:val="0"/>
                <w:sz w:val="36"/>
                <w:szCs w:val="36"/>
                <w14:ligatures w14:val="none"/>
              </w:rPr>
            </w:pPr>
            <w:r w:rsidRPr="00B566C6">
              <w:rPr>
                <w:rFonts w:ascii="Aptos" w:eastAsia="Aptos" w:hAnsi="Aptos" w:cs="Aptos"/>
                <w:kern w:val="0"/>
                <w:sz w:val="36"/>
                <w:szCs w:val="36"/>
                <w14:ligatures w14:val="none"/>
              </w:rPr>
              <w:t>WCC</w:t>
            </w:r>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3B6579B5" w14:textId="77777777" w:rsidR="00B566C6" w:rsidRPr="00B566C6" w:rsidRDefault="00B566C6" w:rsidP="00B566C6">
            <w:pPr>
              <w:spacing w:after="0" w:line="240" w:lineRule="auto"/>
              <w:rPr>
                <w:rFonts w:ascii="Aptos" w:eastAsia="Aptos" w:hAnsi="Aptos" w:cs="Aptos"/>
                <w:b/>
                <w:bCs/>
                <w:kern w:val="0"/>
                <w:sz w:val="36"/>
                <w:szCs w:val="36"/>
                <w14:ligatures w14:val="none"/>
              </w:rPr>
            </w:pPr>
            <w:r w:rsidRPr="00B566C6">
              <w:rPr>
                <w:rFonts w:ascii="Aptos" w:eastAsia="Aptos" w:hAnsi="Aptos" w:cs="Aptos"/>
                <w:b/>
                <w:bCs/>
                <w:kern w:val="0"/>
                <w:sz w:val="36"/>
                <w:szCs w:val="36"/>
                <w14:ligatures w14:val="none"/>
              </w:rPr>
              <w:t>Project:</w:t>
            </w:r>
          </w:p>
        </w:tc>
        <w:tc>
          <w:tcPr>
            <w:tcW w:w="4743" w:type="dxa"/>
            <w:gridSpan w:val="4"/>
            <w:tcBorders>
              <w:top w:val="nil"/>
              <w:left w:val="nil"/>
              <w:bottom w:val="single" w:sz="8" w:space="0" w:color="000000"/>
              <w:right w:val="single" w:sz="8" w:space="0" w:color="000000"/>
            </w:tcBorders>
            <w:tcMar>
              <w:top w:w="0" w:type="dxa"/>
              <w:left w:w="108" w:type="dxa"/>
              <w:bottom w:w="0" w:type="dxa"/>
              <w:right w:w="108" w:type="dxa"/>
            </w:tcMar>
            <w:hideMark/>
          </w:tcPr>
          <w:p w14:paraId="3EFAD6B1" w14:textId="77777777" w:rsidR="00B566C6" w:rsidRPr="00B566C6" w:rsidRDefault="00B566C6" w:rsidP="00B566C6">
            <w:pPr>
              <w:spacing w:after="0" w:line="240" w:lineRule="auto"/>
              <w:rPr>
                <w:rFonts w:ascii="Aptos" w:eastAsia="Aptos" w:hAnsi="Aptos" w:cs="Aptos"/>
                <w:kern w:val="0"/>
                <w:sz w:val="36"/>
                <w:szCs w:val="36"/>
                <w14:ligatures w14:val="none"/>
              </w:rPr>
            </w:pPr>
            <w:r w:rsidRPr="00B566C6">
              <w:rPr>
                <w:rFonts w:ascii="Aptos" w:eastAsia="Aptos" w:hAnsi="Aptos" w:cs="Aptos"/>
                <w:kern w:val="0"/>
                <w:sz w:val="36"/>
                <w:szCs w:val="36"/>
                <w14:ligatures w14:val="none"/>
              </w:rPr>
              <w:t>PS44R</w:t>
            </w:r>
          </w:p>
        </w:tc>
      </w:tr>
      <w:tr w:rsidR="00B566C6" w:rsidRPr="00B566C6" w14:paraId="24801D06"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CAA2719" w14:textId="77777777" w:rsidR="00B566C6" w:rsidRPr="00B566C6" w:rsidRDefault="00B566C6" w:rsidP="00B566C6">
            <w:pPr>
              <w:spacing w:after="0" w:line="240" w:lineRule="auto"/>
              <w:rPr>
                <w:rFonts w:ascii="Aptos" w:eastAsia="Aptos" w:hAnsi="Aptos" w:cs="Aptos"/>
                <w:b/>
                <w:bCs/>
                <w:kern w:val="0"/>
                <w14:ligatures w14:val="none"/>
              </w:rPr>
            </w:pPr>
            <w:r w:rsidRPr="00B566C6">
              <w:rPr>
                <w:rFonts w:ascii="Aptos" w:eastAsia="Aptos" w:hAnsi="Aptos" w:cs="Aptos"/>
                <w:b/>
                <w:bCs/>
                <w:kern w:val="0"/>
                <w14:ligatures w14:val="none"/>
              </w:rPr>
              <w:t>Request date:</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46AAB3E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05.08.2026</w:t>
            </w:r>
          </w:p>
        </w:tc>
        <w:tc>
          <w:tcPr>
            <w:tcW w:w="1710" w:type="dxa"/>
            <w:tcBorders>
              <w:top w:val="nil"/>
              <w:left w:val="nil"/>
              <w:bottom w:val="single" w:sz="8" w:space="0" w:color="000000"/>
              <w:right w:val="single" w:sz="8" w:space="0" w:color="000000"/>
            </w:tcBorders>
            <w:tcMar>
              <w:top w:w="0" w:type="dxa"/>
              <w:left w:w="108" w:type="dxa"/>
              <w:bottom w:w="0" w:type="dxa"/>
              <w:right w:w="108" w:type="dxa"/>
            </w:tcMar>
            <w:hideMark/>
          </w:tcPr>
          <w:p w14:paraId="1DC3E216" w14:textId="77777777" w:rsidR="00B566C6" w:rsidRPr="00B566C6" w:rsidRDefault="00B566C6" w:rsidP="00B566C6">
            <w:pPr>
              <w:spacing w:after="0" w:line="240" w:lineRule="auto"/>
              <w:rPr>
                <w:rFonts w:ascii="Aptos" w:eastAsia="Aptos" w:hAnsi="Aptos" w:cs="Aptos"/>
                <w:b/>
                <w:bCs/>
                <w:kern w:val="0"/>
                <w:sz w:val="36"/>
                <w:szCs w:val="36"/>
              </w:rPr>
            </w:pPr>
            <w:r w:rsidRPr="00B566C6">
              <w:rPr>
                <w:rFonts w:ascii="Aptos" w:eastAsia="Aptos" w:hAnsi="Aptos" w:cs="Aptos"/>
                <w:b/>
                <w:bCs/>
                <w:kern w:val="0"/>
                <w:sz w:val="36"/>
                <w:szCs w:val="36"/>
                <w14:ligatures w14:val="none"/>
              </w:rPr>
              <w:t>Inspected on:</w:t>
            </w:r>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7EC51891" w14:textId="77777777" w:rsidR="00B566C6" w:rsidRPr="00B566C6" w:rsidRDefault="00B566C6" w:rsidP="00B566C6">
            <w:pPr>
              <w:spacing w:after="0" w:line="240" w:lineRule="auto"/>
              <w:rPr>
                <w:rFonts w:ascii="Aptos" w:eastAsia="Aptos" w:hAnsi="Aptos" w:cs="Aptos"/>
                <w:kern w:val="0"/>
                <w:sz w:val="36"/>
                <w:szCs w:val="36"/>
                <w14:ligatures w14:val="none"/>
              </w:rPr>
            </w:pPr>
            <w:r w:rsidRPr="00B566C6">
              <w:rPr>
                <w:rFonts w:ascii="Aptos" w:eastAsia="Aptos" w:hAnsi="Aptos" w:cs="Aptos"/>
                <w:kern w:val="0"/>
                <w:sz w:val="36"/>
                <w:szCs w:val="36"/>
                <w14:ligatures w14:val="none"/>
              </w:rPr>
              <w:t>05.18.2026</w:t>
            </w:r>
          </w:p>
        </w:tc>
        <w:tc>
          <w:tcPr>
            <w:tcW w:w="1754"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6A4C63D1" w14:textId="77777777" w:rsidR="00B566C6" w:rsidRPr="00B566C6" w:rsidRDefault="00B566C6" w:rsidP="00B566C6">
            <w:pPr>
              <w:spacing w:after="0" w:line="240" w:lineRule="auto"/>
              <w:rPr>
                <w:rFonts w:ascii="Aptos" w:eastAsia="Aptos" w:hAnsi="Aptos" w:cs="Aptos"/>
                <w:b/>
                <w:bCs/>
                <w:kern w:val="0"/>
              </w:rPr>
            </w:pPr>
            <w:r w:rsidRPr="00B566C6">
              <w:rPr>
                <w:rFonts w:ascii="Aptos" w:eastAsia="Aptos" w:hAnsi="Aptos" w:cs="Aptos"/>
                <w:b/>
                <w:bCs/>
                <w:kern w:val="0"/>
                <w14:ligatures w14:val="none"/>
              </w:rPr>
              <w:t>Request by:</w:t>
            </w:r>
          </w:p>
        </w:tc>
        <w:tc>
          <w:tcPr>
            <w:tcW w:w="2989"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0F9E2D8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Rafael Cabrera,</w:t>
            </w:r>
          </w:p>
          <w:p w14:paraId="4246784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Whitestone Construction</w:t>
            </w:r>
          </w:p>
        </w:tc>
      </w:tr>
      <w:tr w:rsidR="00B566C6" w:rsidRPr="00B566C6" w14:paraId="2A03C3A1"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1E626A0" w14:textId="77777777" w:rsidR="00B566C6" w:rsidRPr="00B566C6" w:rsidRDefault="00B566C6" w:rsidP="00B566C6">
            <w:pPr>
              <w:spacing w:after="0" w:line="240" w:lineRule="auto"/>
              <w:rPr>
                <w:rFonts w:ascii="Aptos" w:eastAsia="Aptos" w:hAnsi="Aptos" w:cs="Aptos"/>
                <w:b/>
                <w:bCs/>
                <w:kern w:val="0"/>
                <w14:ligatures w14:val="none"/>
              </w:rPr>
            </w:pPr>
            <w:r w:rsidRPr="00B566C6">
              <w:rPr>
                <w:rFonts w:ascii="Aptos" w:eastAsia="Aptos" w:hAnsi="Aptos" w:cs="Aptos"/>
                <w:b/>
                <w:bCs/>
                <w:kern w:val="0"/>
                <w:sz w:val="36"/>
                <w:szCs w:val="36"/>
                <w14:ligatures w14:val="none"/>
              </w:rPr>
              <w:t>Product Inspected:</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tcPr>
          <w:p w14:paraId="5564B1D9" w14:textId="77777777" w:rsidR="00B566C6" w:rsidRPr="00B566C6" w:rsidRDefault="00B566C6" w:rsidP="00B566C6">
            <w:pPr>
              <w:spacing w:after="0" w:line="240" w:lineRule="auto"/>
              <w:rPr>
                <w:rFonts w:ascii="Aptos" w:eastAsia="Aptos" w:hAnsi="Aptos" w:cs="Aptos"/>
                <w:smallCaps/>
                <w:kern w:val="0"/>
                <w:sz w:val="36"/>
                <w:szCs w:val="36"/>
                <w14:ligatures w14:val="none"/>
              </w:rPr>
            </w:pPr>
            <w:r w:rsidRPr="00B566C6">
              <w:rPr>
                <w:rFonts w:ascii="Aptos" w:eastAsia="Aptos" w:hAnsi="Aptos" w:cs="Aptos"/>
                <w:smallCaps/>
                <w:kern w:val="0"/>
                <w:sz w:val="36"/>
                <w:szCs w:val="36"/>
                <w14:ligatures w14:val="none"/>
              </w:rPr>
              <w:t>Supported Scaffold</w:t>
            </w:r>
          </w:p>
          <w:p w14:paraId="1307B6FD" w14:textId="77777777" w:rsidR="00B566C6" w:rsidRPr="00B566C6" w:rsidRDefault="00B566C6" w:rsidP="00B566C6">
            <w:pPr>
              <w:spacing w:after="0" w:line="240" w:lineRule="auto"/>
              <w:rPr>
                <w:rFonts w:ascii="Aptos" w:eastAsia="Aptos" w:hAnsi="Aptos" w:cs="Aptos"/>
                <w:kern w:val="0"/>
                <w:sz w:val="36"/>
                <w:szCs w:val="36"/>
                <w14:ligatures w14:val="none"/>
              </w:rPr>
            </w:pPr>
          </w:p>
        </w:tc>
      </w:tr>
      <w:tr w:rsidR="00B566C6" w:rsidRPr="00B566C6" w14:paraId="2CC489FC"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D74C869" w14:textId="77777777" w:rsidR="00B566C6" w:rsidRPr="00B566C6" w:rsidRDefault="00B566C6" w:rsidP="00B566C6">
            <w:pPr>
              <w:spacing w:after="0" w:line="240" w:lineRule="auto"/>
              <w:rPr>
                <w:rFonts w:ascii="Aptos" w:eastAsia="Aptos" w:hAnsi="Aptos" w:cs="Aptos"/>
                <w:b/>
                <w:bCs/>
                <w:kern w:val="0"/>
                <w:sz w:val="22"/>
                <w:szCs w:val="22"/>
              </w:rPr>
            </w:pPr>
            <w:r w:rsidRPr="00B566C6">
              <w:rPr>
                <w:rFonts w:ascii="Aptos" w:eastAsia="Aptos" w:hAnsi="Aptos" w:cs="Aptos"/>
                <w:b/>
                <w:bCs/>
                <w:kern w:val="0"/>
                <w14:ligatures w14:val="none"/>
              </w:rPr>
              <w:t>Permit#:</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3439449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S01247507</w:t>
            </w:r>
          </w:p>
        </w:tc>
        <w:tc>
          <w:tcPr>
            <w:tcW w:w="8073"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1408B2EA" w14:textId="77777777" w:rsidR="00B566C6" w:rsidRPr="00B566C6" w:rsidRDefault="00B566C6" w:rsidP="00B566C6">
            <w:pPr>
              <w:spacing w:after="0" w:line="240" w:lineRule="auto"/>
              <w:rPr>
                <w:rFonts w:ascii="Aptos" w:eastAsia="Aptos" w:hAnsi="Aptos" w:cs="Aptos"/>
                <w:kern w:val="0"/>
                <w:sz w:val="22"/>
                <w:szCs w:val="22"/>
              </w:rPr>
            </w:pPr>
            <w:r w:rsidRPr="00B566C6">
              <w:rPr>
                <w:rFonts w:ascii="Aptos" w:eastAsia="Aptos" w:hAnsi="Aptos" w:cs="Aptos"/>
                <w:kern w:val="0"/>
                <w14:ligatures w14:val="none"/>
              </w:rPr>
              <w:t>Contractor is responsible for ensuring all permits are kept current.</w:t>
            </w:r>
          </w:p>
        </w:tc>
      </w:tr>
      <w:tr w:rsidR="00B566C6" w:rsidRPr="00B566C6" w14:paraId="46EF3E70"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AEE4D42" w14:textId="77777777" w:rsidR="00B566C6" w:rsidRPr="00B566C6" w:rsidRDefault="00B566C6" w:rsidP="00B566C6">
            <w:pPr>
              <w:spacing w:after="0" w:line="240" w:lineRule="auto"/>
              <w:rPr>
                <w:rFonts w:ascii="Aptos" w:eastAsia="Aptos" w:hAnsi="Aptos" w:cs="Aptos"/>
                <w:b/>
                <w:bCs/>
                <w:kern w:val="0"/>
                <w14:ligatures w14:val="none"/>
              </w:rPr>
            </w:pPr>
            <w:r w:rsidRPr="00B566C6">
              <w:rPr>
                <w:rFonts w:ascii="Aptos" w:eastAsia="Aptos" w:hAnsi="Aptos" w:cs="Aptos"/>
                <w:b/>
                <w:bCs/>
                <w:kern w:val="0"/>
                <w14:ligatures w14:val="none"/>
              </w:rPr>
              <w:t>Address:</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7316A61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80 Maple Parkway SI NY</w:t>
            </w:r>
          </w:p>
        </w:tc>
      </w:tr>
      <w:tr w:rsidR="00B566C6" w:rsidRPr="00B566C6" w14:paraId="3C3874EF"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33B266D" w14:textId="77777777" w:rsidR="00B566C6" w:rsidRPr="00B566C6" w:rsidRDefault="00B566C6" w:rsidP="00B566C6">
            <w:pPr>
              <w:spacing w:after="0" w:line="240" w:lineRule="auto"/>
              <w:rPr>
                <w:rFonts w:ascii="Aptos" w:eastAsia="Aptos" w:hAnsi="Aptos" w:cs="Aptos"/>
                <w:b/>
                <w:bCs/>
                <w:kern w:val="0"/>
                <w14:ligatures w14:val="none"/>
              </w:rPr>
            </w:pPr>
            <w:r w:rsidRPr="00B566C6">
              <w:rPr>
                <w:rFonts w:ascii="Aptos" w:eastAsia="Aptos" w:hAnsi="Aptos" w:cs="Aptos"/>
                <w:b/>
                <w:bCs/>
                <w:kern w:val="0"/>
                <w14:ligatures w14:val="none"/>
              </w:rPr>
              <w:t>PE Drawings on site?</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6F3E185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xml:space="preserve">Yes | NA | No  </w:t>
            </w:r>
          </w:p>
        </w:tc>
      </w:tr>
      <w:tr w:rsidR="00B566C6" w:rsidRPr="00B566C6" w14:paraId="02BCB680"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CEAB8A2" w14:textId="77777777" w:rsidR="00B566C6" w:rsidRPr="00B566C6" w:rsidRDefault="00B566C6" w:rsidP="00B566C6">
            <w:pPr>
              <w:spacing w:after="0" w:line="240" w:lineRule="auto"/>
              <w:rPr>
                <w:rFonts w:ascii="Aptos" w:eastAsia="Aptos" w:hAnsi="Aptos" w:cs="Aptos"/>
                <w:b/>
                <w:bCs/>
                <w:kern w:val="0"/>
                <w14:ligatures w14:val="none"/>
              </w:rPr>
            </w:pPr>
            <w:r w:rsidRPr="00B566C6">
              <w:rPr>
                <w:rFonts w:ascii="Aptos" w:eastAsia="Aptos" w:hAnsi="Aptos" w:cs="Aptos"/>
                <w:b/>
                <w:bCs/>
                <w:kern w:val="0"/>
                <w14:ligatures w14:val="none"/>
              </w:rPr>
              <w:t>Drawings DOB/SCA approved?</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33BA077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xml:space="preserve">Yes | NA | No  </w:t>
            </w:r>
          </w:p>
        </w:tc>
      </w:tr>
      <w:tr w:rsidR="00B566C6" w:rsidRPr="00B566C6" w14:paraId="6A584867" w14:textId="77777777">
        <w:tc>
          <w:tcPr>
            <w:tcW w:w="1753" w:type="dxa"/>
            <w:tcBorders>
              <w:top w:val="nil"/>
              <w:left w:val="single" w:sz="8" w:space="0" w:color="000000"/>
              <w:bottom w:val="single" w:sz="8" w:space="0" w:color="000000"/>
              <w:right w:val="nil"/>
            </w:tcBorders>
            <w:vAlign w:val="center"/>
            <w:hideMark/>
          </w:tcPr>
          <w:p w14:paraId="1CB1F94F" w14:textId="77777777" w:rsidR="00B566C6" w:rsidRPr="00B566C6" w:rsidRDefault="00B566C6" w:rsidP="00B566C6">
            <w:pPr>
              <w:spacing w:after="0" w:line="240" w:lineRule="auto"/>
              <w:rPr>
                <w:rFonts w:ascii="Aptos" w:eastAsia="Aptos" w:hAnsi="Aptos" w:cs="Aptos"/>
                <w:kern w:val="0"/>
                <w14:ligatures w14:val="none"/>
              </w:rPr>
            </w:pPr>
          </w:p>
        </w:tc>
        <w:tc>
          <w:tcPr>
            <w:tcW w:w="1929" w:type="dxa"/>
            <w:gridSpan w:val="2"/>
            <w:tcBorders>
              <w:top w:val="nil"/>
              <w:left w:val="nil"/>
              <w:bottom w:val="single" w:sz="8" w:space="0" w:color="000000"/>
              <w:right w:val="nil"/>
            </w:tcBorders>
            <w:vAlign w:val="center"/>
            <w:hideMark/>
          </w:tcPr>
          <w:p w14:paraId="72B61700"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710" w:type="dxa"/>
            <w:tcBorders>
              <w:top w:val="nil"/>
              <w:left w:val="nil"/>
              <w:bottom w:val="single" w:sz="8" w:space="0" w:color="000000"/>
              <w:right w:val="nil"/>
            </w:tcBorders>
            <w:vAlign w:val="center"/>
            <w:hideMark/>
          </w:tcPr>
          <w:p w14:paraId="4E9D60E5"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20" w:type="dxa"/>
            <w:tcBorders>
              <w:top w:val="nil"/>
              <w:left w:val="nil"/>
              <w:bottom w:val="single" w:sz="8" w:space="0" w:color="000000"/>
              <w:right w:val="nil"/>
            </w:tcBorders>
            <w:vAlign w:val="center"/>
            <w:hideMark/>
          </w:tcPr>
          <w:p w14:paraId="069B21D0"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753" w:type="dxa"/>
            <w:gridSpan w:val="2"/>
            <w:tcBorders>
              <w:top w:val="nil"/>
              <w:left w:val="nil"/>
              <w:bottom w:val="single" w:sz="8" w:space="0" w:color="000000"/>
              <w:right w:val="nil"/>
            </w:tcBorders>
            <w:vAlign w:val="center"/>
            <w:hideMark/>
          </w:tcPr>
          <w:p w14:paraId="086CDC44"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754" w:type="dxa"/>
            <w:gridSpan w:val="2"/>
            <w:tcBorders>
              <w:top w:val="nil"/>
              <w:left w:val="nil"/>
              <w:bottom w:val="single" w:sz="8" w:space="0" w:color="000000"/>
              <w:right w:val="nil"/>
            </w:tcBorders>
            <w:vAlign w:val="center"/>
            <w:hideMark/>
          </w:tcPr>
          <w:p w14:paraId="534ADCEA"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2836" w:type="dxa"/>
            <w:tcBorders>
              <w:top w:val="nil"/>
              <w:left w:val="nil"/>
              <w:bottom w:val="single" w:sz="8" w:space="0" w:color="000000"/>
              <w:right w:val="single" w:sz="8" w:space="0" w:color="000000"/>
            </w:tcBorders>
            <w:vAlign w:val="center"/>
            <w:hideMark/>
          </w:tcPr>
          <w:p w14:paraId="7A09F065"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r>
      <w:tr w:rsidR="00B566C6" w:rsidRPr="00B566C6" w14:paraId="26795E0A" w14:textId="77777777">
        <w:tc>
          <w:tcPr>
            <w:tcW w:w="1755" w:type="dxa"/>
            <w:vAlign w:val="center"/>
            <w:hideMark/>
          </w:tcPr>
          <w:p w14:paraId="57DE7F0B"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270" w:type="dxa"/>
            <w:vAlign w:val="center"/>
            <w:hideMark/>
          </w:tcPr>
          <w:p w14:paraId="0DBCAADB"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425" w:type="dxa"/>
            <w:vAlign w:val="center"/>
            <w:hideMark/>
          </w:tcPr>
          <w:p w14:paraId="19F34F94"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860" w:type="dxa"/>
            <w:vAlign w:val="center"/>
            <w:hideMark/>
          </w:tcPr>
          <w:p w14:paraId="2640A733"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30" w:type="dxa"/>
            <w:vAlign w:val="center"/>
            <w:hideMark/>
          </w:tcPr>
          <w:p w14:paraId="195B1F7B"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935" w:type="dxa"/>
            <w:vAlign w:val="center"/>
            <w:hideMark/>
          </w:tcPr>
          <w:p w14:paraId="57D35DE4"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50" w:type="dxa"/>
            <w:vAlign w:val="center"/>
            <w:hideMark/>
          </w:tcPr>
          <w:p w14:paraId="62C5D41C"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170" w:type="dxa"/>
            <w:vAlign w:val="center"/>
            <w:hideMark/>
          </w:tcPr>
          <w:p w14:paraId="5A671FAB"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50" w:type="dxa"/>
            <w:vAlign w:val="center"/>
            <w:hideMark/>
          </w:tcPr>
          <w:p w14:paraId="4136D9BC"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860" w:type="dxa"/>
            <w:vAlign w:val="center"/>
            <w:hideMark/>
          </w:tcPr>
          <w:p w14:paraId="704BC960"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r>
    </w:tbl>
    <w:p w14:paraId="19196A58" w14:textId="77777777" w:rsidR="00B566C6" w:rsidRPr="00B566C6" w:rsidRDefault="00B566C6" w:rsidP="00B566C6">
      <w:pPr>
        <w:spacing w:after="0" w:line="240" w:lineRule="auto"/>
        <w:rPr>
          <w:rFonts w:ascii="Aptos" w:eastAsia="Aptos" w:hAnsi="Aptos" w:cs="Aptos"/>
          <w:kern w:val="0"/>
          <w:sz w:val="22"/>
          <w:szCs w:val="22"/>
        </w:rPr>
      </w:pPr>
      <w:r w:rsidRPr="00B566C6">
        <w:rPr>
          <w:rFonts w:ascii="Calibri" w:eastAsia="Aptos" w:hAnsi="Calibri" w:cs="Calibri"/>
          <w:kern w:val="0"/>
          <w14:ligatures w14:val="none"/>
        </w:rPr>
        <w:t> </w:t>
      </w:r>
    </w:p>
    <w:p w14:paraId="7F117B1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5CAC52B6" w14:textId="77777777" w:rsidR="00B566C6" w:rsidRPr="00B566C6" w:rsidRDefault="00B566C6" w:rsidP="00B566C6">
      <w:pPr>
        <w:spacing w:after="0" w:line="240" w:lineRule="auto"/>
        <w:rPr>
          <w:rFonts w:ascii="Aptos" w:eastAsia="Aptos" w:hAnsi="Aptos" w:cs="Aptos"/>
          <w:kern w:val="0"/>
          <w14:ligatures w14:val="none"/>
        </w:rPr>
      </w:pPr>
    </w:p>
    <w:tbl>
      <w:tblPr>
        <w:tblW w:w="0" w:type="auto"/>
        <w:tblCellMar>
          <w:left w:w="0" w:type="dxa"/>
          <w:right w:w="0" w:type="dxa"/>
        </w:tblCellMar>
        <w:tblLook w:val="04A0" w:firstRow="1" w:lastRow="0" w:firstColumn="1" w:lastColumn="0" w:noHBand="0" w:noVBand="1"/>
      </w:tblPr>
      <w:tblGrid>
        <w:gridCol w:w="1189"/>
        <w:gridCol w:w="3314"/>
        <w:gridCol w:w="2786"/>
        <w:gridCol w:w="2437"/>
      </w:tblGrid>
      <w:tr w:rsidR="00B566C6" w:rsidRPr="00B566C6" w14:paraId="3C3A5463" w14:textId="77777777">
        <w:tc>
          <w:tcPr>
            <w:tcW w:w="1252" w:type="dxa"/>
            <w:tcBorders>
              <w:top w:val="single" w:sz="8" w:space="0" w:color="000000"/>
              <w:left w:val="single" w:sz="8" w:space="0" w:color="000000"/>
              <w:bottom w:val="single" w:sz="8" w:space="0" w:color="000000"/>
              <w:right w:val="single" w:sz="8" w:space="0" w:color="000000"/>
            </w:tcBorders>
            <w:shd w:val="clear" w:color="auto" w:fill="A50021"/>
            <w:tcMar>
              <w:top w:w="0" w:type="dxa"/>
              <w:left w:w="108" w:type="dxa"/>
              <w:bottom w:w="0" w:type="dxa"/>
              <w:right w:w="108" w:type="dxa"/>
            </w:tcMar>
            <w:hideMark/>
          </w:tcPr>
          <w:p w14:paraId="59EDE7DB" w14:textId="77777777" w:rsidR="00B566C6" w:rsidRPr="00B566C6" w:rsidRDefault="00B566C6" w:rsidP="00B566C6">
            <w:pPr>
              <w:spacing w:after="0" w:line="240" w:lineRule="auto"/>
              <w:rPr>
                <w:rFonts w:ascii="Aptos" w:eastAsia="Aptos" w:hAnsi="Aptos" w:cs="Aptos"/>
                <w:b/>
                <w:bCs/>
                <w:color w:val="FFFFFF"/>
                <w:kern w:val="0"/>
                <w14:ligatures w14:val="none"/>
              </w:rPr>
            </w:pPr>
            <w:r w:rsidRPr="00B566C6">
              <w:rPr>
                <w:rFonts w:ascii="Aptos" w:eastAsia="Aptos" w:hAnsi="Aptos" w:cs="Aptos"/>
                <w:b/>
                <w:bCs/>
                <w:color w:val="FFFFFF"/>
                <w:kern w:val="0"/>
                <w14:ligatures w14:val="none"/>
              </w:rPr>
              <w:t>Section 2</w:t>
            </w:r>
          </w:p>
        </w:tc>
        <w:tc>
          <w:tcPr>
            <w:tcW w:w="4232"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16E4B14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Attendees Names</w:t>
            </w:r>
          </w:p>
        </w:tc>
        <w:tc>
          <w:tcPr>
            <w:tcW w:w="3418"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5E728A4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Company Agency</w:t>
            </w:r>
          </w:p>
        </w:tc>
        <w:tc>
          <w:tcPr>
            <w:tcW w:w="2743"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6B306FB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Title</w:t>
            </w:r>
          </w:p>
        </w:tc>
      </w:tr>
      <w:tr w:rsidR="00B566C6" w:rsidRPr="00B566C6" w14:paraId="0710835E"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4C42785"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142CCCB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15B6798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1461CD5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Competent Person/Site Supervisor</w:t>
            </w:r>
          </w:p>
        </w:tc>
      </w:tr>
      <w:tr w:rsidR="00B566C6" w:rsidRPr="00B566C6" w14:paraId="1A38F24C"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F8C5610"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65CE5E0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8FA37E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NYC SCA</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723FF22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Safety Inspector</w:t>
            </w:r>
          </w:p>
        </w:tc>
      </w:tr>
      <w:tr w:rsidR="00B566C6" w:rsidRPr="00B566C6" w14:paraId="7B1A928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5B40F79"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7C261D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730102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hideMark/>
          </w:tcPr>
          <w:p w14:paraId="49E897F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Competent Person/ Equipment Installation Supervisor</w:t>
            </w:r>
          </w:p>
        </w:tc>
      </w:tr>
      <w:tr w:rsidR="00B566C6" w:rsidRPr="00B566C6" w14:paraId="5591A7D8"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5734C69"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347213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0AD17F3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2209306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Competent Person</w:t>
            </w:r>
          </w:p>
        </w:tc>
      </w:tr>
      <w:tr w:rsidR="00B566C6" w:rsidRPr="00B566C6" w14:paraId="097A4CF9"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FE0E28F"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lastRenderedPageBreak/>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16060A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696935F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0449421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GC’s Project Manager</w:t>
            </w:r>
          </w:p>
        </w:tc>
      </w:tr>
      <w:tr w:rsidR="00B566C6" w:rsidRPr="00B566C6" w14:paraId="6B113A2E"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3E7984B"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56CA32B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260761A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043B1E9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CM’s Representative</w:t>
            </w:r>
          </w:p>
        </w:tc>
      </w:tr>
      <w:tr w:rsidR="00B566C6" w:rsidRPr="00B566C6" w14:paraId="4D249BB3"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EF1E0D0"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04A46D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6C8C26D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7BB728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Owner’s Representative</w:t>
            </w:r>
          </w:p>
        </w:tc>
      </w:tr>
      <w:tr w:rsidR="00B566C6" w:rsidRPr="00B566C6" w14:paraId="76B3F7E6"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075FDE5"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1999E1D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F795F3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2E470C6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r>
      <w:tr w:rsidR="00B566C6" w:rsidRPr="00B566C6" w14:paraId="26116B0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13A3800"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6183452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0401757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705015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r>
      <w:tr w:rsidR="00B566C6" w:rsidRPr="00B566C6" w14:paraId="2908C967"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542DDA2"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13D424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Dominic Stiller</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62480F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175A35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PE</w:t>
            </w:r>
          </w:p>
        </w:tc>
      </w:tr>
      <w:tr w:rsidR="00B566C6" w:rsidRPr="00B566C6" w14:paraId="15806B16"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1234B1C" w14:textId="77777777" w:rsidR="00B566C6" w:rsidRPr="00B566C6" w:rsidRDefault="00B566C6" w:rsidP="00AF3F87">
            <w:pPr>
              <w:numPr>
                <w:ilvl w:val="0"/>
                <w:numId w:val="2"/>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5205511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Kamruz Zaman</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104594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0EE22A6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PE</w:t>
            </w:r>
          </w:p>
        </w:tc>
      </w:tr>
      <w:tr w:rsidR="00B566C6" w:rsidRPr="00B566C6" w14:paraId="56BDC634" w14:textId="77777777">
        <w:tc>
          <w:tcPr>
            <w:tcW w:w="11645"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A98E60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kern w:val="0"/>
                <w14:ligatures w14:val="none"/>
              </w:rPr>
              <w:t> </w:t>
            </w:r>
          </w:p>
        </w:tc>
      </w:tr>
    </w:tbl>
    <w:p w14:paraId="49699820" w14:textId="77777777" w:rsidR="00B566C6" w:rsidRPr="00B566C6" w:rsidRDefault="00B566C6" w:rsidP="00B566C6">
      <w:pPr>
        <w:spacing w:after="0" w:line="240" w:lineRule="auto"/>
        <w:rPr>
          <w:rFonts w:ascii="Aptos" w:eastAsia="Aptos" w:hAnsi="Aptos" w:cs="Aptos"/>
          <w:kern w:val="0"/>
          <w:sz w:val="22"/>
          <w:szCs w:val="22"/>
        </w:rPr>
      </w:pPr>
      <w:r w:rsidRPr="00B566C6">
        <w:rPr>
          <w:rFonts w:ascii="Aptos" w:eastAsia="Aptos" w:hAnsi="Aptos" w:cs="Aptos"/>
          <w:kern w:val="0"/>
          <w14:ligatures w14:val="none"/>
        </w:rPr>
        <w:t> </w:t>
      </w:r>
    </w:p>
    <w:p w14:paraId="72FDD84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0F5F98D4" w14:textId="77777777" w:rsidR="00B566C6" w:rsidRPr="00B566C6" w:rsidRDefault="00B566C6" w:rsidP="00B566C6">
      <w:pPr>
        <w:spacing w:after="0" w:line="240" w:lineRule="auto"/>
        <w:rPr>
          <w:rFonts w:ascii="Aptos" w:eastAsia="Aptos" w:hAnsi="Aptos" w:cs="Aptos"/>
          <w:kern w:val="0"/>
          <w14:ligatures w14:val="none"/>
        </w:rPr>
      </w:pPr>
    </w:p>
    <w:tbl>
      <w:tblPr>
        <w:tblW w:w="0" w:type="auto"/>
        <w:tblCellMar>
          <w:left w:w="0" w:type="dxa"/>
          <w:right w:w="0" w:type="dxa"/>
        </w:tblCellMar>
        <w:tblLook w:val="04A0" w:firstRow="1" w:lastRow="0" w:firstColumn="1" w:lastColumn="0" w:noHBand="0" w:noVBand="1"/>
      </w:tblPr>
      <w:tblGrid>
        <w:gridCol w:w="1629"/>
        <w:gridCol w:w="942"/>
        <w:gridCol w:w="1251"/>
        <w:gridCol w:w="1175"/>
        <w:gridCol w:w="1384"/>
        <w:gridCol w:w="24"/>
        <w:gridCol w:w="999"/>
        <w:gridCol w:w="1298"/>
        <w:gridCol w:w="1024"/>
      </w:tblGrid>
      <w:tr w:rsidR="00B566C6" w:rsidRPr="00B566C6" w14:paraId="23ADC8CE" w14:textId="77777777">
        <w:tc>
          <w:tcPr>
            <w:tcW w:w="11753" w:type="dxa"/>
            <w:gridSpan w:val="9"/>
            <w:tcBorders>
              <w:top w:val="single" w:sz="8" w:space="0" w:color="000000"/>
              <w:left w:val="single" w:sz="8" w:space="0" w:color="000000"/>
              <w:bottom w:val="single" w:sz="8" w:space="0" w:color="auto"/>
              <w:right w:val="single" w:sz="8" w:space="0" w:color="000000"/>
            </w:tcBorders>
            <w:shd w:val="clear" w:color="auto" w:fill="2F5496"/>
            <w:tcMar>
              <w:top w:w="0" w:type="dxa"/>
              <w:left w:w="108" w:type="dxa"/>
              <w:bottom w:w="0" w:type="dxa"/>
              <w:right w:w="108" w:type="dxa"/>
            </w:tcMar>
            <w:hideMark/>
          </w:tcPr>
          <w:p w14:paraId="6176BFE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3 Shed Specific Location:</w:t>
            </w:r>
          </w:p>
        </w:tc>
      </w:tr>
      <w:tr w:rsidR="00B566C6" w:rsidRPr="00B566C6" w14:paraId="676A6593" w14:textId="77777777">
        <w:tc>
          <w:tcPr>
            <w:tcW w:w="1601"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CFD5B4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LOCATION/S:</w:t>
            </w:r>
          </w:p>
        </w:tc>
        <w:tc>
          <w:tcPr>
            <w:tcW w:w="10152"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7EA3A7D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ALL LOCATIONS AS PER APPROVED DRAWINGS</w:t>
            </w:r>
          </w:p>
        </w:tc>
      </w:tr>
      <w:tr w:rsidR="00B566C6" w:rsidRPr="00B566C6" w14:paraId="2C6A7166" w14:textId="77777777">
        <w:trPr>
          <w:trHeight w:val="340"/>
        </w:trPr>
        <w:tc>
          <w:tcPr>
            <w:tcW w:w="1601"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7C7B87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Appx LF SH</w:t>
            </w:r>
          </w:p>
        </w:tc>
        <w:tc>
          <w:tcPr>
            <w:tcW w:w="1332" w:type="dxa"/>
            <w:tcBorders>
              <w:top w:val="nil"/>
              <w:left w:val="nil"/>
              <w:bottom w:val="single" w:sz="8" w:space="0" w:color="000000"/>
              <w:right w:val="single" w:sz="8" w:space="0" w:color="000000"/>
            </w:tcBorders>
            <w:hideMark/>
          </w:tcPr>
          <w:p w14:paraId="43FC243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c>
          <w:tcPr>
            <w:tcW w:w="1350" w:type="dxa"/>
            <w:tcBorders>
              <w:top w:val="nil"/>
              <w:left w:val="nil"/>
              <w:bottom w:val="single" w:sz="8" w:space="0" w:color="000000"/>
              <w:right w:val="single" w:sz="8" w:space="0" w:color="000000"/>
            </w:tcBorders>
            <w:hideMark/>
          </w:tcPr>
          <w:p w14:paraId="3B0719C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of Individual Sections</w:t>
            </w:r>
          </w:p>
        </w:tc>
        <w:tc>
          <w:tcPr>
            <w:tcW w:w="1669" w:type="dxa"/>
            <w:tcBorders>
              <w:top w:val="nil"/>
              <w:left w:val="nil"/>
              <w:bottom w:val="single" w:sz="8" w:space="0" w:color="000000"/>
              <w:right w:val="single" w:sz="8" w:space="0" w:color="000000"/>
            </w:tcBorders>
            <w:hideMark/>
          </w:tcPr>
          <w:p w14:paraId="1A754E3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c>
          <w:tcPr>
            <w:tcW w:w="1450" w:type="dxa"/>
            <w:tcBorders>
              <w:top w:val="nil"/>
              <w:left w:val="nil"/>
              <w:bottom w:val="single" w:sz="8" w:space="0" w:color="000000"/>
              <w:right w:val="single" w:sz="8" w:space="0" w:color="000000"/>
            </w:tcBorders>
            <w:hideMark/>
          </w:tcPr>
          <w:p w14:paraId="2146B38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Max Height</w:t>
            </w:r>
          </w:p>
          <w:p w14:paraId="30612AB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(ft) ±</w:t>
            </w:r>
          </w:p>
        </w:tc>
        <w:tc>
          <w:tcPr>
            <w:tcW w:w="1450" w:type="dxa"/>
            <w:gridSpan w:val="2"/>
            <w:tcBorders>
              <w:top w:val="nil"/>
              <w:left w:val="nil"/>
              <w:bottom w:val="single" w:sz="8" w:space="0" w:color="000000"/>
              <w:right w:val="single" w:sz="8" w:space="0" w:color="000000"/>
            </w:tcBorders>
            <w:hideMark/>
          </w:tcPr>
          <w:p w14:paraId="1AAF7F1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c>
          <w:tcPr>
            <w:tcW w:w="1450" w:type="dxa"/>
            <w:tcBorders>
              <w:top w:val="nil"/>
              <w:left w:val="nil"/>
              <w:bottom w:val="single" w:sz="8" w:space="0" w:color="000000"/>
              <w:right w:val="single" w:sz="8" w:space="0" w:color="000000"/>
            </w:tcBorders>
            <w:hideMark/>
          </w:tcPr>
          <w:p w14:paraId="59AACD4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Max Width</w:t>
            </w:r>
          </w:p>
          <w:p w14:paraId="0891DA5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(ft) ±</w:t>
            </w:r>
          </w:p>
        </w:tc>
        <w:tc>
          <w:tcPr>
            <w:tcW w:w="1451" w:type="dxa"/>
            <w:tcBorders>
              <w:top w:val="nil"/>
              <w:left w:val="nil"/>
              <w:bottom w:val="single" w:sz="8" w:space="0" w:color="000000"/>
              <w:right w:val="single" w:sz="8" w:space="0" w:color="000000"/>
            </w:tcBorders>
            <w:hideMark/>
          </w:tcPr>
          <w:p w14:paraId="5E70E76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r>
      <w:tr w:rsidR="00B566C6" w:rsidRPr="00B566C6" w14:paraId="657BD579" w14:textId="77777777">
        <w:tc>
          <w:tcPr>
            <w:tcW w:w="11753" w:type="dxa"/>
            <w:gridSpan w:val="9"/>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0A8D301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r>
      <w:tr w:rsidR="00B566C6" w:rsidRPr="00B566C6" w14:paraId="17FE03AF" w14:textId="77777777">
        <w:tc>
          <w:tcPr>
            <w:tcW w:w="11753" w:type="dxa"/>
            <w:gridSpan w:val="9"/>
            <w:tcBorders>
              <w:top w:val="nil"/>
              <w:left w:val="single" w:sz="8" w:space="0" w:color="000000"/>
              <w:bottom w:val="nil"/>
              <w:right w:val="single" w:sz="8" w:space="0" w:color="000000"/>
            </w:tcBorders>
            <w:tcMar>
              <w:top w:w="0" w:type="dxa"/>
              <w:left w:w="108" w:type="dxa"/>
              <w:bottom w:w="0" w:type="dxa"/>
              <w:right w:w="108" w:type="dxa"/>
            </w:tcMar>
            <w:hideMark/>
          </w:tcPr>
          <w:p w14:paraId="5AB9765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2F5597"/>
                <w:kern w:val="0"/>
                <w14:ligatures w14:val="none"/>
              </w:rPr>
              <w:t> </w:t>
            </w:r>
          </w:p>
        </w:tc>
      </w:tr>
      <w:tr w:rsidR="00B566C6" w:rsidRPr="00B566C6" w14:paraId="5D1640BA" w14:textId="77777777">
        <w:tc>
          <w:tcPr>
            <w:tcW w:w="11753" w:type="dxa"/>
            <w:gridSpan w:val="9"/>
            <w:tcBorders>
              <w:top w:val="nil"/>
              <w:left w:val="single" w:sz="8" w:space="0" w:color="000000"/>
              <w:bottom w:val="single" w:sz="8" w:space="0" w:color="000000"/>
              <w:right w:val="single" w:sz="8" w:space="0" w:color="000000"/>
            </w:tcBorders>
            <w:shd w:val="clear" w:color="auto" w:fill="538135"/>
            <w:tcMar>
              <w:top w:w="0" w:type="dxa"/>
              <w:left w:w="108" w:type="dxa"/>
              <w:bottom w:w="0" w:type="dxa"/>
              <w:right w:w="108" w:type="dxa"/>
            </w:tcMar>
            <w:hideMark/>
          </w:tcPr>
          <w:p w14:paraId="06E011C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3 Scaffold Specific Location</w:t>
            </w:r>
          </w:p>
        </w:tc>
      </w:tr>
      <w:tr w:rsidR="00B566C6" w:rsidRPr="00B566C6" w14:paraId="5BF2CCD6" w14:textId="77777777">
        <w:trPr>
          <w:trHeight w:val="313"/>
        </w:trPr>
        <w:tc>
          <w:tcPr>
            <w:tcW w:w="1601"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9BE0613" w14:textId="77777777" w:rsidR="00B566C6" w:rsidRPr="00B566C6" w:rsidRDefault="00B566C6" w:rsidP="00B566C6">
            <w:pPr>
              <w:spacing w:after="0" w:line="240" w:lineRule="auto"/>
              <w:rPr>
                <w:rFonts w:ascii="Aptos" w:eastAsia="Aptos" w:hAnsi="Aptos" w:cs="Aptos"/>
                <w:kern w:val="0"/>
                <w:sz w:val="22"/>
                <w:szCs w:val="22"/>
              </w:rPr>
            </w:pPr>
            <w:r w:rsidRPr="00B566C6">
              <w:rPr>
                <w:rFonts w:ascii="Aptos" w:eastAsia="Aptos" w:hAnsi="Aptos" w:cs="Aptos"/>
                <w:color w:val="548235"/>
                <w:kern w:val="0"/>
                <w14:ligatures w14:val="none"/>
              </w:rPr>
              <w:t>LOCATION/S:</w:t>
            </w:r>
          </w:p>
        </w:tc>
        <w:tc>
          <w:tcPr>
            <w:tcW w:w="10152"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49FBCCF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ALL LOCATIONS AS PER APPROVED DRAWINGS</w:t>
            </w:r>
          </w:p>
        </w:tc>
      </w:tr>
      <w:tr w:rsidR="00B566C6" w:rsidRPr="00B566C6" w14:paraId="58286CCB" w14:textId="77777777">
        <w:tc>
          <w:tcPr>
            <w:tcW w:w="1601"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CA914E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Appx LF SF</w:t>
            </w:r>
          </w:p>
        </w:tc>
        <w:tc>
          <w:tcPr>
            <w:tcW w:w="1332" w:type="dxa"/>
            <w:tcBorders>
              <w:top w:val="nil"/>
              <w:left w:val="nil"/>
              <w:bottom w:val="single" w:sz="8" w:space="0" w:color="000000"/>
              <w:right w:val="single" w:sz="8" w:space="0" w:color="000000"/>
            </w:tcBorders>
            <w:hideMark/>
          </w:tcPr>
          <w:p w14:paraId="4D9459C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1350" w:type="dxa"/>
            <w:tcBorders>
              <w:top w:val="nil"/>
              <w:left w:val="nil"/>
              <w:bottom w:val="single" w:sz="8" w:space="0" w:color="000000"/>
              <w:right w:val="single" w:sz="8" w:space="0" w:color="000000"/>
            </w:tcBorders>
            <w:hideMark/>
          </w:tcPr>
          <w:p w14:paraId="4F45226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Max Height</w:t>
            </w:r>
          </w:p>
          <w:p w14:paraId="2A458D9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(ft) ±</w:t>
            </w:r>
          </w:p>
        </w:tc>
        <w:tc>
          <w:tcPr>
            <w:tcW w:w="1669" w:type="dxa"/>
            <w:tcBorders>
              <w:top w:val="nil"/>
              <w:left w:val="nil"/>
              <w:bottom w:val="single" w:sz="8" w:space="0" w:color="000000"/>
              <w:right w:val="single" w:sz="8" w:space="0" w:color="000000"/>
            </w:tcBorders>
            <w:hideMark/>
          </w:tcPr>
          <w:p w14:paraId="4956320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1450" w:type="dxa"/>
            <w:tcBorders>
              <w:top w:val="nil"/>
              <w:left w:val="nil"/>
              <w:bottom w:val="single" w:sz="8" w:space="0" w:color="000000"/>
              <w:right w:val="single" w:sz="8" w:space="0" w:color="000000"/>
            </w:tcBorders>
            <w:hideMark/>
          </w:tcPr>
          <w:p w14:paraId="0AC9EB4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Tie Spacing (Horizontal)</w:t>
            </w:r>
          </w:p>
        </w:tc>
        <w:tc>
          <w:tcPr>
            <w:tcW w:w="1450" w:type="dxa"/>
            <w:gridSpan w:val="2"/>
            <w:tcBorders>
              <w:top w:val="nil"/>
              <w:left w:val="nil"/>
              <w:bottom w:val="single" w:sz="8" w:space="0" w:color="000000"/>
              <w:right w:val="single" w:sz="8" w:space="0" w:color="000000"/>
            </w:tcBorders>
            <w:hideMark/>
          </w:tcPr>
          <w:p w14:paraId="7F54714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1450" w:type="dxa"/>
            <w:tcBorders>
              <w:top w:val="nil"/>
              <w:left w:val="nil"/>
              <w:bottom w:val="single" w:sz="8" w:space="0" w:color="000000"/>
              <w:right w:val="single" w:sz="8" w:space="0" w:color="000000"/>
            </w:tcBorders>
            <w:hideMark/>
          </w:tcPr>
          <w:p w14:paraId="658B03F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Tie Spacing (Vertical)</w:t>
            </w:r>
          </w:p>
        </w:tc>
        <w:tc>
          <w:tcPr>
            <w:tcW w:w="1451" w:type="dxa"/>
            <w:tcBorders>
              <w:top w:val="nil"/>
              <w:left w:val="nil"/>
              <w:bottom w:val="single" w:sz="8" w:space="0" w:color="000000"/>
              <w:right w:val="single" w:sz="8" w:space="0" w:color="000000"/>
            </w:tcBorders>
            <w:hideMark/>
          </w:tcPr>
          <w:p w14:paraId="2123094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5C61A582"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1E28CD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Planked Levels</w:t>
            </w:r>
          </w:p>
        </w:tc>
        <w:tc>
          <w:tcPr>
            <w:tcW w:w="3019" w:type="dxa"/>
            <w:gridSpan w:val="2"/>
            <w:tcBorders>
              <w:top w:val="nil"/>
              <w:left w:val="nil"/>
              <w:bottom w:val="single" w:sz="8" w:space="0" w:color="000000"/>
              <w:right w:val="single" w:sz="8" w:space="0" w:color="000000"/>
            </w:tcBorders>
            <w:hideMark/>
          </w:tcPr>
          <w:p w14:paraId="0B4155C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2900" w:type="dxa"/>
            <w:gridSpan w:val="3"/>
            <w:tcBorders>
              <w:top w:val="nil"/>
              <w:left w:val="nil"/>
              <w:bottom w:val="single" w:sz="8" w:space="0" w:color="000000"/>
              <w:right w:val="single" w:sz="8" w:space="0" w:color="000000"/>
            </w:tcBorders>
            <w:hideMark/>
          </w:tcPr>
          <w:p w14:paraId="6484153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Planked Outrigger Levels</w:t>
            </w:r>
          </w:p>
        </w:tc>
        <w:tc>
          <w:tcPr>
            <w:tcW w:w="2901" w:type="dxa"/>
            <w:gridSpan w:val="2"/>
            <w:tcBorders>
              <w:top w:val="nil"/>
              <w:left w:val="nil"/>
              <w:bottom w:val="single" w:sz="8" w:space="0" w:color="000000"/>
              <w:right w:val="single" w:sz="8" w:space="0" w:color="000000"/>
            </w:tcBorders>
            <w:hideMark/>
          </w:tcPr>
          <w:p w14:paraId="3A2FF1F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58697995"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91748D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Tie Type</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7D52270F" w14:textId="77777777" w:rsidR="00B566C6" w:rsidRPr="00B566C6" w:rsidRDefault="00B566C6" w:rsidP="00B566C6">
            <w:pPr>
              <w:spacing w:after="0" w:line="240" w:lineRule="auto"/>
              <w:rPr>
                <w:rFonts w:ascii="Aptos" w:eastAsia="Aptos" w:hAnsi="Aptos" w:cs="Aptos"/>
                <w:color w:val="548235"/>
                <w:kern w:val="0"/>
                <w14:ligatures w14:val="none"/>
              </w:rPr>
            </w:pPr>
            <w:r w:rsidRPr="00B566C6">
              <w:rPr>
                <w:rFonts w:ascii="Aptos" w:eastAsia="Aptos" w:hAnsi="Aptos" w:cs="Aptos"/>
                <w:color w:val="548235"/>
                <w:kern w:val="0"/>
                <w14:ligatures w14:val="none"/>
              </w:rPr>
              <w:t>Masonry Anchor | Concrete Wall Anchor | Concrete Slab Anchor | Steel Beam Anchor</w:t>
            </w:r>
          </w:p>
          <w:p w14:paraId="53B16B2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xml:space="preserve">Other (describe): </w:t>
            </w:r>
          </w:p>
        </w:tc>
      </w:tr>
      <w:tr w:rsidR="00B566C6" w:rsidRPr="00B566C6" w14:paraId="5B741606"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16A39F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Dunnage Type:</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433ECE1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Grade | Roof | Shed</w:t>
            </w:r>
          </w:p>
        </w:tc>
      </w:tr>
      <w:tr w:rsidR="00B566C6" w:rsidRPr="00B566C6" w14:paraId="0D7EB0E1"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F7DD8B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Hoist Inspected?</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69EEE97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Yes | No</w:t>
            </w:r>
          </w:p>
        </w:tc>
      </w:tr>
      <w:tr w:rsidR="00B566C6" w:rsidRPr="00B566C6" w14:paraId="26EB9654"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05461E2" w14:textId="77777777" w:rsidR="00B566C6" w:rsidRPr="00B566C6" w:rsidRDefault="00B566C6" w:rsidP="00B566C6">
            <w:pPr>
              <w:spacing w:after="0" w:line="240" w:lineRule="auto"/>
              <w:rPr>
                <w:rFonts w:ascii="Aptos" w:eastAsia="Aptos" w:hAnsi="Aptos" w:cs="Aptos"/>
                <w:color w:val="548235"/>
                <w:kern w:val="0"/>
                <w14:ligatures w14:val="none"/>
              </w:rPr>
            </w:pPr>
            <w:r w:rsidRPr="00B566C6">
              <w:rPr>
                <w:rFonts w:ascii="Aptos" w:eastAsia="Aptos" w:hAnsi="Aptos" w:cs="Aptos"/>
                <w:color w:val="548235"/>
                <w:kern w:val="0"/>
                <w14:ligatures w14:val="none"/>
              </w:rPr>
              <w:t>Chute Inspected?</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503BF324" w14:textId="77777777" w:rsidR="00B566C6" w:rsidRPr="00B566C6" w:rsidRDefault="00B566C6" w:rsidP="00B566C6">
            <w:pPr>
              <w:spacing w:after="0" w:line="240" w:lineRule="auto"/>
              <w:rPr>
                <w:rFonts w:ascii="Aptos" w:eastAsia="Aptos" w:hAnsi="Aptos" w:cs="Aptos"/>
                <w:color w:val="548235"/>
                <w:kern w:val="0"/>
                <w14:ligatures w14:val="none"/>
              </w:rPr>
            </w:pPr>
            <w:r w:rsidRPr="00B566C6">
              <w:rPr>
                <w:rFonts w:ascii="Aptos" w:eastAsia="Aptos" w:hAnsi="Aptos" w:cs="Aptos"/>
                <w:color w:val="548235"/>
                <w:kern w:val="0"/>
                <w14:ligatures w14:val="none"/>
              </w:rPr>
              <w:t>Yes | No</w:t>
            </w:r>
          </w:p>
        </w:tc>
      </w:tr>
      <w:tr w:rsidR="00B566C6" w:rsidRPr="00B566C6" w14:paraId="50600D98"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6F2DDB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Hoist Location/s</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1E30C77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7C53DB03"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FF66E5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Height of Hoist</w:t>
            </w:r>
          </w:p>
        </w:tc>
        <w:tc>
          <w:tcPr>
            <w:tcW w:w="3019" w:type="dxa"/>
            <w:gridSpan w:val="2"/>
            <w:tcBorders>
              <w:top w:val="nil"/>
              <w:left w:val="nil"/>
              <w:bottom w:val="single" w:sz="8" w:space="0" w:color="000000"/>
              <w:right w:val="single" w:sz="8" w:space="0" w:color="auto"/>
            </w:tcBorders>
            <w:hideMark/>
          </w:tcPr>
          <w:p w14:paraId="7BF4C01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1481" w:type="dxa"/>
            <w:gridSpan w:val="2"/>
            <w:tcBorders>
              <w:top w:val="nil"/>
              <w:left w:val="nil"/>
              <w:bottom w:val="single" w:sz="8" w:space="0" w:color="000000"/>
              <w:right w:val="single" w:sz="8" w:space="0" w:color="000000"/>
            </w:tcBorders>
            <w:hideMark/>
          </w:tcPr>
          <w:p w14:paraId="77796E0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Hoist Model</w:t>
            </w:r>
          </w:p>
        </w:tc>
        <w:tc>
          <w:tcPr>
            <w:tcW w:w="4320" w:type="dxa"/>
            <w:gridSpan w:val="3"/>
            <w:tcBorders>
              <w:top w:val="nil"/>
              <w:left w:val="nil"/>
              <w:bottom w:val="single" w:sz="8" w:space="0" w:color="000000"/>
              <w:right w:val="single" w:sz="8" w:space="0" w:color="000000"/>
            </w:tcBorders>
            <w:hideMark/>
          </w:tcPr>
          <w:p w14:paraId="087E9CD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165A4FBF"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8060C6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Chute Location/s</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5B16D79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011133A4" w14:textId="77777777">
        <w:tc>
          <w:tcPr>
            <w:tcW w:w="2933"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1B1FE3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Height of Chute</w:t>
            </w:r>
          </w:p>
        </w:tc>
        <w:tc>
          <w:tcPr>
            <w:tcW w:w="3019" w:type="dxa"/>
            <w:gridSpan w:val="2"/>
            <w:tcBorders>
              <w:top w:val="nil"/>
              <w:left w:val="nil"/>
              <w:bottom w:val="single" w:sz="8" w:space="0" w:color="000000"/>
              <w:right w:val="single" w:sz="8" w:space="0" w:color="auto"/>
            </w:tcBorders>
            <w:hideMark/>
          </w:tcPr>
          <w:p w14:paraId="44728E2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c>
          <w:tcPr>
            <w:tcW w:w="1450" w:type="dxa"/>
            <w:tcBorders>
              <w:top w:val="nil"/>
              <w:left w:val="nil"/>
              <w:bottom w:val="single" w:sz="8" w:space="0" w:color="000000"/>
              <w:right w:val="single" w:sz="8" w:space="0" w:color="000000"/>
            </w:tcBorders>
            <w:hideMark/>
          </w:tcPr>
          <w:p w14:paraId="79C41F8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Chute Model</w:t>
            </w:r>
          </w:p>
        </w:tc>
        <w:tc>
          <w:tcPr>
            <w:tcW w:w="4351" w:type="dxa"/>
            <w:gridSpan w:val="4"/>
            <w:tcBorders>
              <w:top w:val="nil"/>
              <w:left w:val="nil"/>
              <w:bottom w:val="single" w:sz="8" w:space="0" w:color="000000"/>
              <w:right w:val="single" w:sz="8" w:space="0" w:color="000000"/>
            </w:tcBorders>
            <w:hideMark/>
          </w:tcPr>
          <w:p w14:paraId="73FB0C3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15154EBB" w14:textId="77777777">
        <w:tc>
          <w:tcPr>
            <w:tcW w:w="11753" w:type="dxa"/>
            <w:gridSpan w:val="9"/>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0BF6C5F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7E0B981F" w14:textId="77777777">
        <w:tc>
          <w:tcPr>
            <w:tcW w:w="11753" w:type="dxa"/>
            <w:gridSpan w:val="9"/>
            <w:tcBorders>
              <w:top w:val="nil"/>
              <w:left w:val="single" w:sz="8" w:space="0" w:color="000000"/>
              <w:bottom w:val="nil"/>
              <w:right w:val="single" w:sz="8" w:space="0" w:color="000000"/>
            </w:tcBorders>
            <w:tcMar>
              <w:top w:w="0" w:type="dxa"/>
              <w:left w:w="108" w:type="dxa"/>
              <w:bottom w:w="0" w:type="dxa"/>
              <w:right w:w="108" w:type="dxa"/>
            </w:tcMar>
            <w:hideMark/>
          </w:tcPr>
          <w:p w14:paraId="6D7A0B2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color w:val="548235"/>
                <w:kern w:val="0"/>
                <w14:ligatures w14:val="none"/>
              </w:rPr>
              <w:t> </w:t>
            </w:r>
          </w:p>
        </w:tc>
      </w:tr>
      <w:tr w:rsidR="00B566C6" w:rsidRPr="00B566C6" w14:paraId="7ACE4D34" w14:textId="77777777">
        <w:tc>
          <w:tcPr>
            <w:tcW w:w="11753" w:type="dxa"/>
            <w:gridSpan w:val="9"/>
            <w:tcBorders>
              <w:top w:val="nil"/>
              <w:left w:val="single" w:sz="8" w:space="0" w:color="000000"/>
              <w:bottom w:val="nil"/>
              <w:right w:val="single" w:sz="8" w:space="0" w:color="000000"/>
            </w:tcBorders>
            <w:shd w:val="clear" w:color="auto" w:fill="7030A0"/>
            <w:tcMar>
              <w:top w:w="0" w:type="dxa"/>
              <w:left w:w="108" w:type="dxa"/>
              <w:bottom w:w="0" w:type="dxa"/>
              <w:right w:w="108" w:type="dxa"/>
            </w:tcMar>
            <w:hideMark/>
          </w:tcPr>
          <w:p w14:paraId="1DD7CC8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 xml:space="preserve">Section </w:t>
            </w:r>
            <w:proofErr w:type="gramStart"/>
            <w:r w:rsidRPr="00B566C6">
              <w:rPr>
                <w:rFonts w:ascii="Aptos" w:eastAsia="Aptos" w:hAnsi="Aptos" w:cs="Aptos"/>
                <w:b/>
                <w:bCs/>
                <w:color w:val="FFFFFF"/>
                <w:kern w:val="0"/>
                <w14:ligatures w14:val="none"/>
              </w:rPr>
              <w:t>3  Location</w:t>
            </w:r>
            <w:proofErr w:type="gramEnd"/>
          </w:p>
        </w:tc>
      </w:tr>
      <w:tr w:rsidR="00B566C6" w:rsidRPr="00B566C6" w14:paraId="13592CAA" w14:textId="77777777">
        <w:tc>
          <w:tcPr>
            <w:tcW w:w="1601"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5774AEE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LOCATION/S:</w:t>
            </w:r>
          </w:p>
        </w:tc>
        <w:tc>
          <w:tcPr>
            <w:tcW w:w="10152" w:type="dxa"/>
            <w:gridSpan w:val="8"/>
            <w:tcBorders>
              <w:top w:val="nil"/>
              <w:left w:val="nil"/>
              <w:bottom w:val="single" w:sz="8" w:space="0" w:color="auto"/>
              <w:right w:val="single" w:sz="8" w:space="0" w:color="000000"/>
            </w:tcBorders>
            <w:tcMar>
              <w:top w:w="0" w:type="dxa"/>
              <w:left w:w="108" w:type="dxa"/>
              <w:bottom w:w="0" w:type="dxa"/>
              <w:right w:w="108" w:type="dxa"/>
            </w:tcMar>
            <w:hideMark/>
          </w:tcPr>
          <w:p w14:paraId="326622F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r w:rsidRPr="00B566C6">
              <w:rPr>
                <w:rFonts w:ascii="Aptos" w:eastAsia="Aptos" w:hAnsi="Aptos" w:cs="Aptos"/>
                <w:color w:val="548235"/>
                <w:kern w:val="0"/>
                <w14:ligatures w14:val="none"/>
              </w:rPr>
              <w:t> </w:t>
            </w:r>
            <w:r w:rsidRPr="00B566C6">
              <w:rPr>
                <w:rFonts w:ascii="Aptos" w:eastAsia="Aptos" w:hAnsi="Aptos" w:cs="Aptos"/>
                <w:kern w:val="0"/>
                <w14:ligatures w14:val="none"/>
              </w:rPr>
              <w:t>ALL LOCATIONS AS PER APPROVED DRAWINGS</w:t>
            </w:r>
          </w:p>
        </w:tc>
      </w:tr>
      <w:tr w:rsidR="00B566C6" w:rsidRPr="00B566C6" w14:paraId="7CBFF8DD" w14:textId="77777777">
        <w:tc>
          <w:tcPr>
            <w:tcW w:w="11753" w:type="dxa"/>
            <w:gridSpan w:val="9"/>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F1326A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r>
      <w:tr w:rsidR="00B566C6" w:rsidRPr="00B566C6" w14:paraId="293F48C5" w14:textId="77777777">
        <w:tc>
          <w:tcPr>
            <w:tcW w:w="1601" w:type="dxa"/>
            <w:vAlign w:val="center"/>
            <w:hideMark/>
          </w:tcPr>
          <w:p w14:paraId="6BBB28B3" w14:textId="77777777" w:rsidR="00B566C6" w:rsidRPr="00B566C6" w:rsidRDefault="00B566C6" w:rsidP="00B566C6">
            <w:pPr>
              <w:spacing w:after="0" w:line="240" w:lineRule="auto"/>
              <w:rPr>
                <w:rFonts w:ascii="Aptos" w:eastAsia="Aptos" w:hAnsi="Aptos" w:cs="Aptos"/>
                <w:kern w:val="0"/>
                <w14:ligatures w14:val="none"/>
              </w:rPr>
            </w:pPr>
          </w:p>
        </w:tc>
        <w:tc>
          <w:tcPr>
            <w:tcW w:w="1332" w:type="dxa"/>
            <w:vAlign w:val="center"/>
            <w:hideMark/>
          </w:tcPr>
          <w:p w14:paraId="061542F5"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350" w:type="dxa"/>
            <w:vAlign w:val="center"/>
            <w:hideMark/>
          </w:tcPr>
          <w:p w14:paraId="78B66214"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669" w:type="dxa"/>
            <w:tcBorders>
              <w:top w:val="nil"/>
              <w:left w:val="nil"/>
              <w:bottom w:val="nil"/>
              <w:right w:val="single" w:sz="8" w:space="0" w:color="auto"/>
            </w:tcBorders>
            <w:vAlign w:val="center"/>
            <w:hideMark/>
          </w:tcPr>
          <w:p w14:paraId="07DD987F"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450" w:type="dxa"/>
            <w:vAlign w:val="center"/>
            <w:hideMark/>
          </w:tcPr>
          <w:p w14:paraId="5B300418"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31" w:type="dxa"/>
            <w:vAlign w:val="center"/>
            <w:hideMark/>
          </w:tcPr>
          <w:p w14:paraId="5C1A0341"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419" w:type="dxa"/>
            <w:vAlign w:val="center"/>
            <w:hideMark/>
          </w:tcPr>
          <w:p w14:paraId="6CFBBC16"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450" w:type="dxa"/>
            <w:vAlign w:val="center"/>
            <w:hideMark/>
          </w:tcPr>
          <w:p w14:paraId="106B9247"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c>
          <w:tcPr>
            <w:tcW w:w="1451" w:type="dxa"/>
            <w:vAlign w:val="center"/>
            <w:hideMark/>
          </w:tcPr>
          <w:p w14:paraId="09D7720E" w14:textId="77777777" w:rsidR="00B566C6" w:rsidRPr="00B566C6" w:rsidRDefault="00B566C6" w:rsidP="00B566C6">
            <w:pPr>
              <w:spacing w:after="0" w:line="240" w:lineRule="auto"/>
              <w:rPr>
                <w:rFonts w:ascii="Times New Roman" w:eastAsia="Times New Roman" w:hAnsi="Times New Roman" w:cs="Times New Roman"/>
                <w:kern w:val="0"/>
                <w:sz w:val="20"/>
                <w:szCs w:val="20"/>
                <w14:ligatures w14:val="none"/>
              </w:rPr>
            </w:pPr>
          </w:p>
        </w:tc>
      </w:tr>
    </w:tbl>
    <w:p w14:paraId="7BD7848E" w14:textId="77777777" w:rsidR="00B566C6" w:rsidRPr="00B566C6" w:rsidRDefault="00B566C6" w:rsidP="00B566C6">
      <w:pPr>
        <w:spacing w:after="0" w:line="240" w:lineRule="auto"/>
        <w:rPr>
          <w:rFonts w:ascii="Aptos" w:eastAsia="Aptos" w:hAnsi="Aptos" w:cs="Aptos"/>
          <w:kern w:val="0"/>
          <w:sz w:val="22"/>
          <w:szCs w:val="22"/>
        </w:rPr>
      </w:pPr>
      <w:r w:rsidRPr="00B566C6">
        <w:rPr>
          <w:rFonts w:ascii="Calibri" w:eastAsia="Aptos" w:hAnsi="Calibri" w:cs="Calibri"/>
          <w:b/>
          <w:bCs/>
          <w:color w:val="00B0F0"/>
          <w:kern w:val="0"/>
          <w14:ligatures w14:val="none"/>
        </w:rPr>
        <w:t> </w:t>
      </w:r>
    </w:p>
    <w:p w14:paraId="1605375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00B0F0"/>
          <w:kern w:val="0"/>
          <w14:ligatures w14:val="none"/>
        </w:rPr>
        <w:t>Section 4</w:t>
      </w:r>
    </w:p>
    <w:p w14:paraId="6129EDA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lastRenderedPageBreak/>
        <w:t>A. IF NO OPEN ITEM REPORT</w:t>
      </w:r>
    </w:p>
    <w:p w14:paraId="209038E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57E4BA95" w14:textId="77777777" w:rsidR="00B566C6" w:rsidRPr="00B566C6" w:rsidRDefault="00B566C6" w:rsidP="00B566C6">
      <w:pPr>
        <w:spacing w:after="0" w:line="240" w:lineRule="auto"/>
        <w:rPr>
          <w:rFonts w:ascii="Univers" w:eastAsia="Aptos" w:hAnsi="Univers" w:cs="Aptos"/>
          <w:kern w:val="0"/>
          <w:sz w:val="20"/>
          <w:szCs w:val="20"/>
          <w14:ligatures w14:val="none"/>
        </w:rPr>
      </w:pPr>
      <w:r w:rsidRPr="00B566C6">
        <w:rPr>
          <w:rFonts w:ascii="Calibri" w:eastAsia="Aptos" w:hAnsi="Calibri" w:cs="Calibri"/>
          <w:b/>
          <w:bCs/>
          <w:kern w:val="0"/>
          <w:sz w:val="22"/>
          <w:szCs w:val="22"/>
          <w14:ligatures w14:val="none"/>
        </w:rPr>
        <w:t>Observations:</w:t>
      </w:r>
    </w:p>
    <w:p w14:paraId="7CD6C1D6" w14:textId="77777777" w:rsidR="00B566C6" w:rsidRPr="00B566C6" w:rsidRDefault="00B566C6" w:rsidP="00AF3F87">
      <w:pPr>
        <w:numPr>
          <w:ilvl w:val="0"/>
          <w:numId w:val="3"/>
        </w:numPr>
        <w:spacing w:after="0" w:line="240" w:lineRule="auto"/>
        <w:ind w:left="180" w:hanging="180"/>
        <w:contextualSpacing/>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xml:space="preserve">Structural components of the equipment were inspected throughout locations listed above. </w:t>
      </w:r>
    </w:p>
    <w:p w14:paraId="55D73B88" w14:textId="77777777" w:rsidR="00B566C6" w:rsidRPr="00B566C6" w:rsidRDefault="00B566C6" w:rsidP="00AF3F87">
      <w:pPr>
        <w:numPr>
          <w:ilvl w:val="0"/>
          <w:numId w:val="3"/>
        </w:numPr>
        <w:spacing w:after="0" w:line="240" w:lineRule="auto"/>
        <w:ind w:left="180" w:hanging="180"/>
        <w:contextualSpacing/>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xml:space="preserve">During the inspection, the equipment components were found substantially complete and installed as per codes and industry standards, </w:t>
      </w:r>
      <w:r w:rsidRPr="00B566C6">
        <w:rPr>
          <w:rFonts w:ascii="Calibri" w:eastAsia="Aptos" w:hAnsi="Calibri" w:cs="Calibri"/>
          <w:b/>
          <w:bCs/>
          <w:kern w:val="0"/>
          <w:sz w:val="22"/>
          <w:szCs w:val="22"/>
          <w14:ligatures w14:val="none"/>
        </w:rPr>
        <w:t>without open items or with minor deficiencies which were corrected during the inspection.</w:t>
      </w:r>
      <w:r w:rsidRPr="00B566C6">
        <w:rPr>
          <w:rFonts w:ascii="Calibri" w:eastAsia="Aptos" w:hAnsi="Calibri" w:cs="Calibri"/>
          <w:kern w:val="0"/>
          <w:sz w:val="22"/>
          <w:szCs w:val="22"/>
          <w14:ligatures w14:val="none"/>
        </w:rPr>
        <w:t xml:space="preserve"> </w:t>
      </w:r>
    </w:p>
    <w:p w14:paraId="3D13B5EF" w14:textId="77777777" w:rsidR="00B566C6" w:rsidRPr="00B566C6" w:rsidRDefault="00B566C6" w:rsidP="00B566C6">
      <w:pPr>
        <w:spacing w:after="0" w:line="240" w:lineRule="auto"/>
        <w:contextualSpacing/>
        <w:rPr>
          <w:rFonts w:ascii="Univers" w:eastAsia="Aptos" w:hAnsi="Univers" w:cs="Aptos"/>
          <w:kern w:val="0"/>
          <w:sz w:val="20"/>
          <w:szCs w:val="20"/>
          <w14:ligatures w14:val="none"/>
        </w:rPr>
      </w:pPr>
      <w:r w:rsidRPr="00B566C6">
        <w:rPr>
          <w:rFonts w:ascii="Calibri" w:eastAsia="Aptos" w:hAnsi="Calibri" w:cs="Calibri"/>
          <w:b/>
          <w:bCs/>
          <w:color w:val="000000"/>
          <w:kern w:val="0"/>
          <w:sz w:val="22"/>
          <w:szCs w:val="22"/>
          <w14:ligatures w14:val="none"/>
        </w:rPr>
        <w:t> </w:t>
      </w:r>
    </w:p>
    <w:p w14:paraId="38377062" w14:textId="77777777" w:rsidR="00B566C6" w:rsidRPr="00B566C6" w:rsidRDefault="00B566C6" w:rsidP="00B566C6">
      <w:pPr>
        <w:spacing w:after="0" w:line="240" w:lineRule="auto"/>
        <w:contextualSpacing/>
        <w:rPr>
          <w:rFonts w:ascii="Univers" w:eastAsia="Aptos" w:hAnsi="Univers" w:cs="Aptos"/>
          <w:kern w:val="0"/>
          <w:sz w:val="20"/>
          <w:szCs w:val="20"/>
          <w14:ligatures w14:val="none"/>
        </w:rPr>
      </w:pPr>
      <w:r w:rsidRPr="00B566C6">
        <w:rPr>
          <w:rFonts w:ascii="Calibri" w:eastAsia="Aptos" w:hAnsi="Calibri" w:cs="Calibri"/>
          <w:b/>
          <w:bCs/>
          <w:color w:val="000000"/>
          <w:kern w:val="0"/>
          <w:sz w:val="22"/>
          <w:szCs w:val="22"/>
          <w14:ligatures w14:val="none"/>
        </w:rPr>
        <w:t>Conclusion:</w:t>
      </w:r>
    </w:p>
    <w:p w14:paraId="41DF4248" w14:textId="77777777" w:rsidR="00B566C6" w:rsidRPr="00B566C6" w:rsidRDefault="00B566C6" w:rsidP="00AF3F87">
      <w:pPr>
        <w:numPr>
          <w:ilvl w:val="0"/>
          <w:numId w:val="4"/>
        </w:numPr>
        <w:spacing w:after="0" w:line="240" w:lineRule="auto"/>
        <w:ind w:left="0"/>
        <w:contextualSpacing/>
        <w:rPr>
          <w:rFonts w:ascii="Univers" w:eastAsia="Aptos" w:hAnsi="Univers" w:cs="Aptos"/>
          <w:kern w:val="0"/>
          <w:sz w:val="20"/>
          <w:szCs w:val="20"/>
          <w14:ligatures w14:val="none"/>
        </w:rPr>
      </w:pPr>
      <w:r w:rsidRPr="00B566C6">
        <w:rPr>
          <w:rFonts w:ascii="Calibri" w:eastAsia="Aptos" w:hAnsi="Calibri" w:cs="Calibri"/>
          <w:b/>
          <w:bCs/>
          <w:color w:val="000000"/>
          <w:kern w:val="0"/>
          <w:sz w:val="22"/>
          <w:szCs w:val="22"/>
          <w14:ligatures w14:val="none"/>
        </w:rPr>
        <w:t xml:space="preserve">The equipment components are formally complete and able to be occupied by appropriately trained </w:t>
      </w:r>
      <w:proofErr w:type="gramStart"/>
      <w:r w:rsidRPr="00B566C6">
        <w:rPr>
          <w:rFonts w:ascii="Calibri" w:eastAsia="Aptos" w:hAnsi="Calibri" w:cs="Calibri"/>
          <w:b/>
          <w:bCs/>
          <w:color w:val="000000"/>
          <w:kern w:val="0"/>
          <w:sz w:val="22"/>
          <w:szCs w:val="22"/>
          <w14:ligatures w14:val="none"/>
        </w:rPr>
        <w:t>personnel, or</w:t>
      </w:r>
      <w:proofErr w:type="gramEnd"/>
      <w:r w:rsidRPr="00B566C6">
        <w:rPr>
          <w:rFonts w:ascii="Calibri" w:eastAsia="Aptos" w:hAnsi="Calibri" w:cs="Calibri"/>
          <w:b/>
          <w:bCs/>
          <w:color w:val="000000"/>
          <w:kern w:val="0"/>
          <w:sz w:val="22"/>
          <w:szCs w:val="22"/>
          <w14:ligatures w14:val="none"/>
        </w:rPr>
        <w:t xml:space="preserve"> </w:t>
      </w:r>
      <w:proofErr w:type="gramStart"/>
      <w:r w:rsidRPr="00B566C6">
        <w:rPr>
          <w:rFonts w:ascii="Calibri" w:eastAsia="Aptos" w:hAnsi="Calibri" w:cs="Calibri"/>
          <w:b/>
          <w:bCs/>
          <w:color w:val="000000"/>
          <w:kern w:val="0"/>
          <w:sz w:val="22"/>
          <w:szCs w:val="22"/>
          <w14:ligatures w14:val="none"/>
        </w:rPr>
        <w:t>are</w:t>
      </w:r>
      <w:r w:rsidRPr="00B566C6">
        <w:rPr>
          <w:rFonts w:ascii="Calibri" w:eastAsia="Aptos" w:hAnsi="Calibri" w:cs="Calibri"/>
          <w:b/>
          <w:bCs/>
          <w:kern w:val="0"/>
          <w:sz w:val="22"/>
          <w:szCs w:val="22"/>
          <w14:ligatures w14:val="none"/>
        </w:rPr>
        <w:t xml:space="preserve"> </w:t>
      </w:r>
      <w:r w:rsidRPr="00B566C6">
        <w:rPr>
          <w:rFonts w:ascii="Calibri" w:eastAsia="Aptos" w:hAnsi="Calibri" w:cs="Calibri"/>
          <w:b/>
          <w:bCs/>
          <w:color w:val="000000"/>
          <w:kern w:val="0"/>
          <w:sz w:val="22"/>
          <w:szCs w:val="22"/>
          <w14:ligatures w14:val="none"/>
        </w:rPr>
        <w:t>able to</w:t>
      </w:r>
      <w:proofErr w:type="gramEnd"/>
      <w:r w:rsidRPr="00B566C6">
        <w:rPr>
          <w:rFonts w:ascii="Calibri" w:eastAsia="Aptos" w:hAnsi="Calibri" w:cs="Calibri"/>
          <w:b/>
          <w:bCs/>
          <w:color w:val="000000"/>
          <w:kern w:val="0"/>
          <w:sz w:val="22"/>
          <w:szCs w:val="22"/>
          <w14:ligatures w14:val="none"/>
        </w:rPr>
        <w:t xml:space="preserve"> serve as code required protection.</w:t>
      </w:r>
    </w:p>
    <w:p w14:paraId="2CFEA677" w14:textId="77777777" w:rsidR="00B566C6" w:rsidRPr="00B566C6" w:rsidRDefault="00B566C6" w:rsidP="00B566C6">
      <w:pPr>
        <w:spacing w:after="0" w:line="240" w:lineRule="auto"/>
        <w:contextualSpacing/>
        <w:rPr>
          <w:rFonts w:ascii="Univers" w:eastAsia="Aptos" w:hAnsi="Univers" w:cs="Aptos"/>
          <w:kern w:val="0"/>
          <w:sz w:val="20"/>
          <w:szCs w:val="20"/>
          <w14:ligatures w14:val="none"/>
        </w:rPr>
      </w:pPr>
      <w:r w:rsidRPr="00B566C6">
        <w:rPr>
          <w:rFonts w:ascii="Calibri" w:eastAsia="Aptos" w:hAnsi="Calibri" w:cs="Calibri"/>
          <w:b/>
          <w:bCs/>
          <w:color w:val="000000"/>
          <w:kern w:val="0"/>
          <w:sz w:val="22"/>
          <w:szCs w:val="22"/>
          <w14:ligatures w14:val="none"/>
        </w:rPr>
        <w:t> </w:t>
      </w:r>
    </w:p>
    <w:p w14:paraId="4044E2B2" w14:textId="77777777" w:rsidR="00B566C6" w:rsidRPr="00B566C6" w:rsidRDefault="00B566C6" w:rsidP="00AF3F87">
      <w:pPr>
        <w:numPr>
          <w:ilvl w:val="0"/>
          <w:numId w:val="5"/>
        </w:numPr>
        <w:spacing w:after="0" w:line="240" w:lineRule="auto"/>
        <w:contextualSpacing/>
        <w:rPr>
          <w:rFonts w:ascii="Univers" w:eastAsia="Times New Roman" w:hAnsi="Univers" w:cs="Aptos"/>
          <w:kern w:val="0"/>
          <w:sz w:val="20"/>
          <w:szCs w:val="20"/>
          <w14:ligatures w14:val="none"/>
        </w:rPr>
      </w:pPr>
      <w:r w:rsidRPr="00B566C6">
        <w:rPr>
          <w:rFonts w:ascii="Calibri" w:eastAsia="Times New Roman" w:hAnsi="Calibri" w:cs="Calibri"/>
          <w:kern w:val="0"/>
          <w:sz w:val="22"/>
          <w:szCs w:val="22"/>
          <w14:ligatures w14:val="none"/>
        </w:rPr>
        <w:t>The contractor was reminded that periodic inspections of equipment components such as planks, parapet panels, catchall panels, all attachments, electric</w:t>
      </w:r>
    </w:p>
    <w:p w14:paraId="2DB99ABC" w14:textId="77777777" w:rsidR="00B566C6" w:rsidRPr="00B566C6" w:rsidRDefault="00B566C6" w:rsidP="00B566C6">
      <w:pPr>
        <w:spacing w:after="0" w:line="240" w:lineRule="auto"/>
        <w:contextualSpacing/>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lighting, etc., are required prior to all use and after any &amp; all high winds or storms.</w:t>
      </w:r>
    </w:p>
    <w:p w14:paraId="4471F07E" w14:textId="77777777" w:rsidR="00B566C6" w:rsidRPr="00B566C6" w:rsidRDefault="00B566C6" w:rsidP="00AF3F87">
      <w:pPr>
        <w:numPr>
          <w:ilvl w:val="0"/>
          <w:numId w:val="5"/>
        </w:numPr>
        <w:spacing w:after="0" w:line="240" w:lineRule="auto"/>
        <w:contextualSpacing/>
        <w:rPr>
          <w:rFonts w:ascii="Univers" w:eastAsia="Times New Roman" w:hAnsi="Univers" w:cs="Aptos"/>
          <w:kern w:val="0"/>
          <w:sz w:val="20"/>
          <w:szCs w:val="20"/>
          <w14:ligatures w14:val="none"/>
        </w:rPr>
      </w:pPr>
      <w:r w:rsidRPr="00B566C6">
        <w:rPr>
          <w:rFonts w:ascii="Calibri" w:eastAsia="Times New Roman" w:hAnsi="Calibri" w:cs="Calibri"/>
          <w:kern w:val="0"/>
          <w:sz w:val="22"/>
          <w:szCs w:val="22"/>
          <w14:ligatures w14:val="none"/>
        </w:rPr>
        <w:t xml:space="preserve">There was no accumulation of heavy debris on </w:t>
      </w:r>
      <w:proofErr w:type="gramStart"/>
      <w:r w:rsidRPr="00B566C6">
        <w:rPr>
          <w:rFonts w:ascii="Calibri" w:eastAsia="Times New Roman" w:hAnsi="Calibri" w:cs="Calibri"/>
          <w:kern w:val="0"/>
          <w:sz w:val="22"/>
          <w:szCs w:val="22"/>
          <w14:ligatures w14:val="none"/>
        </w:rPr>
        <w:t>scaffold</w:t>
      </w:r>
      <w:proofErr w:type="gramEnd"/>
      <w:r w:rsidRPr="00B566C6">
        <w:rPr>
          <w:rFonts w:ascii="Calibri" w:eastAsia="Times New Roman" w:hAnsi="Calibri" w:cs="Calibri"/>
          <w:kern w:val="0"/>
          <w:sz w:val="22"/>
          <w:szCs w:val="22"/>
          <w14:ligatures w14:val="none"/>
        </w:rPr>
        <w:t xml:space="preserve"> or sheds.</w:t>
      </w:r>
    </w:p>
    <w:p w14:paraId="6223F593" w14:textId="77777777" w:rsidR="00B566C6" w:rsidRPr="00B566C6" w:rsidRDefault="00B566C6" w:rsidP="00AF3F87">
      <w:pPr>
        <w:numPr>
          <w:ilvl w:val="0"/>
          <w:numId w:val="5"/>
        </w:numPr>
        <w:spacing w:after="0" w:line="240" w:lineRule="auto"/>
        <w:contextualSpacing/>
        <w:rPr>
          <w:rFonts w:ascii="Univers" w:eastAsia="Times New Roman" w:hAnsi="Univers" w:cs="Aptos"/>
          <w:color w:val="000000"/>
          <w:kern w:val="0"/>
          <w:sz w:val="20"/>
          <w:szCs w:val="20"/>
          <w14:ligatures w14:val="none"/>
        </w:rPr>
      </w:pPr>
      <w:r w:rsidRPr="00B566C6">
        <w:rPr>
          <w:rFonts w:ascii="Calibri" w:eastAsia="Times New Roman" w:hAnsi="Calibri" w:cs="Calibri"/>
          <w:color w:val="000000"/>
          <w:kern w:val="0"/>
          <w:sz w:val="22"/>
          <w:szCs w:val="22"/>
          <w14:ligatures w14:val="none"/>
        </w:rPr>
        <w:t xml:space="preserve">See </w:t>
      </w:r>
      <w:proofErr w:type="gramStart"/>
      <w:r w:rsidRPr="00B566C6">
        <w:rPr>
          <w:rFonts w:ascii="Calibri" w:eastAsia="Times New Roman" w:hAnsi="Calibri" w:cs="Calibri"/>
          <w:color w:val="000000"/>
          <w:kern w:val="0"/>
          <w:sz w:val="22"/>
          <w:szCs w:val="22"/>
          <w14:ligatures w14:val="none"/>
        </w:rPr>
        <w:t>provided drawings</w:t>
      </w:r>
      <w:proofErr w:type="gramEnd"/>
      <w:r w:rsidRPr="00B566C6">
        <w:rPr>
          <w:rFonts w:ascii="Calibri" w:eastAsia="Times New Roman" w:hAnsi="Calibri" w:cs="Calibri"/>
          <w:color w:val="000000"/>
          <w:kern w:val="0"/>
          <w:sz w:val="22"/>
          <w:szCs w:val="22"/>
          <w14:ligatures w14:val="none"/>
        </w:rPr>
        <w:t xml:space="preserve"> for standard and project-specific notes.</w:t>
      </w:r>
    </w:p>
    <w:p w14:paraId="18910682" w14:textId="77777777" w:rsidR="00B566C6" w:rsidRPr="00B566C6" w:rsidRDefault="00B566C6" w:rsidP="00B566C6">
      <w:pPr>
        <w:spacing w:after="120" w:line="240" w:lineRule="auto"/>
        <w:rPr>
          <w:rFonts w:ascii="Calibri" w:eastAsia="Aptos" w:hAnsi="Calibri" w:cs="Calibri"/>
          <w:kern w:val="0"/>
          <w:sz w:val="16"/>
          <w:szCs w:val="16"/>
          <w14:ligatures w14:val="none"/>
        </w:rPr>
      </w:pPr>
      <w:r w:rsidRPr="00B566C6">
        <w:rPr>
          <w:rFonts w:ascii="Calibri" w:eastAsia="Aptos" w:hAnsi="Calibri" w:cs="Calibri"/>
          <w:kern w:val="0"/>
          <w:sz w:val="22"/>
          <w:szCs w:val="22"/>
          <w14:ligatures w14:val="none"/>
        </w:rPr>
        <w:t> </w:t>
      </w:r>
    </w:p>
    <w:p w14:paraId="0EB3779B" w14:textId="77777777" w:rsidR="00B566C6" w:rsidRPr="00B566C6" w:rsidRDefault="00B566C6" w:rsidP="00B566C6">
      <w:pPr>
        <w:spacing w:after="120" w:line="240" w:lineRule="auto"/>
        <w:rPr>
          <w:rFonts w:ascii="Calibri" w:eastAsia="Aptos" w:hAnsi="Calibri" w:cs="Calibri"/>
          <w:kern w:val="0"/>
          <w:sz w:val="16"/>
          <w:szCs w:val="16"/>
          <w14:ligatures w14:val="none"/>
        </w:rPr>
      </w:pPr>
      <w:r w:rsidRPr="00B566C6">
        <w:rPr>
          <w:rFonts w:ascii="Calibri" w:eastAsia="Aptos" w:hAnsi="Calibri" w:cs="Calibri"/>
          <w:kern w:val="0"/>
          <w:sz w:val="22"/>
          <w:szCs w:val="22"/>
          <w14:ligatures w14:val="none"/>
        </w:rPr>
        <w:t xml:space="preserve">A visual inspection confirms that required standard components (i.e.: rails, planks, posts, beams, parapets, frames, braces, pins, etc.) are installed, as required by standard DOB designs. This inspection does not confirm pullout strength of anchors, or tightness of any bolts or nails or fasteners or quality of welds &amp;/or metal components, nor specific unseen conditions of all products. This inspection does not analyze or review any site-specific frame or leg load capacities; load capacity and product specification review </w:t>
      </w:r>
      <w:proofErr w:type="gramStart"/>
      <w:r w:rsidRPr="00B566C6">
        <w:rPr>
          <w:rFonts w:ascii="Calibri" w:eastAsia="Aptos" w:hAnsi="Calibri" w:cs="Calibri"/>
          <w:kern w:val="0"/>
          <w:sz w:val="22"/>
          <w:szCs w:val="22"/>
          <w14:ligatures w14:val="none"/>
        </w:rPr>
        <w:t>is</w:t>
      </w:r>
      <w:proofErr w:type="gramEnd"/>
      <w:r w:rsidRPr="00B566C6">
        <w:rPr>
          <w:rFonts w:ascii="Calibri" w:eastAsia="Aptos" w:hAnsi="Calibri" w:cs="Calibri"/>
          <w:kern w:val="0"/>
          <w:sz w:val="22"/>
          <w:szCs w:val="22"/>
          <w14:ligatures w14:val="none"/>
        </w:rPr>
        <w:t xml:space="preserve"> provided by design </w:t>
      </w:r>
      <w:proofErr w:type="gramStart"/>
      <w:r w:rsidRPr="00B566C6">
        <w:rPr>
          <w:rFonts w:ascii="Calibri" w:eastAsia="Aptos" w:hAnsi="Calibri" w:cs="Calibri"/>
          <w:kern w:val="0"/>
          <w:sz w:val="22"/>
          <w:szCs w:val="22"/>
          <w14:ligatures w14:val="none"/>
        </w:rPr>
        <w:t>engineer</w:t>
      </w:r>
      <w:proofErr w:type="gramEnd"/>
      <w:r w:rsidRPr="00B566C6">
        <w:rPr>
          <w:rFonts w:ascii="Calibri" w:eastAsia="Aptos" w:hAnsi="Calibri" w:cs="Calibri"/>
          <w:kern w:val="0"/>
          <w:sz w:val="22"/>
          <w:szCs w:val="22"/>
          <w14:ligatures w14:val="none"/>
        </w:rPr>
        <w:t xml:space="preserve">. This inspection relates to site conditions at time of inspection; it does not guarantee that any modifications of equipment by workers, or weather, or time, </w:t>
      </w:r>
      <w:proofErr w:type="spellStart"/>
      <w:r w:rsidRPr="00B566C6">
        <w:rPr>
          <w:rFonts w:ascii="Calibri" w:eastAsia="Aptos" w:hAnsi="Calibri" w:cs="Calibri"/>
          <w:kern w:val="0"/>
          <w:sz w:val="22"/>
          <w:szCs w:val="22"/>
          <w14:ligatures w14:val="none"/>
        </w:rPr>
        <w:t>etc</w:t>
      </w:r>
      <w:proofErr w:type="spellEnd"/>
      <w:r w:rsidRPr="00B566C6">
        <w:rPr>
          <w:rFonts w:ascii="Calibri" w:eastAsia="Aptos" w:hAnsi="Calibri" w:cs="Calibri"/>
          <w:kern w:val="0"/>
          <w:sz w:val="22"/>
          <w:szCs w:val="22"/>
          <w14:ligatures w14:val="none"/>
        </w:rPr>
        <w:t>, may render different safety conditions at site. Ensure that competent field personnel inspect equipment before all work shifts.</w:t>
      </w:r>
    </w:p>
    <w:p w14:paraId="160028A3" w14:textId="77777777" w:rsidR="00B566C6" w:rsidRPr="00B566C6" w:rsidRDefault="00B566C6" w:rsidP="00B566C6">
      <w:pPr>
        <w:spacing w:after="120" w:line="240" w:lineRule="auto"/>
        <w:rPr>
          <w:rFonts w:ascii="Calibri" w:eastAsia="Aptos" w:hAnsi="Calibri" w:cs="Calibri"/>
          <w:kern w:val="0"/>
          <w:sz w:val="16"/>
          <w:szCs w:val="16"/>
          <w14:ligatures w14:val="none"/>
        </w:rPr>
      </w:pPr>
      <w:r w:rsidRPr="00B566C6">
        <w:rPr>
          <w:rFonts w:ascii="Calibri" w:eastAsia="Aptos" w:hAnsi="Calibri" w:cs="Calibri"/>
          <w:kern w:val="0"/>
          <w:sz w:val="22"/>
          <w:szCs w:val="22"/>
          <w14:ligatures w14:val="none"/>
        </w:rPr>
        <w:t> </w:t>
      </w:r>
    </w:p>
    <w:p w14:paraId="1F23B8F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i/>
          <w:iCs/>
          <w:kern w:val="0"/>
          <w14:ligatures w14:val="none"/>
        </w:rPr>
        <w:t>DSENY adheres to IAS AC291 requirements for impartiality (§ 4.17.7, 4.17.9) and training/peer review (§ 4.21).  Field reports noting such certification are available for review.</w:t>
      </w:r>
    </w:p>
    <w:p w14:paraId="387B23E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noProof/>
          <w:kern w:val="0"/>
          <w14:ligatures w14:val="none"/>
        </w:rPr>
        <w:drawing>
          <wp:inline distT="0" distB="0" distL="0" distR="0" wp14:anchorId="401B43A9" wp14:editId="70FF7D7D">
            <wp:extent cx="2133600" cy="21717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r:link="rId6">
                      <a:extLst>
                        <a:ext uri="{28A0092B-C50C-407E-A947-70E740481C1C}">
                          <a14:useLocalDpi xmlns:a14="http://schemas.microsoft.com/office/drawing/2010/main" val="0"/>
                        </a:ext>
                      </a:extLst>
                    </a:blip>
                    <a:srcRect/>
                    <a:stretch>
                      <a:fillRect/>
                    </a:stretch>
                  </pic:blipFill>
                  <pic:spPr bwMode="auto">
                    <a:xfrm>
                      <a:off x="0" y="0"/>
                      <a:ext cx="2133600" cy="2171700"/>
                    </a:xfrm>
                    <a:prstGeom prst="rect">
                      <a:avLst/>
                    </a:prstGeom>
                    <a:noFill/>
                    <a:ln>
                      <a:noFill/>
                    </a:ln>
                  </pic:spPr>
                </pic:pic>
              </a:graphicData>
            </a:graphic>
          </wp:inline>
        </w:drawing>
      </w:r>
    </w:p>
    <w:p w14:paraId="671D6F1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6F3CCB0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w:t>
      </w:r>
    </w:p>
    <w:p w14:paraId="0A46CD4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593DD39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B. IF OPEN ITEM REPORT:</w:t>
      </w:r>
    </w:p>
    <w:p w14:paraId="33EA330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p w14:paraId="3AB5373D" w14:textId="77777777" w:rsidR="00B566C6" w:rsidRPr="00B566C6" w:rsidRDefault="00B566C6" w:rsidP="00AF3F87">
      <w:pPr>
        <w:numPr>
          <w:ilvl w:val="0"/>
          <w:numId w:val="6"/>
        </w:numPr>
        <w:spacing w:after="0" w:line="240" w:lineRule="auto"/>
        <w:contextualSpacing/>
        <w:rPr>
          <w:rFonts w:ascii="Univers" w:eastAsia="Times New Roman" w:hAnsi="Univers" w:cs="Aptos"/>
          <w:kern w:val="0"/>
          <w:sz w:val="20"/>
          <w:szCs w:val="20"/>
          <w14:ligatures w14:val="none"/>
        </w:rPr>
      </w:pPr>
      <w:r w:rsidRPr="00B566C6">
        <w:rPr>
          <w:rFonts w:ascii="Calibri" w:eastAsia="Times New Roman" w:hAnsi="Calibri" w:cs="Calibri"/>
          <w:kern w:val="0"/>
          <w:sz w:val="22"/>
          <w:szCs w:val="22"/>
          <w14:ligatures w14:val="none"/>
        </w:rPr>
        <w:t xml:space="preserve">Structural components of the equipment were inspected throughout locations listed above. </w:t>
      </w:r>
    </w:p>
    <w:p w14:paraId="5514FDDE" w14:textId="77777777" w:rsidR="00B566C6" w:rsidRPr="00B566C6" w:rsidRDefault="00B566C6" w:rsidP="00AF3F87">
      <w:pPr>
        <w:numPr>
          <w:ilvl w:val="0"/>
          <w:numId w:val="6"/>
        </w:numPr>
        <w:spacing w:after="0" w:line="240" w:lineRule="auto"/>
        <w:contextualSpacing/>
        <w:rPr>
          <w:rFonts w:ascii="Univers" w:eastAsia="Times New Roman" w:hAnsi="Univers" w:cs="Aptos"/>
          <w:kern w:val="0"/>
          <w:sz w:val="20"/>
          <w:szCs w:val="20"/>
          <w14:ligatures w14:val="none"/>
        </w:rPr>
      </w:pPr>
      <w:r w:rsidRPr="00B566C6">
        <w:rPr>
          <w:rFonts w:ascii="Calibri" w:eastAsia="Times New Roman" w:hAnsi="Calibri" w:cs="Calibri"/>
          <w:kern w:val="0"/>
          <w:sz w:val="22"/>
          <w:szCs w:val="22"/>
          <w14:ligatures w14:val="none"/>
        </w:rPr>
        <w:t xml:space="preserve">During the inspection the equipment components were found substantially complete and installed as per codes and industry standards, with the </w:t>
      </w:r>
      <w:proofErr w:type="gramStart"/>
      <w:r w:rsidRPr="00B566C6">
        <w:rPr>
          <w:rFonts w:ascii="Calibri" w:eastAsia="Times New Roman" w:hAnsi="Calibri" w:cs="Calibri"/>
          <w:kern w:val="0"/>
          <w:sz w:val="22"/>
          <w:szCs w:val="22"/>
          <w14:ligatures w14:val="none"/>
        </w:rPr>
        <w:t>below list</w:t>
      </w:r>
      <w:proofErr w:type="gramEnd"/>
      <w:r w:rsidRPr="00B566C6">
        <w:rPr>
          <w:rFonts w:ascii="Calibri" w:eastAsia="Times New Roman" w:hAnsi="Calibri" w:cs="Calibri"/>
          <w:kern w:val="0"/>
          <w:sz w:val="22"/>
          <w:szCs w:val="22"/>
          <w14:ligatures w14:val="none"/>
        </w:rPr>
        <w:t xml:space="preserve"> of OPEN ITEMS. Once the OPEN ITEMS are </w:t>
      </w:r>
      <w:r w:rsidRPr="00B566C6">
        <w:rPr>
          <w:rFonts w:ascii="Calibri" w:eastAsia="Times New Roman" w:hAnsi="Calibri" w:cs="Calibri"/>
          <w:kern w:val="0"/>
          <w:sz w:val="22"/>
          <w:szCs w:val="22"/>
          <w14:ligatures w14:val="none"/>
        </w:rPr>
        <w:lastRenderedPageBreak/>
        <w:t xml:space="preserve">completed and certified as completed by the competent person or their designated representative, the equipment will be deemed complete and able to be occupied by appropriately trained personnel, or able to serve as code required protection. </w:t>
      </w:r>
    </w:p>
    <w:p w14:paraId="215C1E45" w14:textId="77777777" w:rsidR="00B566C6" w:rsidRPr="00B566C6" w:rsidRDefault="00B566C6" w:rsidP="00B566C6">
      <w:pPr>
        <w:spacing w:after="0" w:line="240" w:lineRule="auto"/>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w:t>
      </w:r>
    </w:p>
    <w:p w14:paraId="6601F0C4" w14:textId="77777777" w:rsidR="00B566C6" w:rsidRPr="00B566C6" w:rsidRDefault="00B566C6" w:rsidP="00B566C6">
      <w:pPr>
        <w:spacing w:after="0" w:line="240" w:lineRule="auto"/>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w:t>
      </w:r>
    </w:p>
    <w:tbl>
      <w:tblPr>
        <w:tblW w:w="0" w:type="auto"/>
        <w:tblCellMar>
          <w:left w:w="0" w:type="dxa"/>
          <w:right w:w="0" w:type="dxa"/>
        </w:tblCellMar>
        <w:tblLook w:val="04A0" w:firstRow="1" w:lastRow="0" w:firstColumn="1" w:lastColumn="0" w:noHBand="0" w:noVBand="1"/>
      </w:tblPr>
      <w:tblGrid>
        <w:gridCol w:w="1451"/>
        <w:gridCol w:w="2747"/>
        <w:gridCol w:w="5528"/>
      </w:tblGrid>
      <w:tr w:rsidR="00B566C6" w:rsidRPr="00B566C6" w14:paraId="2274234A" w14:textId="77777777">
        <w:trPr>
          <w:trHeight w:val="368"/>
        </w:trPr>
        <w:tc>
          <w:tcPr>
            <w:tcW w:w="158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7E75C7" w14:textId="77777777" w:rsidR="00B566C6" w:rsidRPr="00B566C6" w:rsidRDefault="00B566C6" w:rsidP="00B566C6">
            <w:pPr>
              <w:spacing w:after="0" w:line="240" w:lineRule="auto"/>
              <w:rPr>
                <w:rFonts w:ascii="Aptos" w:eastAsia="Aptos" w:hAnsi="Aptos" w:cs="Aptos"/>
                <w:kern w:val="0"/>
                <w14:ligatures w14:val="none"/>
              </w:rPr>
            </w:pPr>
          </w:p>
        </w:tc>
        <w:tc>
          <w:tcPr>
            <w:tcW w:w="3330" w:type="dxa"/>
            <w:tcBorders>
              <w:top w:val="single" w:sz="8" w:space="0" w:color="000000"/>
              <w:left w:val="nil"/>
              <w:bottom w:val="single" w:sz="8" w:space="0" w:color="000000"/>
              <w:right w:val="single" w:sz="8" w:space="0" w:color="000000"/>
            </w:tcBorders>
            <w:tcMar>
              <w:top w:w="0" w:type="dxa"/>
              <w:left w:w="108" w:type="dxa"/>
              <w:bottom w:w="0" w:type="dxa"/>
              <w:right w:w="108" w:type="dxa"/>
            </w:tcMar>
          </w:tcPr>
          <w:p w14:paraId="557946AE" w14:textId="77777777" w:rsidR="00B566C6" w:rsidRPr="00B566C6" w:rsidRDefault="00B566C6" w:rsidP="00B566C6">
            <w:pPr>
              <w:spacing w:after="0" w:line="240" w:lineRule="auto"/>
              <w:rPr>
                <w:rFonts w:ascii="Aptos" w:eastAsia="Aptos" w:hAnsi="Aptos" w:cs="Aptos"/>
                <w:kern w:val="0"/>
                <w14:ligatures w14:val="none"/>
              </w:rPr>
            </w:pPr>
          </w:p>
        </w:tc>
        <w:tc>
          <w:tcPr>
            <w:tcW w:w="6840" w:type="dxa"/>
            <w:tcBorders>
              <w:top w:val="single" w:sz="8" w:space="0" w:color="000000"/>
              <w:left w:val="nil"/>
              <w:bottom w:val="single" w:sz="8" w:space="0" w:color="000000"/>
              <w:right w:val="single" w:sz="8" w:space="0" w:color="000000"/>
            </w:tcBorders>
            <w:tcMar>
              <w:top w:w="0" w:type="dxa"/>
              <w:left w:w="108" w:type="dxa"/>
              <w:bottom w:w="0" w:type="dxa"/>
              <w:right w:w="108" w:type="dxa"/>
            </w:tcMar>
          </w:tcPr>
          <w:p w14:paraId="289976ED" w14:textId="77777777" w:rsidR="00B566C6" w:rsidRPr="00B566C6" w:rsidRDefault="00B566C6" w:rsidP="00B566C6">
            <w:pPr>
              <w:spacing w:after="0" w:line="240" w:lineRule="auto"/>
              <w:rPr>
                <w:rFonts w:ascii="Aptos" w:eastAsia="Aptos" w:hAnsi="Aptos" w:cs="Aptos"/>
                <w:kern w:val="0"/>
                <w14:ligatures w14:val="none"/>
              </w:rPr>
            </w:pPr>
          </w:p>
        </w:tc>
      </w:tr>
      <w:tr w:rsidR="00B566C6" w:rsidRPr="00B566C6" w14:paraId="62E9B648" w14:textId="77777777">
        <w:tc>
          <w:tcPr>
            <w:tcW w:w="11758" w:type="dxa"/>
            <w:gridSpan w:val="3"/>
            <w:tcBorders>
              <w:top w:val="nil"/>
              <w:left w:val="single" w:sz="8" w:space="0" w:color="000000"/>
              <w:bottom w:val="single" w:sz="8" w:space="0" w:color="000000"/>
              <w:right w:val="single" w:sz="8" w:space="0" w:color="000000"/>
            </w:tcBorders>
            <w:shd w:val="clear" w:color="auto" w:fill="2F5496"/>
            <w:tcMar>
              <w:top w:w="0" w:type="dxa"/>
              <w:left w:w="108" w:type="dxa"/>
              <w:bottom w:w="0" w:type="dxa"/>
              <w:right w:w="108" w:type="dxa"/>
            </w:tcMar>
            <w:hideMark/>
          </w:tcPr>
          <w:p w14:paraId="5C7A826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4 Shed Specific Open Items</w:t>
            </w:r>
          </w:p>
        </w:tc>
      </w:tr>
      <w:tr w:rsidR="00B566C6" w:rsidRPr="00B566C6" w14:paraId="2FE4EFF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B02D494" w14:textId="77777777" w:rsidR="00B566C6" w:rsidRPr="00B566C6" w:rsidRDefault="00B566C6" w:rsidP="00B566C6">
            <w:pPr>
              <w:spacing w:after="0" w:line="240" w:lineRule="auto"/>
              <w:rPr>
                <w:rFonts w:ascii="Aptos" w:eastAsia="Aptos" w:hAnsi="Aptos" w:cs="Aptos"/>
                <w:b/>
                <w:bCs/>
                <w:color w:val="2F5597"/>
                <w:kern w:val="0"/>
                <w:sz w:val="22"/>
                <w:szCs w:val="22"/>
                <w14:ligatures w14:val="none"/>
              </w:rPr>
            </w:pPr>
            <w:r w:rsidRPr="00B566C6">
              <w:rPr>
                <w:rFonts w:ascii="Aptos" w:eastAsia="Aptos" w:hAnsi="Aptos" w:cs="Aptos"/>
                <w:kern w:val="0"/>
                <w14:ligatures w14:val="none"/>
              </w:rPr>
              <w:t>Number</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6A2053C" w14:textId="77777777" w:rsidR="00B566C6" w:rsidRPr="00B566C6" w:rsidRDefault="00B566C6" w:rsidP="00B566C6">
            <w:pPr>
              <w:spacing w:after="0" w:line="240" w:lineRule="auto"/>
              <w:rPr>
                <w:rFonts w:ascii="Aptos" w:eastAsia="Aptos" w:hAnsi="Aptos" w:cs="Aptos"/>
                <w:b/>
                <w:bCs/>
                <w:color w:val="2F5597"/>
                <w:kern w:val="0"/>
                <w14:ligatures w14:val="none"/>
              </w:rPr>
            </w:pPr>
            <w:r w:rsidRPr="00B566C6">
              <w:rPr>
                <w:rFonts w:ascii="Aptos" w:eastAsia="Aptos" w:hAnsi="Aptos" w:cs="Aptos"/>
                <w:kern w:val="0"/>
                <w14:ligatures w14:val="none"/>
              </w:rPr>
              <w:t>Location</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0AFB5F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Action</w:t>
            </w:r>
          </w:p>
        </w:tc>
      </w:tr>
      <w:tr w:rsidR="00B566C6" w:rsidRPr="00B566C6" w14:paraId="1F5B047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CD5CC42"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10A0CC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6998A0B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63DCE098"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1C83875"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92A9C7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2C0A73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48F5D3B2"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BA116CA"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DF4089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5FB68F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1A5368B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9C72E1B"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09407E8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0A41D34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Catchall panels: Ensure all catchall panels have no warping; replace any warped (curling) catchall panels,</w:t>
            </w:r>
          </w:p>
        </w:tc>
      </w:tr>
      <w:tr w:rsidR="00B566C6" w:rsidRPr="00B566C6" w14:paraId="304F1F7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CE616F8"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20BE8A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DEA4B1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install screws to prevent future curling where plywood overlap occurs away from catchall plank.</w:t>
            </w:r>
          </w:p>
        </w:tc>
      </w:tr>
      <w:tr w:rsidR="00B566C6" w:rsidRPr="00B566C6" w14:paraId="060C4BE8"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67648CE"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2D3F25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8057FF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Catchall to plank connections: Ensure all catchall plywood - plank connections have three 12d nails, minimum.</w:t>
            </w:r>
          </w:p>
        </w:tc>
      </w:tr>
      <w:tr w:rsidR="00B566C6" w:rsidRPr="00B566C6" w14:paraId="095EFDCC"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0C8B6E9"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F1DC1E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3A418F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Catchall plank to deck and parapet connections: Ensure all catchall plank connections have three 20d nails, minimum.</w:t>
            </w:r>
          </w:p>
        </w:tc>
      </w:tr>
      <w:tr w:rsidR="00B566C6" w:rsidRPr="00B566C6" w14:paraId="03EC632C"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C3B3FD2"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80C246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4DE017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Catchall planks: Sister or replace all cracking catchall planks.</w:t>
            </w:r>
          </w:p>
        </w:tc>
      </w:tr>
      <w:tr w:rsidR="00B566C6" w:rsidRPr="00B566C6" w14:paraId="35D9466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EA5302E"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2361A1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093EC3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Parapet plywood frame: Re-nail any loose or flapping corners.</w:t>
            </w:r>
          </w:p>
        </w:tc>
      </w:tr>
      <w:tr w:rsidR="00B566C6" w:rsidRPr="00B566C6" w14:paraId="7315F996"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B6FC4FF"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9E55F1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F7D403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Parapet panels, deck: Ensure panel frame is tight to deck.</w:t>
            </w:r>
          </w:p>
        </w:tc>
      </w:tr>
      <w:tr w:rsidR="00B566C6" w:rsidRPr="00B566C6" w14:paraId="13153EB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D14EDBF"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16F194C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CE5485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Parapet panels, diagonal brace: Ensure all diagonal braces are nailed tight to prevent movement.</w:t>
            </w:r>
          </w:p>
        </w:tc>
      </w:tr>
      <w:tr w:rsidR="00B566C6" w:rsidRPr="00B566C6" w14:paraId="391CF529"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1130DA1"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2FEA09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D63CF8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Deck plank- Sister or replace all deteriorated deck planks.</w:t>
            </w:r>
          </w:p>
        </w:tc>
      </w:tr>
      <w:tr w:rsidR="00B566C6" w:rsidRPr="00B566C6" w14:paraId="10C724D6"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6F6098D"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7D9300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214532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Clear debris (leaves) from top of shed to reduce deterioration of timber components.</w:t>
            </w:r>
          </w:p>
        </w:tc>
      </w:tr>
      <w:tr w:rsidR="00B566C6" w:rsidRPr="00B566C6" w14:paraId="5C5AF8F5"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2DCF099"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14:ligatures w14:val="none"/>
              </w:rPr>
            </w:pPr>
            <w:r w:rsidRPr="00B566C6">
              <w:rPr>
                <w:rFonts w:ascii="Calibri" w:eastAsia="Times New Roman" w:hAnsi="Calibri" w:cs="Calibri"/>
                <w:b/>
                <w:bCs/>
                <w:color w:val="2F5597"/>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106E2A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0327FB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2F5597"/>
                <w:kern w:val="0"/>
                <w14:ligatures w14:val="none"/>
              </w:rPr>
              <w:t>Driveway junior to main beam connections: Install flange beam clamp 'stops' at top of main beam, bumpered tight to outer junior beam joist.</w:t>
            </w:r>
          </w:p>
        </w:tc>
      </w:tr>
      <w:tr w:rsidR="00B566C6" w:rsidRPr="00B566C6" w14:paraId="0C310703"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tcPr>
          <w:p w14:paraId="290DA88C" w14:textId="77777777" w:rsidR="00B566C6" w:rsidRPr="00B566C6" w:rsidRDefault="00B566C6" w:rsidP="00AF3F87">
            <w:pPr>
              <w:numPr>
                <w:ilvl w:val="0"/>
                <w:numId w:val="7"/>
              </w:numPr>
              <w:spacing w:after="0" w:line="240" w:lineRule="auto"/>
              <w:contextualSpacing/>
              <w:rPr>
                <w:rFonts w:ascii="Calibri" w:eastAsia="Times New Roman" w:hAnsi="Calibri" w:cs="Calibri"/>
                <w:b/>
                <w:bCs/>
                <w:color w:val="2F5597"/>
                <w:kern w:val="0"/>
                <w:sz w:val="22"/>
                <w:szCs w:val="22"/>
                <w14:ligatures w14:val="none"/>
              </w:rPr>
            </w:pPr>
          </w:p>
        </w:tc>
        <w:tc>
          <w:tcPr>
            <w:tcW w:w="3330" w:type="dxa"/>
            <w:tcBorders>
              <w:top w:val="nil"/>
              <w:left w:val="nil"/>
              <w:bottom w:val="single" w:sz="8" w:space="0" w:color="000000"/>
              <w:right w:val="single" w:sz="8" w:space="0" w:color="000000"/>
            </w:tcBorders>
            <w:tcMar>
              <w:top w:w="0" w:type="dxa"/>
              <w:left w:w="108" w:type="dxa"/>
              <w:bottom w:w="0" w:type="dxa"/>
              <w:right w:w="108" w:type="dxa"/>
            </w:tcMar>
          </w:tcPr>
          <w:p w14:paraId="0C07B8A9" w14:textId="77777777" w:rsidR="00B566C6" w:rsidRPr="00B566C6" w:rsidRDefault="00B566C6" w:rsidP="00B566C6">
            <w:pPr>
              <w:spacing w:after="0" w:line="240" w:lineRule="auto"/>
              <w:rPr>
                <w:rFonts w:ascii="Aptos" w:eastAsia="Aptos" w:hAnsi="Aptos" w:cs="Aptos"/>
                <w:b/>
                <w:bCs/>
                <w:color w:val="2F5597"/>
                <w:kern w:val="0"/>
                <w14:ligatures w14:val="none"/>
              </w:rPr>
            </w:pP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1F43EEE8" w14:textId="77777777" w:rsidR="00B566C6" w:rsidRPr="00B566C6" w:rsidRDefault="00B566C6" w:rsidP="00B566C6">
            <w:pPr>
              <w:spacing w:after="0" w:line="240" w:lineRule="auto"/>
              <w:rPr>
                <w:rFonts w:ascii="Aptos" w:eastAsia="Aptos" w:hAnsi="Aptos" w:cs="Aptos"/>
                <w:b/>
                <w:bCs/>
                <w:color w:val="2F5597"/>
                <w:kern w:val="0"/>
                <w14:ligatures w14:val="none"/>
              </w:rPr>
            </w:pPr>
            <w:r w:rsidRPr="00B566C6">
              <w:rPr>
                <w:rFonts w:ascii="Aptos" w:eastAsia="Aptos" w:hAnsi="Aptos" w:cs="Aptos"/>
                <w:b/>
                <w:bCs/>
                <w:color w:val="2F5597"/>
                <w:kern w:val="0"/>
                <w14:ligatures w14:val="none"/>
              </w:rPr>
              <w:t>Install shoring post below SHED or SCAFFOLD legs which bear on areaway grating.</w:t>
            </w:r>
          </w:p>
        </w:tc>
      </w:tr>
      <w:tr w:rsidR="00B566C6" w:rsidRPr="00B566C6" w14:paraId="6036D959" w14:textId="77777777">
        <w:tc>
          <w:tcPr>
            <w:tcW w:w="11758" w:type="dxa"/>
            <w:gridSpan w:val="3"/>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FE6B191" w14:textId="77777777" w:rsidR="00B566C6" w:rsidRPr="00B566C6" w:rsidRDefault="00B566C6" w:rsidP="00B566C6">
            <w:pPr>
              <w:spacing w:after="0" w:line="240" w:lineRule="auto"/>
              <w:jc w:val="center"/>
              <w:rPr>
                <w:rFonts w:ascii="Aptos" w:eastAsia="Aptos" w:hAnsi="Aptos" w:cs="Aptos"/>
                <w:kern w:val="0"/>
                <w14:ligatures w14:val="none"/>
              </w:rPr>
            </w:pPr>
            <w:r w:rsidRPr="00B566C6">
              <w:rPr>
                <w:rFonts w:ascii="Aptos" w:eastAsia="Aptos" w:hAnsi="Aptos" w:cs="Aptos"/>
                <w:b/>
                <w:bCs/>
                <w:color w:val="2F5597"/>
                <w:kern w:val="0"/>
                <w14:ligatures w14:val="none"/>
              </w:rPr>
              <w:t> </w:t>
            </w:r>
          </w:p>
        </w:tc>
      </w:tr>
      <w:tr w:rsidR="00B566C6" w:rsidRPr="00B566C6" w14:paraId="46EAFB6F" w14:textId="77777777">
        <w:tc>
          <w:tcPr>
            <w:tcW w:w="11758" w:type="dxa"/>
            <w:gridSpan w:val="3"/>
            <w:tcBorders>
              <w:top w:val="nil"/>
              <w:left w:val="single" w:sz="8" w:space="0" w:color="000000"/>
              <w:bottom w:val="single" w:sz="8" w:space="0" w:color="000000"/>
              <w:right w:val="single" w:sz="8" w:space="0" w:color="000000"/>
            </w:tcBorders>
            <w:shd w:val="clear" w:color="auto" w:fill="538135"/>
            <w:tcMar>
              <w:top w:w="0" w:type="dxa"/>
              <w:left w:w="108" w:type="dxa"/>
              <w:bottom w:w="0" w:type="dxa"/>
              <w:right w:w="108" w:type="dxa"/>
            </w:tcMar>
            <w:hideMark/>
          </w:tcPr>
          <w:p w14:paraId="333D04B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4 Scaffold Specific Open Items</w:t>
            </w:r>
          </w:p>
        </w:tc>
      </w:tr>
      <w:tr w:rsidR="00B566C6" w:rsidRPr="00B566C6" w14:paraId="1A287D4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FBC9D14" w14:textId="77777777" w:rsidR="00B566C6" w:rsidRPr="00B566C6" w:rsidRDefault="00B566C6" w:rsidP="00B566C6">
            <w:pPr>
              <w:spacing w:after="0" w:line="240" w:lineRule="auto"/>
              <w:rPr>
                <w:rFonts w:ascii="Aptos" w:eastAsia="Aptos" w:hAnsi="Aptos" w:cs="Aptos"/>
                <w:kern w:val="0"/>
                <w:sz w:val="22"/>
                <w:szCs w:val="22"/>
                <w14:ligatures w14:val="none"/>
              </w:rPr>
            </w:pPr>
            <w:r w:rsidRPr="00B566C6">
              <w:rPr>
                <w:rFonts w:ascii="Aptos" w:eastAsia="Aptos" w:hAnsi="Aptos" w:cs="Aptos"/>
                <w:kern w:val="0"/>
                <w14:ligatures w14:val="none"/>
              </w:rPr>
              <w:t>Number</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1E2D43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Location</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5F52F68"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Action</w:t>
            </w:r>
          </w:p>
        </w:tc>
      </w:tr>
      <w:tr w:rsidR="00B566C6" w:rsidRPr="00B566C6" w14:paraId="7CB9304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E5BC89E" w14:textId="77777777" w:rsidR="00B566C6" w:rsidRPr="00B566C6" w:rsidRDefault="00B566C6" w:rsidP="00AF3F87">
            <w:pPr>
              <w:numPr>
                <w:ilvl w:val="0"/>
                <w:numId w:val="8"/>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22C207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1E6C24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6684C0AA"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77F17D8" w14:textId="77777777" w:rsidR="00B566C6" w:rsidRPr="00B566C6" w:rsidRDefault="00B566C6" w:rsidP="00AF3F87">
            <w:pPr>
              <w:numPr>
                <w:ilvl w:val="0"/>
                <w:numId w:val="8"/>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11C2AEE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4BBDFC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6CAF2400"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DE01ED7" w14:textId="77777777" w:rsidR="00B566C6" w:rsidRPr="00B566C6" w:rsidRDefault="00B566C6" w:rsidP="00AF3F87">
            <w:pPr>
              <w:numPr>
                <w:ilvl w:val="0"/>
                <w:numId w:val="8"/>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lastRenderedPageBreak/>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A0BD2D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62A4F09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5A53BC50"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6050EF6" w14:textId="77777777" w:rsidR="00B566C6" w:rsidRPr="00B566C6" w:rsidRDefault="00B566C6" w:rsidP="00AF3F87">
            <w:pPr>
              <w:numPr>
                <w:ilvl w:val="0"/>
                <w:numId w:val="8"/>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B1BA9B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F49B93A"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1C625936"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96C2586" w14:textId="77777777" w:rsidR="00B566C6" w:rsidRPr="00B566C6" w:rsidRDefault="00B566C6" w:rsidP="00AF3F87">
            <w:pPr>
              <w:numPr>
                <w:ilvl w:val="0"/>
                <w:numId w:val="8"/>
              </w:numPr>
              <w:spacing w:after="0" w:line="240" w:lineRule="auto"/>
              <w:contextualSpacing/>
              <w:rPr>
                <w:rFonts w:ascii="Calibri" w:eastAsia="Times New Roman" w:hAnsi="Calibri" w:cs="Calibri"/>
                <w:kern w:val="0"/>
                <w14:ligatures w14:val="none"/>
              </w:rPr>
            </w:pPr>
            <w:r w:rsidRPr="00B566C6">
              <w:rPr>
                <w:rFonts w:ascii="Calibri" w:eastAsia="Times New Roman" w:hAnsi="Calibri" w:cs="Calibri"/>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4E8651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0279F96C"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kern w:val="0"/>
                <w14:ligatures w14:val="none"/>
              </w:rPr>
              <w:t>CUSTOM VERBIAGE GOES HERE………</w:t>
            </w:r>
          </w:p>
        </w:tc>
      </w:tr>
      <w:tr w:rsidR="00B566C6" w:rsidRPr="00B566C6" w14:paraId="02A9F41A" w14:textId="77777777">
        <w:trPr>
          <w:trHeight w:val="637"/>
        </w:trPr>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4053035"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617259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5109DE8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Install tight loop of #9 wire or pins at all outriggers and/or stair sections where pins are missing.</w:t>
            </w:r>
          </w:p>
        </w:tc>
      </w:tr>
      <w:tr w:rsidR="00B566C6" w:rsidRPr="00B566C6" w14:paraId="4EC2598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D0638E0"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02C0C26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7EE5F1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Fully thread all nuts onto anchor bolt studs.</w:t>
            </w:r>
          </w:p>
        </w:tc>
      </w:tr>
      <w:tr w:rsidR="00B566C6" w:rsidRPr="00B566C6" w14:paraId="4C17F172"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0F2A4E2"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7AC351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47D75A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Install pipe and clamps at lowest frame where cross-brace is missing.</w:t>
            </w:r>
          </w:p>
        </w:tc>
      </w:tr>
      <w:tr w:rsidR="00B566C6" w:rsidRPr="00B566C6" w14:paraId="05D653AD"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D967177"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1F8BADE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4C9B88A7"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Secure planks at outriggers {with 20d nails at each end to prevent uplift</w:t>
            </w:r>
            <w:proofErr w:type="gramStart"/>
            <w:r w:rsidRPr="00B566C6">
              <w:rPr>
                <w:rFonts w:ascii="Aptos" w:eastAsia="Aptos" w:hAnsi="Aptos" w:cs="Aptos"/>
                <w:b/>
                <w:bCs/>
                <w:color w:val="548235"/>
                <w:kern w:val="0"/>
                <w14:ligatures w14:val="none"/>
              </w:rPr>
              <w:t>}, or</w:t>
            </w:r>
            <w:proofErr w:type="gramEnd"/>
            <w:r w:rsidRPr="00B566C6">
              <w:rPr>
                <w:rFonts w:ascii="Aptos" w:eastAsia="Aptos" w:hAnsi="Aptos" w:cs="Aptos"/>
                <w:b/>
                <w:bCs/>
                <w:color w:val="548235"/>
                <w:kern w:val="0"/>
                <w14:ligatures w14:val="none"/>
              </w:rPr>
              <w:t xml:space="preserve"> remove planks if work has been finished.</w:t>
            </w:r>
          </w:p>
        </w:tc>
      </w:tr>
      <w:tr w:rsidR="00B566C6" w:rsidRPr="00B566C6" w14:paraId="784F28E2"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A54C1A2"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09516A6"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292E45B"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All stair landings: confirm all top steps at stairs have 8" deep treads (secure all landing planks from horizontal displacement).</w:t>
            </w:r>
          </w:p>
        </w:tc>
      </w:tr>
      <w:tr w:rsidR="00B566C6" w:rsidRPr="00B566C6" w14:paraId="0EE0A56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FE05E4A"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D8DFDD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B5033D1"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Top deck- Ensure sign 'No Access' is installed, until outriggers or timber guardrails are installed.</w:t>
            </w:r>
          </w:p>
        </w:tc>
      </w:tr>
      <w:tr w:rsidR="00B566C6" w:rsidRPr="00B566C6" w14:paraId="2C5D5D2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B3731E5"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F81FC39"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68B6155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xml:space="preserve">Low head room is present at parallel stair tower assembly: Remedy: Install waterproof ‘LOW HEADROOM’ signs clearly at each </w:t>
            </w:r>
            <w:proofErr w:type="gramStart"/>
            <w:r w:rsidRPr="00B566C6">
              <w:rPr>
                <w:rFonts w:ascii="Aptos" w:eastAsia="Aptos" w:hAnsi="Aptos" w:cs="Aptos"/>
                <w:b/>
                <w:bCs/>
                <w:color w:val="548235"/>
                <w:kern w:val="0"/>
                <w14:ligatures w14:val="none"/>
              </w:rPr>
              <w:t>entrance to</w:t>
            </w:r>
            <w:proofErr w:type="gramEnd"/>
            <w:r w:rsidRPr="00B566C6">
              <w:rPr>
                <w:rFonts w:ascii="Aptos" w:eastAsia="Aptos" w:hAnsi="Aptos" w:cs="Aptos"/>
                <w:b/>
                <w:bCs/>
                <w:color w:val="548235"/>
                <w:kern w:val="0"/>
                <w14:ligatures w14:val="none"/>
              </w:rPr>
              <w:t xml:space="preserve"> up and </w:t>
            </w:r>
            <w:proofErr w:type="gramStart"/>
            <w:r w:rsidRPr="00B566C6">
              <w:rPr>
                <w:rFonts w:ascii="Aptos" w:eastAsia="Aptos" w:hAnsi="Aptos" w:cs="Aptos"/>
                <w:b/>
                <w:bCs/>
                <w:color w:val="548235"/>
                <w:kern w:val="0"/>
                <w14:ligatures w14:val="none"/>
              </w:rPr>
              <w:t>down stairs</w:t>
            </w:r>
            <w:proofErr w:type="gramEnd"/>
            <w:r w:rsidRPr="00B566C6">
              <w:rPr>
                <w:rFonts w:ascii="Aptos" w:eastAsia="Aptos" w:hAnsi="Aptos" w:cs="Aptos"/>
                <w:b/>
                <w:bCs/>
                <w:color w:val="548235"/>
                <w:kern w:val="0"/>
                <w14:ligatures w14:val="none"/>
              </w:rPr>
              <w:t>.</w:t>
            </w:r>
          </w:p>
        </w:tc>
      </w:tr>
      <w:tr w:rsidR="00B566C6" w:rsidRPr="00B566C6" w14:paraId="5EFE786A"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4CC9EDB"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08F6F5AE"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053BB79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Partially planked levels- Remove or complete planking level.</w:t>
            </w:r>
          </w:p>
        </w:tc>
      </w:tr>
      <w:tr w:rsidR="00B566C6" w:rsidRPr="00B566C6" w14:paraId="3816E20F"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35E5791"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5524672"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065450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Wall tie ends (protruding hazards)- Pad all tie ends.</w:t>
            </w:r>
          </w:p>
        </w:tc>
      </w:tr>
      <w:tr w:rsidR="00B566C6" w:rsidRPr="00B566C6" w14:paraId="25D69B67"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60EB2739"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auto"/>
              <w:right w:val="single" w:sz="8" w:space="0" w:color="000000"/>
            </w:tcBorders>
            <w:tcMar>
              <w:top w:w="0" w:type="dxa"/>
              <w:left w:w="108" w:type="dxa"/>
              <w:bottom w:w="0" w:type="dxa"/>
              <w:right w:w="108" w:type="dxa"/>
            </w:tcMar>
            <w:hideMark/>
          </w:tcPr>
          <w:p w14:paraId="384CA46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6F4ADB93"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Top level: Install diagonal horizontal pipe &amp; clamp from façade to façade across corners (4).</w:t>
            </w:r>
          </w:p>
        </w:tc>
      </w:tr>
      <w:tr w:rsidR="00B566C6" w:rsidRPr="00B566C6" w14:paraId="2F7FC823"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tcPr>
          <w:p w14:paraId="351481C8" w14:textId="77777777" w:rsidR="00B566C6" w:rsidRPr="00B566C6" w:rsidRDefault="00B566C6" w:rsidP="00AF3F87">
            <w:pPr>
              <w:numPr>
                <w:ilvl w:val="0"/>
                <w:numId w:val="8"/>
              </w:numPr>
              <w:spacing w:after="0" w:line="240" w:lineRule="auto"/>
              <w:contextualSpacing/>
              <w:rPr>
                <w:rFonts w:ascii="Calibri" w:eastAsia="Times New Roman" w:hAnsi="Calibri" w:cs="Calibri"/>
                <w:b/>
                <w:bCs/>
                <w:color w:val="548235"/>
                <w:kern w:val="0"/>
                <w:sz w:val="22"/>
                <w:szCs w:val="22"/>
                <w14:ligatures w14:val="none"/>
              </w:rPr>
            </w:pPr>
          </w:p>
        </w:tc>
        <w:tc>
          <w:tcPr>
            <w:tcW w:w="3330" w:type="dxa"/>
            <w:tcBorders>
              <w:top w:val="nil"/>
              <w:left w:val="nil"/>
              <w:bottom w:val="single" w:sz="8" w:space="0" w:color="auto"/>
              <w:right w:val="single" w:sz="8" w:space="0" w:color="000000"/>
            </w:tcBorders>
            <w:tcMar>
              <w:top w:w="0" w:type="dxa"/>
              <w:left w:w="108" w:type="dxa"/>
              <w:bottom w:w="0" w:type="dxa"/>
              <w:right w:w="108" w:type="dxa"/>
            </w:tcMar>
          </w:tcPr>
          <w:p w14:paraId="6EC39472" w14:textId="77777777" w:rsidR="00B566C6" w:rsidRPr="00B566C6" w:rsidRDefault="00B566C6" w:rsidP="00B566C6">
            <w:pPr>
              <w:spacing w:after="0" w:line="240" w:lineRule="auto"/>
              <w:rPr>
                <w:rFonts w:ascii="Aptos" w:eastAsia="Aptos" w:hAnsi="Aptos" w:cs="Aptos"/>
                <w:b/>
                <w:bCs/>
                <w:color w:val="548235"/>
                <w:kern w:val="0"/>
                <w14:ligatures w14:val="none"/>
              </w:rPr>
            </w:pP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6022BB7E" w14:textId="77777777" w:rsidR="00B566C6" w:rsidRPr="00B566C6" w:rsidRDefault="00B566C6" w:rsidP="00B566C6">
            <w:pPr>
              <w:spacing w:after="0" w:line="240" w:lineRule="auto"/>
              <w:rPr>
                <w:rFonts w:ascii="Aptos" w:eastAsia="Aptos" w:hAnsi="Aptos" w:cs="Aptos"/>
                <w:b/>
                <w:bCs/>
                <w:color w:val="548235"/>
                <w:kern w:val="0"/>
                <w14:ligatures w14:val="none"/>
              </w:rPr>
            </w:pPr>
            <w:r w:rsidRPr="00B566C6">
              <w:rPr>
                <w:rFonts w:ascii="Aptos" w:eastAsia="Aptos" w:hAnsi="Aptos" w:cs="Aptos"/>
                <w:b/>
                <w:bCs/>
                <w:color w:val="548235"/>
                <w:kern w:val="0"/>
                <w14:ligatures w14:val="none"/>
              </w:rPr>
              <w:t>Install shoring post below SHED or SCAFFOLD legs which bear on areaway grating.</w:t>
            </w:r>
          </w:p>
        </w:tc>
      </w:tr>
      <w:tr w:rsidR="00B566C6" w:rsidRPr="00B566C6" w14:paraId="76896410" w14:textId="77777777">
        <w:tc>
          <w:tcPr>
            <w:tcW w:w="11758" w:type="dxa"/>
            <w:gridSpan w:val="3"/>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542DA7C0" w14:textId="77777777" w:rsidR="00B566C6" w:rsidRPr="00B566C6" w:rsidRDefault="00B566C6" w:rsidP="00B566C6">
            <w:pPr>
              <w:spacing w:after="0" w:line="240" w:lineRule="auto"/>
              <w:jc w:val="center"/>
              <w:rPr>
                <w:rFonts w:ascii="Aptos" w:eastAsia="Aptos" w:hAnsi="Aptos" w:cs="Aptos"/>
                <w:kern w:val="0"/>
                <w14:ligatures w14:val="none"/>
              </w:rPr>
            </w:pPr>
            <w:r w:rsidRPr="00B566C6">
              <w:rPr>
                <w:rFonts w:ascii="Aptos" w:eastAsia="Aptos" w:hAnsi="Aptos" w:cs="Aptos"/>
                <w:b/>
                <w:bCs/>
                <w:color w:val="548235"/>
                <w:kern w:val="0"/>
                <w14:ligatures w14:val="none"/>
              </w:rPr>
              <w:t> </w:t>
            </w:r>
          </w:p>
        </w:tc>
      </w:tr>
      <w:tr w:rsidR="00B566C6" w:rsidRPr="00B566C6" w14:paraId="52DF3B68" w14:textId="77777777">
        <w:tc>
          <w:tcPr>
            <w:tcW w:w="11758" w:type="dxa"/>
            <w:gridSpan w:val="3"/>
            <w:tcBorders>
              <w:top w:val="nil"/>
              <w:left w:val="single" w:sz="8" w:space="0" w:color="000000"/>
              <w:bottom w:val="single" w:sz="8" w:space="0" w:color="auto"/>
              <w:right w:val="single" w:sz="8" w:space="0" w:color="000000"/>
            </w:tcBorders>
            <w:shd w:val="clear" w:color="auto" w:fill="7030A0"/>
            <w:tcMar>
              <w:top w:w="0" w:type="dxa"/>
              <w:left w:w="108" w:type="dxa"/>
              <w:bottom w:w="0" w:type="dxa"/>
              <w:right w:w="108" w:type="dxa"/>
            </w:tcMar>
            <w:hideMark/>
          </w:tcPr>
          <w:p w14:paraId="0FD0A88F"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FFFF"/>
                <w:kern w:val="0"/>
                <w14:ligatures w14:val="none"/>
              </w:rPr>
              <w:t>Section 4 Open Items</w:t>
            </w:r>
          </w:p>
        </w:tc>
      </w:tr>
      <w:tr w:rsidR="00B566C6" w:rsidRPr="00B566C6" w14:paraId="6519E43E"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58F6ED3B" w14:textId="77777777" w:rsidR="00B566C6" w:rsidRPr="00B566C6" w:rsidRDefault="00B566C6" w:rsidP="00B566C6">
            <w:pPr>
              <w:spacing w:after="0" w:line="240" w:lineRule="auto"/>
              <w:rPr>
                <w:rFonts w:ascii="Aptos" w:eastAsia="Aptos" w:hAnsi="Aptos" w:cs="Aptos"/>
                <w:b/>
                <w:bCs/>
                <w:color w:val="548235"/>
                <w:kern w:val="0"/>
                <w:sz w:val="22"/>
                <w:szCs w:val="22"/>
                <w14:ligatures w14:val="none"/>
              </w:rPr>
            </w:pPr>
            <w:r w:rsidRPr="00B566C6">
              <w:rPr>
                <w:rFonts w:ascii="Aptos" w:eastAsia="Aptos" w:hAnsi="Aptos" w:cs="Aptos"/>
                <w:kern w:val="0"/>
                <w14:ligatures w14:val="none"/>
              </w:rPr>
              <w:t>Number</w:t>
            </w:r>
          </w:p>
        </w:tc>
        <w:tc>
          <w:tcPr>
            <w:tcW w:w="3330" w:type="dxa"/>
            <w:tcBorders>
              <w:top w:val="nil"/>
              <w:left w:val="nil"/>
              <w:bottom w:val="single" w:sz="8" w:space="0" w:color="auto"/>
              <w:right w:val="single" w:sz="8" w:space="0" w:color="000000"/>
            </w:tcBorders>
            <w:tcMar>
              <w:top w:w="0" w:type="dxa"/>
              <w:left w:w="108" w:type="dxa"/>
              <w:bottom w:w="0" w:type="dxa"/>
              <w:right w:w="108" w:type="dxa"/>
            </w:tcMar>
            <w:hideMark/>
          </w:tcPr>
          <w:p w14:paraId="13F7D238" w14:textId="77777777" w:rsidR="00B566C6" w:rsidRPr="00B566C6" w:rsidRDefault="00B566C6" w:rsidP="00B566C6">
            <w:pPr>
              <w:spacing w:after="0" w:line="240" w:lineRule="auto"/>
              <w:rPr>
                <w:rFonts w:ascii="Aptos" w:eastAsia="Aptos" w:hAnsi="Aptos" w:cs="Aptos"/>
                <w:b/>
                <w:bCs/>
                <w:color w:val="548235"/>
                <w:kern w:val="0"/>
                <w14:ligatures w14:val="none"/>
              </w:rPr>
            </w:pPr>
            <w:r w:rsidRPr="00B566C6">
              <w:rPr>
                <w:rFonts w:ascii="Aptos" w:eastAsia="Aptos" w:hAnsi="Aptos" w:cs="Aptos"/>
                <w:kern w:val="0"/>
                <w14:ligatures w14:val="none"/>
              </w:rPr>
              <w:t>Location</w:t>
            </w: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25486365" w14:textId="77777777" w:rsidR="00B566C6" w:rsidRPr="00B566C6" w:rsidRDefault="00B566C6" w:rsidP="00B566C6">
            <w:pPr>
              <w:spacing w:after="0" w:line="240" w:lineRule="auto"/>
              <w:rPr>
                <w:rFonts w:ascii="Aptos" w:eastAsia="Aptos" w:hAnsi="Aptos" w:cs="Aptos"/>
                <w:b/>
                <w:bCs/>
                <w:color w:val="00B0F0"/>
                <w:kern w:val="0"/>
                <w14:ligatures w14:val="none"/>
              </w:rPr>
            </w:pPr>
            <w:r w:rsidRPr="00B566C6">
              <w:rPr>
                <w:rFonts w:ascii="Aptos" w:eastAsia="Aptos" w:hAnsi="Aptos" w:cs="Aptos"/>
                <w:kern w:val="0"/>
                <w14:ligatures w14:val="none"/>
              </w:rPr>
              <w:t>Action</w:t>
            </w:r>
          </w:p>
        </w:tc>
      </w:tr>
      <w:tr w:rsidR="00B566C6" w:rsidRPr="00B566C6" w14:paraId="48543974"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2D561476" w14:textId="77777777" w:rsidR="00B566C6" w:rsidRPr="00B566C6" w:rsidRDefault="00B566C6" w:rsidP="00AF3F87">
            <w:pPr>
              <w:numPr>
                <w:ilvl w:val="0"/>
                <w:numId w:val="9"/>
              </w:numPr>
              <w:spacing w:after="0" w:line="240" w:lineRule="auto"/>
              <w:contextualSpacing/>
              <w:rPr>
                <w:rFonts w:ascii="Calibri" w:eastAsia="Times New Roman" w:hAnsi="Calibri" w:cs="Calibri"/>
                <w:b/>
                <w:bCs/>
                <w:color w:val="548235"/>
                <w:kern w:val="0"/>
                <w14:ligatures w14:val="none"/>
              </w:rPr>
            </w:pPr>
            <w:r w:rsidRPr="00B566C6">
              <w:rPr>
                <w:rFonts w:ascii="Calibri" w:eastAsia="Times New Roman" w:hAnsi="Calibri" w:cs="Calibri"/>
                <w:b/>
                <w:bCs/>
                <w:color w:val="548235"/>
                <w:kern w:val="0"/>
                <w:sz w:val="22"/>
                <w:szCs w:val="22"/>
                <w14:ligatures w14:val="none"/>
              </w:rPr>
              <w:t> </w:t>
            </w:r>
          </w:p>
        </w:tc>
        <w:tc>
          <w:tcPr>
            <w:tcW w:w="3330" w:type="dxa"/>
            <w:tcBorders>
              <w:top w:val="nil"/>
              <w:left w:val="nil"/>
              <w:bottom w:val="single" w:sz="8" w:space="0" w:color="auto"/>
              <w:right w:val="single" w:sz="8" w:space="0" w:color="000000"/>
            </w:tcBorders>
            <w:tcMar>
              <w:top w:w="0" w:type="dxa"/>
              <w:left w:w="108" w:type="dxa"/>
              <w:bottom w:w="0" w:type="dxa"/>
              <w:right w:w="108" w:type="dxa"/>
            </w:tcMar>
            <w:hideMark/>
          </w:tcPr>
          <w:p w14:paraId="5A5BC8F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548235"/>
                <w:kern w:val="0"/>
                <w14:ligatures w14:val="none"/>
              </w:rPr>
              <w:t> </w:t>
            </w: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0E3953E5" w14:textId="77777777" w:rsidR="00B566C6" w:rsidRPr="00B566C6" w:rsidRDefault="00B566C6" w:rsidP="00B566C6">
            <w:pPr>
              <w:spacing w:after="0" w:line="240" w:lineRule="auto"/>
              <w:rPr>
                <w:rFonts w:ascii="Aptos" w:eastAsia="Aptos" w:hAnsi="Aptos" w:cs="Aptos"/>
                <w:kern w:val="0"/>
                <w14:ligatures w14:val="none"/>
              </w:rPr>
            </w:pPr>
          </w:p>
        </w:tc>
      </w:tr>
      <w:tr w:rsidR="00B566C6" w:rsidRPr="00B566C6" w14:paraId="21188E33"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tcPr>
          <w:p w14:paraId="622CF8FF" w14:textId="77777777" w:rsidR="00B566C6" w:rsidRPr="00B566C6" w:rsidRDefault="00B566C6" w:rsidP="00AF3F87">
            <w:pPr>
              <w:numPr>
                <w:ilvl w:val="0"/>
                <w:numId w:val="9"/>
              </w:numPr>
              <w:spacing w:after="0" w:line="240" w:lineRule="auto"/>
              <w:contextualSpacing/>
              <w:rPr>
                <w:rFonts w:ascii="Calibri" w:eastAsia="Times New Roman" w:hAnsi="Calibri" w:cs="Calibri"/>
                <w:b/>
                <w:bCs/>
                <w:color w:val="548235"/>
                <w:kern w:val="0"/>
                <w:sz w:val="22"/>
                <w:szCs w:val="22"/>
                <w14:ligatures w14:val="none"/>
              </w:rPr>
            </w:pPr>
          </w:p>
        </w:tc>
        <w:tc>
          <w:tcPr>
            <w:tcW w:w="3330" w:type="dxa"/>
            <w:tcBorders>
              <w:top w:val="nil"/>
              <w:left w:val="nil"/>
              <w:bottom w:val="single" w:sz="8" w:space="0" w:color="auto"/>
              <w:right w:val="single" w:sz="8" w:space="0" w:color="000000"/>
            </w:tcBorders>
            <w:tcMar>
              <w:top w:w="0" w:type="dxa"/>
              <w:left w:w="108" w:type="dxa"/>
              <w:bottom w:w="0" w:type="dxa"/>
              <w:right w:w="108" w:type="dxa"/>
            </w:tcMar>
          </w:tcPr>
          <w:p w14:paraId="72593104" w14:textId="77777777" w:rsidR="00B566C6" w:rsidRPr="00B566C6" w:rsidRDefault="00B566C6" w:rsidP="00B566C6">
            <w:pPr>
              <w:spacing w:after="0" w:line="240" w:lineRule="auto"/>
              <w:rPr>
                <w:rFonts w:ascii="Aptos" w:eastAsia="Aptos" w:hAnsi="Aptos" w:cs="Aptos"/>
                <w:b/>
                <w:bCs/>
                <w:color w:val="548235"/>
                <w:kern w:val="0"/>
                <w14:ligatures w14:val="none"/>
              </w:rPr>
            </w:pPr>
          </w:p>
        </w:tc>
        <w:tc>
          <w:tcPr>
            <w:tcW w:w="6840" w:type="dxa"/>
            <w:tcBorders>
              <w:top w:val="nil"/>
              <w:left w:val="nil"/>
              <w:bottom w:val="single" w:sz="8" w:space="0" w:color="auto"/>
              <w:right w:val="single" w:sz="8" w:space="0" w:color="000000"/>
            </w:tcBorders>
            <w:tcMar>
              <w:top w:w="0" w:type="dxa"/>
              <w:left w:w="108" w:type="dxa"/>
              <w:bottom w:w="0" w:type="dxa"/>
              <w:right w:w="108" w:type="dxa"/>
            </w:tcMar>
          </w:tcPr>
          <w:p w14:paraId="62BA533F" w14:textId="77777777" w:rsidR="00B566C6" w:rsidRPr="00B566C6" w:rsidRDefault="00B566C6" w:rsidP="00B566C6">
            <w:pPr>
              <w:spacing w:after="0" w:line="240" w:lineRule="auto"/>
              <w:rPr>
                <w:rFonts w:ascii="Aptos" w:eastAsia="Aptos" w:hAnsi="Aptos" w:cs="Aptos"/>
                <w:b/>
                <w:bCs/>
                <w:color w:val="7030A0"/>
                <w:kern w:val="0"/>
                <w14:ligatures w14:val="none"/>
              </w:rPr>
            </w:pPr>
          </w:p>
        </w:tc>
      </w:tr>
      <w:tr w:rsidR="00B566C6" w:rsidRPr="00B566C6" w14:paraId="0A47585E" w14:textId="77777777">
        <w:tc>
          <w:tcPr>
            <w:tcW w:w="11758" w:type="dxa"/>
            <w:gridSpan w:val="3"/>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6140D19" w14:textId="77777777" w:rsidR="00B566C6" w:rsidRPr="00B566C6" w:rsidRDefault="00B566C6" w:rsidP="00B566C6">
            <w:pPr>
              <w:spacing w:after="0" w:line="240" w:lineRule="auto"/>
              <w:jc w:val="center"/>
              <w:rPr>
                <w:rFonts w:ascii="Aptos" w:eastAsia="Aptos" w:hAnsi="Aptos" w:cs="Aptos"/>
                <w:kern w:val="0"/>
                <w14:ligatures w14:val="none"/>
              </w:rPr>
            </w:pPr>
            <w:r w:rsidRPr="00B566C6">
              <w:rPr>
                <w:rFonts w:ascii="Aptos" w:eastAsia="Aptos" w:hAnsi="Aptos" w:cs="Aptos"/>
                <w:b/>
                <w:bCs/>
                <w:color w:val="548235"/>
                <w:kern w:val="0"/>
                <w14:ligatures w14:val="none"/>
              </w:rPr>
              <w:t> </w:t>
            </w:r>
          </w:p>
        </w:tc>
      </w:tr>
    </w:tbl>
    <w:p w14:paraId="6E15D148" w14:textId="77777777" w:rsidR="00B566C6" w:rsidRPr="00B566C6" w:rsidRDefault="00B566C6" w:rsidP="00B566C6">
      <w:pPr>
        <w:spacing w:after="0" w:line="240" w:lineRule="auto"/>
        <w:rPr>
          <w:rFonts w:ascii="Aptos" w:eastAsia="Aptos" w:hAnsi="Aptos" w:cs="Aptos"/>
          <w:kern w:val="0"/>
          <w:sz w:val="22"/>
          <w:szCs w:val="22"/>
        </w:rPr>
      </w:pPr>
      <w:r w:rsidRPr="00B566C6">
        <w:rPr>
          <w:rFonts w:ascii="Aptos" w:eastAsia="Aptos" w:hAnsi="Aptos" w:cs="Aptos"/>
          <w:kern w:val="0"/>
          <w14:ligatures w14:val="none"/>
        </w:rPr>
        <w:t> </w:t>
      </w:r>
    </w:p>
    <w:p w14:paraId="560AADC4"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000000"/>
          <w:kern w:val="0"/>
          <w:sz w:val="36"/>
          <w:szCs w:val="36"/>
          <w14:ligatures w14:val="none"/>
        </w:rPr>
        <w:t xml:space="preserve">Section 5, Client certification of </w:t>
      </w:r>
      <w:proofErr w:type="gramStart"/>
      <w:r w:rsidRPr="00B566C6">
        <w:rPr>
          <w:rFonts w:ascii="Aptos" w:eastAsia="Aptos" w:hAnsi="Aptos" w:cs="Aptos"/>
          <w:b/>
          <w:bCs/>
          <w:color w:val="000000"/>
          <w:kern w:val="0"/>
          <w:sz w:val="36"/>
          <w:szCs w:val="36"/>
          <w14:ligatures w14:val="none"/>
        </w:rPr>
        <w:t>completion</w:t>
      </w:r>
      <w:proofErr w:type="gramEnd"/>
      <w:r w:rsidRPr="00B566C6">
        <w:rPr>
          <w:rFonts w:ascii="Aptos" w:eastAsia="Aptos" w:hAnsi="Aptos" w:cs="Aptos"/>
          <w:b/>
          <w:bCs/>
          <w:color w:val="000000"/>
          <w:kern w:val="0"/>
          <w:sz w:val="36"/>
          <w:szCs w:val="36"/>
          <w14:ligatures w14:val="none"/>
        </w:rPr>
        <w:t xml:space="preserve"> of Open Items</w:t>
      </w:r>
    </w:p>
    <w:p w14:paraId="72B926B8" w14:textId="77777777" w:rsidR="00B566C6" w:rsidRPr="00B566C6" w:rsidRDefault="00B566C6" w:rsidP="00B566C6">
      <w:pPr>
        <w:spacing w:after="0" w:line="240" w:lineRule="auto"/>
        <w:rPr>
          <w:rFonts w:ascii="Univers" w:eastAsia="Aptos" w:hAnsi="Univers" w:cs="Aptos"/>
          <w:kern w:val="0"/>
          <w:sz w:val="20"/>
          <w:szCs w:val="20"/>
          <w14:ligatures w14:val="none"/>
        </w:rPr>
      </w:pPr>
      <w:r w:rsidRPr="00B566C6">
        <w:rPr>
          <w:rFonts w:ascii="Calibri" w:eastAsia="Aptos" w:hAnsi="Calibri" w:cs="Calibri"/>
          <w:kern w:val="0"/>
          <w:sz w:val="22"/>
          <w:szCs w:val="22"/>
          <w:u w:val="single"/>
          <w14:ligatures w14:val="none"/>
        </w:rPr>
        <w:t>Upon completion of corrected open items</w:t>
      </w:r>
      <w:r w:rsidRPr="00B566C6">
        <w:rPr>
          <w:rFonts w:ascii="Calibri" w:eastAsia="Aptos" w:hAnsi="Calibri" w:cs="Calibri"/>
          <w:kern w:val="0"/>
          <w:sz w:val="22"/>
          <w:szCs w:val="22"/>
          <w14:ligatures w14:val="none"/>
        </w:rPr>
        <w:t>, please have the appropriate equipment registered competent person or their designated representative, print &amp; date (</w:t>
      </w:r>
      <w:r w:rsidRPr="00B566C6">
        <w:rPr>
          <w:rFonts w:ascii="Calibri" w:eastAsia="Aptos" w:hAnsi="Calibri" w:cs="Calibri"/>
          <w:b/>
          <w:bCs/>
          <w:kern w:val="0"/>
          <w:u w:val="single"/>
          <w14:ligatures w14:val="none"/>
        </w:rPr>
        <w:t>electronic signature will suffice</w:t>
      </w:r>
      <w:r w:rsidRPr="00B566C6">
        <w:rPr>
          <w:rFonts w:ascii="Calibri" w:eastAsia="Aptos" w:hAnsi="Calibri" w:cs="Calibri"/>
          <w:kern w:val="0"/>
          <w:sz w:val="22"/>
          <w:szCs w:val="22"/>
          <w14:ligatures w14:val="none"/>
        </w:rPr>
        <w:t>)</w:t>
      </w:r>
    </w:p>
    <w:p w14:paraId="440F5DF9" w14:textId="77777777" w:rsidR="00B566C6" w:rsidRPr="00B566C6" w:rsidRDefault="00B566C6" w:rsidP="00B566C6">
      <w:pPr>
        <w:spacing w:after="0" w:line="240" w:lineRule="auto"/>
        <w:rPr>
          <w:rFonts w:ascii="Univers" w:eastAsia="Aptos" w:hAnsi="Univers" w:cs="Aptos"/>
          <w:kern w:val="0"/>
          <w:sz w:val="20"/>
          <w:szCs w:val="20"/>
          <w14:ligatures w14:val="none"/>
        </w:rPr>
      </w:pPr>
      <w:r w:rsidRPr="00B566C6">
        <w:rPr>
          <w:rFonts w:ascii="Calibri" w:eastAsia="Aptos" w:hAnsi="Calibri" w:cs="Calibri"/>
          <w:kern w:val="0"/>
          <w:sz w:val="22"/>
          <w:szCs w:val="22"/>
          <w14:ligatures w14:val="none"/>
        </w:rPr>
        <w:t> </w:t>
      </w:r>
    </w:p>
    <w:p w14:paraId="1C95007C" w14:textId="77777777" w:rsidR="00B566C6" w:rsidRPr="00B566C6" w:rsidRDefault="00B566C6" w:rsidP="00B566C6">
      <w:pPr>
        <w:autoSpaceDE w:val="0"/>
        <w:autoSpaceDN w:val="0"/>
        <w:spacing w:after="0" w:line="240" w:lineRule="auto"/>
        <w:rPr>
          <w:rFonts w:ascii="Aptos" w:eastAsia="Aptos" w:hAnsi="Aptos" w:cs="Aptos"/>
          <w:kern w:val="0"/>
          <w14:ligatures w14:val="none"/>
        </w:rPr>
      </w:pPr>
      <w:r w:rsidRPr="00B566C6">
        <w:rPr>
          <w:rFonts w:ascii="Aptos" w:eastAsia="Aptos" w:hAnsi="Aptos" w:cs="Aptos"/>
          <w:kern w:val="0"/>
          <w14:ligatures w14:val="none"/>
        </w:rPr>
        <w:t>I have personally and visually inspected the equipment and acknowledge completion of repair of these open items:</w:t>
      </w:r>
    </w:p>
    <w:tbl>
      <w:tblPr>
        <w:tblW w:w="0" w:type="auto"/>
        <w:tblCellMar>
          <w:left w:w="0" w:type="dxa"/>
          <w:right w:w="0" w:type="dxa"/>
        </w:tblCellMar>
        <w:tblLook w:val="04A0" w:firstRow="1" w:lastRow="0" w:firstColumn="1" w:lastColumn="0" w:noHBand="0" w:noVBand="1"/>
      </w:tblPr>
      <w:tblGrid>
        <w:gridCol w:w="1432"/>
        <w:gridCol w:w="8294"/>
      </w:tblGrid>
      <w:tr w:rsidR="00B566C6" w:rsidRPr="00B566C6" w14:paraId="1F447FC6" w14:textId="77777777">
        <w:tc>
          <w:tcPr>
            <w:tcW w:w="1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B406586"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t>Print Name</w:t>
            </w:r>
          </w:p>
        </w:tc>
        <w:tc>
          <w:tcPr>
            <w:tcW w:w="1026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0837C4E"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t> </w:t>
            </w:r>
          </w:p>
        </w:tc>
      </w:tr>
      <w:tr w:rsidR="00B566C6" w:rsidRPr="00B566C6" w14:paraId="10CCA5DB"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E694B1"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t>Company</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25E301E6"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t> </w:t>
            </w:r>
          </w:p>
        </w:tc>
      </w:tr>
      <w:tr w:rsidR="00B566C6" w:rsidRPr="00B566C6" w14:paraId="13AED476"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03791C"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lastRenderedPageBreak/>
              <w:t>Date</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1E49E3A4" w14:textId="77777777" w:rsidR="00B566C6" w:rsidRPr="00B566C6" w:rsidRDefault="00B566C6" w:rsidP="00B566C6">
            <w:pPr>
              <w:spacing w:after="0" w:line="240" w:lineRule="auto"/>
              <w:rPr>
                <w:rFonts w:ascii="Univers" w:eastAsia="Aptos" w:hAnsi="Univers" w:cs="Aptos"/>
                <w:kern w:val="0"/>
                <w:sz w:val="20"/>
                <w:szCs w:val="20"/>
              </w:rPr>
            </w:pPr>
            <w:r w:rsidRPr="00B566C6">
              <w:rPr>
                <w:rFonts w:ascii="Calibri" w:eastAsia="Aptos" w:hAnsi="Calibri" w:cs="Calibri"/>
                <w:kern w:val="0"/>
                <w:sz w:val="22"/>
                <w:szCs w:val="22"/>
              </w:rPr>
              <w:t> </w:t>
            </w:r>
          </w:p>
        </w:tc>
      </w:tr>
    </w:tbl>
    <w:p w14:paraId="35196A17" w14:textId="77777777" w:rsidR="00B566C6" w:rsidRPr="00B566C6" w:rsidRDefault="00B566C6" w:rsidP="00B566C6">
      <w:pPr>
        <w:spacing w:after="0" w:line="240" w:lineRule="auto"/>
        <w:rPr>
          <w:rFonts w:ascii="Aptos" w:eastAsia="Aptos" w:hAnsi="Aptos" w:cs="Aptos"/>
          <w:kern w:val="0"/>
          <w:sz w:val="22"/>
          <w:szCs w:val="22"/>
        </w:rPr>
      </w:pPr>
      <w:r w:rsidRPr="00B566C6">
        <w:rPr>
          <w:rFonts w:ascii="Calibri" w:eastAsia="Aptos" w:hAnsi="Calibri" w:cs="Calibri"/>
          <w:kern w:val="0"/>
          <w14:ligatures w14:val="none"/>
        </w:rPr>
        <w:t> </w:t>
      </w:r>
    </w:p>
    <w:p w14:paraId="2B07C92D"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color w:val="FF9900"/>
          <w:kern w:val="0"/>
          <w:sz w:val="32"/>
          <w:szCs w:val="32"/>
          <w:u w:val="single"/>
          <w14:ligatures w14:val="none"/>
        </w:rPr>
        <w:t>Erase all Orange, check PE name, format the email pages for presentation,</w:t>
      </w:r>
    </w:p>
    <w:p w14:paraId="64BD8E80"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smallCaps/>
          <w:color w:val="FF9900"/>
          <w:kern w:val="0"/>
          <w:sz w:val="32"/>
          <w:szCs w:val="32"/>
          <w:u w:val="single"/>
          <w14:ligatures w14:val="none"/>
        </w:rPr>
        <w:t>send the email from our DSENY inspections email address!!!</w:t>
      </w:r>
    </w:p>
    <w:p w14:paraId="5710A575" w14:textId="77777777" w:rsidR="00B566C6" w:rsidRPr="00B566C6" w:rsidRDefault="00B566C6" w:rsidP="00B566C6">
      <w:pPr>
        <w:spacing w:after="0" w:line="240" w:lineRule="auto"/>
        <w:rPr>
          <w:rFonts w:ascii="Aptos" w:eastAsia="Aptos" w:hAnsi="Aptos" w:cs="Aptos"/>
          <w:kern w:val="0"/>
          <w14:ligatures w14:val="none"/>
        </w:rPr>
      </w:pPr>
      <w:r w:rsidRPr="00B566C6">
        <w:rPr>
          <w:rFonts w:ascii="Aptos" w:eastAsia="Aptos" w:hAnsi="Aptos" w:cs="Aptos"/>
          <w:b/>
          <w:bCs/>
          <w:color w:val="FF9900"/>
          <w:kern w:val="0"/>
          <w14:ligatures w14:val="none"/>
        </w:rPr>
        <w:t>+=+=+=+=+</w:t>
      </w:r>
    </w:p>
    <w:p w14:paraId="34A854FE" w14:textId="77777777" w:rsidR="00B566C6" w:rsidRPr="00B566C6" w:rsidRDefault="00B566C6" w:rsidP="00B566C6">
      <w:pPr>
        <w:spacing w:after="0" w:line="240" w:lineRule="auto"/>
        <w:rPr>
          <w:rFonts w:ascii="Aptos" w:eastAsia="Aptos" w:hAnsi="Aptos" w:cs="Aptos"/>
          <w:kern w:val="0"/>
          <w:sz w:val="22"/>
          <w:szCs w:val="22"/>
          <w14:ligatures w14:val="none"/>
        </w:rPr>
      </w:pPr>
    </w:p>
    <w:p w14:paraId="38D165CC" w14:textId="77777777" w:rsidR="00B566C6" w:rsidRPr="00B566C6" w:rsidRDefault="00B566C6" w:rsidP="00B566C6">
      <w:pPr>
        <w:spacing w:after="0" w:line="240" w:lineRule="auto"/>
        <w:rPr>
          <w:rFonts w:ascii="Aptos" w:eastAsia="Aptos" w:hAnsi="Aptos" w:cs="Aptos"/>
          <w:kern w:val="0"/>
          <w:sz w:val="22"/>
          <w:szCs w:val="22"/>
          <w14:ligatures w14:val="none"/>
        </w:rPr>
      </w:pPr>
    </w:p>
    <w:p w14:paraId="543B0E90" w14:textId="77777777" w:rsidR="00B566C6" w:rsidRPr="00B566C6" w:rsidRDefault="00B566C6" w:rsidP="00B566C6">
      <w:pPr>
        <w:spacing w:after="0" w:line="240" w:lineRule="auto"/>
        <w:rPr>
          <w:rFonts w:ascii="Aptos" w:eastAsia="Aptos" w:hAnsi="Aptos" w:cs="Aptos"/>
          <w:kern w:val="0"/>
          <w:sz w:val="22"/>
          <w:szCs w:val="22"/>
          <w14:ligatures w14:val="none"/>
        </w:rPr>
      </w:pPr>
    </w:p>
    <w:p w14:paraId="78AA80C7" w14:textId="77777777" w:rsidR="00B566C6" w:rsidRPr="00B566C6" w:rsidRDefault="00B566C6" w:rsidP="00B566C6">
      <w:pPr>
        <w:spacing w:before="100" w:beforeAutospacing="1" w:after="100" w:afterAutospacing="1" w:line="240" w:lineRule="auto"/>
        <w:rPr>
          <w:rFonts w:ascii="Calibri" w:eastAsia="Aptos" w:hAnsi="Calibri" w:cs="Calibri"/>
          <w:color w:val="000000"/>
          <w:kern w:val="0"/>
          <w:sz w:val="20"/>
          <w:szCs w:val="20"/>
          <w14:ligatures w14:val="none"/>
        </w:rPr>
      </w:pPr>
    </w:p>
    <w:p w14:paraId="618173F0" w14:textId="77777777" w:rsidR="005F052B" w:rsidRPr="00B566C6" w:rsidRDefault="005F052B" w:rsidP="00B566C6"/>
    <w:sectPr w:rsidR="005F052B" w:rsidRPr="00B566C6" w:rsidSect="005F052B">
      <w:pgSz w:w="11906" w:h="16838" w:code="9"/>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Univers">
    <w:charset w:val="00"/>
    <w:family w:val="swiss"/>
    <w:pitch w:val="variable"/>
    <w:sig w:usb0="80000287" w:usb1="00000000" w:usb2="00000000" w:usb3="00000000" w:csb0="0000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31E67"/>
    <w:multiLevelType w:val="hybridMultilevel"/>
    <w:tmpl w:val="1394641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26DB65A5"/>
    <w:multiLevelType w:val="hybridMultilevel"/>
    <w:tmpl w:val="66F68CE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2ADD2E33"/>
    <w:multiLevelType w:val="hybridMultilevel"/>
    <w:tmpl w:val="743A52DC"/>
    <w:lvl w:ilvl="0" w:tplc="04090001">
      <w:start w:val="1"/>
      <w:numFmt w:val="bullet"/>
      <w:lvlText w:val=""/>
      <w:lvlJc w:val="left"/>
      <w:pPr>
        <w:ind w:left="360" w:hanging="360"/>
      </w:pPr>
      <w:rPr>
        <w:rFonts w:ascii="Symbol" w:hAnsi="Symbol" w:hint="default"/>
        <w:sz w:val="20"/>
        <w:szCs w:val="2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 w15:restartNumberingAfterBreak="0">
    <w:nsid w:val="2C2246E9"/>
    <w:multiLevelType w:val="hybridMultilevel"/>
    <w:tmpl w:val="0206D8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3BF5590D"/>
    <w:multiLevelType w:val="hybridMultilevel"/>
    <w:tmpl w:val="609A7B36"/>
    <w:lvl w:ilvl="0" w:tplc="54E43C4E">
      <w:start w:val="1"/>
      <w:numFmt w:val="decimal"/>
      <w:lvlText w:val="%1."/>
      <w:lvlJc w:val="left"/>
      <w:pPr>
        <w:ind w:left="720" w:hanging="360"/>
      </w:pPr>
      <w:rPr>
        <w:color w:val="7030A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F460742"/>
    <w:multiLevelType w:val="hybridMultilevel"/>
    <w:tmpl w:val="1CEE59C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6" w15:restartNumberingAfterBreak="0">
    <w:nsid w:val="56A703E6"/>
    <w:multiLevelType w:val="hybridMultilevel"/>
    <w:tmpl w:val="1394641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5C9A4588"/>
    <w:multiLevelType w:val="hybridMultilevel"/>
    <w:tmpl w:val="E4F40304"/>
    <w:lvl w:ilvl="0" w:tplc="0409000F">
      <w:start w:val="1"/>
      <w:numFmt w:val="decimal"/>
      <w:lvlText w:val="%1."/>
      <w:lvlJc w:val="left"/>
      <w:pPr>
        <w:ind w:left="720" w:hanging="360"/>
      </w:pPr>
    </w:lvl>
    <w:lvl w:ilvl="1" w:tplc="FFFFFFFF">
      <w:numFmt w:val="decimal"/>
      <w:lvlText w:val="o"/>
      <w:lvlJc w:val="left"/>
      <w:pPr>
        <w:ind w:left="1440" w:hanging="360"/>
      </w:pPr>
      <w:rPr>
        <w:rFonts w:ascii="Courier New" w:hAnsi="Courier New" w:cs="Courier New" w:hint="default"/>
      </w:rPr>
    </w:lvl>
    <w:lvl w:ilvl="2" w:tplc="FFFFFFFF">
      <w:numFmt w:val="decimal"/>
      <w:lvlText w:val=""/>
      <w:lvlJc w:val="left"/>
      <w:pPr>
        <w:ind w:left="2160" w:hanging="360"/>
      </w:pPr>
      <w:rPr>
        <w:rFonts w:ascii="Wingdings" w:hAnsi="Wingdings" w:hint="default"/>
      </w:rPr>
    </w:lvl>
    <w:lvl w:ilvl="3" w:tplc="FFFFFFFF">
      <w:numFmt w:val="decimal"/>
      <w:lvlText w:val=""/>
      <w:lvlJc w:val="left"/>
      <w:pPr>
        <w:ind w:left="2880" w:hanging="360"/>
      </w:pPr>
      <w:rPr>
        <w:rFonts w:ascii="Symbol" w:hAnsi="Symbol" w:hint="default"/>
      </w:rPr>
    </w:lvl>
    <w:lvl w:ilvl="4" w:tplc="FFFFFFFF">
      <w:numFmt w:val="decimal"/>
      <w:lvlText w:val="o"/>
      <w:lvlJc w:val="left"/>
      <w:pPr>
        <w:ind w:left="3600" w:hanging="360"/>
      </w:pPr>
      <w:rPr>
        <w:rFonts w:ascii="Courier New" w:hAnsi="Courier New" w:cs="Courier New" w:hint="default"/>
      </w:rPr>
    </w:lvl>
    <w:lvl w:ilvl="5" w:tplc="FFFFFFFF">
      <w:numFmt w:val="decimal"/>
      <w:lvlText w:val=""/>
      <w:lvlJc w:val="left"/>
      <w:pPr>
        <w:ind w:left="4320" w:hanging="360"/>
      </w:pPr>
      <w:rPr>
        <w:rFonts w:ascii="Wingdings" w:hAnsi="Wingdings" w:hint="default"/>
      </w:rPr>
    </w:lvl>
    <w:lvl w:ilvl="6" w:tplc="FFFFFFFF">
      <w:numFmt w:val="decimal"/>
      <w:lvlText w:val=""/>
      <w:lvlJc w:val="left"/>
      <w:pPr>
        <w:ind w:left="5040" w:hanging="360"/>
      </w:pPr>
      <w:rPr>
        <w:rFonts w:ascii="Symbol" w:hAnsi="Symbol" w:hint="default"/>
      </w:rPr>
    </w:lvl>
    <w:lvl w:ilvl="7" w:tplc="FFFFFFFF">
      <w:numFmt w:val="decimal"/>
      <w:lvlText w:val="o"/>
      <w:lvlJc w:val="left"/>
      <w:pPr>
        <w:ind w:left="5760" w:hanging="360"/>
      </w:pPr>
      <w:rPr>
        <w:rFonts w:ascii="Courier New" w:hAnsi="Courier New" w:cs="Courier New" w:hint="default"/>
      </w:rPr>
    </w:lvl>
    <w:lvl w:ilvl="8" w:tplc="FFFFFFFF">
      <w:numFmt w:val="decimal"/>
      <w:lvlText w:val=""/>
      <w:lvlJc w:val="left"/>
      <w:pPr>
        <w:ind w:left="6480" w:hanging="360"/>
      </w:pPr>
      <w:rPr>
        <w:rFonts w:ascii="Wingdings" w:hAnsi="Wingdings" w:hint="default"/>
      </w:rPr>
    </w:lvl>
  </w:abstractNum>
  <w:abstractNum w:abstractNumId="8" w15:restartNumberingAfterBreak="0">
    <w:nsid w:val="67CD6068"/>
    <w:multiLevelType w:val="hybridMultilevel"/>
    <w:tmpl w:val="774AE07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16cid:durableId="1217660907">
    <w:abstractNumId w:val="7"/>
    <w:lvlOverride w:ilvl="0">
      <w:startOverride w:val="1"/>
    </w:lvlOverride>
    <w:lvlOverride w:ilvl="1"/>
    <w:lvlOverride w:ilvl="2"/>
    <w:lvlOverride w:ilvl="3"/>
    <w:lvlOverride w:ilvl="4"/>
    <w:lvlOverride w:ilvl="5"/>
    <w:lvlOverride w:ilvl="6"/>
    <w:lvlOverride w:ilvl="7"/>
    <w:lvlOverride w:ilvl="8"/>
  </w:num>
  <w:num w:numId="2" w16cid:durableId="13043082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6899512">
    <w:abstractNumId w:val="1"/>
    <w:lvlOverride w:ilvl="0"/>
    <w:lvlOverride w:ilvl="1"/>
    <w:lvlOverride w:ilvl="2"/>
    <w:lvlOverride w:ilvl="3"/>
    <w:lvlOverride w:ilvl="4"/>
    <w:lvlOverride w:ilvl="5"/>
    <w:lvlOverride w:ilvl="6"/>
    <w:lvlOverride w:ilvl="7"/>
    <w:lvlOverride w:ilvl="8"/>
  </w:num>
  <w:num w:numId="4" w16cid:durableId="1119689687">
    <w:abstractNumId w:val="5"/>
    <w:lvlOverride w:ilvl="0"/>
    <w:lvlOverride w:ilvl="1"/>
    <w:lvlOverride w:ilvl="2"/>
    <w:lvlOverride w:ilvl="3"/>
    <w:lvlOverride w:ilvl="4"/>
    <w:lvlOverride w:ilvl="5"/>
    <w:lvlOverride w:ilvl="6"/>
    <w:lvlOverride w:ilvl="7"/>
    <w:lvlOverride w:ilvl="8"/>
  </w:num>
  <w:num w:numId="5" w16cid:durableId="657928386">
    <w:abstractNumId w:val="2"/>
    <w:lvlOverride w:ilvl="0"/>
    <w:lvlOverride w:ilvl="1"/>
    <w:lvlOverride w:ilvl="2"/>
    <w:lvlOverride w:ilvl="3"/>
    <w:lvlOverride w:ilvl="4"/>
    <w:lvlOverride w:ilvl="5"/>
    <w:lvlOverride w:ilvl="6"/>
    <w:lvlOverride w:ilvl="7"/>
    <w:lvlOverride w:ilvl="8"/>
  </w:num>
  <w:num w:numId="6" w16cid:durableId="2095584280">
    <w:abstractNumId w:val="8"/>
    <w:lvlOverride w:ilvl="0"/>
    <w:lvlOverride w:ilvl="1"/>
    <w:lvlOverride w:ilvl="2"/>
    <w:lvlOverride w:ilvl="3"/>
    <w:lvlOverride w:ilvl="4"/>
    <w:lvlOverride w:ilvl="5"/>
    <w:lvlOverride w:ilvl="6"/>
    <w:lvlOverride w:ilvl="7"/>
    <w:lvlOverride w:ilvl="8"/>
  </w:num>
  <w:num w:numId="7" w16cid:durableId="1134830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908156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27879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52B"/>
    <w:rsid w:val="00201E68"/>
    <w:rsid w:val="0021727F"/>
    <w:rsid w:val="00486029"/>
    <w:rsid w:val="004A086E"/>
    <w:rsid w:val="004F144C"/>
    <w:rsid w:val="005F052B"/>
    <w:rsid w:val="006F01BB"/>
    <w:rsid w:val="0071454A"/>
    <w:rsid w:val="00750891"/>
    <w:rsid w:val="008130DC"/>
    <w:rsid w:val="00836DCF"/>
    <w:rsid w:val="008853C1"/>
    <w:rsid w:val="00A47AA7"/>
    <w:rsid w:val="00AF3F87"/>
    <w:rsid w:val="00B05C37"/>
    <w:rsid w:val="00B566C6"/>
    <w:rsid w:val="00D45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48E5"/>
  <w15:chartTrackingRefBased/>
  <w15:docId w15:val="{3CD050E1-E323-41A9-BC1F-36651943C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5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5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5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5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5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5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5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5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5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5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52B"/>
    <w:rPr>
      <w:rFonts w:eastAsiaTheme="majorEastAsia" w:cstheme="majorBidi"/>
      <w:color w:val="272727" w:themeColor="text1" w:themeTint="D8"/>
    </w:rPr>
  </w:style>
  <w:style w:type="paragraph" w:styleId="Title">
    <w:name w:val="Title"/>
    <w:basedOn w:val="Normal"/>
    <w:next w:val="Normal"/>
    <w:link w:val="TitleChar"/>
    <w:uiPriority w:val="10"/>
    <w:qFormat/>
    <w:rsid w:val="005F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52B"/>
    <w:pPr>
      <w:spacing w:before="160"/>
      <w:jc w:val="center"/>
    </w:pPr>
    <w:rPr>
      <w:i/>
      <w:iCs/>
      <w:color w:val="404040" w:themeColor="text1" w:themeTint="BF"/>
    </w:rPr>
  </w:style>
  <w:style w:type="character" w:customStyle="1" w:styleId="QuoteChar">
    <w:name w:val="Quote Char"/>
    <w:basedOn w:val="DefaultParagraphFont"/>
    <w:link w:val="Quote"/>
    <w:uiPriority w:val="29"/>
    <w:rsid w:val="005F052B"/>
    <w:rPr>
      <w:i/>
      <w:iCs/>
      <w:color w:val="404040" w:themeColor="text1" w:themeTint="BF"/>
    </w:rPr>
  </w:style>
  <w:style w:type="paragraph" w:styleId="ListParagraph">
    <w:name w:val="List Paragraph"/>
    <w:basedOn w:val="Normal"/>
    <w:uiPriority w:val="34"/>
    <w:qFormat/>
    <w:rsid w:val="005F052B"/>
    <w:pPr>
      <w:ind w:left="720"/>
      <w:contextualSpacing/>
    </w:pPr>
  </w:style>
  <w:style w:type="character" w:styleId="IntenseEmphasis">
    <w:name w:val="Intense Emphasis"/>
    <w:basedOn w:val="DefaultParagraphFont"/>
    <w:uiPriority w:val="21"/>
    <w:qFormat/>
    <w:rsid w:val="005F052B"/>
    <w:rPr>
      <w:i/>
      <w:iCs/>
      <w:color w:val="0F4761" w:themeColor="accent1" w:themeShade="BF"/>
    </w:rPr>
  </w:style>
  <w:style w:type="paragraph" w:styleId="IntenseQuote">
    <w:name w:val="Intense Quote"/>
    <w:basedOn w:val="Normal"/>
    <w:next w:val="Normal"/>
    <w:link w:val="IntenseQuoteChar"/>
    <w:uiPriority w:val="30"/>
    <w:qFormat/>
    <w:rsid w:val="005F0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52B"/>
    <w:rPr>
      <w:i/>
      <w:iCs/>
      <w:color w:val="0F4761" w:themeColor="accent1" w:themeShade="BF"/>
    </w:rPr>
  </w:style>
  <w:style w:type="character" w:styleId="IntenseReference">
    <w:name w:val="Intense Reference"/>
    <w:basedOn w:val="DefaultParagraphFont"/>
    <w:uiPriority w:val="32"/>
    <w:qFormat/>
    <w:rsid w:val="005F05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cid:image001.png@01DCE76A.1DC6A6E0"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1710</Words>
  <Characters>9168</Characters>
  <Application>Microsoft Office Word</Application>
  <DocSecurity>0</DocSecurity>
  <Lines>611</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Jasim</dc:creator>
  <cp:keywords/>
  <dc:description/>
  <cp:lastModifiedBy>Kamuz Zaman</cp:lastModifiedBy>
  <cp:revision>13</cp:revision>
  <dcterms:created xsi:type="dcterms:W3CDTF">2025-08-15T15:21:00Z</dcterms:created>
  <dcterms:modified xsi:type="dcterms:W3CDTF">2026-10-16T09:22:00Z</dcterms:modified>
</cp:coreProperties>
</file>