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A2752" w14:textId="77777777" w:rsidR="00C76E7B" w:rsidRPr="00452DFA" w:rsidRDefault="00C76E7B" w:rsidP="00C76E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2DFA">
        <w:rPr>
          <w:rFonts w:ascii="Times New Roman" w:hAnsi="Times New Roman" w:cs="Times New Roman"/>
          <w:b/>
          <w:sz w:val="24"/>
          <w:szCs w:val="24"/>
          <w:u w:val="single"/>
        </w:rPr>
        <w:t>Hypothesis Testing</w:t>
      </w:r>
    </w:p>
    <w:p w14:paraId="3F33663B" w14:textId="77777777" w:rsidR="00C76E7B" w:rsidRPr="00F70C6A" w:rsidRDefault="00C76E7B" w:rsidP="00C76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0C6A">
        <w:rPr>
          <w:rFonts w:ascii="Times New Roman" w:hAnsi="Times New Roman" w:cs="Times New Roman"/>
          <w:b/>
          <w:sz w:val="24"/>
          <w:szCs w:val="24"/>
        </w:rPr>
        <w:t>Null Hypothesis (H₀):</w:t>
      </w:r>
    </w:p>
    <w:p w14:paraId="55F33195" w14:textId="578CD26B" w:rsidR="00C76E7B" w:rsidRPr="00452DFA" w:rsidRDefault="00C76E7B" w:rsidP="00C76E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>There is no significant relationship between the symptoms (features) and the prognosis (target variable).</w:t>
      </w:r>
    </w:p>
    <w:p w14:paraId="6DC21065" w14:textId="77777777" w:rsidR="00C76E7B" w:rsidRPr="00F70C6A" w:rsidRDefault="00C76E7B" w:rsidP="00C76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0C6A">
        <w:rPr>
          <w:rFonts w:ascii="Times New Roman" w:hAnsi="Times New Roman" w:cs="Times New Roman"/>
          <w:b/>
          <w:sz w:val="24"/>
          <w:szCs w:val="24"/>
        </w:rPr>
        <w:t>Alternative Hypothesis (H₁):</w:t>
      </w:r>
    </w:p>
    <w:p w14:paraId="031DFE54" w14:textId="507130AE" w:rsidR="00C76E7B" w:rsidRPr="00452DFA" w:rsidRDefault="00C76E7B" w:rsidP="00C76E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>There is a significant relationship between the symptoms and the prognosis.</w:t>
      </w:r>
    </w:p>
    <w:p w14:paraId="30B27C70" w14:textId="77777777" w:rsidR="00C76E7B" w:rsidRPr="00452DFA" w:rsidRDefault="00C76E7B" w:rsidP="00C76E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2DFA">
        <w:rPr>
          <w:rFonts w:ascii="Times New Roman" w:hAnsi="Times New Roman" w:cs="Times New Roman"/>
          <w:b/>
          <w:sz w:val="24"/>
          <w:szCs w:val="24"/>
          <w:u w:val="single"/>
        </w:rPr>
        <w:t>Experiment</w:t>
      </w:r>
    </w:p>
    <w:p w14:paraId="5D0E42D8" w14:textId="21656CF0" w:rsidR="00C76E7B" w:rsidRPr="00452DFA" w:rsidRDefault="00C76E7B" w:rsidP="00C76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2DFA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07272EF1" w14:textId="77777777" w:rsidR="00C76E7B" w:rsidRPr="00452DFA" w:rsidRDefault="00C76E7B" w:rsidP="00F17723">
      <w:pPr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452DF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52DFA">
        <w:rPr>
          <w:rFonts w:ascii="Times New Roman" w:hAnsi="Times New Roman" w:cs="Times New Roman"/>
          <w:sz w:val="24"/>
          <w:szCs w:val="24"/>
        </w:rPr>
        <w:t xml:space="preserve"> the dataset and determine wheth</w:t>
      </w:r>
      <w:bookmarkStart w:id="0" w:name="_GoBack"/>
      <w:bookmarkEnd w:id="0"/>
      <w:r w:rsidRPr="00452DFA">
        <w:rPr>
          <w:rFonts w:ascii="Times New Roman" w:hAnsi="Times New Roman" w:cs="Times New Roman"/>
          <w:sz w:val="24"/>
          <w:szCs w:val="24"/>
        </w:rPr>
        <w:t>er specific symptoms can predict a particular prognosis.</w:t>
      </w:r>
    </w:p>
    <w:p w14:paraId="154FC2D3" w14:textId="4B10F1FA" w:rsidR="00C76E7B" w:rsidRPr="00452DFA" w:rsidRDefault="00C76E7B" w:rsidP="00C76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2DFA">
        <w:rPr>
          <w:rFonts w:ascii="Times New Roman" w:hAnsi="Times New Roman" w:cs="Times New Roman"/>
          <w:b/>
          <w:sz w:val="24"/>
          <w:szCs w:val="24"/>
        </w:rPr>
        <w:t>Data Collection:</w:t>
      </w:r>
    </w:p>
    <w:p w14:paraId="2FF1D605" w14:textId="77777777" w:rsidR="00C76E7B" w:rsidRPr="00452DFA" w:rsidRDefault="00C76E7B" w:rsidP="00F17723">
      <w:pPr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>The dataset contains various symptoms as binary variables (1 for presence and 0 for absence) and the corresponding prognosis.</w:t>
      </w:r>
    </w:p>
    <w:p w14:paraId="4C4FC95A" w14:textId="33064CC5" w:rsidR="00C76E7B" w:rsidRPr="00452DFA" w:rsidRDefault="00C76E7B" w:rsidP="00C76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2DFA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452DFA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spellEnd"/>
      <w:r w:rsidRPr="00452DFA">
        <w:rPr>
          <w:rFonts w:ascii="Times New Roman" w:hAnsi="Times New Roman" w:cs="Times New Roman"/>
          <w:b/>
          <w:sz w:val="24"/>
          <w:szCs w:val="24"/>
        </w:rPr>
        <w:t>:</w:t>
      </w:r>
    </w:p>
    <w:p w14:paraId="2BEC5B16" w14:textId="77777777" w:rsidR="00C76E7B" w:rsidRPr="00452DFA" w:rsidRDefault="00C76E7B" w:rsidP="00F17723">
      <w:pPr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>Check for missing values and handle them appropriately (if necessary).</w:t>
      </w:r>
    </w:p>
    <w:p w14:paraId="256F2938" w14:textId="77777777" w:rsidR="00C76E7B" w:rsidRPr="00452DFA" w:rsidRDefault="00C76E7B" w:rsidP="00AB052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>Split the data into training and testing sets.</w:t>
      </w:r>
    </w:p>
    <w:p w14:paraId="236F2C10" w14:textId="36C39FD7" w:rsidR="00C76E7B" w:rsidRPr="00452DFA" w:rsidRDefault="00C76E7B" w:rsidP="00C76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2DFA">
        <w:rPr>
          <w:rFonts w:ascii="Times New Roman" w:hAnsi="Times New Roman" w:cs="Times New Roman"/>
          <w:b/>
          <w:sz w:val="24"/>
          <w:szCs w:val="24"/>
        </w:rPr>
        <w:t>Statistical Tests:</w:t>
      </w:r>
    </w:p>
    <w:p w14:paraId="7AFA1C54" w14:textId="77777777" w:rsidR="00C76E7B" w:rsidRPr="00452DFA" w:rsidRDefault="00C76E7B" w:rsidP="00F17723">
      <w:pPr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>Perform Chi-square tests for categorical variables to determine the association between individual symptoms and the prognosis.</w:t>
      </w:r>
    </w:p>
    <w:p w14:paraId="681DBD65" w14:textId="77777777" w:rsidR="00C76E7B" w:rsidRPr="00452DFA" w:rsidRDefault="00C76E7B" w:rsidP="00F17723">
      <w:pPr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>Use a Logistic Regression model or Decision Tree classifier to predict the prognosis based on symptoms, and evaluate the model's accuracy using cross-validation.</w:t>
      </w:r>
    </w:p>
    <w:p w14:paraId="57B4E91B" w14:textId="09D7DB8B" w:rsidR="00C76E7B" w:rsidRPr="00452DFA" w:rsidRDefault="00C76E7B" w:rsidP="00C76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2DFA">
        <w:rPr>
          <w:rFonts w:ascii="Times New Roman" w:hAnsi="Times New Roman" w:cs="Times New Roman"/>
          <w:b/>
          <w:sz w:val="24"/>
          <w:szCs w:val="24"/>
        </w:rPr>
        <w:t>Evaluation Metrics:</w:t>
      </w:r>
    </w:p>
    <w:p w14:paraId="525F8ACC" w14:textId="77777777" w:rsidR="00C76E7B" w:rsidRPr="00452DFA" w:rsidRDefault="00C76E7B" w:rsidP="00F17723">
      <w:pPr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>Accuracy, Precision, Recall, F1-Score, and Confusion Matrix will be used to evaluate the model's performance.</w:t>
      </w:r>
    </w:p>
    <w:p w14:paraId="189BCAFE" w14:textId="390E0E35" w:rsidR="00C76E7B" w:rsidRPr="00452DFA" w:rsidRDefault="00C76E7B" w:rsidP="00C76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2DFA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2BC74140" w14:textId="77777777" w:rsidR="004E791B" w:rsidRPr="00452DFA" w:rsidRDefault="00C76E7B" w:rsidP="00F17723">
      <w:pPr>
        <w:rPr>
          <w:rFonts w:ascii="Times New Roman" w:hAnsi="Times New Roman" w:cs="Times New Roman"/>
          <w:sz w:val="24"/>
          <w:szCs w:val="24"/>
        </w:rPr>
      </w:pPr>
      <w:r w:rsidRPr="00452DFA">
        <w:rPr>
          <w:rFonts w:ascii="Times New Roman" w:hAnsi="Times New Roman" w:cs="Times New Roman"/>
          <w:sz w:val="24"/>
          <w:szCs w:val="24"/>
        </w:rPr>
        <w:t>Based on the statistical tests and model performance, determine if the null hypothesis can be rejected, implying a significant relationship between symptoms and prognosis.</w:t>
      </w:r>
    </w:p>
    <w:sectPr w:rsidR="004E791B" w:rsidRPr="00452DFA" w:rsidSect="008B24D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1CDD1" w14:textId="77777777" w:rsidR="00263736" w:rsidRDefault="00263736" w:rsidP="00CC3FD6">
      <w:pPr>
        <w:spacing w:after="0" w:line="240" w:lineRule="auto"/>
      </w:pPr>
      <w:r>
        <w:separator/>
      </w:r>
    </w:p>
  </w:endnote>
  <w:endnote w:type="continuationSeparator" w:id="0">
    <w:p w14:paraId="499FE721" w14:textId="77777777" w:rsidR="00263736" w:rsidRDefault="00263736" w:rsidP="00CC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98164" w14:textId="77777777" w:rsidR="00263736" w:rsidRDefault="00263736" w:rsidP="00CC3FD6">
      <w:pPr>
        <w:spacing w:after="0" w:line="240" w:lineRule="auto"/>
      </w:pPr>
      <w:r>
        <w:separator/>
      </w:r>
    </w:p>
  </w:footnote>
  <w:footnote w:type="continuationSeparator" w:id="0">
    <w:p w14:paraId="62C00F43" w14:textId="77777777" w:rsidR="00263736" w:rsidRDefault="00263736" w:rsidP="00CC3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35E9E" w14:textId="0C5C050A" w:rsidR="00CC3FD6" w:rsidRPr="003E6B48" w:rsidRDefault="00CC3FD6">
    <w:pPr>
      <w:pStyle w:val="Header"/>
      <w:rPr>
        <w:b/>
      </w:rPr>
    </w:pPr>
    <w:r w:rsidRPr="003E6B48">
      <w:rPr>
        <w:b/>
      </w:rPr>
      <w:t>JANHAVI SHARAD SHEDGE</w:t>
    </w:r>
  </w:p>
  <w:p w14:paraId="3D564490" w14:textId="77777777" w:rsidR="00CC3FD6" w:rsidRPr="003E6B48" w:rsidRDefault="00CC3FD6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92DCE"/>
    <w:multiLevelType w:val="hybridMultilevel"/>
    <w:tmpl w:val="FA842A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6F4B"/>
    <w:multiLevelType w:val="hybridMultilevel"/>
    <w:tmpl w:val="DD882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7B"/>
    <w:rsid w:val="00263736"/>
    <w:rsid w:val="003E6B48"/>
    <w:rsid w:val="00452DFA"/>
    <w:rsid w:val="004E791B"/>
    <w:rsid w:val="008B24DA"/>
    <w:rsid w:val="00AB0527"/>
    <w:rsid w:val="00C76E7B"/>
    <w:rsid w:val="00CC3FD6"/>
    <w:rsid w:val="00F17723"/>
    <w:rsid w:val="00F610E9"/>
    <w:rsid w:val="00F70C6A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20DF"/>
  <w15:chartTrackingRefBased/>
  <w15:docId w15:val="{A4C41D6B-D09D-4F4B-9081-8A9A20BB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FD6"/>
  </w:style>
  <w:style w:type="paragraph" w:styleId="Footer">
    <w:name w:val="footer"/>
    <w:basedOn w:val="Normal"/>
    <w:link w:val="FooterChar"/>
    <w:uiPriority w:val="99"/>
    <w:unhideWhenUsed/>
    <w:rsid w:val="00CC3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2024-08-11T12:27:00Z</dcterms:created>
  <dcterms:modified xsi:type="dcterms:W3CDTF">2024-08-11T12:32:00Z</dcterms:modified>
</cp:coreProperties>
</file>