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Kaperfahrerhymne (auch "Hunderte laoten")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Schon als ich kleiner war, da war mir sonnenklar: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Nur immer brav zu Haus´, das halte ich nicht aus.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Und unser Dorf, das war mir viel zu klein,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ich wollte immer Kaperfahrer sein!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Ich wollt’ Piraten seh´n, am Steuerruder steh´n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und mit Gitarrenklang am Feindesland entlang!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Ich ging nach Aerlinn, hey, yippi yeah,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na, raten Sie doch mal, was ich hier seh´!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Hunderte Laoten, die gehör’n verboten!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Nation der Idioten! Stecken froh irgendwo in Falsters „Hain“.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Yeah, yeah auf See da ist das alles wunderbar,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kann fremde Länder sehn - in Hafenkneipen gehn!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Doch hier in Aerlinn, hey, yippi yeah,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na, raten Sie doch mal, was ich hier seh´!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Hunderte Laoten, die gehör’n verboten!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Nation der Idioten! Stecken froh irgendwo in Falsters „Hain“.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So segeln wir geschwind die Schiffe hart am Wind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Und man uns stets da find’t, wo Rum und Mädchen sind.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Als Kaperfahrer lebt es sich sehr fein!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Wir wollen niemals wie Laoten sein!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Hunderte Laoten, die gehör’n verboten!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Nation der Idioten! Stecken froh irgendwo in Falsters „Hain“.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http://loki.webtales.4players.de/kommnew.php?viewer=1&amp;css=&amp;kategorie=16&amp;beitrag=32217&amp;page=2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