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AI-based Video Animation</w:t>
      </w:r>
    </w:p>
    <w:p>
      <w:r>
        <w:t>Name: Janhvi Katakdhond</w:t>
      </w:r>
    </w:p>
    <w:p>
      <w:r>
        <w:t>PNR: 22420013</w:t>
        <w:br/>
      </w:r>
    </w:p>
    <w:p>
      <w:pPr>
        <w:pStyle w:val="Heading1"/>
      </w:pPr>
      <w:r>
        <w:t>Introduction</w:t>
      </w:r>
    </w:p>
    <w:p>
      <w:r>
        <w:t>This assignment demonstrates the use of AI-based tools to generate simple video animations. The system combines text, speech, and video generation techniques.</w:t>
      </w:r>
    </w:p>
    <w:p>
      <w:pPr>
        <w:pStyle w:val="Heading1"/>
      </w:pPr>
      <w:r>
        <w:t>Methodology</w:t>
      </w:r>
    </w:p>
    <w:p>
      <w:r>
        <w:t>Text is first converted into speech using a text-to-speech model. Then, an animated text clip is created and combined with the audio to produce a video.</w:t>
      </w:r>
    </w:p>
    <w:p>
      <w:pPr>
        <w:pStyle w:val="Heading1"/>
      </w:pPr>
      <w:r>
        <w:t>Implementation</w:t>
      </w:r>
    </w:p>
    <w:p>
      <w:r>
        <w:t>Python libraries such as MoviePy and gTTS are used to generate animations and audio. The final output is rendered as a video file.</w:t>
      </w:r>
    </w:p>
    <w:p>
      <w:pPr>
        <w:pStyle w:val="Heading1"/>
      </w:pPr>
      <w:r>
        <w:t>Results</w:t>
      </w:r>
    </w:p>
    <w:p>
      <w:r>
        <w:t>The system successfully creates a simple animated video with synchronized audio narration.</w:t>
      </w:r>
    </w:p>
    <w:p>
      <w:pPr>
        <w:pStyle w:val="Heading1"/>
      </w:pPr>
      <w:r>
        <w:t>Conclusion</w:t>
      </w:r>
    </w:p>
    <w:p>
      <w:r>
        <w:t>AI-based tools make it easy to generate video animations programmatically. Future improvements can include adding images, transitions, and advanced effects.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