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see8lpdmtq8z" w:id="0"/>
      <w:bookmarkEnd w:id="0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N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 xml:space="preserve">ame - 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Janhvi Saste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PRN  - 2231</w:t>
      </w:r>
      <w:r>
        <w:rPr>
          <w:rFonts w:ascii="Times New Roman" w:hAnsi="Times New Roman"/>
          <w:b w:val="1"/>
          <w:bCs w:val="1"/>
          <w:rtl w:val="0"/>
          <w:lang w:val="en-US"/>
        </w:rPr>
        <w:t>1825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Roll No - 3820</w:t>
      </w:r>
      <w:r>
        <w:rPr>
          <w:rFonts w:ascii="Times New Roman" w:hAnsi="Times New Roman"/>
          <w:b w:val="1"/>
          <w:bCs w:val="1"/>
          <w:rtl w:val="0"/>
          <w:lang w:val="en-US"/>
        </w:rPr>
        <w:t>63</w:t>
      </w:r>
    </w:p>
    <w:p>
      <w:pPr>
        <w:pStyle w:val="Heading"/>
        <w:keepNext w:val="0"/>
        <w:keepLines w:val="0"/>
        <w:spacing w:before="480"/>
        <w:jc w:val="center"/>
        <w:rPr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  <w:bookmarkStart w:name="_e6wdhommafh3" w:id="1"/>
      <w:bookmarkEnd w:id="1"/>
      <w:r>
        <w:rPr>
          <w:rFonts w:ascii="Times New Roman" w:hAnsi="Times New Roman"/>
          <w:b w:val="1"/>
          <w:bCs w:val="1"/>
          <w:sz w:val="26"/>
          <w:szCs w:val="26"/>
          <w:rtl w:val="0"/>
        </w:rPr>
        <w:t>A</w:t>
      </w:r>
      <w:r>
        <w:rPr>
          <w:rFonts w:ascii="Times New Roman" w:hAnsi="Times New Roman"/>
          <w:b w:val="1"/>
          <w:bCs w:val="1"/>
          <w:sz w:val="26"/>
          <w:szCs w:val="26"/>
          <w:rtl w:val="0"/>
          <w:lang w:val="en-US"/>
        </w:rPr>
        <w:t>ssignment-6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ccufepje8f4d" w:id="2"/>
      <w:bookmarkEnd w:id="2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M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achine Translation System for English and Indian Language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Machine Translation (MT) is a Natural Language Processing technique that automatically translates text from one language to another using computers. It helps users understand content written in different languages without human translation.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 this task, a machine translation system is developed to translate public information content between English and an Indian language such as Hindi, Marathi, Tamil, or Telugu.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  <w:i w:val="1"/>
          <w:iCs w:val="1"/>
        </w:rPr>
      </w:pPr>
      <w:r>
        <w:rPr>
          <w:rFonts w:ascii="Times New Roman" w:hAnsi="Times New Roman"/>
          <w:rtl w:val="0"/>
          <w:lang w:val="en-US"/>
        </w:rPr>
        <w:t>English: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i w:val="1"/>
          <w:iCs w:val="1"/>
          <w:rtl w:val="0"/>
          <w:lang w:val="en-US"/>
        </w:rPr>
        <w:t>"Government services are available online."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Hindi: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Baloo" w:cs="Baloo" w:hAnsi="Baloo" w:eastAsia="Baloo"/>
          <w:b w:val="1"/>
          <w:bCs w:val="1"/>
          <w:i w:val="1"/>
          <w:iCs w:val="1"/>
          <w:rtl w:val="0"/>
        </w:rPr>
        <w:t>"सरकारी सेवाएँ ऑनलाइन उपलब्ध हैं।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omew7debr5t" w:id="3"/>
      <w:bookmarkEnd w:id="3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I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mportance of Machine Translation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Machine translation is very useful in a multilingual country like India where many people speak different languages. It helps make public information accessible to a larger population.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Applications include:</w:t>
      </w:r>
    </w:p>
    <w:p>
      <w:pPr>
        <w:pStyle w:val="Body"/>
        <w:numPr>
          <w:ilvl w:val="0"/>
          <w:numId w:val="2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Government announcements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Public service information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News translation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Education and learning resources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2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Website localization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jixlzfsxkxyn" w:id="4"/>
      <w:bookmarkEnd w:id="4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S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teps to Develop a Machine Translation System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gxfnxludhzhb" w:id="5"/>
      <w:bookmarkEnd w:id="5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. Data Collection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first step is collecting bilingual text data containing sentences in English and the target Indian language. This dataset is used to train the translation system.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Sources may include:</w:t>
      </w:r>
    </w:p>
    <w:p>
      <w:pPr>
        <w:pStyle w:val="Body"/>
        <w:numPr>
          <w:ilvl w:val="0"/>
          <w:numId w:val="4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Government documents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Public information websites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4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it-IT"/>
        </w:rPr>
      </w:pPr>
      <w:r>
        <w:rPr>
          <w:rFonts w:ascii="Times New Roman" w:hAnsi="Times New Roman"/>
          <w:rtl w:val="0"/>
          <w:lang w:val="it-IT"/>
        </w:rPr>
        <w:t>Parallel language datasets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tsxds68gmnf9" w:id="6"/>
      <w:bookmarkEnd w:id="6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. Text Preprocessing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collected text is cleaned and prepared before training the model.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Common preprocessing steps include:</w:t>
      </w:r>
    </w:p>
    <w:p>
      <w:pPr>
        <w:pStyle w:val="Body"/>
        <w:numPr>
          <w:ilvl w:val="0"/>
          <w:numId w:val="6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Removing unnecessary symbols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Tokenizing sentences into words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6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Normalizing text formats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This step improves the quality of the translation system.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khnikdjck5i" w:id="7"/>
      <w:bookmarkEnd w:id="7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. Model Training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 machine learning or deep learning model is trained using the bilingual dataset. The model learns patterns and relationships between English words and their corresponding translations in the Indian language.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Common approaches include:</w:t>
      </w:r>
    </w:p>
    <w:p>
      <w:pPr>
        <w:pStyle w:val="Body"/>
        <w:numPr>
          <w:ilvl w:val="0"/>
          <w:numId w:val="8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Statistical Machine Translation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Times New Roman" w:hAnsi="Times New Roman"/>
          <w:rtl w:val="0"/>
          <w:lang w:val="de-DE"/>
        </w:rPr>
      </w:pPr>
      <w:r>
        <w:rPr>
          <w:rFonts w:ascii="Times New Roman" w:hAnsi="Times New Roman"/>
          <w:rtl w:val="0"/>
          <w:lang w:val="de-DE"/>
        </w:rPr>
        <w:t>Neural Machine Translation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8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Sequence-to-sequence models</w:t>
      </w:r>
    </w:p>
    <w:p>
      <w:pPr>
        <w:pStyle w:val="Heading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bookmarkStart w:name="_ekk9gzt49dr" w:id="8"/>
      <w:bookmarkEnd w:id="8"/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Translation Process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Once the model is trained, it can translate new sentences. When a user enters text in English, the system processes the sentence and generates the equivalent sentence in the selected Indian language.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Example: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  <w:i w:val="1"/>
          <w:iCs w:val="1"/>
        </w:rPr>
      </w:pPr>
      <w:r>
        <w:rPr>
          <w:rFonts w:ascii="Times New Roman" w:hAnsi="Times New Roman"/>
          <w:rtl w:val="0"/>
          <w:lang w:val="en-US"/>
        </w:rPr>
        <w:t>Input: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Times New Roman" w:hAnsi="Times New Roman"/>
          <w:i w:val="1"/>
          <w:iCs w:val="1"/>
          <w:rtl w:val="0"/>
          <w:lang w:val="en-US"/>
        </w:rPr>
        <w:t>"The hospital is open today."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Output (Hindi):</w:t>
      </w:r>
      <w:r>
        <w:rPr>
          <w:rFonts w:ascii="Times New Roman" w:cs="Times New Roman" w:hAnsi="Times New Roman" w:eastAsia="Times New Roman"/>
          <w:rtl w:val="0"/>
        </w:rPr>
        <w:br w:type="textWrapping"/>
        <w:t xml:space="preserve"> </w:t>
      </w:r>
      <w:r>
        <w:rPr>
          <w:rFonts w:ascii="Baloo" w:cs="Baloo" w:hAnsi="Baloo" w:eastAsia="Baloo"/>
          <w:b w:val="1"/>
          <w:bCs w:val="1"/>
          <w:i w:val="1"/>
          <w:iCs w:val="1"/>
          <w:rtl w:val="0"/>
        </w:rPr>
        <w:t>"अस्पताल आज खुला है।"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pvyk9kyn9i4" w:id="9"/>
      <w:bookmarkEnd w:id="9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E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valuation of the Translation System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performance of the machine translation system can be evaluated by checking:</w:t>
      </w:r>
    </w:p>
    <w:p>
      <w:pPr>
        <w:pStyle w:val="Body"/>
        <w:numPr>
          <w:ilvl w:val="0"/>
          <w:numId w:val="10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Accuracy of translation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Correct grammar and sentence structure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0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Preservation of original meaning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Human evaluation is often used to verify translation quality.</w:t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suuz8rym3ovc" w:id="10"/>
      <w:bookmarkEnd w:id="10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A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en-US"/>
        </w:rPr>
        <w:t>dvantages of Machine Translation</w:t>
      </w:r>
    </w:p>
    <w:p>
      <w:pPr>
        <w:pStyle w:val="Body"/>
        <w:numPr>
          <w:ilvl w:val="0"/>
          <w:numId w:val="12"/>
        </w:numPr>
        <w:bidi w:val="0"/>
        <w:spacing w:before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Saves time and effort in manual translation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Makes public information accessible to diverse populations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Supports communication between different language speakers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Body"/>
        <w:numPr>
          <w:ilvl w:val="0"/>
          <w:numId w:val="12"/>
        </w:numPr>
        <w:bidi w:val="0"/>
        <w:spacing w:after="24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Useful for government and educational services</w:t>
      </w:r>
      <w:r>
        <w:rPr>
          <w:rFonts w:ascii="Times New Roman" w:cs="Times New Roman" w:hAnsi="Times New Roman" w:eastAsia="Times New Roman"/>
        </w:rPr>
        <w:br w:type="textWrapping"/>
      </w:r>
    </w:p>
    <w:p>
      <w:pPr>
        <w:pStyle w:val="Heading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  <w:bookmarkStart w:name="_xq6ch1ymxib2" w:id="11"/>
      <w:bookmarkEnd w:id="11"/>
      <w:r>
        <w:rPr>
          <w:rFonts w:ascii="Times New Roman" w:hAnsi="Times New Roman"/>
          <w:b w:val="1"/>
          <w:bCs w:val="1"/>
          <w:sz w:val="22"/>
          <w:szCs w:val="22"/>
          <w:rtl w:val="0"/>
        </w:rPr>
        <w:t>C</w:t>
      </w:r>
      <w:r>
        <w:rPr>
          <w:rFonts w:ascii="Times New Roman" w:hAnsi="Times New Roman"/>
          <w:b w:val="1"/>
          <w:bCs w:val="1"/>
          <w:sz w:val="22"/>
          <w:szCs w:val="22"/>
          <w:rtl w:val="0"/>
          <w:lang w:val="it-IT"/>
        </w:rPr>
        <w:t>onclusion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Machine Translation plays an important role in bridging language barriers in multilingual societies. By developing systems that translate public information between English and Indian languages, important information can reach a wider audience and improve accessibility for people across different regions.</w:t>
      </w:r>
    </w:p>
    <w:p>
      <w:pPr>
        <w:pStyle w:val="Body"/>
        <w:spacing w:before="240" w:after="240"/>
        <w:rPr>
          <w:rFonts w:ascii="Times New Roman" w:cs="Times New Roman" w:hAnsi="Times New Roman" w:eastAsia="Times New Roman"/>
        </w:rPr>
      </w:pPr>
    </w:p>
    <w:p>
      <w:pPr>
        <w:pStyle w:val="Body"/>
        <w:spacing w:before="240" w:after="240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Balo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