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9.so" ContentType="application/octet-stream"/>
  <Override PartName="/word/media/rId23.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090f166efaec036a10bc8fa62e6a745e27bb856"/>
    <w:bookmarkStart w:id="35" w:name="Xa8e4d0c3764e303b5f3aca43c40a1d3f251a29a"/>
    <w:p>
      <w:pPr>
        <w:pStyle w:val="Heading2"/>
      </w:pPr>
      <w:r>
        <w:t xml:space="preserve">17.5</w:t>
      </w:r>
      <w:r>
        <w:t xml:space="preserve"> </w:t>
      </w:r>
      <w:r>
        <w:t xml:space="preserve"> </w:t>
      </w:r>
      <w:r>
        <w:t xml:space="preserve"> </w:t>
      </w:r>
      <w:r>
        <w:t xml:space="preserve">The Parathyroid Glands</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location and structure of the parathyroid glands</w:t>
      </w:r>
    </w:p>
    <w:p>
      <w:pPr>
        <w:numPr>
          <w:ilvl w:val="0"/>
          <w:numId w:val="1001"/>
        </w:numPr>
        <w:pStyle w:val="Compact"/>
      </w:pPr>
      <w:r>
        <w:t xml:space="preserve">Describe the hormonal control of blood calcium levels</w:t>
      </w:r>
    </w:p>
    <w:p>
      <w:pPr>
        <w:numPr>
          <w:ilvl w:val="0"/>
          <w:numId w:val="1001"/>
        </w:numPr>
        <w:pStyle w:val="Compact"/>
      </w:pPr>
      <w:r>
        <w:t xml:space="preserve">Discuss the physiological response of parathyroid dysfunction</w:t>
      </w:r>
    </w:p>
    <w:bookmarkEnd w:id="20"/>
    <w:p>
      <w:pPr>
        <w:pStyle w:val="FirstParagraph"/>
      </w:pPr>
      <w:r>
        <w:t xml:space="preserve">The</w:t>
      </w:r>
      <w:r>
        <w:t xml:space="preserve"> </w:t>
      </w:r>
      <w:bookmarkStart w:id="21" w:name="term-00001"/>
      <w:r>
        <w:t xml:space="preserve">parathyroid glands</w:t>
      </w:r>
      <w:bookmarkEnd w:id="21"/>
      <w:r>
        <w:t xml:space="preserve"> </w:t>
      </w:r>
      <w:r>
        <w:t xml:space="preserve">are tiny, round structures usually found embedded in the posterior surface of the thyroid gland (</w:t>
      </w:r>
      <w:hyperlink w:anchor="fig-ch18_05_01">
        <w:r>
          <w:rPr>
            <w:rStyle w:val="InternetLink"/>
          </w:rPr>
          <w:t xml:space="preserve">Figure 17.15</w:t>
        </w:r>
      </w:hyperlink>
      <w:r>
        <w:t xml:space="preserve">). A thick connective tissue capsule separates the glands from the thyroid tissue. Most people have four parathyroid glands, but occasionally there are more in tissues of the neck or chest. The function of one type of parathyroid cells, the oxyphil cells, is not clear. The primary functional cells of the parathyroid glands are the chief cells. These epithelial cells produce and secrete the</w:t>
      </w:r>
      <w:r>
        <w:t xml:space="preserve"> </w:t>
      </w:r>
      <w:bookmarkStart w:id="22" w:name="term-00002"/>
      <w:r>
        <w:t xml:space="preserve">parathyroid hormone (PTH)</w:t>
      </w:r>
      <w:bookmarkEnd w:id="22"/>
      <w:r>
        <w:t xml:space="preserve">, the major hormone involved in the regulation of blood calcium levels.</w:t>
      </w:r>
    </w:p>
    <w:tbl>
      <w:tblPr>
        <w:tblStyle w:val="FigureTable"/>
        <w:tblW w:type="auto" w:w="0"/>
        <w:tblLook w:firstRow="0" w:lastRow="0" w:firstColumn="0" w:lastColumn="0"/>
        <w:jc w:val="center"/>
      </w:tblPr>
      <w:tblGrid>
        <w:gridCol w:w="7920"/>
      </w:tblGrid>
      <w:tr>
        <w:tc>
          <w:tcPr/>
          <w:p>
            <w:pPr>
              <w:pStyle w:val="Compact"/>
              <w:jc w:val="center"/>
            </w:pPr>
            <w:bookmarkStart w:id="26" w:name="fs-id1353437"/>
            <w:r>
              <w:t xml:space="preserve"> </w:t>
            </w:r>
            <w:r>
              <w:drawing>
                <wp:inline>
                  <wp:extent cx="5238750" cy="1913527"/>
                  <wp:effectExtent b="0" l="0" r="0" t="0"/>
                  <wp:docPr descr="Part A of this diagram shows the four, small, disc-shaped parathyroid glands embedded in the posterior surface of the thyroid gland. Part B shows a micrograph of parathyroid tissue. The tissue is largely composed of cube-shaped chief cells encircling a central blood vessel. A few larger and darker-staining oxyphil cells are embedded within the many chief cells." title="" id="24" name="Picture"/>
                  <a:graphic>
                    <a:graphicData uri="http://schemas.openxmlformats.org/drawingml/2006/picture">
                      <pic:pic>
                        <pic:nvPicPr>
                          <pic:cNvPr descr="../resources/f75bebf2cf9a1fbd91bc7503d1c327a0d2d7af26" id="25" name="Picture"/>
                          <pic:cNvPicPr>
                            <a:picLocks noChangeArrowheads="1" noChangeAspect="1"/>
                          </pic:cNvPicPr>
                        </pic:nvPicPr>
                        <pic:blipFill>
                          <a:blip r:embed="rId23"/>
                          <a:stretch>
                            <a:fillRect/>
                          </a:stretch>
                        </pic:blipFill>
                        <pic:spPr bwMode="auto">
                          <a:xfrm>
                            <a:off x="0" y="0"/>
                            <a:ext cx="5238750" cy="1913527"/>
                          </a:xfrm>
                          <a:prstGeom prst="rect">
                            <a:avLst/>
                          </a:prstGeom>
                          <a:noFill/>
                          <a:ln w="9525">
                            <a:noFill/>
                            <a:headEnd/>
                            <a:tailEnd/>
                          </a:ln>
                        </pic:spPr>
                      </pic:pic>
                    </a:graphicData>
                  </a:graphic>
                </wp:inline>
              </w:drawing>
            </w:r>
            <w:r>
              <w:t xml:space="preserve"> </w:t>
            </w:r>
            <w:bookmarkEnd w:id="26"/>
          </w:p>
        </w:tc>
      </w:tr>
    </w:tbl>
    <w:p>
      <w:pPr>
        <w:pStyle w:val="TextBody"/>
      </w:pPr>
      <w:r>
        <w:t xml:space="preserve">Figure</w:t>
      </w:r>
      <w:r>
        <w:t xml:space="preserve"> </w:t>
      </w:r>
      <w:r>
        <w:t xml:space="preserve"> </w:t>
      </w:r>
      <w:r>
        <w:t xml:space="preserve">17.15</w:t>
      </w:r>
      <w:r>
        <w:t xml:space="preserve"> </w:t>
      </w:r>
      <w:r>
        <w:t xml:space="preserve"> </w:t>
      </w:r>
      <w:r>
        <w:t xml:space="preserve"> </w:t>
      </w:r>
      <w:r>
        <w:t xml:space="preserve">Parathyroid Glands</w:t>
      </w:r>
      <w:r>
        <w:t xml:space="preserve"> </w:t>
      </w:r>
      <w:r>
        <w:t xml:space="preserve"> </w:t>
      </w:r>
      <w:r>
        <w:t xml:space="preserve"> </w:t>
      </w:r>
      <w:r>
        <w:t xml:space="preserve"> </w:t>
      </w:r>
      <w:r>
        <w:t xml:space="preserve">The small parathyroid glands are embedded in the posterior surface of the thyroid gland. LM × 760. (Micrograph provided by the Regents of University of Michigan Medical School © 2012)</w:t>
      </w:r>
    </w:p>
    <w:bookmarkStart w:id="28" w:name="fs-id1279608"/>
    <w:p>
      <w:pPr>
        <w:pStyle w:val="Heading3Grey"/>
      </w:pPr>
      <w:r>
        <w:t xml:space="preserve">Interactive Link</w:t>
      </w:r>
    </w:p>
    <w:p>
      <w:pPr>
        <w:pStyle w:val="NoteExampleGrey"/>
      </w:pPr>
      <w:r>
        <w:t xml:space="preserve">View the</w:t>
      </w:r>
      <w:r>
        <w:t xml:space="preserve"> </w:t>
      </w:r>
      <w:hyperlink r:id="rId27">
        <w:r>
          <w:rPr>
            <w:rStyle w:val="InternetLink"/>
          </w:rPr>
          <w:t xml:space="preserve">University of Michigan WebScope</w:t>
        </w:r>
      </w:hyperlink>
      <w:r>
        <w:t xml:space="preserve"> </w:t>
      </w:r>
      <w:r>
        <w:t xml:space="preserve">to explore the tissue sample in greater detail.</w:t>
      </w:r>
    </w:p>
    <w:bookmarkEnd w:id="28"/>
    <w:p>
      <w:pPr>
        <w:pStyle w:val="TextBody"/>
      </w:pPr>
      <w:r>
        <w:t xml:space="preserve">The parathyroid glands produce and secrete PTH, a peptide hormone, in response to low blood calcium levels (</w:t>
      </w:r>
      <w:hyperlink w:anchor="fig-ch18_05_02">
        <w:r>
          <w:rPr>
            <w:rStyle w:val="InternetLink"/>
          </w:rPr>
          <w:t xml:space="preserve">Figure 17.16</w:t>
        </w:r>
      </w:hyperlink>
      <w:r>
        <w:t xml:space="preserve">). PTH secretion causes the release of calcium from the bones by stimulating osteoclasts, which secrete enzymes that degrade bone and release calcium into the interstitial fluid. PTH also inhibits osteoblasts, the cells involved in bone deposition, thereby sparing blood calcium. PTH causes increased reabsorption of calcium (and magnesium) in the kidney tubules from the urine filtrate. In addition, PTH initiates the production of the steroid hormone calcitriol (also known as 1,25-dihydroxyvitamin D), which is the active form of vitamin D</w:t>
      </w:r>
      <w:r>
        <w:rPr>
          <w:vertAlign w:val="subscript"/>
        </w:rPr>
        <w:t xml:space="preserve">3</w:t>
      </w:r>
      <w:r>
        <w:t xml:space="preserve">, in the kidneys. Calcitriol then stimulates increased absorption of dietary calcium by the intestines. A negative feedback loop regulates the levels of PTH, with rising blood calcium levels inhibiting further release of PTH.</w:t>
      </w:r>
    </w:p>
    <w:tbl>
      <w:tblPr>
        <w:tblStyle w:val="FigureTable"/>
        <w:tblW w:type="auto" w:w="0"/>
        <w:tblLook w:firstRow="0" w:lastRow="0" w:firstColumn="0" w:lastColumn="0"/>
        <w:jc w:val="center"/>
      </w:tblPr>
      <w:tblGrid>
        <w:gridCol w:w="7920"/>
      </w:tblGrid>
      <w:tr>
        <w:tc>
          <w:tcPr/>
          <w:p>
            <w:pPr>
              <w:pStyle w:val="Compact"/>
              <w:jc w:val="center"/>
            </w:pPr>
            <w:bookmarkStart w:id="32" w:name="fs-id1355324"/>
            <w:r>
              <w:t xml:space="preserve"> </w:t>
            </w:r>
            <w:r>
              <w:drawing>
                <wp:inline>
                  <wp:extent cx="5238750" cy="6294450"/>
                  <wp:effectExtent b="0" l="0" r="0" t="0"/>
                  <wp:docPr descr="This diagram shows the role of parathyroid hormone in maintaining blood calcium homeostasis. When blood calcium concentration drops, chief cells of the parathyroid gland release parathyroid hormone (PTH). PTH affects bone, the kidneys and the intestines. In regards to bone, PTH inhibits osteoblasts and stimulates osteoclasts. This results in compact bone being broken down, as illustrated by an osteoclast burrowing into the surface of a bone. The break down releases calcium ions into a nearby blood vessel. The osteoblasts are inactive in this stage. In regards to the kidneys, PTH stimulates kidney tubule cells to recover waste calcium from the urine. PTH also stimulates kidney tubule cells to release calcitrol. This is illustrated with a cross section of a kidney tubule, showing the cells of the tubule wall. Urine is running to the left of the tubule wall cells while an artery is to the right. The right edge of the tubule wall cells and the left edge of the artery are separated by a small region of interstitial space. The cells are removing calcium from the urine and pumping it into the interstitial fluid, after which the calcium enters the artery. The cells are also pumping calcitrol into the blood vessel. In regards to the intestine, PTH stimulates the intestines to absorb calcium from digesting food. A cross section of an intestinal cell is shown, which is cube-shaped but with finger-like projections on the intestinal lumen side (top). Beneath the intestinal cell is an artery. Calcitrol is leaving the artery and entering the intestinal cell, stimulating it to absorb calcium from food in the intestinal lumen. The effects of PTH on bone, the kidneys and the intestines all cause blood calcium levels to increase. High calcium concentrations in the blood stimulate the parafollicular cells in the thyroid to release calcitonin. Calcitonin reverses the effects of PTH by stimulating osteoblasts and inhibiting osteoclasts in bone tissue. This is illustrated by calcium ions leaving a blood vessel and traveling to osteoblasts on a section of compact bone. The osteoblasts are thickening the compact bone layer while, in this stage, the osteoclasts are inactive." title="" id="30" name="Picture"/>
                  <a:graphic>
                    <a:graphicData uri="http://schemas.openxmlformats.org/drawingml/2006/picture">
                      <pic:pic>
                        <pic:nvPicPr>
                          <pic:cNvPr descr="../resources/1a7ea0075f67340d0be854af9c21dd4101468677" id="31" name="Picture"/>
                          <pic:cNvPicPr>
                            <a:picLocks noChangeArrowheads="1" noChangeAspect="1"/>
                          </pic:cNvPicPr>
                        </pic:nvPicPr>
                        <pic:blipFill>
                          <a:blip r:embed="rId29"/>
                          <a:stretch>
                            <a:fillRect/>
                          </a:stretch>
                        </pic:blipFill>
                        <pic:spPr bwMode="auto">
                          <a:xfrm>
                            <a:off x="0" y="0"/>
                            <a:ext cx="5238750" cy="6294450"/>
                          </a:xfrm>
                          <a:prstGeom prst="rect">
                            <a:avLst/>
                          </a:prstGeom>
                          <a:noFill/>
                          <a:ln w="9525">
                            <a:noFill/>
                            <a:headEnd/>
                            <a:tailEnd/>
                          </a:ln>
                        </pic:spPr>
                      </pic:pic>
                    </a:graphicData>
                  </a:graphic>
                </wp:inline>
              </w:drawing>
            </w:r>
            <w:r>
              <w:t xml:space="preserve"> </w:t>
            </w:r>
            <w:bookmarkEnd w:id="32"/>
          </w:p>
        </w:tc>
      </w:tr>
    </w:tbl>
    <w:p>
      <w:pPr>
        <w:pStyle w:val="TextBody"/>
      </w:pPr>
      <w:r>
        <w:t xml:space="preserve">Figure</w:t>
      </w:r>
      <w:r>
        <w:t xml:space="preserve"> </w:t>
      </w:r>
      <w:r>
        <w:t xml:space="preserve"> </w:t>
      </w:r>
      <w:r>
        <w:t xml:space="preserve">17.16</w:t>
      </w:r>
      <w:r>
        <w:t xml:space="preserve"> </w:t>
      </w:r>
      <w:r>
        <w:t xml:space="preserve"> </w:t>
      </w:r>
      <w:r>
        <w:t xml:space="preserve"> </w:t>
      </w:r>
      <w:r>
        <w:t xml:space="preserve">Parathyroid Hormone in Maintaining Blood Calcium Homeostasis</w:t>
      </w:r>
      <w:r>
        <w:t xml:space="preserve"> </w:t>
      </w:r>
      <w:r>
        <w:t xml:space="preserve"> </w:t>
      </w:r>
      <w:r>
        <w:t xml:space="preserve"> </w:t>
      </w:r>
      <w:r>
        <w:t xml:space="preserve"> </w:t>
      </w:r>
      <w:r>
        <w:t xml:space="preserve">Parathyroid hormone increases blood calcium levels when they drop too low. Conversely, calcitonin, which is released from the thyroid gland, decreases blood calcium levels when they become too high. These two mechanisms constantly maintain blood calcium concentration at homeostasis.</w:t>
      </w:r>
    </w:p>
    <w:p>
      <w:pPr>
        <w:pStyle w:val="TextBody"/>
      </w:pPr>
      <w:r>
        <w:t xml:space="preserve">Abnormally high activity of the parathyroid gland can cause</w:t>
      </w:r>
      <w:r>
        <w:t xml:space="preserve"> </w:t>
      </w:r>
      <w:bookmarkStart w:id="33" w:name="term-00003"/>
      <w:r>
        <w:t xml:space="preserve">hyperparathyroidism</w:t>
      </w:r>
      <w:bookmarkEnd w:id="33"/>
      <w:r>
        <w:t xml:space="preserve">, a disorder caused by an overproduction of PTH that results in excessive calcium reabsorption from bone. Hyperparathyroidism can significantly decrease bone density, leading to spontaneous fractures or deformities. As blood calcium levels rise, cell membrane permeability to sodium is decreased, and the responsiveness of the nervous system is reduced. At the same time, calcium deposits may collect in the body’s tissues and organs, impairing their functioning.</w:t>
      </w:r>
    </w:p>
    <w:p>
      <w:pPr>
        <w:pStyle w:val="TextBody"/>
      </w:pPr>
      <w:r>
        <w:t xml:space="preserve">In contrast, abnormally low blood calcium levels may be caused by parathyroid hormone deficiency, called</w:t>
      </w:r>
      <w:r>
        <w:t xml:space="preserve"> </w:t>
      </w:r>
      <w:bookmarkStart w:id="34" w:name="term-00004"/>
      <w:r>
        <w:t xml:space="preserve">hypoparathyroidism</w:t>
      </w:r>
      <w:bookmarkEnd w:id="34"/>
      <w:r>
        <w:t xml:space="preserve">, which may develop following injury or surgery involving the thyroid gland. Low blood calcium increases membrane permeability to sodium, resulting in muscle twitching, cramping, spasms, or convulsions. Severe deficits can paralyze muscles, including those involved in breathing, and can be fatal.</w:t>
      </w:r>
    </w:p>
    <w:p>
      <w:pPr>
        <w:pStyle w:val="TextBody"/>
      </w:pPr>
      <w:r>
        <w:t xml:space="preserve">When blood calcium levels are high, calcitonin is produced and secreted by the parafollicular cells of the thyroid gland. As discussed earlier, calcitonin inhibits the activity of osteoclasts, reduces the absorption of dietary calcium in the intestine, and signals the kidneys to reabsorb less calcium, resulting in larger amounts of calcium excreted in the urine.</w:t>
      </w:r>
    </w:p>
    <w:bookmarkEnd w:id="35"/>
    <w:bookmarkEnd w:id="3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9" Target="media/rId29.so" /><Relationship Type="http://schemas.openxmlformats.org/officeDocument/2006/relationships/image" Id="rId23" Target="media/rId23.so" /><Relationship Type="http://schemas.openxmlformats.org/officeDocument/2006/relationships/hyperlink" Id="rId27" Target="http://openstax.org/l/parathyroid"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7" Target="http://openstax.org/l/parathyroi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2025-01-22T18:24:12Z</dcterms:created>
  <dcterms:modified xsi:type="dcterms:W3CDTF">2025-01-22T18:24:12Z</dcterms:modified>
</cp:coreProperties>
</file>

<file path=docProps/custom.xml><?xml version="1.0" encoding="utf-8"?>
<Properties xmlns="http://schemas.openxmlformats.org/officeDocument/2006/custom-properties" xmlns:vt="http://schemas.openxmlformats.org/officeDocument/2006/docPropsVTypes"/>
</file>