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bec180429ac048e30fb265f5244c6f4ff0bb2a"/>
    <w:bookmarkStart w:id="40" w:name="Xf2570ca9c82a395cbde74456fa294e6039e1dc4"/>
    <w:p>
      <w:pPr>
        <w:pStyle w:val="Heading2"/>
      </w:pPr>
      <w:r>
        <w:t xml:space="preserve">24.5</w:t>
      </w:r>
      <w:r>
        <w:t xml:space="preserve"> </w:t>
      </w:r>
      <w:r>
        <w:t xml:space="preserve"> </w:t>
      </w:r>
      <w:r>
        <w:t xml:space="preserve"> </w:t>
      </w:r>
      <w:r>
        <w:t xml:space="preserve">Metabolic States of the Body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what defines each of the three metabolic states</w:t>
      </w:r>
    </w:p>
    <w:p>
      <w:pPr>
        <w:numPr>
          <w:ilvl w:val="0"/>
          <w:numId w:val="1001"/>
        </w:numPr>
        <w:pStyle w:val="Compact"/>
      </w:pPr>
      <w:r>
        <w:t xml:space="preserve">Describe the processes that occur during the absorptive state of metabolism</w:t>
      </w:r>
    </w:p>
    <w:p>
      <w:pPr>
        <w:numPr>
          <w:ilvl w:val="0"/>
          <w:numId w:val="1001"/>
        </w:numPr>
        <w:pStyle w:val="Compact"/>
      </w:pPr>
      <w:r>
        <w:t xml:space="preserve">Describe the processes that occur during the postabsorptive state of metabolism</w:t>
      </w:r>
    </w:p>
    <w:p>
      <w:pPr>
        <w:numPr>
          <w:ilvl w:val="0"/>
          <w:numId w:val="1001"/>
        </w:numPr>
        <w:pStyle w:val="Compact"/>
      </w:pPr>
      <w:r>
        <w:t xml:space="preserve">Explain how the body processes glucose when the body is starved of fuel</w:t>
      </w:r>
    </w:p>
    <w:bookmarkEnd w:id="20"/>
    <w:p>
      <w:pPr>
        <w:pStyle w:val="FirstParagraph"/>
      </w:pPr>
      <w:r>
        <w:t xml:space="preserve">You eat periodically throughout the day; however, your organs, especially the brain, need a continuous supply of glucose. How does the body meet this constant demand for energy? Your body processes the food you eat both to use immediately and, importantly, to store as energy for later demands. If there were no method in place to store excess energy, you would need to eat constantly in order to meet energy demands. Distinct mechanisms are in place to facilitate energy storage, and to make stored energy available during times of fasting and starvation.</w:t>
      </w:r>
    </w:p>
    <w:bookmarkStart w:id="28" w:name="fs-id1934096"/>
    <w:bookmarkStart w:id="27" w:name="the-absorptive-state"/>
    <w:p>
      <w:pPr>
        <w:pStyle w:val="Heading3"/>
      </w:pPr>
      <w:r>
        <w:t xml:space="preserve">The Absorptive State</w:t>
      </w:r>
    </w:p>
    <w:p>
      <w:pPr>
        <w:pStyle w:val="FirstParagraph"/>
      </w:pPr>
      <w:r>
        <w:t xml:space="preserve">The</w:t>
      </w:r>
      <w:r>
        <w:t xml:space="preserve"> </w:t>
      </w:r>
      <w:bookmarkStart w:id="21" w:name="term-00001"/>
      <w:r>
        <w:t xml:space="preserve">absorptive state</w:t>
      </w:r>
      <w:bookmarkEnd w:id="21"/>
      <w:r>
        <w:t xml:space="preserve">, or the fed state, occurs after a meal when your body is digesting the food and absorbing the nutrients (anabolism exceeds catabolism). Digestion begins the moment you put food into your mouth, as the food is broken down into its constituent parts to be absorbed through the intestine. The digestion of carbohydrates begins in the mouth, whereas the digestion of proteins and fats begins in the stomach and small intestine. The constituent parts of these carbohydrates, fats, and proteins are transported across the intestinal wall and enter the bloodstream (sugars and amino acids) or the lymphatic system (fats). From the intestines, these systems transport them to the liver, adipose tissue, or muscle cells that will process and use, or store, the energy.</w:t>
      </w:r>
    </w:p>
    <w:p>
      <w:pPr>
        <w:pStyle w:val="TextBody"/>
      </w:pPr>
      <w:r>
        <w:t xml:space="preserve">Depending on the amounts and types of nutrients ingested, the absorptive state can linger for up to 4 hours. The ingestion of food and the rise of glucose concentrations in the bloodstream stimulate pancreatic beta cells to release</w:t>
      </w:r>
      <w:r>
        <w:t xml:space="preserve"> </w:t>
      </w:r>
      <w:bookmarkStart w:id="22" w:name="term-00002"/>
      <w:r>
        <w:t xml:space="preserve">insulin</w:t>
      </w:r>
      <w:bookmarkEnd w:id="22"/>
      <w:r>
        <w:t xml:space="preserve"> </w:t>
      </w:r>
      <w:r>
        <w:t xml:space="preserve">into the bloodstream, where it initiates the absorption of blood glucose by liver hepatocytes, and by adipose and muscle cells. Once inside these cells, glucose is immediately converted into glucose-6-phosphate. By doing this, a concentration gradient is established where glucose levels are higher in the blood than in the cells. This allows for glucose to continue moving from the blood to the cells where it is needed. Insulin also stimulates the storage of glucose as glycogen in the liver and muscle cells where it can be used for later energy needs of the body. Insulin also promotes the synthesis of protein in muscle. As you will see, muscle protein can be catabolized and used as fuel in times of starvation.</w:t>
      </w:r>
    </w:p>
    <w:p>
      <w:pPr>
        <w:pStyle w:val="TextBody"/>
      </w:pPr>
      <w:r>
        <w:t xml:space="preserve">If energy is exerted shortly after eating, the dietary fats and sugars that were just ingested will be processed and used immediately for energy. If not, the excess glucose is stored as glycogen in the liver and muscle cells, or as fat in adipose tissue; excess dietary fat is also stored as triglycerides in adipose tissues.</w:t>
      </w:r>
    </w:p>
    <w:p>
      <w:pPr>
        <w:pStyle w:val="TextBody"/>
      </w:pPr>
      <w:hyperlink w:anchor="fig-ch25_05_01">
        <w:r>
          <w:rPr>
            <w:rStyle w:val="InternetLink"/>
          </w:rPr>
          <w:t xml:space="preserve">Figure 24.21</w:t>
        </w:r>
      </w:hyperlink>
      <w:r>
        <w:t xml:space="preserve"> </w:t>
      </w:r>
      <w:r>
        <w:t xml:space="preserve">summarizes the metabolic processes occurring in the body during the absorptive state.</w:t>
      </w:r>
    </w:p>
    <w:tbl>
      <w:tblPr>
        <w:tblStyle w:val="FigureTable"/>
        <w:tblW w:type="auto" w:w="0"/>
        <w:tblLook w:firstRow="0" w:lastRow="0" w:firstColumn="0" w:lastColumn="0"/>
        <w:jc w:val="center"/>
      </w:tblPr>
      <w:tblGrid>
        <w:gridCol w:w="7920"/>
      </w:tblGrid>
      <w:tr>
        <w:tc>
          <w:tcPr/>
          <w:p>
            <w:pPr>
              <w:pStyle w:val="Compact"/>
              <w:jc w:val="center"/>
            </w:pPr>
            <w:bookmarkStart w:id="26" w:name="fs-id1697270"/>
            <w:r>
              <w:t xml:space="preserve"> </w:t>
            </w:r>
            <w:r>
              <w:drawing>
                <wp:inline>
                  <wp:extent cx="5334000" cy="6652462"/>
                  <wp:effectExtent b="0" l="0" r="0" t="0"/>
                  <wp:docPr descr="This figure shows how nutrients are absorbed by the body. The diagram shows digested nutrients entering the blood stream and being absorbed by liver cells, muscle cells, and adipose cells. Underneath each panel, text details the process taking place in each cell type." title="" id="24" name="Picture"/>
                  <a:graphic>
                    <a:graphicData uri="http://schemas.openxmlformats.org/drawingml/2006/picture">
                      <pic:pic>
                        <pic:nvPicPr>
                          <pic:cNvPr descr="../resources/565725c1187e0be63f7ce7e9d9eba706e24fd228" id="25" name="Picture"/>
                          <pic:cNvPicPr>
                            <a:picLocks noChangeArrowheads="1" noChangeAspect="1"/>
                          </pic:cNvPicPr>
                        </pic:nvPicPr>
                        <pic:blipFill>
                          <a:blip r:embed="rId23"/>
                          <a:stretch>
                            <a:fillRect/>
                          </a:stretch>
                        </pic:blipFill>
                        <pic:spPr bwMode="auto">
                          <a:xfrm>
                            <a:off x="0" y="0"/>
                            <a:ext cx="5334000" cy="665246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24.21</w:t>
      </w:r>
      <w:r>
        <w:t xml:space="preserve"> </w:t>
      </w:r>
      <w:r>
        <w:t xml:space="preserve"> </w:t>
      </w:r>
      <w:r>
        <w:t xml:space="preserve"> </w:t>
      </w:r>
      <w:r>
        <w:t xml:space="preserve">Absorptive State</w:t>
      </w:r>
      <w:r>
        <w:t xml:space="preserve"> </w:t>
      </w:r>
      <w:r>
        <w:t xml:space="preserve"> </w:t>
      </w:r>
      <w:r>
        <w:t xml:space="preserve"> </w:t>
      </w:r>
      <w:r>
        <w:t xml:space="preserve"> </w:t>
      </w:r>
      <w:r>
        <w:t xml:space="preserve">During the absorptive state, the body digests food and absorbs the nutrients.</w:t>
      </w:r>
    </w:p>
    <w:bookmarkEnd w:id="27"/>
    <w:bookmarkEnd w:id="28"/>
    <w:bookmarkStart w:id="36" w:name="fs-id1628265"/>
    <w:bookmarkStart w:id="35" w:name="the-postabsorptive-state"/>
    <w:p>
      <w:pPr>
        <w:pStyle w:val="Heading3"/>
      </w:pPr>
      <w:r>
        <w:t xml:space="preserve">The Postabsorptive State</w:t>
      </w:r>
    </w:p>
    <w:p>
      <w:pPr>
        <w:pStyle w:val="FirstParagraph"/>
      </w:pPr>
      <w:r>
        <w:t xml:space="preserve">The</w:t>
      </w:r>
      <w:r>
        <w:t xml:space="preserve"> </w:t>
      </w:r>
      <w:bookmarkStart w:id="29" w:name="term-00003"/>
      <w:r>
        <w:t xml:space="preserve">postabsorptive state</w:t>
      </w:r>
      <w:bookmarkEnd w:id="29"/>
      <w:r>
        <w:t xml:space="preserve">, or the fasting state, occurs when the food has been digested, absorbed, and stored. You commonly fast overnight, but skipping meals during the day puts your body in the postabsorptive state as well. During this state, the body must rely initially on stored</w:t>
      </w:r>
      <w:r>
        <w:t xml:space="preserve"> </w:t>
      </w:r>
      <w:bookmarkStart w:id="30" w:name="term-00004"/>
      <w:r>
        <w:t xml:space="preserve">glycogen</w:t>
      </w:r>
      <w:bookmarkEnd w:id="30"/>
      <w:r>
        <w:t xml:space="preserve">. Glucose levels in the blood begin to drop as it is absorbed and used by the cells. In response to the decrease in glucose, insulin levels also drop. Glycogen and triglyceride storage slows. However, due to the demands of the tissues and organs, blood glucose levels must be maintained in the normal range of 80–120 mg/dL. In response to a drop in blood glucose concentration, the hormone glucagon is released from the alpha cells of the pancreas. Glucagon acts upon the liver cells, where it inhibits the synthesis of glycogen and stimulates the breakdown of stored glycogen back into glucose. This glucose is released from the liver to be used by the peripheral tissues and the brain. As a result, blood glucose levels begin to rise. Gluconeogenesis will also begin in the liver to replace the glucose that has been used by the peripheral tissues.</w:t>
      </w:r>
    </w:p>
    <w:p>
      <w:pPr>
        <w:pStyle w:val="TextBody"/>
      </w:pPr>
      <w:r>
        <w:t xml:space="preserve">After ingestion of food, fats and proteins are processed as described previously; however, the glucose processing changes a bit. The peripheral tissues preferentially absorb glucose. The liver, which normally absorbs and processes glucose, will not do so after a prolonged fast. The gluconeogenesis that has been ongoing in the liver will continue after fasting to replace the glycogen stores that were depleted in the liver. After these stores have been replenished, excess glucose that is absorbed by the liver will be converted into triglycerides and fatty acids for long-term storage.</w:t>
      </w:r>
      <w:r>
        <w:t xml:space="preserve"> </w:t>
      </w:r>
      <w:hyperlink w:anchor="fig-ch25_05_02">
        <w:r>
          <w:rPr>
            <w:rStyle w:val="InternetLink"/>
          </w:rPr>
          <w:t xml:space="preserve">Figure 24.22</w:t>
        </w:r>
      </w:hyperlink>
      <w:r>
        <w:t xml:space="preserve"> </w:t>
      </w:r>
      <w:r>
        <w:t xml:space="preserve">summarizes the metabolic processes occurring in the body during the postabsorptive state.</w:t>
      </w:r>
    </w:p>
    <w:tbl>
      <w:tblPr>
        <w:tblStyle w:val="FigureTable"/>
        <w:tblW w:type="auto" w:w="0"/>
        <w:tblLook w:firstRow="0" w:lastRow="0" w:firstColumn="0" w:lastColumn="0"/>
        <w:jc w:val="center"/>
      </w:tblPr>
      <w:tblGrid>
        <w:gridCol w:w="7920"/>
      </w:tblGrid>
      <w:tr>
        <w:tc>
          <w:tcPr/>
          <w:p>
            <w:pPr>
              <w:pStyle w:val="Compact"/>
              <w:jc w:val="center"/>
            </w:pPr>
            <w:bookmarkStart w:id="34" w:name="fs-id1845416"/>
            <w:r>
              <w:t xml:space="preserve"> </w:t>
            </w:r>
            <w:r>
              <w:drawing>
                <wp:inline>
                  <wp:extent cx="5238750" cy="6848394"/>
                  <wp:effectExtent b="0" l="0" r="0" t="0"/>
                  <wp:docPr descr="This figure shows the postabsorptive stage where no nutrients enter the blood stream from the digestive system and its effects of liver cells, muscle cells, and adipose cells." title="" id="32" name="Picture"/>
                  <a:graphic>
                    <a:graphicData uri="http://schemas.openxmlformats.org/drawingml/2006/picture">
                      <pic:pic>
                        <pic:nvPicPr>
                          <pic:cNvPr descr="../resources/462c469e7618333d7c722667c01bd30dc2b8cb4b" id="33" name="Picture"/>
                          <pic:cNvPicPr>
                            <a:picLocks noChangeArrowheads="1" noChangeAspect="1"/>
                          </pic:cNvPicPr>
                        </pic:nvPicPr>
                        <pic:blipFill>
                          <a:blip r:embed="rId31"/>
                          <a:stretch>
                            <a:fillRect/>
                          </a:stretch>
                        </pic:blipFill>
                        <pic:spPr bwMode="auto">
                          <a:xfrm>
                            <a:off x="0" y="0"/>
                            <a:ext cx="5238750" cy="6848394"/>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24.22</w:t>
      </w:r>
      <w:r>
        <w:t xml:space="preserve"> </w:t>
      </w:r>
      <w:r>
        <w:t xml:space="preserve"> </w:t>
      </w:r>
      <w:r>
        <w:t xml:space="preserve"> </w:t>
      </w:r>
      <w:r>
        <w:t xml:space="preserve">Postabsorptive State</w:t>
      </w:r>
      <w:r>
        <w:t xml:space="preserve"> </w:t>
      </w:r>
      <w:r>
        <w:t xml:space="preserve"> </w:t>
      </w:r>
      <w:r>
        <w:t xml:space="preserve"> </w:t>
      </w:r>
      <w:r>
        <w:t xml:space="preserve"> </w:t>
      </w:r>
      <w:r>
        <w:t xml:space="preserve">During the postabsorptive state, the body must rely on stored glycogen for energy.</w:t>
      </w:r>
    </w:p>
    <w:bookmarkEnd w:id="35"/>
    <w:bookmarkEnd w:id="36"/>
    <w:bookmarkStart w:id="39" w:name="fs-id1616173"/>
    <w:bookmarkStart w:id="38" w:name="starvation"/>
    <w:p>
      <w:pPr>
        <w:pStyle w:val="Heading3"/>
      </w:pPr>
      <w:r>
        <w:t xml:space="preserve">Starvation</w:t>
      </w:r>
    </w:p>
    <w:p>
      <w:pPr>
        <w:pStyle w:val="FirstParagraph"/>
      </w:pPr>
      <w:r>
        <w:t xml:space="preserve">When the body is deprived of nourishment for an extended period of time, it goes into “survival mode.” The first priority for survival is to provide enough glucose or fuel for the brain. The second priority is the conservation of amino acids for proteins. Therefore, the body uses ketones to satisfy the energy needs of the brain and other glucose-dependent organs, and to maintain proteins in the cells (see</w:t>
      </w:r>
      <w:r>
        <w:t xml:space="preserve"> </w:t>
      </w:r>
      <w:hyperlink r:id="rId37">
        <w:r>
          <w:rPr>
            <w:rStyle w:val="InternetLink"/>
          </w:rPr>
          <w:t xml:space="preserve">Figure 24.2</w:t>
        </w:r>
      </w:hyperlink>
      <w:r>
        <w:t xml:space="preserve">). Because glucose levels are very low during starvation, glycolysis will shut off in cells that can use alternative fuels. For example, muscles will switch from using glucose to fatty acids as fuel. As previously explained, fatty acids can be converted into acetyl CoA and processed through the Krebs cycle to make ATP. Pyruvate, lactate, and alanine from muscle cells are not converted into acetyl CoA and used in the Krebs cycle, but are exported to the liver to be used in the synthesis of glucose. As starvation continues, and more glucose is needed, glycerol from fatty acids can be liberated and used as a source for gluconeogenesis.</w:t>
      </w:r>
    </w:p>
    <w:p>
      <w:pPr>
        <w:pStyle w:val="TextBody"/>
      </w:pPr>
      <w:r>
        <w:t xml:space="preserve">After several days of starvation, ketone bodies become the major source of fuel for the heart and other organs. As starvation continues, fatty acids and triglyceride stores are used to create ketones for the body. This prevents the continued breakdown of proteins that serve as carbon sources for gluconeogenesis. Once these stores are fully depleted, proteins from muscles are released and broken down for glucose synthesis. Overall survival is dependent on the amount of fat and protein stored in the body.</w:t>
      </w:r>
    </w:p>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3" Target="media/rId23.so" /><Relationship Type="http://schemas.openxmlformats.org/officeDocument/2006/relationships/hyperlink" Id="rId37" Target="http://openstax.org/books/anatomy-and-physiology-2e/pages/24-1-overview-of-metabolic-reactions#fig-ch25_01_01"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7" Target="http://openstax.org/books/anatomy-and-physiology-2e/pages/24-1-overview-of-metabolic-reactions#fig-ch25_01_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2025-01-22T18:25:58Z</dcterms:created>
  <dcterms:modified xsi:type="dcterms:W3CDTF">2025-01-22T18:25:58Z</dcterms:modified>
</cp:coreProperties>
</file>

<file path=docProps/custom.xml><?xml version="1.0" encoding="utf-8"?>
<Properties xmlns="http://schemas.openxmlformats.org/officeDocument/2006/custom-properties" xmlns:vt="http://schemas.openxmlformats.org/officeDocument/2006/docPropsVTypes"/>
</file>