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composite-page-21"/>
    <w:bookmarkStart w:id="20" w:name="key-terms"/>
    <w:p>
      <w:pPr>
        <w:pStyle w:val="Heading2"/>
      </w:pPr>
      <w:r>
        <w:t xml:space="preserve">Key Terms</w:t>
      </w:r>
    </w:p>
    <w:p>
      <w:pPr>
        <w:pStyle w:val="DefinitionTerm"/>
      </w:pPr>
      <w:r>
        <w:t xml:space="preserve">acne</w:t>
      </w:r>
    </w:p>
    <w:p>
      <w:pPr>
        <w:pStyle w:val="Definition"/>
      </w:pPr>
      <w:r>
        <w:t xml:space="preserve">skin condition due to infected sebaceous glands</w:t>
      </w:r>
    </w:p>
    <w:p>
      <w:pPr>
        <w:pStyle w:val="DefinitionTerm"/>
      </w:pPr>
      <w:r>
        <w:t xml:space="preserve">albinism</w:t>
      </w:r>
    </w:p>
    <w:p>
      <w:pPr>
        <w:pStyle w:val="Definition"/>
      </w:pPr>
      <w:r>
        <w:t xml:space="preserve">genetic disorder that affects the skin, in which there is no melanin production</w:t>
      </w:r>
    </w:p>
    <w:p>
      <w:pPr>
        <w:pStyle w:val="DefinitionTerm"/>
      </w:pPr>
      <w:r>
        <w:t xml:space="preserve">anagen</w:t>
      </w:r>
    </w:p>
    <w:p>
      <w:pPr>
        <w:pStyle w:val="Definition"/>
      </w:pPr>
      <w:r>
        <w:t xml:space="preserve">active phase of the hair growth cycle</w:t>
      </w:r>
    </w:p>
    <w:p>
      <w:pPr>
        <w:pStyle w:val="DefinitionTerm"/>
      </w:pPr>
      <w:r>
        <w:t xml:space="preserve">apocrine sweat gland</w:t>
      </w:r>
    </w:p>
    <w:p>
      <w:pPr>
        <w:pStyle w:val="Definition"/>
      </w:pPr>
      <w:r>
        <w:t xml:space="preserve">type of sweat gland that is associated with hair follicles in the armpits and genital regions</w:t>
      </w:r>
    </w:p>
    <w:p>
      <w:pPr>
        <w:pStyle w:val="DefinitionTerm"/>
      </w:pPr>
      <w:r>
        <w:t xml:space="preserve">arrector pili</w:t>
      </w:r>
    </w:p>
    <w:p>
      <w:pPr>
        <w:pStyle w:val="Definition"/>
      </w:pPr>
      <w:r>
        <w:t xml:space="preserve">smooth muscle that is activated in response to external stimuli that pull on hair follicles and make the hair “stand up”</w:t>
      </w:r>
    </w:p>
    <w:p>
      <w:pPr>
        <w:pStyle w:val="DefinitionTerm"/>
      </w:pPr>
      <w:r>
        <w:t xml:space="preserve">basal cell</w:t>
      </w:r>
    </w:p>
    <w:p>
      <w:pPr>
        <w:pStyle w:val="Definition"/>
      </w:pPr>
      <w:r>
        <w:t xml:space="preserve">type of stem cell found in the stratum basale and in the hair matrix that continually undergoes cell division, producing the keratinocytes of the epidermis</w:t>
      </w:r>
    </w:p>
    <w:p>
      <w:pPr>
        <w:pStyle w:val="DefinitionTerm"/>
      </w:pPr>
      <w:r>
        <w:t xml:space="preserve">basal cell carcinoma</w:t>
      </w:r>
    </w:p>
    <w:p>
      <w:pPr>
        <w:pStyle w:val="Definition"/>
      </w:pPr>
      <w:r>
        <w:t xml:space="preserve">cancer that originates from basal cells in the epidermis of the skin</w:t>
      </w:r>
    </w:p>
    <w:p>
      <w:pPr>
        <w:pStyle w:val="DefinitionTerm"/>
      </w:pPr>
      <w:r>
        <w:t xml:space="preserve">bedsore</w:t>
      </w:r>
    </w:p>
    <w:p>
      <w:pPr>
        <w:pStyle w:val="Definition"/>
      </w:pPr>
      <w:r>
        <w:t xml:space="preserve">sore on the skin that develops when regions of the body start necrotizing due to constant pressure and lack of blood supply; also called decubitis ulcers</w:t>
      </w:r>
    </w:p>
    <w:p>
      <w:pPr>
        <w:pStyle w:val="DefinitionTerm"/>
      </w:pPr>
      <w:r>
        <w:t xml:space="preserve">callus</w:t>
      </w:r>
    </w:p>
    <w:p>
      <w:pPr>
        <w:pStyle w:val="Definition"/>
      </w:pPr>
      <w:r>
        <w:t xml:space="preserve">thickened area of skin that arises due to constant abrasion</w:t>
      </w:r>
    </w:p>
    <w:p>
      <w:pPr>
        <w:pStyle w:val="DefinitionTerm"/>
      </w:pPr>
      <w:r>
        <w:t xml:space="preserve">catagen</w:t>
      </w:r>
    </w:p>
    <w:p>
      <w:pPr>
        <w:pStyle w:val="Definition"/>
      </w:pPr>
      <w:r>
        <w:t xml:space="preserve">transitional phase marking the end of the anagen phase of the hair growth cycle</w:t>
      </w:r>
    </w:p>
    <w:p>
      <w:pPr>
        <w:pStyle w:val="DefinitionTerm"/>
      </w:pPr>
      <w:r>
        <w:t xml:space="preserve">corn</w:t>
      </w:r>
    </w:p>
    <w:p>
      <w:pPr>
        <w:pStyle w:val="Definition"/>
      </w:pPr>
      <w:r>
        <w:t xml:space="preserve">type of callus that is named for its shape and the elliptical motion of the abrasive force</w:t>
      </w:r>
    </w:p>
    <w:p>
      <w:pPr>
        <w:pStyle w:val="DefinitionTerm"/>
      </w:pPr>
      <w:r>
        <w:t xml:space="preserve">cortex</w:t>
      </w:r>
    </w:p>
    <w:p>
      <w:pPr>
        <w:pStyle w:val="Definition"/>
      </w:pPr>
      <w:r>
        <w:t xml:space="preserve">in hair, the second or middle layer of keratinocytes originating from the hair matrix, as seen in a cross-section of the hair bulb</w:t>
      </w:r>
    </w:p>
    <w:p>
      <w:pPr>
        <w:pStyle w:val="DefinitionTerm"/>
      </w:pPr>
      <w:r>
        <w:t xml:space="preserve">cuticle</w:t>
      </w:r>
    </w:p>
    <w:p>
      <w:pPr>
        <w:pStyle w:val="Definition"/>
      </w:pPr>
      <w:r>
        <w:t xml:space="preserve">in hair, the outermost layer of keratinocytes originating from the hair matrix, as seen in a cross-section of the hair bulb</w:t>
      </w:r>
    </w:p>
    <w:p>
      <w:pPr>
        <w:pStyle w:val="DefinitionTerm"/>
      </w:pPr>
      <w:r>
        <w:t xml:space="preserve">dermal papilla</w:t>
      </w:r>
    </w:p>
    <w:p>
      <w:pPr>
        <w:pStyle w:val="Definition"/>
      </w:pPr>
      <w:r>
        <w:t xml:space="preserve">(plural = dermal papillae) extension of the papillary layer of the dermis that increases surface contact between the epidermis and dermis</w:t>
      </w:r>
    </w:p>
    <w:p>
      <w:pPr>
        <w:pStyle w:val="DefinitionTerm"/>
      </w:pPr>
      <w:r>
        <w:t xml:space="preserve">dermis</w:t>
      </w:r>
    </w:p>
    <w:p>
      <w:pPr>
        <w:pStyle w:val="Definition"/>
      </w:pPr>
      <w:r>
        <w:t xml:space="preserve">layer of skin between the epidermis and hypodermis, composed mainly of connective tissue and containing blood vessels, hair follicles, sweat glands, and other structures</w:t>
      </w:r>
    </w:p>
    <w:p>
      <w:pPr>
        <w:pStyle w:val="DefinitionTerm"/>
      </w:pPr>
      <w:r>
        <w:t xml:space="preserve">desmosome</w:t>
      </w:r>
    </w:p>
    <w:p>
      <w:pPr>
        <w:pStyle w:val="Definition"/>
      </w:pPr>
      <w:r>
        <w:t xml:space="preserve">structure that forms an impermeable junction between cells</w:t>
      </w:r>
    </w:p>
    <w:p>
      <w:pPr>
        <w:pStyle w:val="DefinitionTerm"/>
      </w:pPr>
      <w:r>
        <w:t xml:space="preserve">eccrine sweat gland</w:t>
      </w:r>
    </w:p>
    <w:p>
      <w:pPr>
        <w:pStyle w:val="Definition"/>
      </w:pPr>
      <w:r>
        <w:t xml:space="preserve">type of sweat gland that is common throughout the skin surface; it produces a hypotonic sweat for thermoregulation</w:t>
      </w:r>
    </w:p>
    <w:p>
      <w:pPr>
        <w:pStyle w:val="DefinitionTerm"/>
      </w:pPr>
      <w:r>
        <w:t xml:space="preserve">eczema</w:t>
      </w:r>
    </w:p>
    <w:p>
      <w:pPr>
        <w:pStyle w:val="Definition"/>
      </w:pPr>
      <w:r>
        <w:t xml:space="preserve">skin condition due to an allergic reaction, which resembles a rash</w:t>
      </w:r>
    </w:p>
    <w:p>
      <w:pPr>
        <w:pStyle w:val="DefinitionTerm"/>
      </w:pPr>
      <w:r>
        <w:t xml:space="preserve">elastin fibers</w:t>
      </w:r>
    </w:p>
    <w:p>
      <w:pPr>
        <w:pStyle w:val="Definition"/>
      </w:pPr>
      <w:r>
        <w:t xml:space="preserve">fibers made of the protein elastin that increase the elasticity of the dermis</w:t>
      </w:r>
    </w:p>
    <w:p>
      <w:pPr>
        <w:pStyle w:val="DefinitionTerm"/>
      </w:pPr>
      <w:r>
        <w:t xml:space="preserve">eleiden</w:t>
      </w:r>
    </w:p>
    <w:p>
      <w:pPr>
        <w:pStyle w:val="Definition"/>
      </w:pPr>
      <w:r>
        <w:t xml:space="preserve">clear protein-bound lipid found in the stratum lucidum that is derived from keratohyalin and helps to prevent water loss</w:t>
      </w:r>
    </w:p>
    <w:p>
      <w:pPr>
        <w:pStyle w:val="DefinitionTerm"/>
      </w:pPr>
      <w:r>
        <w:t xml:space="preserve">epidermis</w:t>
      </w:r>
    </w:p>
    <w:p>
      <w:pPr>
        <w:pStyle w:val="Definition"/>
      </w:pPr>
      <w:r>
        <w:t xml:space="preserve">outermost tissue layer of the skin</w:t>
      </w:r>
    </w:p>
    <w:p>
      <w:pPr>
        <w:pStyle w:val="DefinitionTerm"/>
      </w:pPr>
      <w:r>
        <w:t xml:space="preserve">eponychium</w:t>
      </w:r>
    </w:p>
    <w:p>
      <w:pPr>
        <w:pStyle w:val="Definition"/>
      </w:pPr>
      <w:r>
        <w:t xml:space="preserve">nail fold that meets the proximal end of the nail body, also called the cuticle</w:t>
      </w:r>
    </w:p>
    <w:p>
      <w:pPr>
        <w:pStyle w:val="DefinitionTerm"/>
      </w:pPr>
      <w:r>
        <w:t xml:space="preserve">external root sheath</w:t>
      </w:r>
    </w:p>
    <w:p>
      <w:pPr>
        <w:pStyle w:val="Definition"/>
      </w:pPr>
      <w:r>
        <w:t xml:space="preserve">outer layer of the hair follicle that is an extension of the epidermis, which encloses the hair root</w:t>
      </w:r>
    </w:p>
    <w:p>
      <w:pPr>
        <w:pStyle w:val="DefinitionTerm"/>
      </w:pPr>
      <w:r>
        <w:t xml:space="preserve">first-degree burn</w:t>
      </w:r>
    </w:p>
    <w:p>
      <w:pPr>
        <w:pStyle w:val="Definition"/>
      </w:pPr>
      <w:r>
        <w:t xml:space="preserve">superficial burn that injures only the epidermis</w:t>
      </w:r>
    </w:p>
    <w:p>
      <w:pPr>
        <w:pStyle w:val="DefinitionTerm"/>
      </w:pPr>
      <w:r>
        <w:t xml:space="preserve">fourth-degree burn</w:t>
      </w:r>
    </w:p>
    <w:p>
      <w:pPr>
        <w:pStyle w:val="Definition"/>
      </w:pPr>
      <w:r>
        <w:t xml:space="preserve">burn in which full thickness of the skin and underlying muscle and bone is damaged</w:t>
      </w:r>
    </w:p>
    <w:p>
      <w:pPr>
        <w:pStyle w:val="DefinitionTerm"/>
      </w:pPr>
      <w:r>
        <w:t xml:space="preserve">glassy membrane</w:t>
      </w:r>
    </w:p>
    <w:p>
      <w:pPr>
        <w:pStyle w:val="Definition"/>
      </w:pPr>
      <w:r>
        <w:t xml:space="preserve">the basement membrane that is found between the epithelium of the external root sheath and the connective tissue sheath</w:t>
      </w:r>
    </w:p>
    <w:p>
      <w:pPr>
        <w:pStyle w:val="DefinitionTerm"/>
      </w:pPr>
      <w:r>
        <w:t xml:space="preserve">hair</w:t>
      </w:r>
    </w:p>
    <w:p>
      <w:pPr>
        <w:pStyle w:val="Definition"/>
      </w:pPr>
      <w:r>
        <w:t xml:space="preserve">keratinous filament growing out of the epidermis</w:t>
      </w:r>
    </w:p>
    <w:p>
      <w:pPr>
        <w:pStyle w:val="DefinitionTerm"/>
      </w:pPr>
      <w:r>
        <w:t xml:space="preserve">hair bulb</w:t>
      </w:r>
    </w:p>
    <w:p>
      <w:pPr>
        <w:pStyle w:val="Definition"/>
      </w:pPr>
      <w:r>
        <w:t xml:space="preserve">structure at the base of the hair root that surrounds the dermal papilla</w:t>
      </w:r>
    </w:p>
    <w:p>
      <w:pPr>
        <w:pStyle w:val="DefinitionTerm"/>
      </w:pPr>
      <w:r>
        <w:t xml:space="preserve">hair follicle</w:t>
      </w:r>
    </w:p>
    <w:p>
      <w:pPr>
        <w:pStyle w:val="Definition"/>
      </w:pPr>
      <w:r>
        <w:t xml:space="preserve">cavity or sac from which hair originates</w:t>
      </w:r>
    </w:p>
    <w:p>
      <w:pPr>
        <w:pStyle w:val="DefinitionTerm"/>
      </w:pPr>
      <w:r>
        <w:t xml:space="preserve">hair matrix</w:t>
      </w:r>
    </w:p>
    <w:p>
      <w:pPr>
        <w:pStyle w:val="Definition"/>
      </w:pPr>
      <w:r>
        <w:t xml:space="preserve">layer of basal cells from which a strand of hair grows</w:t>
      </w:r>
    </w:p>
    <w:p>
      <w:pPr>
        <w:pStyle w:val="DefinitionTerm"/>
      </w:pPr>
      <w:r>
        <w:t xml:space="preserve">hair papilla</w:t>
      </w:r>
    </w:p>
    <w:p>
      <w:pPr>
        <w:pStyle w:val="Definition"/>
      </w:pPr>
      <w:r>
        <w:t xml:space="preserve">mass of connective tissue, blood capillaries, and nerve endings at the base of the hair follicle</w:t>
      </w:r>
    </w:p>
    <w:p>
      <w:pPr>
        <w:pStyle w:val="DefinitionTerm"/>
      </w:pPr>
      <w:r>
        <w:t xml:space="preserve">hair root</w:t>
      </w:r>
    </w:p>
    <w:p>
      <w:pPr>
        <w:pStyle w:val="Definition"/>
      </w:pPr>
      <w:r>
        <w:t xml:space="preserve">part of hair that is below the epidermis anchored to the follicle</w:t>
      </w:r>
    </w:p>
    <w:p>
      <w:pPr>
        <w:pStyle w:val="DefinitionTerm"/>
      </w:pPr>
      <w:r>
        <w:t xml:space="preserve">hair shaft</w:t>
      </w:r>
    </w:p>
    <w:p>
      <w:pPr>
        <w:pStyle w:val="Definition"/>
      </w:pPr>
      <w:r>
        <w:t xml:space="preserve">part of hair that is above the epidermis but is not anchored to the follicle</w:t>
      </w:r>
    </w:p>
    <w:p>
      <w:pPr>
        <w:pStyle w:val="DefinitionTerm"/>
      </w:pPr>
      <w:r>
        <w:t xml:space="preserve">hypodermis</w:t>
      </w:r>
    </w:p>
    <w:p>
      <w:pPr>
        <w:pStyle w:val="Definition"/>
      </w:pPr>
      <w:r>
        <w:t xml:space="preserve">connective tissue connecting the integument to the underlying bone and muscle</w:t>
      </w:r>
    </w:p>
    <w:p>
      <w:pPr>
        <w:pStyle w:val="DefinitionTerm"/>
      </w:pPr>
      <w:r>
        <w:t xml:space="preserve">hyponychium</w:t>
      </w:r>
    </w:p>
    <w:p>
      <w:pPr>
        <w:pStyle w:val="Definition"/>
      </w:pPr>
      <w:r>
        <w:t xml:space="preserve">thickened layer of stratum corneum that lies below the free edge of the nail</w:t>
      </w:r>
    </w:p>
    <w:p>
      <w:pPr>
        <w:pStyle w:val="DefinitionTerm"/>
      </w:pPr>
      <w:r>
        <w:t xml:space="preserve">integumentary system</w:t>
      </w:r>
    </w:p>
    <w:p>
      <w:pPr>
        <w:pStyle w:val="Definition"/>
      </w:pPr>
      <w:r>
        <w:t xml:space="preserve">skin and its accessory structures</w:t>
      </w:r>
    </w:p>
    <w:p>
      <w:pPr>
        <w:pStyle w:val="DefinitionTerm"/>
      </w:pPr>
      <w:r>
        <w:t xml:space="preserve">internal root sheath</w:t>
      </w:r>
    </w:p>
    <w:p>
      <w:pPr>
        <w:pStyle w:val="Definition"/>
      </w:pPr>
      <w:r>
        <w:t xml:space="preserve">innermost layer of keratinocytes in the hair follicle that surround the hair root up to the hair shaft</w:t>
      </w:r>
    </w:p>
    <w:p>
      <w:pPr>
        <w:pStyle w:val="DefinitionTerm"/>
      </w:pPr>
      <w:r>
        <w:t xml:space="preserve">keloid</w:t>
      </w:r>
    </w:p>
    <w:p>
      <w:pPr>
        <w:pStyle w:val="Definition"/>
      </w:pPr>
      <w:r>
        <w:t xml:space="preserve">type of scar that has layers raised above the skin surface</w:t>
      </w:r>
    </w:p>
    <w:p>
      <w:pPr>
        <w:pStyle w:val="DefinitionTerm"/>
      </w:pPr>
      <w:r>
        <w:t xml:space="preserve">keratin</w:t>
      </w:r>
    </w:p>
    <w:p>
      <w:pPr>
        <w:pStyle w:val="Definition"/>
      </w:pPr>
      <w:r>
        <w:t xml:space="preserve">type of structural protein that gives skin, hair, and nails its hard, water-resistant properties</w:t>
      </w:r>
    </w:p>
    <w:p>
      <w:pPr>
        <w:pStyle w:val="DefinitionTerm"/>
      </w:pPr>
      <w:r>
        <w:t xml:space="preserve">keratinocyte</w:t>
      </w:r>
    </w:p>
    <w:p>
      <w:pPr>
        <w:pStyle w:val="Definition"/>
      </w:pPr>
      <w:r>
        <w:t xml:space="preserve">cell that produces keratin and is the most predominant type of cell found in the epidermis</w:t>
      </w:r>
    </w:p>
    <w:p>
      <w:pPr>
        <w:pStyle w:val="DefinitionTerm"/>
      </w:pPr>
      <w:r>
        <w:t xml:space="preserve">keratohyalin</w:t>
      </w:r>
    </w:p>
    <w:p>
      <w:pPr>
        <w:pStyle w:val="Definition"/>
      </w:pPr>
      <w:r>
        <w:t xml:space="preserve">granulated protein found in the stratum granulosum</w:t>
      </w:r>
    </w:p>
    <w:p>
      <w:pPr>
        <w:pStyle w:val="DefinitionTerm"/>
      </w:pPr>
      <w:r>
        <w:t xml:space="preserve">Langerhans cell</w:t>
      </w:r>
    </w:p>
    <w:p>
      <w:pPr>
        <w:pStyle w:val="Definition"/>
      </w:pPr>
      <w:r>
        <w:t xml:space="preserve">specialized dendritic cell found in the stratum spinosum that functions as a macrophage</w:t>
      </w:r>
    </w:p>
    <w:p>
      <w:pPr>
        <w:pStyle w:val="DefinitionTerm"/>
      </w:pPr>
      <w:r>
        <w:t xml:space="preserve">lunula</w:t>
      </w:r>
    </w:p>
    <w:p>
      <w:pPr>
        <w:pStyle w:val="Definition"/>
      </w:pPr>
      <w:r>
        <w:t xml:space="preserve">basal part of the nail body that consists of a crescent-shaped layer of thick epithelium</w:t>
      </w:r>
    </w:p>
    <w:p>
      <w:pPr>
        <w:pStyle w:val="DefinitionTerm"/>
      </w:pPr>
      <w:r>
        <w:t xml:space="preserve">medulla</w:t>
      </w:r>
    </w:p>
    <w:p>
      <w:pPr>
        <w:pStyle w:val="Definition"/>
      </w:pPr>
      <w:r>
        <w:t xml:space="preserve">in hair, the innermost layer of keratinocytes originating from the hair matrix</w:t>
      </w:r>
    </w:p>
    <w:p>
      <w:pPr>
        <w:pStyle w:val="DefinitionTerm"/>
      </w:pPr>
      <w:r>
        <w:t xml:space="preserve">Meissner corpuscle</w:t>
      </w:r>
    </w:p>
    <w:p>
      <w:pPr>
        <w:pStyle w:val="Definition"/>
      </w:pPr>
      <w:r>
        <w:t xml:space="preserve">(also, tactile corpuscle) receptor in the skin that responds to light touch</w:t>
      </w:r>
    </w:p>
    <w:p>
      <w:pPr>
        <w:pStyle w:val="DefinitionTerm"/>
      </w:pPr>
      <w:r>
        <w:t xml:space="preserve">melanin</w:t>
      </w:r>
    </w:p>
    <w:p>
      <w:pPr>
        <w:pStyle w:val="Definition"/>
      </w:pPr>
      <w:r>
        <w:t xml:space="preserve">pigment that determines the color of hair and skin</w:t>
      </w:r>
    </w:p>
    <w:p>
      <w:pPr>
        <w:pStyle w:val="DefinitionTerm"/>
      </w:pPr>
      <w:r>
        <w:t xml:space="preserve">melanocyte</w:t>
      </w:r>
    </w:p>
    <w:p>
      <w:pPr>
        <w:pStyle w:val="Definition"/>
      </w:pPr>
      <w:r>
        <w:t xml:space="preserve">cell found in the stratum basale of the epidermis that produces the pigment melanin</w:t>
      </w:r>
    </w:p>
    <w:p>
      <w:pPr>
        <w:pStyle w:val="DefinitionTerm"/>
      </w:pPr>
      <w:r>
        <w:t xml:space="preserve">melanoma</w:t>
      </w:r>
    </w:p>
    <w:p>
      <w:pPr>
        <w:pStyle w:val="Definition"/>
      </w:pPr>
      <w:r>
        <w:t xml:space="preserve">type of skin cancer that originates from the melanocytes of the skin</w:t>
      </w:r>
    </w:p>
    <w:p>
      <w:pPr>
        <w:pStyle w:val="DefinitionTerm"/>
      </w:pPr>
      <w:r>
        <w:t xml:space="preserve">melanosome</w:t>
      </w:r>
    </w:p>
    <w:p>
      <w:pPr>
        <w:pStyle w:val="Definition"/>
      </w:pPr>
      <w:r>
        <w:t xml:space="preserve">intercellular vesicle that transfers melanin from melanocytes into keratinocytes of the epidermis</w:t>
      </w:r>
    </w:p>
    <w:p>
      <w:pPr>
        <w:pStyle w:val="DefinitionTerm"/>
      </w:pPr>
      <w:r>
        <w:t xml:space="preserve">Merkel cell</w:t>
      </w:r>
    </w:p>
    <w:p>
      <w:pPr>
        <w:pStyle w:val="Definition"/>
      </w:pPr>
      <w:r>
        <w:t xml:space="preserve">receptor cell in the stratum basale of the epidermis that responds to the sense of touch</w:t>
      </w:r>
    </w:p>
    <w:p>
      <w:pPr>
        <w:pStyle w:val="DefinitionTerm"/>
      </w:pPr>
      <w:r>
        <w:t xml:space="preserve">metastasis</w:t>
      </w:r>
    </w:p>
    <w:p>
      <w:pPr>
        <w:pStyle w:val="Definition"/>
      </w:pPr>
      <w:r>
        <w:t xml:space="preserve">spread of cancer cells from a source to other parts of the body</w:t>
      </w:r>
    </w:p>
    <w:p>
      <w:pPr>
        <w:pStyle w:val="DefinitionTerm"/>
      </w:pPr>
      <w:r>
        <w:t xml:space="preserve">nail bed</w:t>
      </w:r>
    </w:p>
    <w:p>
      <w:pPr>
        <w:pStyle w:val="Definition"/>
      </w:pPr>
      <w:r>
        <w:t xml:space="preserve">layer of epidermis upon which the nail body forms</w:t>
      </w:r>
    </w:p>
    <w:p>
      <w:pPr>
        <w:pStyle w:val="DefinitionTerm"/>
      </w:pPr>
      <w:r>
        <w:t xml:space="preserve">nail body</w:t>
      </w:r>
    </w:p>
    <w:p>
      <w:pPr>
        <w:pStyle w:val="Definition"/>
      </w:pPr>
      <w:r>
        <w:t xml:space="preserve">main keratinous plate that forms the nail</w:t>
      </w:r>
    </w:p>
    <w:p>
      <w:pPr>
        <w:pStyle w:val="DefinitionTerm"/>
      </w:pPr>
      <w:r>
        <w:t xml:space="preserve">nail cuticle</w:t>
      </w:r>
    </w:p>
    <w:p>
      <w:pPr>
        <w:pStyle w:val="Definition"/>
      </w:pPr>
      <w:r>
        <w:t xml:space="preserve">fold of epithelium that extends over the nail bed, also called the eponychium</w:t>
      </w:r>
    </w:p>
    <w:p>
      <w:pPr>
        <w:pStyle w:val="DefinitionTerm"/>
      </w:pPr>
      <w:r>
        <w:t xml:space="preserve">nail fold</w:t>
      </w:r>
    </w:p>
    <w:p>
      <w:pPr>
        <w:pStyle w:val="Definition"/>
      </w:pPr>
      <w:r>
        <w:t xml:space="preserve">fold of epithelium at that extend over the sides of the nail body, holding it in place</w:t>
      </w:r>
    </w:p>
    <w:p>
      <w:pPr>
        <w:pStyle w:val="DefinitionTerm"/>
      </w:pPr>
      <w:r>
        <w:t xml:space="preserve">nail root</w:t>
      </w:r>
    </w:p>
    <w:p>
      <w:pPr>
        <w:pStyle w:val="Definition"/>
      </w:pPr>
      <w:r>
        <w:t xml:space="preserve">part of the nail that is lodged deep in the epidermis from which the nail grows</w:t>
      </w:r>
    </w:p>
    <w:p>
      <w:pPr>
        <w:pStyle w:val="DefinitionTerm"/>
      </w:pPr>
      <w:r>
        <w:t xml:space="preserve">Pacinian corpuscle</w:t>
      </w:r>
    </w:p>
    <w:p>
      <w:pPr>
        <w:pStyle w:val="Definition"/>
      </w:pPr>
      <w:r>
        <w:t xml:space="preserve">(also, lamellated corpuscle) receptor in the skin that responds to vibration</w:t>
      </w:r>
    </w:p>
    <w:p>
      <w:pPr>
        <w:pStyle w:val="DefinitionTerm"/>
      </w:pPr>
      <w:r>
        <w:t xml:space="preserve">papillary layer</w:t>
      </w:r>
    </w:p>
    <w:p>
      <w:pPr>
        <w:pStyle w:val="Definition"/>
      </w:pPr>
      <w:r>
        <w:t xml:space="preserve">superficial layer of the dermis, made of loose, areolar connective tissue</w:t>
      </w:r>
    </w:p>
    <w:p>
      <w:pPr>
        <w:pStyle w:val="DefinitionTerm"/>
      </w:pPr>
      <w:r>
        <w:t xml:space="preserve">reticular layer</w:t>
      </w:r>
    </w:p>
    <w:p>
      <w:pPr>
        <w:pStyle w:val="Definition"/>
      </w:pPr>
      <w:r>
        <w:t xml:space="preserve">deeper layer of the dermis; it has a reticulated appearance due to the presence of abundant collagen and elastin fibers</w:t>
      </w:r>
    </w:p>
    <w:p>
      <w:pPr>
        <w:pStyle w:val="DefinitionTerm"/>
      </w:pPr>
      <w:r>
        <w:t xml:space="preserve">rickets</w:t>
      </w:r>
    </w:p>
    <w:p>
      <w:pPr>
        <w:pStyle w:val="Definition"/>
      </w:pPr>
      <w:r>
        <w:t xml:space="preserve">disease in children caused by vitamin D deficiency, which leads to the weakening of bones</w:t>
      </w:r>
    </w:p>
    <w:p>
      <w:pPr>
        <w:pStyle w:val="DefinitionTerm"/>
      </w:pPr>
      <w:r>
        <w:t xml:space="preserve">scar</w:t>
      </w:r>
    </w:p>
    <w:p>
      <w:pPr>
        <w:pStyle w:val="Definition"/>
      </w:pPr>
      <w:r>
        <w:t xml:space="preserve">collagen-rich skin formed after the process of wound healing that is different from normal skin</w:t>
      </w:r>
    </w:p>
    <w:p>
      <w:pPr>
        <w:pStyle w:val="DefinitionTerm"/>
      </w:pPr>
      <w:r>
        <w:t xml:space="preserve">sebaceous gland</w:t>
      </w:r>
    </w:p>
    <w:p>
      <w:pPr>
        <w:pStyle w:val="Definition"/>
      </w:pPr>
      <w:r>
        <w:t xml:space="preserve">type of oil gland found in the dermis all over the body and helps to lubricate and waterproof the skin and hair by secreting sebum</w:t>
      </w:r>
    </w:p>
    <w:p>
      <w:pPr>
        <w:pStyle w:val="DefinitionTerm"/>
      </w:pPr>
      <w:r>
        <w:t xml:space="preserve">sebum</w:t>
      </w:r>
    </w:p>
    <w:p>
      <w:pPr>
        <w:pStyle w:val="Definition"/>
      </w:pPr>
      <w:r>
        <w:t xml:space="preserve">oily substance that is composed of a mixture of lipids that lubricates the skin and hair</w:t>
      </w:r>
    </w:p>
    <w:p>
      <w:pPr>
        <w:pStyle w:val="DefinitionTerm"/>
      </w:pPr>
      <w:r>
        <w:t xml:space="preserve">second-degree burn</w:t>
      </w:r>
    </w:p>
    <w:p>
      <w:pPr>
        <w:pStyle w:val="Definition"/>
      </w:pPr>
      <w:r>
        <w:t xml:space="preserve">partial-thickness burn that injures the epidermis and a portion of the dermis</w:t>
      </w:r>
    </w:p>
    <w:p>
      <w:pPr>
        <w:pStyle w:val="DefinitionTerm"/>
      </w:pPr>
      <w:r>
        <w:t xml:space="preserve">squamous cell carcinoma</w:t>
      </w:r>
    </w:p>
    <w:p>
      <w:pPr>
        <w:pStyle w:val="Definition"/>
      </w:pPr>
      <w:r>
        <w:t xml:space="preserve">type of skin cancer that originates from the stratum spinosum of the epidermis</w:t>
      </w:r>
    </w:p>
    <w:p>
      <w:pPr>
        <w:pStyle w:val="DefinitionTerm"/>
      </w:pPr>
      <w:r>
        <w:t xml:space="preserve">stratum basale</w:t>
      </w:r>
    </w:p>
    <w:p>
      <w:pPr>
        <w:pStyle w:val="Definition"/>
      </w:pPr>
      <w:r>
        <w:t xml:space="preserve">deepest layer of the epidermis, made of epidermal stem cells</w:t>
      </w:r>
    </w:p>
    <w:p>
      <w:pPr>
        <w:pStyle w:val="DefinitionTerm"/>
      </w:pPr>
      <w:r>
        <w:t xml:space="preserve">stratum corneum</w:t>
      </w:r>
    </w:p>
    <w:p>
      <w:pPr>
        <w:pStyle w:val="Definition"/>
      </w:pPr>
      <w:r>
        <w:t xml:space="preserve">most superficial layer of the epidermis</w:t>
      </w:r>
    </w:p>
    <w:p>
      <w:pPr>
        <w:pStyle w:val="DefinitionTerm"/>
      </w:pPr>
      <w:r>
        <w:t xml:space="preserve">stratum granulosum</w:t>
      </w:r>
    </w:p>
    <w:p>
      <w:pPr>
        <w:pStyle w:val="Definition"/>
      </w:pPr>
      <w:r>
        <w:t xml:space="preserve">layer of the epidermis superficial to the stratum spinosum</w:t>
      </w:r>
    </w:p>
    <w:p>
      <w:pPr>
        <w:pStyle w:val="DefinitionTerm"/>
      </w:pPr>
      <w:r>
        <w:t xml:space="preserve">stratum lucidum</w:t>
      </w:r>
    </w:p>
    <w:p>
      <w:pPr>
        <w:pStyle w:val="Definition"/>
      </w:pPr>
      <w:r>
        <w:t xml:space="preserve">layer of the epidermis between the stratum granulosum and stratum corneum, found only in thick skin covering the palms, soles of the feet, and digits</w:t>
      </w:r>
    </w:p>
    <w:p>
      <w:pPr>
        <w:pStyle w:val="DefinitionTerm"/>
      </w:pPr>
      <w:r>
        <w:t xml:space="preserve">stratum spinosum</w:t>
      </w:r>
    </w:p>
    <w:p>
      <w:pPr>
        <w:pStyle w:val="Definition"/>
      </w:pPr>
      <w:r>
        <w:t xml:space="preserve">layer of the epidermis superficial to the stratum basale, characterized by the presence of desmosomes</w:t>
      </w:r>
    </w:p>
    <w:p>
      <w:pPr>
        <w:pStyle w:val="DefinitionTerm"/>
      </w:pPr>
      <w:r>
        <w:t xml:space="preserve">stretch mark</w:t>
      </w:r>
    </w:p>
    <w:p>
      <w:pPr>
        <w:pStyle w:val="Definition"/>
      </w:pPr>
      <w:r>
        <w:t xml:space="preserve">mark formed on the skin due to a sudden growth spurt and expansion of the dermis beyond its elastic limits</w:t>
      </w:r>
    </w:p>
    <w:p>
      <w:pPr>
        <w:pStyle w:val="DefinitionTerm"/>
      </w:pPr>
      <w:r>
        <w:t xml:space="preserve">sudoriferous gland</w:t>
      </w:r>
    </w:p>
    <w:p>
      <w:pPr>
        <w:pStyle w:val="Definition"/>
      </w:pPr>
      <w:r>
        <w:t xml:space="preserve">sweat gland</w:t>
      </w:r>
    </w:p>
    <w:p>
      <w:pPr>
        <w:pStyle w:val="DefinitionTerm"/>
      </w:pPr>
      <w:r>
        <w:t xml:space="preserve">telogen</w:t>
      </w:r>
    </w:p>
    <w:p>
      <w:pPr>
        <w:pStyle w:val="Definition"/>
      </w:pPr>
      <w:r>
        <w:t xml:space="preserve">resting phase of the hair growth cycle initiated with catagen and terminated by the beginning of a new anagen phase of hair growth</w:t>
      </w:r>
    </w:p>
    <w:p>
      <w:pPr>
        <w:pStyle w:val="DefinitionTerm"/>
      </w:pPr>
      <w:r>
        <w:t xml:space="preserve">third-degree burn</w:t>
      </w:r>
    </w:p>
    <w:p>
      <w:pPr>
        <w:pStyle w:val="Definition"/>
      </w:pPr>
      <w:r>
        <w:t xml:space="preserve">burn that penetrates and destroys the full thickness of the skin (epidermis and dermis)</w:t>
      </w:r>
    </w:p>
    <w:p>
      <w:pPr>
        <w:pStyle w:val="DefinitionTerm"/>
      </w:pPr>
      <w:r>
        <w:t xml:space="preserve">vitamin D</w:t>
      </w:r>
    </w:p>
    <w:p>
      <w:pPr>
        <w:pStyle w:val="Definition"/>
      </w:pPr>
      <w:r>
        <w:t xml:space="preserve">compound that aids absorption of calcium and phosphates in the intestine to improve bone health</w:t>
      </w:r>
    </w:p>
    <w:p>
      <w:pPr>
        <w:pStyle w:val="DefinitionTerm"/>
      </w:pPr>
      <w:r>
        <w:t xml:space="preserve">vitiligo</w:t>
      </w:r>
    </w:p>
    <w:p>
      <w:pPr>
        <w:pStyle w:val="Definition"/>
      </w:pPr>
      <w:r>
        <w:t xml:space="preserve">skin condition in which melanocytes in certain areas lose the ability to produce melanin, possibly due an autoimmune reaction that leads to loss of color in patches</w:t>
      </w:r>
    </w:p>
    <w:bookmarkEnd w:id="20"/>
    <w:bookmarkEnd w:id="21"/>
    <w:sectPr>
      <w:footerReference r:id="rId9" w:type="default"/>
      <w:footnotePr>
        <w:numFmt w:val="decimal"/>
      </w:footnotePr>
      <w:type w:val="nextPage"/>
      <w:pgSz w:h="15840" w:w="12240"/>
      <w:pgMar w:bottom="1440" w:footer="720" w:gutter="0" w:header="0" w:left="1440" w:right="1440" w:top="1440"/>
      <w:pgNumType w:fmt="decimal"/>
      <w:formProt w:val="false"/>
      <w:textDirection w:val="lrTb"/>
      <w:docGrid w:charSpace="0" w:linePitch="100" w:type="default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Footer"/>
      <w:jc w:val="center"/>
      <w:rPr/>
    </w:pPr>
    <w:r>
      <w:rPr/>
      <w:t xml:space="preserve">Access for free at </w:t>
    </w:r>
    <w:hyperlink r:id="rId1">
      <w:r>
        <w:rPr>
          <w:rStyle w:val="InternetLink"/>
        </w:rPr>
        <w:t>https://openstax.org</w:t>
      </w:r>
    </w:hyperlink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proofState w:grammar="clean" w:spelling="clean"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zoom w:percent="140"/>
  <w:embedSystemFonts/>
  <w:defaultTabStop w:val="720"/>
  <w:autoHyphenation w:val="true"/>
  <w:compat>
    <w:compatSetting w:name="compatibilityMode" w:uri="http://schemas.microsoft.com/office/word" w:val="12"/>
    <w:compatSetting w:name="useWord2013TrackBottomHyphenation" w:uri="http://schemas.microsoft.com/office/word" w:val="1"/>
  </w:compat>
  <w:themeFontLang w:bidi="" w:eastAsia="ja-JP" w:val="en-US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mbria" w:asciiTheme="minorHAnsi" w:cs="" w:cstheme="minorBidi" w:eastAsia="Cambria" w:eastAsiaTheme="minorHAnsi" w:hAnsi="Cambria" w:hAnsiTheme="minorHAnsi"/>
        <w:sz w:val="24"/>
        <w:szCs w:val="24"/>
        <w:lang w:bidi="ar-SA" w:eastAsia="en-US" w:val="en-US"/>
      </w:rPr>
    </w:rPrDefault>
    <w:pPrDefault>
      <w:pPr>
        <w:suppressAutoHyphens w:val="true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pPr>
      <w:widowControl/>
      <w:bidi w:val="0"/>
      <w:spacing w:after="200" w:before="0"/>
      <w:jc w:val="left"/>
    </w:pPr>
    <w:rPr>
      <w:rFonts w:ascii="Cambria" w:asciiTheme="minorHAnsi" w:cs="" w:cstheme="minorBidi" w:eastAsia="Cambria" w:eastAsiaTheme="minorHAnsi" w:hAnsi="Cambria" w:hAnsiTheme="minorHAnsi"/>
      <w:color w:val="auto"/>
      <w:kern w:val="0"/>
      <w:sz w:val="24"/>
      <w:szCs w:val="24"/>
      <w:lang w:bidi="ar-SA" w:eastAsia="en-US" w:val="en-US"/>
    </w:rPr>
  </w:style>
  <w:style w:styleId="Heading1" w:type="paragraph">
    <w:name w:val="Heading 1"/>
    <w:basedOn w:val="Normal"/>
    <w:next w:val="TextBody"/>
    <w:uiPriority w:val="9"/>
    <w:qFormat/>
    <w:pPr>
      <w:keepNext w:val="true"/>
      <w:keepLines/>
      <w:spacing w:after="0" w:before="480"/>
      <w:outlineLvl w:val="0"/>
    </w:pPr>
    <w:rPr>
      <w:rFonts w:ascii="Calibri" w:asciiTheme="majorHAnsi" w:cs="" w:cstheme="majorBidi" w:eastAsia="ＭＳ ゴシック" w:eastAsiaTheme="majorEastAsia" w:hAnsi="Calibri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TextBody"/>
    <w:uiPriority w:val="9"/>
    <w:unhideWhenUsed/>
    <w:qFormat/>
    <w:pPr>
      <w:keepNext w:val="true"/>
      <w:keepLines/>
      <w:spacing w:after="0" w:before="200"/>
      <w:outlineLvl w:val="1"/>
    </w:pPr>
    <w:rPr>
      <w:rFonts w:ascii="Calibri" w:asciiTheme="majorHAnsi" w:cs="" w:cstheme="majorBidi" w:eastAsia="ＭＳ ゴシック" w:eastAsiaTheme="majorEastAsia" w:hAnsi="Calibri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TextBody"/>
    <w:uiPriority w:val="9"/>
    <w:unhideWhenUsed/>
    <w:qFormat/>
    <w:pPr>
      <w:keepNext w:val="true"/>
      <w:keepLines/>
      <w:spacing w:after="0" w:before="200"/>
      <w:outlineLvl w:val="2"/>
    </w:pPr>
    <w:rPr>
      <w:rFonts w:ascii="Calibri" w:asciiTheme="majorHAnsi" w:cs="" w:cstheme="majorBidi" w:eastAsia="ＭＳ ゴシック" w:eastAsiaTheme="majorEastAsia" w:hAnsi="Calibri" w:hAnsiTheme="majorHAnsi"/>
      <w:b/>
      <w:bCs/>
      <w:color w:themeColor="accent1" w:val="4F81BD"/>
    </w:rPr>
  </w:style>
  <w:style w:styleId="Heading4" w:type="paragraph">
    <w:name w:val="Heading 4"/>
    <w:basedOn w:val="Normal"/>
    <w:next w:val="TextBody"/>
    <w:uiPriority w:val="9"/>
    <w:unhideWhenUsed/>
    <w:qFormat/>
    <w:pPr>
      <w:keepNext w:val="true"/>
      <w:keepLines/>
      <w:spacing w:after="0" w:before="200"/>
      <w:outlineLvl w:val="3"/>
    </w:pPr>
    <w:rPr>
      <w:rFonts w:ascii="Calibri" w:asciiTheme="majorHAnsi" w:cs="" w:cstheme="majorBidi" w:eastAsia="ＭＳ ゴシック" w:eastAsiaTheme="majorEastAsia" w:hAnsi="Calibri" w:hAnsiTheme="majorHAnsi"/>
      <w:bCs/>
      <w:i/>
      <w:color w:themeColor="accent1" w:val="4F81BD"/>
    </w:rPr>
  </w:style>
  <w:style w:styleId="Heading5" w:type="paragraph">
    <w:name w:val="Heading 5"/>
    <w:basedOn w:val="Normal"/>
    <w:next w:val="TextBody"/>
    <w:uiPriority w:val="9"/>
    <w:unhideWhenUsed/>
    <w:qFormat/>
    <w:pPr>
      <w:keepNext w:val="true"/>
      <w:keepLines/>
      <w:spacing w:after="0" w:before="200"/>
      <w:outlineLvl w:val="4"/>
    </w:pPr>
    <w:rPr>
      <w:rFonts w:ascii="Calibri" w:asciiTheme="majorHAnsi" w:cs="" w:cstheme="majorBidi" w:eastAsia="ＭＳ ゴシック" w:eastAsiaTheme="majorEastAsia" w:hAnsi="Calibri" w:hAnsiTheme="majorHAnsi"/>
      <w:iCs/>
      <w:color w:themeColor="accent1" w:val="4F81BD"/>
    </w:rPr>
  </w:style>
  <w:style w:styleId="Heading6" w:type="paragraph">
    <w:name w:val="Heading 6"/>
    <w:basedOn w:val="Normal"/>
    <w:next w:val="TextBody"/>
    <w:uiPriority w:val="9"/>
    <w:unhideWhenUsed/>
    <w:qFormat/>
    <w:pPr>
      <w:keepNext w:val="true"/>
      <w:keepLines/>
      <w:spacing w:after="0" w:before="200"/>
      <w:outlineLvl w:val="5"/>
    </w:pPr>
    <w:rPr>
      <w:rFonts w:ascii="Calibri" w:asciiTheme="majorHAnsi" w:cs="" w:cstheme="majorBidi" w:eastAsia="ＭＳ ゴシック" w:eastAsiaTheme="majorEastAsia" w:hAnsi="Calibri" w:hAnsiTheme="majorHAnsi"/>
      <w:color w:themeColor="accent1" w:val="4F81BD"/>
    </w:rPr>
  </w:style>
  <w:style w:styleId="Heading7" w:type="paragraph">
    <w:name w:val="Heading 7"/>
    <w:basedOn w:val="Normal"/>
    <w:next w:val="TextBody"/>
    <w:uiPriority w:val="9"/>
    <w:unhideWhenUsed/>
    <w:qFormat/>
    <w:pPr>
      <w:keepNext w:val="true"/>
      <w:keepLines/>
      <w:spacing w:after="0" w:before="200"/>
      <w:outlineLvl w:val="6"/>
    </w:pPr>
    <w:rPr>
      <w:rFonts w:ascii="Calibri" w:asciiTheme="majorHAnsi" w:cs="" w:cstheme="majorBidi" w:eastAsia="ＭＳ ゴシック" w:eastAsiaTheme="majorEastAsia" w:hAnsi="Calibri" w:hAnsiTheme="majorHAnsi"/>
      <w:color w:themeColor="accent1" w:val="4F81BD"/>
    </w:rPr>
  </w:style>
  <w:style w:styleId="Heading8" w:type="paragraph">
    <w:name w:val="Heading 8"/>
    <w:basedOn w:val="Normal"/>
    <w:next w:val="TextBody"/>
    <w:uiPriority w:val="9"/>
    <w:unhideWhenUsed/>
    <w:qFormat/>
    <w:pPr>
      <w:keepNext w:val="true"/>
      <w:keepLines/>
      <w:spacing w:after="0" w:before="200"/>
      <w:outlineLvl w:val="7"/>
    </w:pPr>
    <w:rPr>
      <w:rFonts w:ascii="Calibri" w:asciiTheme="majorHAnsi" w:cs="" w:cstheme="majorBidi" w:eastAsia="ＭＳ ゴシック" w:eastAsiaTheme="majorEastAsia" w:hAnsi="Calibri" w:hAnsiTheme="majorHAnsi"/>
      <w:color w:themeColor="accent1" w:val="4F81BD"/>
    </w:rPr>
  </w:style>
  <w:style w:styleId="Heading9" w:type="paragraph">
    <w:name w:val="Heading 9"/>
    <w:basedOn w:val="Normal"/>
    <w:next w:val="TextBody"/>
    <w:uiPriority w:val="9"/>
    <w:unhideWhenUsed/>
    <w:qFormat/>
    <w:pPr>
      <w:keepNext w:val="true"/>
      <w:keepLines/>
      <w:spacing w:after="0" w:before="200"/>
      <w:outlineLvl w:val="8"/>
    </w:pPr>
    <w:rPr>
      <w:rFonts w:ascii="Calibri" w:asciiTheme="majorHAnsi" w:cs="" w:cstheme="majorBidi" w:eastAsia="ＭＳ ゴシック" w:eastAsiaTheme="majorEastAsia" w:hAnsi="Calibri" w:hAnsiTheme="majorHAnsi"/>
      <w:color w:themeColor="accent1" w:val="4F81BD"/>
    </w:rPr>
  </w:style>
  <w:style w:default="1" w:styleId="DefaultParagraphFont" w:type="character">
    <w:name w:val="Default Paragraph Font"/>
    <w:uiPriority w:val="1"/>
    <w:semiHidden/>
    <w:unhideWhenUsed/>
    <w:qFormat/>
    <w:rPr/>
  </w:style>
  <w:style w:customStyle="1" w:styleId="CaptionChar" w:type="character">
    <w:name w:val="Caption Char"/>
    <w:basedOn w:val="DefaultParagraphFont"/>
    <w:link w:val="Caption"/>
    <w:qFormat/>
    <w:rPr/>
  </w:style>
  <w:style w:customStyle="1" w:styleId="VerbatimChar" w:type="character">
    <w:name w:val="Verbatim Char"/>
    <w:basedOn w:val="CaptionChar"/>
    <w:qFormat/>
    <w:rPr>
      <w:rFonts w:ascii="Consolas" w:hAnsi="Consolas"/>
      <w:sz w:val="22"/>
    </w:rPr>
  </w:style>
  <w:style w:styleId="FootnoteCharacters" w:type="character">
    <w:name w:val="Footnote Characters"/>
    <w:basedOn w:val="CaptionChar"/>
    <w:qFormat/>
    <w:rPr>
      <w:vertAlign w:val="superscript"/>
    </w:rPr>
  </w:style>
  <w:style w:styleId="FootnoteAnchor" w:type="character">
    <w:name w:val="Footnote Anchor"/>
    <w:rPr>
      <w:vertAlign w:val="superscript"/>
    </w:rPr>
  </w:style>
  <w:style w:styleId="InternetLink" w:type="character">
    <w:name w:val="Hyperlink"/>
    <w:basedOn w:val="CaptionChar"/>
    <w:rPr>
      <w:color w:themeColor="accent1" w:val="4F81BD"/>
    </w:rPr>
  </w:style>
  <w:style w:customStyle="1" w:styleId="HeaderChar" w:type="character">
    <w:name w:val="Header Char"/>
    <w:basedOn w:val="DefaultParagraphFont"/>
    <w:link w:val="Header"/>
    <w:qFormat/>
    <w:rsid w:val="00cb1f69"/>
    <w:rPr/>
  </w:style>
  <w:style w:customStyle="1" w:styleId="FooterChar" w:type="character">
    <w:name w:val="Footer Char"/>
    <w:basedOn w:val="DefaultParagraphFont"/>
    <w:link w:val="Footer"/>
    <w:qFormat/>
    <w:rsid w:val="00cb1f69"/>
    <w:rPr/>
  </w:style>
  <w:style w:styleId="UnresolvedMention" w:type="character">
    <w:name w:val="Unresolved Mention"/>
    <w:basedOn w:val="DefaultParagraphFont"/>
    <w:uiPriority w:val="99"/>
    <w:semiHidden/>
    <w:unhideWhenUsed/>
    <w:qFormat/>
    <w:rsid w:val="00cb1f69"/>
    <w:rPr>
      <w:color w:val="605E5C"/>
      <w:shd w:fill="E1DFDD" w:val="clear"/>
    </w:rPr>
  </w:style>
  <w:style w:styleId="EndnoteAnchor" w:type="character">
    <w:name w:val="Endnote Anchor"/>
    <w:rPr>
      <w:vertAlign w:val="superscript"/>
    </w:rPr>
  </w:style>
  <w:style w:styleId="EndnoteCharacters" w:type="character">
    <w:name w:val="Endnote Characters"/>
    <w:qFormat/>
    <w:rPr/>
  </w:style>
  <w:style w:styleId="Heading" w:type="paragraph">
    <w:name w:val="Heading"/>
    <w:basedOn w:val="Normal"/>
    <w:next w:val="TextBody"/>
    <w:qFormat/>
    <w:pPr>
      <w:keepNext w:val="true"/>
      <w:spacing w:after="120" w:before="240"/>
    </w:pPr>
    <w:rPr>
      <w:rFonts w:ascii="Liberation Sans" w:cs="Arial Unicode MS" w:eastAsia="PingFang SC" w:hAnsi="Liberation Sans"/>
      <w:sz w:val="28"/>
      <w:szCs w:val="28"/>
    </w:rPr>
  </w:style>
  <w:style w:styleId="TextBody" w:type="paragraph">
    <w:name w:val="Body Text"/>
    <w:basedOn w:val="Normal"/>
    <w:qFormat/>
    <w:pPr>
      <w:spacing w:after="180" w:before="180"/>
    </w:pPr>
    <w:rPr/>
  </w:style>
  <w:style w:styleId="List" w:type="paragraph">
    <w:name w:val="List"/>
    <w:basedOn w:val="TextBody"/>
    <w:pPr/>
    <w:rPr>
      <w:rFonts w:cs="Arial Unicode MS"/>
    </w:rPr>
  </w:style>
  <w:style w:styleId="Caption" w:type="paragraph">
    <w:name w:val="Caption"/>
    <w:basedOn w:val="Normal"/>
    <w:qFormat/>
    <w:pPr>
      <w:suppressLineNumbers/>
      <w:spacing w:after="120" w:before="120"/>
    </w:pPr>
    <w:rPr>
      <w:rFonts w:cs="Arial Unicode MS"/>
      <w:i/>
      <w:iCs/>
      <w:sz w:val="24"/>
      <w:szCs w:val="24"/>
    </w:rPr>
  </w:style>
  <w:style w:styleId="Index" w:type="paragraph">
    <w:name w:val="Index"/>
    <w:basedOn w:val="Normal"/>
    <w:qFormat/>
    <w:pPr>
      <w:suppressLineNumbers/>
    </w:pPr>
    <w:rPr>
      <w:rFonts w:cs="Arial Unicode MS"/>
    </w:rPr>
  </w:style>
  <w:style w:customStyle="1" w:styleId="FirstParagraph" w:type="paragraph">
    <w:name w:val="First Paragraph"/>
    <w:basedOn w:val="TextBody"/>
    <w:next w:val="TextBody"/>
    <w:qFormat/>
    <w:pPr/>
    <w:rPr/>
  </w:style>
  <w:style w:customStyle="1" w:styleId="Compact" w:type="paragraph">
    <w:name w:val="Compact"/>
    <w:basedOn w:val="TextBody"/>
    <w:qFormat/>
    <w:pPr>
      <w:spacing w:after="36" w:before="36"/>
    </w:pPr>
    <w:rPr/>
  </w:style>
  <w:style w:styleId="Title" w:type="paragraph">
    <w:name w:val="Title"/>
    <w:basedOn w:val="Normal"/>
    <w:next w:val="TextBody"/>
    <w:qFormat/>
    <w:pPr>
      <w:keepNext w:val="true"/>
      <w:keepLines/>
      <w:spacing w:after="240" w:before="480"/>
      <w:jc w:val="center"/>
    </w:pPr>
    <w:rPr>
      <w:rFonts w:ascii="Calibri" w:asciiTheme="majorHAnsi" w:cs="" w:cstheme="majorBidi" w:eastAsia="ＭＳ ゴシック" w:eastAsiaTheme="majorEastAsia" w:hAnsi="Calibri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TextBody"/>
    <w:qFormat/>
    <w:pPr>
      <w:spacing w:after="240" w:before="240"/>
    </w:pPr>
    <w:rPr>
      <w:sz w:val="30"/>
      <w:szCs w:val="30"/>
    </w:rPr>
  </w:style>
  <w:style w:customStyle="1" w:styleId="Author" w:type="paragraph">
    <w:name w:val="Author"/>
    <w:next w:val="TextBody"/>
    <w:qFormat/>
    <w:pPr>
      <w:keepNext w:val="true"/>
      <w:keepLines/>
      <w:widowControl/>
      <w:bidi w:val="0"/>
      <w:spacing w:after="200" w:before="0"/>
      <w:jc w:val="center"/>
    </w:pPr>
    <w:rPr>
      <w:rFonts w:ascii="Cambria" w:asciiTheme="minorHAnsi" w:cs="" w:cstheme="minorBidi" w:eastAsia="Cambria" w:eastAsiaTheme="minorHAnsi" w:hAnsi="Cambria" w:hAnsiTheme="minorHAnsi"/>
      <w:color w:val="auto"/>
      <w:kern w:val="0"/>
      <w:sz w:val="24"/>
      <w:szCs w:val="24"/>
      <w:lang w:bidi="ar-SA" w:eastAsia="en-US" w:val="en-US"/>
    </w:rPr>
  </w:style>
  <w:style w:styleId="Date" w:type="paragraph">
    <w:name w:val="Date"/>
    <w:next w:val="TextBody"/>
    <w:qFormat/>
    <w:pPr>
      <w:keepNext w:val="true"/>
      <w:keepLines/>
      <w:widowControl/>
      <w:bidi w:val="0"/>
      <w:spacing w:after="200" w:before="0"/>
      <w:jc w:val="center"/>
    </w:pPr>
    <w:rPr>
      <w:rFonts w:ascii="Cambria" w:asciiTheme="minorHAnsi" w:cs="" w:cstheme="minorBidi" w:eastAsia="Cambria" w:eastAsiaTheme="minorHAnsi" w:hAnsi="Cambria" w:hAnsiTheme="minorHAnsi"/>
      <w:color w:val="auto"/>
      <w:kern w:val="0"/>
      <w:sz w:val="24"/>
      <w:szCs w:val="24"/>
      <w:lang w:bidi="ar-SA" w:eastAsia="en-US" w:val="en-US"/>
    </w:rPr>
  </w:style>
  <w:style w:customStyle="1" w:styleId="Abstract" w:type="paragraph">
    <w:name w:val="Abstract"/>
    <w:basedOn w:val="Normal"/>
    <w:next w:val="TextBody"/>
    <w:qFormat/>
    <w:pPr>
      <w:keepNext w:val="true"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qFormat/>
    <w:pPr/>
    <w:rPr/>
  </w:style>
  <w:style w:styleId="BlockText" w:type="paragraph">
    <w:name w:val="Block Text"/>
    <w:basedOn w:val="TextBody"/>
    <w:next w:val="TextBody"/>
    <w:uiPriority w:val="9"/>
    <w:unhideWhenUsed/>
    <w:qFormat/>
    <w:pPr>
      <w:spacing w:after="100" w:before="100"/>
      <w:ind w:hanging="0" w:left="480" w:right="480"/>
    </w:pPr>
    <w:rPr/>
  </w:style>
  <w:style w:styleId="Footnote" w:type="paragraph">
    <w:name w:val="Footnote Text"/>
    <w:basedOn w:val="Normal"/>
    <w:uiPriority w:val="9"/>
    <w:unhideWhenUsed/>
    <w:qFormat/>
    <w:pPr/>
    <w:rPr/>
  </w:style>
  <w:style w:customStyle="1" w:styleId="DefinitionTerm" w:type="paragraph">
    <w:name w:val="Definition Term"/>
    <w:basedOn w:val="Normal"/>
    <w:next w:val="Definition"/>
    <w:qFormat/>
    <w:pPr>
      <w:keepNext w:val="true"/>
      <w:keepLines/>
      <w:spacing w:after="0" w:before="0"/>
    </w:pPr>
    <w:rPr>
      <w:b/>
    </w:rPr>
  </w:style>
  <w:style w:customStyle="1" w:styleId="Definition" w:type="paragraph">
    <w:name w:val="Definition"/>
    <w:basedOn w:val="Normal"/>
    <w:qFormat/>
    <w:pPr/>
    <w:rPr/>
  </w:style>
  <w:style w:styleId="Caption1" w:type="paragraph">
    <w:name w:val="caption"/>
    <w:basedOn w:val="Normal"/>
    <w:link w:val="CaptionChar"/>
    <w:qFormat/>
    <w:pPr>
      <w:spacing w:after="120" w:before="0"/>
    </w:pPr>
    <w:rPr>
      <w:i/>
    </w:rPr>
  </w:style>
  <w:style w:customStyle="1" w:styleId="TableCaption" w:type="paragraph">
    <w:name w:val="Table Caption"/>
    <w:basedOn w:val="Caption1"/>
    <w:qFormat/>
    <w:pPr>
      <w:keepNext w:val="true"/>
    </w:pPr>
    <w:rPr/>
  </w:style>
  <w:style w:customStyle="1" w:styleId="ImageCaption" w:type="paragraph">
    <w:name w:val="Image Caption"/>
    <w:basedOn w:val="Caption1"/>
    <w:qFormat/>
    <w:pPr/>
    <w:rPr/>
  </w:style>
  <w:style w:customStyle="1" w:styleId="Figure" w:type="paragraph">
    <w:name w:val="Figure"/>
    <w:basedOn w:val="Normal"/>
    <w:qFormat/>
    <w:pPr/>
    <w:rPr/>
  </w:style>
  <w:style w:customStyle="1" w:styleId="CaptionedFigure" w:type="paragraph">
    <w:name w:val="Captioned Figure"/>
    <w:basedOn w:val="Figure"/>
    <w:qFormat/>
    <w:pPr>
      <w:keepNext w:val="true"/>
    </w:pPr>
    <w:rPr/>
  </w:style>
  <w:style w:styleId="TOCHeading" w:type="paragraph">
    <w:name w:val="TOC Heading"/>
    <w:basedOn w:val="Heading1"/>
    <w:next w:val="TextBody"/>
    <w:uiPriority w:val="39"/>
    <w:unhideWhenUsed/>
    <w:qFormat/>
    <w:pPr>
      <w:spacing w:after="0" w:before="240" w:line="259" w:lineRule="auto"/>
    </w:pPr>
    <w:rPr>
      <w:b w:val="false"/>
      <w:bCs w:val="false"/>
      <w:color w:themeColor="accent1" w:themeShade="bf" w:val="365F91"/>
    </w:rPr>
  </w:style>
  <w:style w:styleId="HeaderandFooter" w:type="paragraph">
    <w:name w:val="Header and Footer"/>
    <w:basedOn w:val="Normal"/>
    <w:qFormat/>
    <w:pPr/>
    <w:rPr/>
  </w:style>
  <w:style w:styleId="Header" w:type="paragraph">
    <w:name w:val="Header"/>
    <w:basedOn w:val="Normal"/>
    <w:link w:val="HeaderChar"/>
    <w:unhideWhenUsed/>
    <w:rsid w:val="00cb1f69"/>
    <w:pPr>
      <w:tabs>
        <w:tab w:pos="720" w:val="clear"/>
        <w:tab w:leader="none" w:pos="4680" w:val="center"/>
        <w:tab w:leader="none" w:pos="9360" w:val="right"/>
      </w:tabs>
      <w:spacing w:after="0" w:before="0"/>
    </w:pPr>
    <w:rPr/>
  </w:style>
  <w:style w:styleId="Footer" w:type="paragraph">
    <w:name w:val="Footer"/>
    <w:basedOn w:val="Normal"/>
    <w:link w:val="FooterChar"/>
    <w:unhideWhenUsed/>
    <w:rsid w:val="00cb1f69"/>
    <w:pPr>
      <w:tabs>
        <w:tab w:pos="720" w:val="clear"/>
        <w:tab w:leader="none" w:pos="4680" w:val="center"/>
        <w:tab w:leader="none" w:pos="9360" w:val="right"/>
      </w:tabs>
      <w:spacing w:after="0" w:before="0"/>
    </w:pPr>
    <w:rPr/>
  </w:style>
  <w:style w:styleId="Heading9Grey" w:type="paragraph">
    <w:name w:val="Heading9Grey"/>
    <w:basedOn w:val="Heading9"/>
    <w:qFormat/>
    <w:pPr>
      <w:shd w:fill="DDDDDD" w:val="clear"/>
      <w:spacing w:after="200" w:before="0"/>
    </w:pPr>
    <w:rPr/>
  </w:style>
  <w:style w:styleId="Heading1Grey" w:type="paragraph">
    <w:name w:val="Heading1Grey"/>
    <w:basedOn w:val="Heading1"/>
    <w:qFormat/>
    <w:pPr>
      <w:shd w:fill="DDDDDD" w:val="clear"/>
    </w:pPr>
    <w:rPr/>
  </w:style>
  <w:style w:styleId="Heading2Grey" w:type="paragraph">
    <w:name w:val="Heading2Grey"/>
    <w:basedOn w:val="Heading2"/>
    <w:qFormat/>
    <w:pPr>
      <w:shd w:fill="DDDDDD" w:val="clear"/>
    </w:pPr>
    <w:rPr/>
  </w:style>
  <w:style w:styleId="Heading3Grey" w:type="paragraph">
    <w:name w:val="Heading3Grey"/>
    <w:basedOn w:val="Heading3"/>
    <w:qFormat/>
    <w:pPr>
      <w:shd w:fill="DDDDDD" w:val="clear"/>
    </w:pPr>
    <w:rPr/>
  </w:style>
  <w:style w:styleId="Heading4Grey" w:type="paragraph">
    <w:name w:val="Heading4Grey"/>
    <w:basedOn w:val="Heading4"/>
    <w:qFormat/>
    <w:pPr>
      <w:shd w:fill="DDDDDD" w:val="clear"/>
    </w:pPr>
    <w:rPr/>
  </w:style>
  <w:style w:styleId="Heading5Grey" w:type="paragraph">
    <w:name w:val="Heading5Grey"/>
    <w:basedOn w:val="Heading5"/>
    <w:qFormat/>
    <w:pPr>
      <w:shd w:fill="DDDDDD" w:val="clear"/>
    </w:pPr>
    <w:rPr/>
  </w:style>
  <w:style w:styleId="Heading6Grey" w:type="paragraph">
    <w:name w:val="Heading6Grey"/>
    <w:basedOn w:val="Heading6"/>
    <w:qFormat/>
    <w:pPr>
      <w:shd w:fill="DDDDDD" w:val="clear"/>
    </w:pPr>
    <w:rPr/>
  </w:style>
  <w:style w:styleId="Heading7Grey" w:type="paragraph">
    <w:name w:val="Heading7Grey"/>
    <w:basedOn w:val="Heading7"/>
    <w:qFormat/>
    <w:pPr>
      <w:shd w:fill="DDDDDD" w:val="clear"/>
    </w:pPr>
    <w:rPr/>
  </w:style>
  <w:style w:styleId="Heading8Grey" w:type="paragraph">
    <w:name w:val="Heading8Grey"/>
    <w:basedOn w:val="Heading8"/>
    <w:qFormat/>
    <w:pPr>
      <w:shd w:fill="DDDDDD" w:val="clear"/>
    </w:pPr>
    <w:rPr/>
  </w:style>
  <w:style w:styleId="NoteExampleGrey" w:type="paragraph">
    <w:name w:val="NoteExampleGrey"/>
    <w:basedOn w:val="Normal"/>
    <w:qFormat/>
    <w:pPr>
      <w:shd w:fill="DDDDDD" w:val="clear"/>
    </w:pPr>
    <w:rPr/>
  </w:style>
  <w:style w:styleId="SmallWhiteGap" w:type="paragraph">
    <w:name w:val="SmallWhiteGap"/>
    <w:basedOn w:val="TextBody"/>
    <w:next w:val="TextBody"/>
    <w:qFormat/>
    <w:pPr>
      <w:spacing w:after="181" w:before="181"/>
    </w:pPr>
    <w:rPr>
      <w:sz w:val="10"/>
    </w:rPr>
  </w:style>
  <w:style w:default="1" w:styleId="NoList" w:type="numbering">
    <w:name w:val="No List"/>
    <w:uiPriority w:val="99"/>
    <w:semiHidden/>
    <w:unhideWhenUsed/>
    <w:qFormat/>
  </w:style>
  <w:style w:default="1" w:styleId="TableNormal" w:type="table">
    <w:name w:val="Normal Table"/>
    <w:uiPriority w:val="99"/>
    <w:semiHidden/>
    <w:unhideWhenUsed/>
    <w:tblPr>
      <w:tblCellMar>
        <w:top w:type="dxa" w:w="0"/>
        <w:left w:type="dxa" w:w="108"/>
        <w:bottom w:type="dxa" w:w="0"/>
        <w:right w:type="dxa" w:w="108"/>
      </w:tblCellMar>
    </w:tblPr>
  </w:style>
  <w:style w:customStyle="1" w:styleId="Table" w:type="table">
    <w:name w:val="Table"/>
    <w:semiHidden/>
    <w:unhideWhenUsed/>
    <w:qFormat/>
    <w:rsid w:val="000c6fc5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9D9D9" w:themeFill="background1" w:themeFillShade="d9" w:val="clear"/>
    </w:tc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footer1.xml" Type="http://schemas.openxmlformats.org/officeDocument/2006/relationships/footer" /></Relationships>
</file>

<file path=word/_rels/footer1.xml.rels><?xml version="1.0" encoding="UTF-8"?>
<Relationships xmlns="http://schemas.openxmlformats.org/package/2006/relationships"><Relationship Id="rId1" Type="http://schemas.openxmlformats.org/officeDocument/2006/relationships/hyperlink" Target="https://openstax.org/" TargetMode="External"/>
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Application>LibreOffice/7.0.0.3$MacOSX_X86_64 LibreOffice_project/8061b3e9204bef6b321a21033174034a5e2ea88e</Application>
  <Pages>2</Pages>
  <Words>69</Words>
  <Characters>452</Characters>
  <CharactersWithSpaces>561</CharactersWithSpaces>
  <Paragraphs>40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2025-01-22T18:25:22Z</dcterms:created>
  <dcterms:modified xsi:type="dcterms:W3CDTF">2025-01-22T18:25:22Z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