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A0EDF" w:rsidRDefault="009A0EDF">
      <w:pPr>
        <w:rPr>
          <w:rFonts w:ascii="Times New Roman" w:eastAsia="Times New Roman" w:hAnsi="Times New Roman" w:cs="Times New Roman"/>
          <w:sz w:val="24"/>
          <w:szCs w:val="24"/>
          <w:u w:val="single"/>
        </w:rPr>
      </w:pPr>
    </w:p>
    <w:p w:rsidR="009A0EDF" w:rsidRDefault="005A1D2F">
      <w:pPr>
        <w:spacing w:after="16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Department of Computer Engineering</w:t>
      </w:r>
    </w:p>
    <w:p w:rsidR="009A0EDF" w:rsidRDefault="005A1D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Year: 2022-2023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Semester: VIII</w:t>
      </w:r>
    </w:p>
    <w:p w:rsidR="009A0EDF" w:rsidRDefault="005A1D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Subject:  Applied Data Scien</w:t>
      </w:r>
      <w:r w:rsidR="00BC2F9E">
        <w:rPr>
          <w:rFonts w:ascii="Times New Roman" w:eastAsia="Times New Roman" w:hAnsi="Times New Roman" w:cs="Times New Roman"/>
          <w:b/>
          <w:sz w:val="24"/>
          <w:szCs w:val="24"/>
        </w:rPr>
        <w:t xml:space="preserve">ce </w:t>
      </w:r>
      <w:r w:rsidR="00BC2F9E">
        <w:rPr>
          <w:rFonts w:ascii="Times New Roman" w:eastAsia="Times New Roman" w:hAnsi="Times New Roman" w:cs="Times New Roman"/>
          <w:b/>
          <w:sz w:val="24"/>
          <w:szCs w:val="24"/>
        </w:rPr>
        <w:tab/>
      </w:r>
      <w:r w:rsidR="00BC2F9E">
        <w:rPr>
          <w:rFonts w:ascii="Times New Roman" w:eastAsia="Times New Roman" w:hAnsi="Times New Roman" w:cs="Times New Roman"/>
          <w:b/>
          <w:sz w:val="24"/>
          <w:szCs w:val="24"/>
        </w:rPr>
        <w:tab/>
        <w:t>Class / Division: BE/CMPN</w:t>
      </w:r>
    </w:p>
    <w:p w:rsidR="009A0EDF" w:rsidRPr="00BC2F9E" w:rsidRDefault="00BC2F9E">
      <w:pPr>
        <w:spacing w:after="160" w:line="360" w:lineRule="auto"/>
        <w:rPr>
          <w:rFonts w:ascii="Times New Roman" w:eastAsia="Times New Roman" w:hAnsi="Times New Roman" w:cs="Times New Roman"/>
          <w:b/>
          <w:sz w:val="24"/>
          <w:szCs w:val="24"/>
        </w:rPr>
      </w:pPr>
      <w:proofErr w:type="gramStart"/>
      <w:r w:rsidRPr="00BC2F9E">
        <w:rPr>
          <w:rFonts w:ascii="Times New Roman" w:eastAsia="Times New Roman" w:hAnsi="Times New Roman" w:cs="Times New Roman"/>
          <w:b/>
          <w:sz w:val="24"/>
          <w:szCs w:val="24"/>
        </w:rPr>
        <w:t>Name :-</w:t>
      </w:r>
      <w:proofErr w:type="gramEnd"/>
      <w:r w:rsidRPr="00BC2F9E">
        <w:rPr>
          <w:rFonts w:ascii="Times New Roman" w:eastAsia="Times New Roman" w:hAnsi="Times New Roman" w:cs="Times New Roman"/>
          <w:b/>
          <w:sz w:val="24"/>
          <w:szCs w:val="24"/>
        </w:rPr>
        <w:tab/>
      </w:r>
      <w:r w:rsidRPr="00BC2F9E">
        <w:rPr>
          <w:rFonts w:ascii="Times New Roman" w:eastAsia="Times New Roman" w:hAnsi="Times New Roman" w:cs="Times New Roman"/>
          <w:b/>
          <w:sz w:val="24"/>
          <w:szCs w:val="24"/>
        </w:rPr>
        <w:tab/>
      </w:r>
      <w:r w:rsidRPr="00BC2F9E">
        <w:rPr>
          <w:rFonts w:ascii="Times New Roman" w:eastAsia="Times New Roman" w:hAnsi="Times New Roman" w:cs="Times New Roman"/>
          <w:b/>
          <w:sz w:val="24"/>
          <w:szCs w:val="24"/>
        </w:rPr>
        <w:tab/>
      </w:r>
      <w:r w:rsidRPr="00BC2F9E">
        <w:rPr>
          <w:rFonts w:ascii="Times New Roman" w:eastAsia="Times New Roman" w:hAnsi="Times New Roman" w:cs="Times New Roman"/>
          <w:b/>
          <w:sz w:val="24"/>
          <w:szCs w:val="24"/>
        </w:rPr>
        <w:tab/>
      </w:r>
      <w:r w:rsidRPr="00BC2F9E">
        <w:rPr>
          <w:rFonts w:ascii="Times New Roman" w:eastAsia="Times New Roman" w:hAnsi="Times New Roman" w:cs="Times New Roman"/>
          <w:b/>
          <w:sz w:val="24"/>
          <w:szCs w:val="24"/>
        </w:rPr>
        <w:tab/>
        <w:t>Roll Number:</w:t>
      </w:r>
      <w:r w:rsidR="005A1D2F" w:rsidRPr="00BC2F9E">
        <w:rPr>
          <w:rFonts w:ascii="Times New Roman" w:eastAsia="Times New Roman" w:hAnsi="Times New Roman" w:cs="Times New Roman"/>
          <w:b/>
          <w:sz w:val="24"/>
          <w:szCs w:val="24"/>
        </w:rPr>
        <w:tab/>
      </w:r>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 9</w:t>
      </w:r>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Illustrate data science lifecycle for selected case study.</w:t>
      </w:r>
    </w:p>
    <w:p w:rsidR="009A0EDF" w:rsidRDefault="005A1D2F">
      <w:pPr>
        <w:spacing w:after="160" w:line="360" w:lineRule="auto"/>
        <w:rPr>
          <w:rFonts w:ascii="Times New Roman" w:eastAsia="Times New Roman" w:hAnsi="Times New Roman" w:cs="Times New Roman"/>
          <w:b/>
          <w:color w:val="212529"/>
          <w:sz w:val="24"/>
          <w:szCs w:val="24"/>
        </w:rPr>
      </w:pPr>
      <w:proofErr w:type="gramStart"/>
      <w:r>
        <w:rPr>
          <w:rFonts w:ascii="Times New Roman" w:eastAsia="Times New Roman" w:hAnsi="Times New Roman" w:cs="Times New Roman"/>
          <w:b/>
          <w:sz w:val="24"/>
          <w:szCs w:val="24"/>
        </w:rPr>
        <w:t>Aim :</w:t>
      </w:r>
      <w:proofErr w:type="gramEnd"/>
      <w:r>
        <w:rPr>
          <w:rFonts w:ascii="Times New Roman" w:eastAsia="Times New Roman" w:hAnsi="Times New Roman" w:cs="Times New Roman"/>
          <w:b/>
          <w:sz w:val="24"/>
          <w:szCs w:val="24"/>
        </w:rPr>
        <w:t xml:space="preserve"> Illustrate data science lifecycle for selected case study stock prediction.</w:t>
      </w:r>
    </w:p>
    <w:p w:rsidR="009A0EDF" w:rsidRDefault="005A1D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 OBJECTIVE</w:t>
      </w:r>
    </w:p>
    <w:p w:rsidR="009A0EDF" w:rsidRDefault="005A1D2F">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basic concepts of  data science lifecycle</w:t>
      </w:r>
    </w:p>
    <w:p w:rsidR="009A0EDF" w:rsidRDefault="005A1D2F">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explore methods to implement data science lifecycle </w:t>
      </w:r>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THEORY</w:t>
      </w:r>
    </w:p>
    <w:p w:rsidR="009A0EDF" w:rsidRDefault="005A1D2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Price Prediction using machine learning helps you discover the future value of company stock and other financial assets traded on an exchange. The entire idea of predicting stock prices is to gain significant profits. Predicting how the stock market will perform is a hard task to do. There are other factors involved in the prediction, such as physical and psychological factors, rational and irrational behavior, and so on. All these factors combine to make share prices dynamic and volatile. This makes it very difficult to predict stock prices with high accuracy. </w:t>
      </w:r>
    </w:p>
    <w:p w:rsidR="009A0EDF" w:rsidRDefault="005A1D2F">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inline distT="114300" distB="114300" distL="114300" distR="114300">
            <wp:extent cx="2730338" cy="261509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5946" t="5421" r="13953" b="5005"/>
                    <a:stretch>
                      <a:fillRect/>
                    </a:stretch>
                  </pic:blipFill>
                  <pic:spPr>
                    <a:xfrm>
                      <a:off x="0" y="0"/>
                      <a:ext cx="2730338" cy="2615096"/>
                    </a:xfrm>
                    <a:prstGeom prst="rect">
                      <a:avLst/>
                    </a:prstGeom>
                    <a:ln/>
                  </pic:spPr>
                </pic:pic>
              </a:graphicData>
            </a:graphic>
          </wp:inline>
        </w:drawing>
      </w:r>
    </w:p>
    <w:p w:rsidR="009A0EDF" w:rsidRDefault="009A0EDF">
      <w:pPr>
        <w:spacing w:after="160" w:line="360" w:lineRule="auto"/>
        <w:jc w:val="center"/>
        <w:rPr>
          <w:rFonts w:ascii="Times New Roman" w:eastAsia="Times New Roman" w:hAnsi="Times New Roman" w:cs="Times New Roman"/>
          <w:b/>
          <w:sz w:val="24"/>
          <w:szCs w:val="24"/>
        </w:rPr>
      </w:pPr>
    </w:p>
    <w:p w:rsidR="009A0EDF" w:rsidRDefault="009A0EDF">
      <w:pPr>
        <w:spacing w:after="160" w:line="360" w:lineRule="auto"/>
        <w:jc w:val="center"/>
        <w:rPr>
          <w:rFonts w:ascii="Times New Roman" w:eastAsia="Times New Roman" w:hAnsi="Times New Roman" w:cs="Times New Roman"/>
          <w:b/>
          <w:sz w:val="24"/>
          <w:szCs w:val="24"/>
        </w:rPr>
      </w:pPr>
    </w:p>
    <w:p w:rsidR="009A0EDF" w:rsidRDefault="005A1D2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science life cycle for stock prediction may involve the following stages:</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 the goal is to predict the future price of a stock based on historical data and market trends.</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obtaining financial data such as stock prices, trading volume, news articles, economic indicators, etc.</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pre-processing: handling missing values, dealing with outliers, and formatting the data.</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 summarizing the main characteristics of the data, identifying relationships between features and target variable, and discovering patterns.</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engineering: transforming and creating new features from the existing ones to improve model performance.</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Modeling: selecting and training a machine learning model such as time series forecasting, support vector regression, or deep learning on the pre-processed data.</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 measuring the performance of the model using metrics such as mean absolute error, mean squared error, or accuracy.</w:t>
      </w:r>
    </w:p>
    <w:p w:rsidR="009A0EDF" w:rsidRDefault="005A1D2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integrating the model into a web application or API for real-time predictions.</w:t>
      </w:r>
    </w:p>
    <w:p w:rsidR="009A0EDF" w:rsidRDefault="005A1D2F">
      <w:pPr>
        <w:numPr>
          <w:ilvl w:val="0"/>
          <w:numId w:val="3"/>
        </w:num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and maintenance: continuously monitoring the model's performance, updating it with new data, and tuning its parameters to improve accuracy.</w:t>
      </w:r>
    </w:p>
    <w:p w:rsidR="009A0EDF" w:rsidRDefault="005A1D2F">
      <w:pPr>
        <w:spacing w:after="16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RapidMiner</w:t>
      </w:r>
      <w:proofErr w:type="spellEnd"/>
    </w:p>
    <w:p w:rsidR="009A0EDF" w:rsidRDefault="005A1D2F">
      <w:pPr>
        <w:spacing w:after="16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is a powerful data science platform that provides an integrated environment for data preparation, machine learning, and model deployment. It's designed to help organizations and individuals solve complex data problems and create predictive models with minimal effort.</w:t>
      </w:r>
    </w:p>
    <w:p w:rsidR="009A0EDF" w:rsidRDefault="005A1D2F">
      <w:pPr>
        <w:spacing w:after="16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provides a user-friendly interface and a visual programming language called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Studio, which makes it easy to perform data analysis, model building, and deployment without writing complex code. The platform also includes a library of pre-built templates, operators, and algorithms that can be used to build models for a variety of use cases, such as classification, regression, clustering, and association rule mining.</w:t>
      </w:r>
    </w:p>
    <w:p w:rsidR="009A0EDF" w:rsidRDefault="009A0EDF">
      <w:pPr>
        <w:spacing w:after="160" w:line="360" w:lineRule="auto"/>
        <w:rPr>
          <w:rFonts w:ascii="Times New Roman" w:eastAsia="Times New Roman" w:hAnsi="Times New Roman" w:cs="Times New Roman"/>
          <w:sz w:val="24"/>
          <w:szCs w:val="24"/>
        </w:rPr>
      </w:pPr>
    </w:p>
    <w:p w:rsidR="009A0EDF" w:rsidRDefault="005A1D2F">
      <w:pPr>
        <w:spacing w:after="160" w:line="360"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III IMPLEMENTATION</w:t>
      </w:r>
    </w:p>
    <w:p w:rsidR="009A0EDF" w:rsidRDefault="005A1D2F">
      <w:pPr>
        <w:spacing w:after="160" w:line="240" w:lineRule="auto"/>
        <w:rPr>
          <w:rFonts w:ascii="Times New Roman" w:eastAsia="Times New Roman" w:hAnsi="Times New Roman" w:cs="Times New Roman"/>
          <w:sz w:val="24"/>
          <w:szCs w:val="24"/>
        </w:rPr>
      </w:pPr>
      <w:bookmarkStart w:id="1" w:name="_1q1dh6g7raeo" w:colFirst="0" w:colLast="0"/>
      <w:bookmarkEnd w:id="1"/>
      <w:r>
        <w:rPr>
          <w:rFonts w:ascii="Times New Roman" w:eastAsia="Times New Roman" w:hAnsi="Times New Roman" w:cs="Times New Roman"/>
          <w:sz w:val="24"/>
          <w:szCs w:val="24"/>
        </w:rPr>
        <w:t xml:space="preserve">Dataset - </w:t>
      </w:r>
      <w:hyperlink r:id="rId9">
        <w:r>
          <w:rPr>
            <w:rFonts w:ascii="Times New Roman" w:eastAsia="Times New Roman" w:hAnsi="Times New Roman" w:cs="Times New Roman"/>
            <w:color w:val="1155CC"/>
            <w:sz w:val="24"/>
            <w:szCs w:val="24"/>
            <w:u w:val="single"/>
          </w:rPr>
          <w:t>https://www.kaggle.com/datasets/tarunpaparaju/apple-aapl-historical-stock-data</w:t>
        </w:r>
      </w:hyperlink>
    </w:p>
    <w:p w:rsidR="009A0EDF" w:rsidRDefault="005A1D2F">
      <w:pPr>
        <w:spacing w:after="160" w:line="240" w:lineRule="auto"/>
        <w:rPr>
          <w:rFonts w:ascii="Times New Roman" w:eastAsia="Times New Roman" w:hAnsi="Times New Roman" w:cs="Times New Roman"/>
          <w:sz w:val="24"/>
          <w:szCs w:val="24"/>
        </w:rPr>
      </w:pPr>
      <w:bookmarkStart w:id="2" w:name="_c0m1g2gxvha1" w:colFirst="0" w:colLast="0"/>
      <w:bookmarkEnd w:id="2"/>
      <w:r>
        <w:rPr>
          <w:rFonts w:ascii="Times New Roman" w:eastAsia="Times New Roman" w:hAnsi="Times New Roman" w:cs="Times New Roman"/>
          <w:sz w:val="24"/>
          <w:szCs w:val="24"/>
        </w:rPr>
        <w:t xml:space="preserve">The dataset contains Apple's (AAPL) stock data for the last 10 years (from 2010 to date). </w:t>
      </w:r>
    </w:p>
    <w:p w:rsidR="009A0EDF" w:rsidRDefault="005A1D2F">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 the data in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auto model</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5A1D2F">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the target variable and what type of task need to be performed</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9A0EDF" w:rsidRDefault="005A1D2F">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Preparing what type of target variable is and whether you are performing a classification</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5A1D2F">
      <w:pPr>
        <w:numPr>
          <w:ilvl w:val="0"/>
          <w:numId w:val="5"/>
        </w:numPr>
        <w:spacing w:line="360" w:lineRule="auto"/>
        <w:rPr>
          <w:rFonts w:ascii="Times New Roman" w:eastAsia="Times New Roman" w:hAnsi="Times New Roman" w:cs="Times New Roman"/>
          <w:sz w:val="24"/>
          <w:szCs w:val="24"/>
        </w:rPr>
      </w:pPr>
      <w:bookmarkStart w:id="3" w:name="_ql3rrq5x04ob" w:colFirst="0" w:colLast="0"/>
      <w:bookmarkEnd w:id="3"/>
      <w:r>
        <w:rPr>
          <w:rFonts w:ascii="Times New Roman" w:eastAsia="Times New Roman" w:hAnsi="Times New Roman" w:cs="Times New Roman"/>
          <w:sz w:val="24"/>
          <w:szCs w:val="24"/>
        </w:rPr>
        <w:t>Selecting the inputs that will be considered to predict the target variable</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9A0EDF">
      <w:pPr>
        <w:rPr>
          <w:rFonts w:ascii="Times New Roman" w:eastAsia="Times New Roman" w:hAnsi="Times New Roman" w:cs="Times New Roman"/>
          <w:color w:val="374151"/>
          <w:sz w:val="24"/>
          <w:szCs w:val="24"/>
        </w:rPr>
      </w:pPr>
    </w:p>
    <w:p w:rsidR="009A0EDF" w:rsidRDefault="005A1D2F">
      <w:pPr>
        <w:numPr>
          <w:ilvl w:val="0"/>
          <w:numId w:val="5"/>
        </w:numPr>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lastRenderedPageBreak/>
        <w:t xml:space="preserve">Selecting models to train on the data with their optimization parameters </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5A1D2F">
      <w:pPr>
        <w:numPr>
          <w:ilvl w:val="0"/>
          <w:numId w:val="5"/>
        </w:numPr>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Comparing results of different models and checking model performance on various parameters</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lastRenderedPageBreak/>
        <w:drawing>
          <wp:inline distT="114300" distB="114300" distL="114300" distR="114300">
            <wp:extent cx="5731200" cy="322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3225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4050" cy="199072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38348"/>
                    <a:stretch>
                      <a:fillRect/>
                    </a:stretch>
                  </pic:blipFill>
                  <pic:spPr>
                    <a:xfrm>
                      <a:off x="0" y="0"/>
                      <a:ext cx="5734050" cy="1990725"/>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7. Checking the process of best performing </w:t>
      </w:r>
      <w:proofErr w:type="gramStart"/>
      <w:r>
        <w:rPr>
          <w:rFonts w:ascii="Times New Roman" w:eastAsia="Times New Roman" w:hAnsi="Times New Roman" w:cs="Times New Roman"/>
          <w:color w:val="374151"/>
          <w:sz w:val="24"/>
          <w:szCs w:val="24"/>
        </w:rPr>
        <w:t>model(</w:t>
      </w:r>
      <w:proofErr w:type="gramEnd"/>
      <w:r>
        <w:rPr>
          <w:rFonts w:ascii="Times New Roman" w:eastAsia="Times New Roman" w:hAnsi="Times New Roman" w:cs="Times New Roman"/>
          <w:color w:val="374151"/>
          <w:sz w:val="24"/>
          <w:szCs w:val="24"/>
        </w:rPr>
        <w:t>SVM)</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11049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11049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1155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11557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977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b="58371"/>
                    <a:stretch>
                      <a:fillRect/>
                    </a:stretch>
                  </pic:blipFill>
                  <pic:spPr>
                    <a:xfrm>
                      <a:off x="0" y="0"/>
                      <a:ext cx="5731200" cy="9779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1181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t="49741"/>
                    <a:stretch>
                      <a:fillRect/>
                    </a:stretch>
                  </pic:blipFill>
                  <pic:spPr>
                    <a:xfrm>
                      <a:off x="0" y="0"/>
                      <a:ext cx="5731200" cy="11811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5731200" cy="1130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1130300"/>
                    </a:xfrm>
                    <a:prstGeom prst="rect">
                      <a:avLst/>
                    </a:prstGeom>
                    <a:ln/>
                  </pic:spPr>
                </pic:pic>
              </a:graphicData>
            </a:graphic>
          </wp:inline>
        </w:drawing>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8. Chart of the prediction by the model</w:t>
      </w:r>
    </w:p>
    <w:p w:rsidR="009A0EDF" w:rsidRDefault="005A1D2F">
      <w:pPr>
        <w:rPr>
          <w:rFonts w:ascii="Times New Roman" w:eastAsia="Times New Roman" w:hAnsi="Times New Roman" w:cs="Times New Roman"/>
          <w:color w:val="374151"/>
          <w:sz w:val="24"/>
          <w:szCs w:val="24"/>
        </w:rPr>
      </w:pPr>
      <w:r>
        <w:rPr>
          <w:rFonts w:ascii="Times New Roman" w:eastAsia="Times New Roman" w:hAnsi="Times New Roman" w:cs="Times New Roman"/>
          <w:noProof/>
          <w:color w:val="374151"/>
          <w:sz w:val="24"/>
          <w:szCs w:val="24"/>
          <w:lang w:val="en-US"/>
        </w:rPr>
        <w:drawing>
          <wp:inline distT="114300" distB="114300" distL="114300" distR="114300">
            <wp:extent cx="4986338" cy="196306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986338" cy="1963060"/>
                    </a:xfrm>
                    <a:prstGeom prst="rect">
                      <a:avLst/>
                    </a:prstGeom>
                    <a:ln/>
                  </pic:spPr>
                </pic:pic>
              </a:graphicData>
            </a:graphic>
          </wp:inline>
        </w:drawing>
      </w:r>
    </w:p>
    <w:p w:rsidR="009A0EDF" w:rsidRDefault="009A0EDF">
      <w:pPr>
        <w:rPr>
          <w:rFonts w:ascii="Times New Roman" w:eastAsia="Times New Roman" w:hAnsi="Times New Roman" w:cs="Times New Roman"/>
          <w:color w:val="374151"/>
          <w:sz w:val="24"/>
          <w:szCs w:val="24"/>
        </w:rPr>
      </w:pPr>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IV CONCLUSION</w:t>
      </w:r>
    </w:p>
    <w:p w:rsidR="009A0EDF" w:rsidRDefault="005A1D2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understood how data science life cycle works and we also successfully implemented one for Apple stock data using </w:t>
      </w:r>
      <w:proofErr w:type="spellStart"/>
      <w:r>
        <w:rPr>
          <w:rFonts w:ascii="Times New Roman" w:eastAsia="Times New Roman" w:hAnsi="Times New Roman" w:cs="Times New Roman"/>
          <w:sz w:val="24"/>
          <w:szCs w:val="24"/>
        </w:rPr>
        <w:t>RapidMiner</w:t>
      </w:r>
      <w:proofErr w:type="spellEnd"/>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 REFERENCES</w:t>
      </w:r>
    </w:p>
    <w:p w:rsidR="009A0EDF" w:rsidRPr="00C03028" w:rsidRDefault="00D52455">
      <w:pPr>
        <w:spacing w:after="160" w:line="360" w:lineRule="auto"/>
        <w:rPr>
          <w:rFonts w:ascii="Times New Roman" w:eastAsia="Times New Roman" w:hAnsi="Times New Roman" w:cs="Times New Roman"/>
          <w:color w:val="000000" w:themeColor="text1"/>
          <w:sz w:val="24"/>
          <w:szCs w:val="24"/>
        </w:rPr>
      </w:pPr>
      <w:hyperlink r:id="rId24">
        <w:r w:rsidR="005A1D2F" w:rsidRPr="00C03028">
          <w:rPr>
            <w:rFonts w:ascii="Times New Roman" w:eastAsia="Times New Roman" w:hAnsi="Times New Roman" w:cs="Times New Roman"/>
            <w:color w:val="000000" w:themeColor="text1"/>
            <w:sz w:val="24"/>
            <w:szCs w:val="24"/>
          </w:rPr>
          <w:t>https://docs.rapidminer.com/</w:t>
        </w:r>
      </w:hyperlink>
    </w:p>
    <w:p w:rsidR="009A0EDF" w:rsidRPr="00C03028" w:rsidRDefault="00D52455">
      <w:pPr>
        <w:spacing w:after="160" w:line="360" w:lineRule="auto"/>
        <w:rPr>
          <w:rFonts w:ascii="Times New Roman" w:eastAsia="Times New Roman" w:hAnsi="Times New Roman" w:cs="Times New Roman"/>
          <w:color w:val="000000" w:themeColor="text1"/>
          <w:sz w:val="24"/>
          <w:szCs w:val="24"/>
        </w:rPr>
      </w:pPr>
      <w:hyperlink r:id="rId25">
        <w:r w:rsidR="005A1D2F" w:rsidRPr="00C03028">
          <w:rPr>
            <w:rFonts w:ascii="Times New Roman" w:eastAsia="Times New Roman" w:hAnsi="Times New Roman" w:cs="Times New Roman"/>
            <w:color w:val="000000" w:themeColor="text1"/>
            <w:sz w:val="24"/>
            <w:szCs w:val="24"/>
          </w:rPr>
          <w:t>https://docs.rapidminer.com/9.3/studio/auto-model</w:t>
        </w:r>
      </w:hyperlink>
      <w:bookmarkStart w:id="4" w:name="_GoBack"/>
      <w:bookmarkEnd w:id="4"/>
    </w:p>
    <w:p w:rsidR="009A0EDF" w:rsidRPr="00C03028" w:rsidRDefault="00D52455">
      <w:pPr>
        <w:spacing w:after="160" w:line="360" w:lineRule="auto"/>
        <w:rPr>
          <w:rFonts w:ascii="Times New Roman" w:eastAsia="Times New Roman" w:hAnsi="Times New Roman" w:cs="Times New Roman"/>
          <w:color w:val="000000" w:themeColor="text1"/>
          <w:sz w:val="24"/>
          <w:szCs w:val="24"/>
        </w:rPr>
      </w:pPr>
      <w:hyperlink r:id="rId26">
        <w:r w:rsidR="005A1D2F" w:rsidRPr="00C03028">
          <w:rPr>
            <w:rFonts w:ascii="Times New Roman" w:eastAsia="Times New Roman" w:hAnsi="Times New Roman" w:cs="Times New Roman"/>
            <w:color w:val="000000" w:themeColor="text1"/>
            <w:sz w:val="24"/>
            <w:szCs w:val="24"/>
          </w:rPr>
          <w:t>https://www.kaggle.com/datasets/tarunpaparaju/apple-aapl-historical-stock-data</w:t>
        </w:r>
      </w:hyperlink>
    </w:p>
    <w:p w:rsidR="009A0EDF" w:rsidRDefault="005A1D2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POST LAB QUESTION/ANSWER</w:t>
      </w:r>
    </w:p>
    <w:p w:rsidR="009A0EDF" w:rsidRDefault="005A1D2F">
      <w:pPr>
        <w:numPr>
          <w:ilvl w:val="0"/>
          <w:numId w:val="2"/>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w:t>
      </w:r>
      <w:proofErr w:type="spellStart"/>
      <w:r>
        <w:rPr>
          <w:rFonts w:ascii="Times New Roman" w:eastAsia="Times New Roman" w:hAnsi="Times New Roman" w:cs="Times New Roman"/>
          <w:b/>
          <w:sz w:val="24"/>
          <w:szCs w:val="24"/>
        </w:rPr>
        <w:t>RapidMiner</w:t>
      </w:r>
      <w:proofErr w:type="spellEnd"/>
      <w:r>
        <w:rPr>
          <w:rFonts w:ascii="Times New Roman" w:eastAsia="Times New Roman" w:hAnsi="Times New Roman" w:cs="Times New Roman"/>
          <w:b/>
          <w:sz w:val="24"/>
          <w:szCs w:val="24"/>
        </w:rPr>
        <w:t xml:space="preserve"> Auto Model</w:t>
      </w:r>
    </w:p>
    <w:p w:rsidR="009A0EDF" w:rsidRDefault="005A1D2F">
      <w:pPr>
        <w:spacing w:after="160"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Auto Model is a feature in the </w:t>
      </w: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platform that automates the model selection and optimization process for data science projects. It uses machine learning algorithms to analyze your data and determine the best model to use for your specific problem, such as classification, regression, or clustering.</w:t>
      </w:r>
    </w:p>
    <w:p w:rsidR="009A0EDF" w:rsidRDefault="005A1D2F">
      <w:pPr>
        <w:spacing w:after="160"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RapidMiner</w:t>
      </w:r>
      <w:proofErr w:type="spellEnd"/>
      <w:r>
        <w:rPr>
          <w:rFonts w:ascii="Times New Roman" w:eastAsia="Times New Roman" w:hAnsi="Times New Roman" w:cs="Times New Roman"/>
          <w:sz w:val="24"/>
          <w:szCs w:val="24"/>
        </w:rPr>
        <w:t xml:space="preserve"> Auto Model takes care of several aspects of the modeling process, including:</w:t>
      </w:r>
    </w:p>
    <w:p w:rsidR="009A0EDF" w:rsidRDefault="005A1D2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It automatically performs data cleaning, normalization, and transformation to prepare your data for modeling.</w:t>
      </w:r>
    </w:p>
    <w:p w:rsidR="009A0EDF" w:rsidRDefault="005A1D2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selection: It selects the most relevant features to include in the model based on their predictive power.</w:t>
      </w:r>
    </w:p>
    <w:p w:rsidR="009A0EDF" w:rsidRDefault="005A1D2F">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selection: It compares several machine learning algorithms and selects the best one for your data.</w:t>
      </w:r>
    </w:p>
    <w:p w:rsidR="009A0EDF" w:rsidRDefault="005A1D2F">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tuning: It automatically tunes the parameters of the selected model to optimize its performance.</w:t>
      </w:r>
    </w:p>
    <w:p w:rsidR="009A0EDF" w:rsidRDefault="005A1D2F">
      <w:pPr>
        <w:numPr>
          <w:ilvl w:val="0"/>
          <w:numId w:val="1"/>
        </w:num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 It performs cross-validation and reports the performance metrics of the selected model, such as accuracy, precision, recall, and F1-score.</w:t>
      </w:r>
    </w:p>
    <w:p w:rsidR="009A0EDF" w:rsidRDefault="005A1D2F">
      <w:pPr>
        <w:spacing w:after="160"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RapidMiner</w:t>
      </w:r>
      <w:proofErr w:type="spellEnd"/>
      <w:r>
        <w:rPr>
          <w:rFonts w:ascii="Times New Roman" w:eastAsia="Times New Roman" w:hAnsi="Times New Roman" w:cs="Times New Roman"/>
          <w:sz w:val="24"/>
          <w:szCs w:val="24"/>
        </w:rPr>
        <w:t xml:space="preserve"> Auto Model is designed to save time and effort for data scientists, who no longer have to perform these tasks manually. The feature can also be used by non-experts who are not familiar with machine learning algorithms and techniques.</w:t>
      </w:r>
    </w:p>
    <w:p w:rsidR="009A0EDF" w:rsidRDefault="009A0EDF">
      <w:pPr>
        <w:spacing w:after="160" w:line="360" w:lineRule="auto"/>
        <w:ind w:left="720"/>
        <w:rPr>
          <w:rFonts w:ascii="Times New Roman" w:eastAsia="Times New Roman" w:hAnsi="Times New Roman" w:cs="Times New Roman"/>
          <w:sz w:val="24"/>
          <w:szCs w:val="24"/>
        </w:rPr>
      </w:pPr>
    </w:p>
    <w:p w:rsidR="009A0EDF" w:rsidRDefault="009A0EDF">
      <w:pPr>
        <w:spacing w:after="160" w:line="360" w:lineRule="auto"/>
        <w:ind w:left="720"/>
        <w:rPr>
          <w:rFonts w:ascii="Times New Roman" w:eastAsia="Times New Roman" w:hAnsi="Times New Roman" w:cs="Times New Roman"/>
          <w:sz w:val="24"/>
          <w:szCs w:val="24"/>
        </w:rPr>
      </w:pPr>
    </w:p>
    <w:p w:rsidR="009A0EDF" w:rsidRDefault="009A0EDF">
      <w:pPr>
        <w:spacing w:after="160" w:line="360" w:lineRule="auto"/>
        <w:rPr>
          <w:rFonts w:ascii="Times New Roman" w:eastAsia="Times New Roman" w:hAnsi="Times New Roman" w:cs="Times New Roman"/>
          <w:b/>
          <w:sz w:val="24"/>
          <w:szCs w:val="24"/>
        </w:rPr>
      </w:pPr>
    </w:p>
    <w:p w:rsidR="009A0EDF" w:rsidRDefault="009A0EDF">
      <w:pPr>
        <w:spacing w:after="160" w:line="360" w:lineRule="auto"/>
        <w:rPr>
          <w:rFonts w:ascii="Times New Roman" w:eastAsia="Times New Roman" w:hAnsi="Times New Roman" w:cs="Times New Roman"/>
          <w:b/>
          <w:sz w:val="24"/>
          <w:szCs w:val="24"/>
        </w:rPr>
      </w:pPr>
    </w:p>
    <w:p w:rsidR="009A0EDF" w:rsidRDefault="005A1D2F">
      <w:pPr>
        <w:pStyle w:val="Heading1"/>
        <w:spacing w:before="240" w:after="0" w:line="259" w:lineRule="auto"/>
        <w:rPr>
          <w:rFonts w:ascii="Times New Roman" w:eastAsia="Times New Roman" w:hAnsi="Times New Roman" w:cs="Times New Roman"/>
          <w:color w:val="2E75B5"/>
          <w:sz w:val="24"/>
          <w:szCs w:val="24"/>
        </w:rPr>
      </w:pP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p>
    <w:p w:rsidR="009A0EDF" w:rsidRDefault="009A0EDF">
      <w:pPr>
        <w:pStyle w:val="Heading1"/>
        <w:spacing w:before="240" w:after="0" w:line="259" w:lineRule="auto"/>
        <w:rPr>
          <w:rFonts w:ascii="Times New Roman" w:eastAsia="Times New Roman" w:hAnsi="Times New Roman" w:cs="Times New Roman"/>
          <w:color w:val="2E75B5"/>
          <w:sz w:val="24"/>
          <w:szCs w:val="24"/>
        </w:rPr>
      </w:pPr>
    </w:p>
    <w:p w:rsidR="009A0EDF" w:rsidRDefault="005A1D2F">
      <w:pPr>
        <w:pStyle w:val="Heading1"/>
        <w:spacing w:before="240" w:after="0" w:line="259" w:lineRule="auto"/>
        <w:rPr>
          <w:rFonts w:ascii="Times New Roman" w:eastAsia="Times New Roman" w:hAnsi="Times New Roman" w:cs="Times New Roman"/>
          <w:color w:val="2E75B5"/>
          <w:sz w:val="24"/>
          <w:szCs w:val="24"/>
        </w:rPr>
      </w:pP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r>
        <w:rPr>
          <w:rFonts w:ascii="Times New Roman" w:eastAsia="Times New Roman" w:hAnsi="Times New Roman" w:cs="Times New Roman"/>
          <w:color w:val="2E75B5"/>
          <w:sz w:val="24"/>
          <w:szCs w:val="24"/>
        </w:rPr>
        <w:tab/>
      </w: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5A1D2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spacing w:after="160" w:line="259" w:lineRule="auto"/>
        <w:rPr>
          <w:rFonts w:ascii="Times New Roman" w:eastAsia="Times New Roman" w:hAnsi="Times New Roman" w:cs="Times New Roman"/>
          <w:sz w:val="24"/>
          <w:szCs w:val="24"/>
        </w:rPr>
      </w:pPr>
    </w:p>
    <w:p w:rsidR="009A0EDF" w:rsidRDefault="009A0EDF">
      <w:pPr>
        <w:rPr>
          <w:rFonts w:ascii="Times New Roman" w:eastAsia="Times New Roman" w:hAnsi="Times New Roman" w:cs="Times New Roman"/>
          <w:color w:val="374151"/>
          <w:sz w:val="24"/>
          <w:szCs w:val="24"/>
        </w:rPr>
      </w:pPr>
    </w:p>
    <w:sectPr w:rsidR="009A0EDF">
      <w:headerReference w:type="default" r:id="rId2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455" w:rsidRDefault="00D52455">
      <w:pPr>
        <w:spacing w:line="240" w:lineRule="auto"/>
      </w:pPr>
      <w:r>
        <w:separator/>
      </w:r>
    </w:p>
  </w:endnote>
  <w:endnote w:type="continuationSeparator" w:id="0">
    <w:p w:rsidR="00D52455" w:rsidRDefault="00D524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455" w:rsidRDefault="00D52455">
      <w:pPr>
        <w:spacing w:line="240" w:lineRule="auto"/>
      </w:pPr>
      <w:r>
        <w:separator/>
      </w:r>
    </w:p>
  </w:footnote>
  <w:footnote w:type="continuationSeparator" w:id="0">
    <w:p w:rsidR="00D52455" w:rsidRDefault="00D524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DF" w:rsidRDefault="005A1D2F">
    <w:pPr>
      <w:tabs>
        <w:tab w:val="center" w:pos="4513"/>
        <w:tab w:val="right" w:pos="9026"/>
      </w:tabs>
      <w:spacing w:line="240" w:lineRule="auto"/>
      <w:jc w:val="center"/>
      <w:rPr>
        <w:rFonts w:ascii="Algerian" w:eastAsia="Algerian" w:hAnsi="Algerian" w:cs="Algerian"/>
        <w:sz w:val="40"/>
        <w:szCs w:val="40"/>
      </w:rPr>
    </w:pPr>
    <w:r>
      <w:rPr>
        <w:rFonts w:ascii="Algerian" w:eastAsia="Algerian" w:hAnsi="Algerian" w:cs="Algerian"/>
        <w:sz w:val="40"/>
        <w:szCs w:val="40"/>
      </w:rPr>
      <w:t>St. Francis Institute of Technology</w:t>
    </w:r>
  </w:p>
  <w:p w:rsidR="009A0EDF" w:rsidRDefault="005A1D2F">
    <w:pPr>
      <w:tabs>
        <w:tab w:val="center" w:pos="4513"/>
        <w:tab w:val="right" w:pos="9026"/>
      </w:tabs>
      <w:spacing w:line="240" w:lineRule="auto"/>
      <w:jc w:val="center"/>
      <w:rPr>
        <w:rFonts w:ascii="Calibri" w:eastAsia="Calibri" w:hAnsi="Calibri" w:cs="Calibri"/>
      </w:rPr>
    </w:pPr>
    <w:r>
      <w:rPr>
        <w:rFonts w:ascii="Times New Roman" w:eastAsia="Times New Roman" w:hAnsi="Times New Roman" w:cs="Times New Roman"/>
      </w:rPr>
      <w:t xml:space="preserve">SV Road, </w:t>
    </w:r>
    <w:proofErr w:type="spellStart"/>
    <w:r>
      <w:rPr>
        <w:rFonts w:ascii="Times New Roman" w:eastAsia="Times New Roman" w:hAnsi="Times New Roman" w:cs="Times New Roman"/>
      </w:rPr>
      <w:t>Borivali</w:t>
    </w:r>
    <w:proofErr w:type="spellEnd"/>
    <w:r>
      <w:rPr>
        <w:rFonts w:ascii="Times New Roman" w:eastAsia="Times New Roman" w:hAnsi="Times New Roman" w:cs="Times New Roman"/>
      </w:rPr>
      <w:t xml:space="preserve"> (West), Mumbai 400103</w:t>
    </w:r>
    <w:r>
      <w:rPr>
        <w:rFonts w:ascii="Calibri" w:eastAsia="Calibri" w:hAnsi="Calibri" w:cs="Calibri"/>
        <w:noProof/>
        <w:lang w:val="en-US"/>
      </w:rPr>
      <mc:AlternateContent>
        <mc:Choice Requires="wpg">
          <w:drawing>
            <wp:inline distT="0" distB="0" distL="114300" distR="114300">
              <wp:extent cx="12700" cy="12700"/>
              <wp:effectExtent l="0" t="0" r="0" b="0"/>
              <wp:docPr id="1" name="Straight Arrow Connector 1"/>
              <wp:cNvGraphicFramePr/>
              <a:graphic xmlns:a="http://schemas.openxmlformats.org/drawingml/2006/main">
                <a:graphicData uri="http://schemas.microsoft.com/office/word/2010/wordprocessingShape">
                  <wps:wsp>
                    <wps:cNvCnPr/>
                    <wps:spPr>
                      <a:xfrm>
                        <a:off x="2494850" y="3780000"/>
                        <a:ext cx="57023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inline distB="0" distT="0" distL="114300" distR="114300">
              <wp:extent cx="12700" cy="12700"/>
              <wp:effectExtent b="0" l="0" r="0" t="0"/>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2700" cy="12700"/>
                      </a:xfrm>
                      <a:prstGeom prst="rect"/>
                      <a:ln/>
                    </pic:spPr>
                  </pic:pic>
                </a:graphicData>
              </a:graphic>
            </wp:inline>
          </w:drawing>
        </mc:Fallback>
      </mc:AlternateContent>
    </w:r>
  </w:p>
  <w:p w:rsidR="009A0EDF" w:rsidRDefault="009A0E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16F71"/>
    <w:multiLevelType w:val="multilevel"/>
    <w:tmpl w:val="41AE3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DFA2E64"/>
    <w:multiLevelType w:val="multilevel"/>
    <w:tmpl w:val="ED4039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1B42615"/>
    <w:multiLevelType w:val="multilevel"/>
    <w:tmpl w:val="34341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EDA6F27"/>
    <w:multiLevelType w:val="multilevel"/>
    <w:tmpl w:val="F0FCB816"/>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3573033"/>
    <w:multiLevelType w:val="multilevel"/>
    <w:tmpl w:val="B4906DF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0EDF"/>
    <w:rsid w:val="005A1D2F"/>
    <w:rsid w:val="009A0EDF"/>
    <w:rsid w:val="00BC2F9E"/>
    <w:rsid w:val="00C03028"/>
    <w:rsid w:val="00D0788F"/>
    <w:rsid w:val="00D52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078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8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078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8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tarunpaparaju/apple-aapl-historical-stock-data"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rapidminer.com/9.3/studio/auto-mode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rapidmin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tarunpaparaju/apple-aapl-historical-stock-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NAZNEEN</dc:creator>
  <cp:lastModifiedBy>NAZNEEN</cp:lastModifiedBy>
  <cp:revision>5</cp:revision>
  <dcterms:created xsi:type="dcterms:W3CDTF">2023-02-15T08:33:00Z</dcterms:created>
  <dcterms:modified xsi:type="dcterms:W3CDTF">2023-02-15T09:38:00Z</dcterms:modified>
</cp:coreProperties>
</file>