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79DB2" w14:textId="77777777" w:rsidR="00623131" w:rsidRDefault="00623131" w:rsidP="00D47167">
      <w:pPr>
        <w:rPr>
          <w:color w:val="4472C4" w:themeColor="accent5"/>
          <w:sz w:val="32"/>
          <w:szCs w:val="32"/>
        </w:rPr>
      </w:pPr>
      <w:bookmarkStart w:id="0" w:name="_GoBack"/>
      <w:bookmarkEnd w:id="0"/>
      <w:r>
        <w:rPr>
          <w:color w:val="4472C4" w:themeColor="accent5"/>
          <w:sz w:val="32"/>
          <w:szCs w:val="32"/>
        </w:rPr>
        <w:t>Role Profile</w:t>
      </w:r>
      <w:r w:rsidRPr="00623131">
        <w:rPr>
          <w:color w:val="4472C4" w:themeColor="accent5"/>
          <w:sz w:val="32"/>
          <w:szCs w:val="32"/>
        </w:rPr>
        <w:t xml:space="preserve">: </w:t>
      </w:r>
      <w:r>
        <w:rPr>
          <w:color w:val="4472C4" w:themeColor="accent5"/>
          <w:sz w:val="32"/>
          <w:szCs w:val="32"/>
        </w:rPr>
        <w:t>Servant Leader</w:t>
      </w:r>
      <w:r w:rsidRPr="00623131">
        <w:rPr>
          <w:color w:val="4472C4" w:themeColor="accent5"/>
          <w:sz w:val="32"/>
          <w:szCs w:val="32"/>
        </w:rPr>
        <w:t xml:space="preserve"> </w:t>
      </w:r>
    </w:p>
    <w:p w14:paraId="63498EC1" w14:textId="77777777" w:rsidR="00D47167" w:rsidRPr="00D47167" w:rsidRDefault="00D47167" w:rsidP="00D47167"/>
    <w:tbl>
      <w:tblPr>
        <w:tblStyle w:val="ListTable3-Accent5"/>
        <w:tblW w:w="10768" w:type="dxa"/>
        <w:tblLook w:val="04A0" w:firstRow="1" w:lastRow="0" w:firstColumn="1" w:lastColumn="0" w:noHBand="0" w:noVBand="1"/>
      </w:tblPr>
      <w:tblGrid>
        <w:gridCol w:w="3205"/>
        <w:gridCol w:w="7563"/>
      </w:tblGrid>
      <w:tr w:rsidR="001F568D" w:rsidRPr="00D47167" w14:paraId="7111AF17" w14:textId="77777777" w:rsidTr="006231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5" w:type="dxa"/>
          </w:tcPr>
          <w:p w14:paraId="17F65AD5" w14:textId="77777777" w:rsidR="001F568D" w:rsidRPr="00983619" w:rsidRDefault="001F568D" w:rsidP="001F568D">
            <w:r w:rsidRPr="00983619">
              <w:t>Attribute</w:t>
            </w:r>
          </w:p>
        </w:tc>
        <w:tc>
          <w:tcPr>
            <w:tcW w:w="7563" w:type="dxa"/>
          </w:tcPr>
          <w:p w14:paraId="61075340" w14:textId="77777777" w:rsidR="001F568D" w:rsidRPr="00E20E7C" w:rsidRDefault="001F568D" w:rsidP="001F568D">
            <w:pPr>
              <w:cnfStyle w:val="100000000000" w:firstRow="1" w:lastRow="0" w:firstColumn="0" w:lastColumn="0" w:oddVBand="0" w:evenVBand="0" w:oddHBand="0" w:evenHBand="0" w:firstRowFirstColumn="0" w:firstRowLastColumn="0" w:lastRowFirstColumn="0" w:lastRowLastColumn="0"/>
            </w:pPr>
            <w:r w:rsidRPr="00E20E7C">
              <w:t>Description</w:t>
            </w:r>
          </w:p>
        </w:tc>
      </w:tr>
      <w:tr w:rsidR="001F568D" w:rsidRPr="00D47167" w14:paraId="2DD33A2C" w14:textId="77777777" w:rsidTr="006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4E76F453" w14:textId="77777777" w:rsidR="001F568D" w:rsidRPr="00983619" w:rsidRDefault="001F568D" w:rsidP="001F568D">
            <w:r w:rsidRPr="00983619">
              <w:t>Creation Date</w:t>
            </w:r>
          </w:p>
        </w:tc>
        <w:tc>
          <w:tcPr>
            <w:tcW w:w="7563" w:type="dxa"/>
          </w:tcPr>
          <w:p w14:paraId="4487EE71" w14:textId="77777777" w:rsidR="001F568D" w:rsidRPr="00E20E7C" w:rsidRDefault="001F568D" w:rsidP="001F568D">
            <w:pPr>
              <w:cnfStyle w:val="000000100000" w:firstRow="0" w:lastRow="0" w:firstColumn="0" w:lastColumn="0" w:oddVBand="0" w:evenVBand="0" w:oddHBand="1" w:evenHBand="0" w:firstRowFirstColumn="0" w:firstRowLastColumn="0" w:lastRowFirstColumn="0" w:lastRowLastColumn="0"/>
            </w:pPr>
            <w:r>
              <w:t>Feb 17, 2016</w:t>
            </w:r>
          </w:p>
        </w:tc>
      </w:tr>
      <w:tr w:rsidR="001F568D" w:rsidRPr="00D47167" w14:paraId="7A93D947" w14:textId="77777777" w:rsidTr="00623131">
        <w:tc>
          <w:tcPr>
            <w:cnfStyle w:val="001000000000" w:firstRow="0" w:lastRow="0" w:firstColumn="1" w:lastColumn="0" w:oddVBand="0" w:evenVBand="0" w:oddHBand="0" w:evenHBand="0" w:firstRowFirstColumn="0" w:firstRowLastColumn="0" w:lastRowFirstColumn="0" w:lastRowLastColumn="0"/>
            <w:tcW w:w="3205" w:type="dxa"/>
          </w:tcPr>
          <w:p w14:paraId="1B6B6AA6" w14:textId="77777777" w:rsidR="001F568D" w:rsidRPr="00983619" w:rsidRDefault="001F568D" w:rsidP="001F568D">
            <w:r w:rsidRPr="00983619">
              <w:t>Prepared By</w:t>
            </w:r>
          </w:p>
        </w:tc>
        <w:tc>
          <w:tcPr>
            <w:tcW w:w="7563" w:type="dxa"/>
          </w:tcPr>
          <w:p w14:paraId="02E732C8" w14:textId="77777777" w:rsidR="001F568D" w:rsidRPr="00E20E7C" w:rsidRDefault="001F568D" w:rsidP="001F568D">
            <w:pPr>
              <w:cnfStyle w:val="000000000000" w:firstRow="0" w:lastRow="0" w:firstColumn="0" w:lastColumn="0" w:oddVBand="0" w:evenVBand="0" w:oddHBand="0" w:evenHBand="0" w:firstRowFirstColumn="0" w:firstRowLastColumn="0" w:lastRowFirstColumn="0" w:lastRowLastColumn="0"/>
            </w:pPr>
            <w:r>
              <w:t>Michael Harris</w:t>
            </w:r>
          </w:p>
        </w:tc>
      </w:tr>
      <w:tr w:rsidR="001F568D" w:rsidRPr="00D47167" w14:paraId="5E5B7AF2" w14:textId="77777777" w:rsidTr="006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15036299" w14:textId="77777777" w:rsidR="001F568D" w:rsidRPr="00983619" w:rsidRDefault="001F568D" w:rsidP="001F568D">
            <w:r w:rsidRPr="00983619">
              <w:t>Job or Role</w:t>
            </w:r>
          </w:p>
        </w:tc>
        <w:tc>
          <w:tcPr>
            <w:tcW w:w="7563" w:type="dxa"/>
          </w:tcPr>
          <w:p w14:paraId="3DEA3E0E" w14:textId="77777777" w:rsidR="001F568D" w:rsidRPr="00E20E7C" w:rsidRDefault="001F568D" w:rsidP="001F568D">
            <w:pPr>
              <w:cnfStyle w:val="000000100000" w:firstRow="0" w:lastRow="0" w:firstColumn="0" w:lastColumn="0" w:oddVBand="0" w:evenVBand="0" w:oddHBand="1" w:evenHBand="0" w:firstRowFirstColumn="0" w:firstRowLastColumn="0" w:lastRowFirstColumn="0" w:lastRowLastColumn="0"/>
            </w:pPr>
            <w:r>
              <w:t>Role</w:t>
            </w:r>
          </w:p>
        </w:tc>
      </w:tr>
      <w:tr w:rsidR="00316606" w14:paraId="65BAE2C2"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76888A46" w14:textId="77777777" w:rsidR="00316606" w:rsidRDefault="002A2854">
            <w:r>
              <w:rPr>
                <w:lang w:val="en-US"/>
              </w:rPr>
              <w:t>Company Name</w:t>
            </w:r>
          </w:p>
          <w:p w14:paraId="6F2DA300" w14:textId="77777777" w:rsidR="00316606" w:rsidRDefault="00316606"/>
        </w:tc>
        <w:tc>
          <w:tcPr>
            <w:tcW w:w="2310" w:type="dxa"/>
          </w:tcPr>
          <w:p w14:paraId="44D335B4"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Agile Competency Development</w:t>
            </w:r>
          </w:p>
          <w:p w14:paraId="75C01A39"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4669AD1A"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D9A159A" w14:textId="77777777" w:rsidR="00316606" w:rsidRDefault="002A2854">
            <w:r>
              <w:rPr>
                <w:lang w:val="en-US"/>
              </w:rPr>
              <w:t>Job/Role Title</w:t>
            </w:r>
          </w:p>
          <w:p w14:paraId="2B3B88B7" w14:textId="77777777" w:rsidR="00316606" w:rsidRDefault="00316606"/>
        </w:tc>
        <w:tc>
          <w:tcPr>
            <w:tcW w:w="2310" w:type="dxa"/>
          </w:tcPr>
          <w:p w14:paraId="25F8B12B"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Servant Leader</w:t>
            </w:r>
          </w:p>
          <w:p w14:paraId="50B18C8C"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24757336"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5F229AE8" w14:textId="77777777" w:rsidR="00316606" w:rsidRDefault="002A2854">
            <w:r>
              <w:rPr>
                <w:lang w:val="en-US"/>
              </w:rPr>
              <w:t>Job/Role Reference</w:t>
            </w:r>
          </w:p>
          <w:p w14:paraId="4D9D95AA" w14:textId="77777777" w:rsidR="00316606" w:rsidRDefault="00316606"/>
        </w:tc>
        <w:tc>
          <w:tcPr>
            <w:tcW w:w="2310" w:type="dxa"/>
          </w:tcPr>
          <w:p w14:paraId="31837D5D"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1C6D3420"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165DFD1D"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8D1B250" w14:textId="77777777" w:rsidR="00316606" w:rsidRDefault="002A2854">
            <w:r>
              <w:rPr>
                <w:lang w:val="en-US"/>
              </w:rPr>
              <w:t>Purpose and Scope</w:t>
            </w:r>
          </w:p>
          <w:p w14:paraId="2FB27CC8" w14:textId="77777777" w:rsidR="00316606" w:rsidRDefault="00316606"/>
        </w:tc>
        <w:tc>
          <w:tcPr>
            <w:tcW w:w="2310" w:type="dxa"/>
          </w:tcPr>
          <w:p w14:paraId="6D69D6B3"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 xml:space="preserve">In </w:t>
            </w:r>
            <w:r>
              <w:rPr>
                <w:lang w:val="en-US"/>
              </w:rPr>
              <w:t>Lean-agile environments, servant-leadership replaces command-and-control management.  This role captures the common skills that all servant leaders need regardless of specialization.</w:t>
            </w:r>
          </w:p>
          <w:p w14:paraId="105E8D43"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2836E4B6"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2EC3F6BC" w14:textId="77777777" w:rsidR="00316606" w:rsidRDefault="002A2854">
            <w:r>
              <w:rPr>
                <w:lang w:val="en-US"/>
              </w:rPr>
              <w:t>Key Accountabilities</w:t>
            </w:r>
          </w:p>
          <w:p w14:paraId="2EDD62CA" w14:textId="77777777" w:rsidR="00316606" w:rsidRDefault="00316606"/>
        </w:tc>
        <w:tc>
          <w:tcPr>
            <w:tcW w:w="2310" w:type="dxa"/>
          </w:tcPr>
          <w:p w14:paraId="7E23A6B6"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Servant-leaders are accountable for the success o</w:t>
            </w:r>
            <w:r>
              <w:rPr>
                <w:lang w:val="en-US"/>
              </w:rPr>
              <w:t>f their teams, the growth of knowledge in the organization and continuous improvement.</w:t>
            </w:r>
          </w:p>
          <w:p w14:paraId="38BF9153"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52CD60FB"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CF0DF80" w14:textId="77777777" w:rsidR="00316606" w:rsidRDefault="002A2854">
            <w:r>
              <w:rPr>
                <w:lang w:val="en-US"/>
              </w:rPr>
              <w:t>Key Processes</w:t>
            </w:r>
          </w:p>
          <w:p w14:paraId="1FBB12FC" w14:textId="77777777" w:rsidR="00316606" w:rsidRDefault="00316606"/>
        </w:tc>
        <w:tc>
          <w:tcPr>
            <w:tcW w:w="2310" w:type="dxa"/>
          </w:tcPr>
          <w:p w14:paraId="66D40D16"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Facilitation of the teams.  Removal of impediments to the teams progress and success.</w:t>
            </w:r>
          </w:p>
          <w:p w14:paraId="7006E007"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70C28C41"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2C0E6184" w14:textId="77777777" w:rsidR="00316606" w:rsidRDefault="002A2854">
            <w:r>
              <w:rPr>
                <w:lang w:val="en-US"/>
              </w:rPr>
              <w:t>Education requirements</w:t>
            </w:r>
          </w:p>
          <w:p w14:paraId="3EBFC0BF" w14:textId="77777777" w:rsidR="00316606" w:rsidRDefault="00316606"/>
        </w:tc>
        <w:tc>
          <w:tcPr>
            <w:tcW w:w="2310" w:type="dxa"/>
          </w:tcPr>
          <w:p w14:paraId="5D523747"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 xml:space="preserve">Bachelors degree.  Masters degree </w:t>
            </w:r>
            <w:r>
              <w:rPr>
                <w:lang w:val="en-US"/>
              </w:rPr>
              <w:t>preferred.</w:t>
            </w:r>
          </w:p>
          <w:p w14:paraId="361F7B1B"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1DA21F55"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28B8475" w14:textId="77777777" w:rsidR="00316606" w:rsidRDefault="002A2854">
            <w:r>
              <w:rPr>
                <w:lang w:val="en-US"/>
              </w:rPr>
              <w:t>Qualification requirements</w:t>
            </w:r>
          </w:p>
          <w:p w14:paraId="6D657D9A" w14:textId="77777777" w:rsidR="00316606" w:rsidRDefault="00316606"/>
        </w:tc>
        <w:tc>
          <w:tcPr>
            <w:tcW w:w="2310" w:type="dxa"/>
          </w:tcPr>
          <w:p w14:paraId="69907BF2"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None</w:t>
            </w:r>
          </w:p>
          <w:p w14:paraId="66EFEE9E"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0C831CE9"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6F98C3FC" w14:textId="77777777" w:rsidR="00316606" w:rsidRDefault="002A2854">
            <w:r>
              <w:rPr>
                <w:lang w:val="en-US"/>
              </w:rPr>
              <w:t>Other requirements</w:t>
            </w:r>
          </w:p>
          <w:p w14:paraId="52A39F05" w14:textId="77777777" w:rsidR="00316606" w:rsidRDefault="00316606"/>
        </w:tc>
        <w:tc>
          <w:tcPr>
            <w:tcW w:w="2310" w:type="dxa"/>
          </w:tcPr>
          <w:p w14:paraId="6A18620C"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4766164"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bl>
    <w:p w14:paraId="1CF8D97C" w14:textId="77777777" w:rsidR="00623131" w:rsidRDefault="00D47167" w:rsidP="00623131">
      <w:r w:rsidRPr="00D47167">
        <w:rPr>
          <w:noProof/>
          <w:lang w:val="en-GB" w:eastAsia="en-GB"/>
        </w:rPr>
        <w:drawing>
          <wp:anchor distT="0" distB="0" distL="114300" distR="114300" simplePos="0" relativeHeight="251659264" behindDoc="0" locked="0" layoutInCell="1" allowOverlap="1" wp14:anchorId="53CC2AF9" wp14:editId="5A996B19">
            <wp:simplePos x="0" y="0"/>
            <wp:positionH relativeFrom="column">
              <wp:posOffset>5474335</wp:posOffset>
            </wp:positionH>
            <wp:positionV relativeFrom="paragraph">
              <wp:posOffset>83820</wp:posOffset>
            </wp:positionV>
            <wp:extent cx="1350645" cy="1490345"/>
            <wp:effectExtent l="19050" t="1905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tretch>
                      <a:fillRect/>
                    </a:stretch>
                  </pic:blipFill>
                  <pic:spPr bwMode="auto">
                    <a:xfrm>
                      <a:off x="0" y="0"/>
                      <a:ext cx="1350645" cy="1490345"/>
                    </a:xfrm>
                    <a:prstGeom prst="rect">
                      <a:avLst/>
                    </a:prstGeom>
                    <a:noFill/>
                    <a:ln>
                      <a:solidFill>
                        <a:schemeClr val="accent1"/>
                      </a:solidFill>
                    </a:ln>
                  </pic:spPr>
                </pic:pic>
              </a:graphicData>
            </a:graphic>
          </wp:anchor>
        </w:drawing>
      </w:r>
      <w:r w:rsidR="00623131">
        <w:t xml:space="preserve">The SFIA-based Job Description Creator tool on the Assessment Portal has been used to identify the SFIA skills and other key characteristics of this </w:t>
      </w:r>
      <w:r>
        <w:t>Role</w:t>
      </w:r>
      <w:r w:rsidR="00623131">
        <w:t xml:space="preserve">. SFIA has been used in this </w:t>
      </w:r>
      <w:r>
        <w:t>Role Profile</w:t>
      </w:r>
      <w:r w:rsidR="00623131">
        <w:t xml:space="preserve"> in 2 ways:</w:t>
      </w:r>
    </w:p>
    <w:p w14:paraId="11BC1E6D" w14:textId="77777777" w:rsidR="00623131" w:rsidRDefault="00623131" w:rsidP="00623131"/>
    <w:p w14:paraId="78E7EDCC" w14:textId="77777777" w:rsidR="00623131" w:rsidRDefault="00623131" w:rsidP="00623131">
      <w:pPr>
        <w:pStyle w:val="ListParagraph"/>
        <w:numPr>
          <w:ilvl w:val="0"/>
          <w:numId w:val="3"/>
        </w:numPr>
        <w:ind w:left="284" w:hanging="284"/>
      </w:pPr>
      <w:r>
        <w:t>To identify the level of responsibility and accountability, or seniority, required to perform this Role.  This is done by looking at 4 key responsibility attributes - Autonomy, Influence, Complexity and Business Skills.</w:t>
      </w:r>
    </w:p>
    <w:p w14:paraId="749A9FC5" w14:textId="77777777" w:rsidR="00623131" w:rsidRDefault="00623131" w:rsidP="00623131">
      <w:pPr>
        <w:pStyle w:val="ListParagraph"/>
        <w:numPr>
          <w:ilvl w:val="0"/>
          <w:numId w:val="3"/>
        </w:numPr>
        <w:ind w:left="284" w:hanging="284"/>
      </w:pPr>
      <w:r>
        <w:t>To identify the core skills and levels required to perform this Role Profile</w:t>
      </w:r>
    </w:p>
    <w:p w14:paraId="6AF041B9" w14:textId="77777777" w:rsidR="00623131" w:rsidRDefault="00623131" w:rsidP="00623131"/>
    <w:p w14:paraId="1E164B79" w14:textId="77777777" w:rsidR="00623131" w:rsidRDefault="00623131" w:rsidP="00623131">
      <w:r>
        <w:t>SFIA attainment scoring for both the level of responsibility AND professional skills is defined from level 1 through 7 as shown in the table.</w:t>
      </w:r>
    </w:p>
    <w:p w14:paraId="585A1EC6" w14:textId="77777777" w:rsidR="00623131" w:rsidRDefault="00623131" w:rsidP="00623131"/>
    <w:p w14:paraId="145B6627" w14:textId="77777777" w:rsidR="00623131" w:rsidRDefault="00623131" w:rsidP="00623131">
      <w:r>
        <w:t>Based on the answers provided the Servant Leader Role has been assessed as requiring the following minimum level:</w:t>
      </w:r>
    </w:p>
    <w:p w14:paraId="116A9FF1" w14:textId="77777777" w:rsidR="00D47167" w:rsidRPr="00DE6EC1" w:rsidRDefault="00623131" w:rsidP="00623131">
      <w:pPr>
        <w:rPr>
          <w:b/>
          <w:color w:val="4472C4" w:themeColor="accent5"/>
          <w:sz w:val="56"/>
          <w:szCs w:val="56"/>
        </w:rPr>
      </w:pPr>
      <w:r w:rsidRPr="00623131">
        <w:rPr>
          <w:b/>
          <w:color w:val="4472C4" w:themeColor="accent5"/>
          <w:sz w:val="28"/>
          <w:szCs w:val="28"/>
        </w:rPr>
        <w:t>Level of responsibility and accountability:</w:t>
      </w:r>
      <w:r w:rsidR="00D47167" w:rsidRPr="00DE6EC1">
        <w:rPr>
          <w:color w:val="4472C4" w:themeColor="accent5"/>
        </w:rPr>
        <w:t xml:space="preserve"> </w:t>
      </w:r>
      <w:r>
        <w:rPr>
          <w:b/>
          <w:color w:val="4472C4" w:themeColor="accent5"/>
          <w:sz w:val="56"/>
          <w:szCs w:val="56"/>
        </w:rPr>
        <w:t>5</w:t>
      </w:r>
    </w:p>
    <w:tbl>
      <w:tblPr>
        <w:tblStyle w:val="ListTable3-Accent5"/>
        <w:tblW w:w="5000" w:type="pct"/>
        <w:tblLayout w:type="fixed"/>
        <w:tblLook w:val="04A0" w:firstRow="1" w:lastRow="0" w:firstColumn="1" w:lastColumn="0" w:noHBand="0" w:noVBand="1"/>
      </w:tblPr>
      <w:tblGrid>
        <w:gridCol w:w="1978"/>
        <w:gridCol w:w="6666"/>
        <w:gridCol w:w="1418"/>
        <w:gridCol w:w="700"/>
      </w:tblGrid>
      <w:tr w:rsidR="00D47167" w:rsidRPr="00D47167" w14:paraId="5A9552E6" w14:textId="77777777" w:rsidTr="00DE6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9" w:type="pct"/>
          </w:tcPr>
          <w:p w14:paraId="428695C0" w14:textId="77777777" w:rsidR="00D47167" w:rsidRPr="00D47167" w:rsidRDefault="00D47167" w:rsidP="00D47167">
            <w:r w:rsidRPr="00D47167">
              <w:t>Attribute</w:t>
            </w:r>
          </w:p>
        </w:tc>
        <w:tc>
          <w:tcPr>
            <w:tcW w:w="3097" w:type="pct"/>
          </w:tcPr>
          <w:p w14:paraId="402BBF3E"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Description</w:t>
            </w:r>
          </w:p>
        </w:tc>
        <w:tc>
          <w:tcPr>
            <w:tcW w:w="659" w:type="pct"/>
          </w:tcPr>
          <w:p w14:paraId="695474DA"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Achieved</w:t>
            </w:r>
          </w:p>
        </w:tc>
        <w:tc>
          <w:tcPr>
            <w:tcW w:w="326" w:type="pct"/>
          </w:tcPr>
          <w:p w14:paraId="6813CC66"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No.</w:t>
            </w:r>
          </w:p>
        </w:tc>
      </w:tr>
      <w:tr w:rsidR="00316606" w14:paraId="492B456D"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D9A2656" w14:textId="77777777" w:rsidR="00316606" w:rsidRDefault="002A2854">
            <w:r>
              <w:rPr>
                <w:lang w:val="en-US"/>
              </w:rPr>
              <w:t>Autonomy</w:t>
            </w:r>
          </w:p>
          <w:p w14:paraId="0DBD707C" w14:textId="77777777" w:rsidR="00316606" w:rsidRDefault="00316606"/>
        </w:tc>
        <w:tc>
          <w:tcPr>
            <w:tcW w:w="2310" w:type="dxa"/>
          </w:tcPr>
          <w:p w14:paraId="37910436"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 xml:space="preserve">Works under broad direction. Work is often self-initiated. Is fully </w:t>
            </w:r>
            <w:r>
              <w:rPr>
                <w:lang w:val="en-US"/>
              </w:rPr>
              <w:t>responsible for meeting allocated technical and/or project/supervisory objectives. Establishes milestones and has a significant role in the assignment of tasks and/or responsibilities.</w:t>
            </w:r>
          </w:p>
          <w:p w14:paraId="515B6A2D"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3B052307"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Ensure, advise</w:t>
            </w:r>
          </w:p>
          <w:p w14:paraId="4F1DA5D9"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3F705BA9"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5</w:t>
            </w:r>
          </w:p>
          <w:p w14:paraId="54793677"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772AA644"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1C134A68" w14:textId="77777777" w:rsidR="00316606" w:rsidRDefault="002A2854">
            <w:r>
              <w:rPr>
                <w:lang w:val="en-US"/>
              </w:rPr>
              <w:t>Influence</w:t>
            </w:r>
          </w:p>
          <w:p w14:paraId="2B1A2929" w14:textId="77777777" w:rsidR="00316606" w:rsidRDefault="00316606"/>
        </w:tc>
        <w:tc>
          <w:tcPr>
            <w:tcW w:w="2310" w:type="dxa"/>
          </w:tcPr>
          <w:p w14:paraId="25A9D845"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 xml:space="preserve">Influences organisation, customers, </w:t>
            </w:r>
            <w:r>
              <w:rPr>
                <w:lang w:val="en-US"/>
              </w:rPr>
              <w:t xml:space="preserve">suppliers, partners and peers on the contribution of own specialism. Builds appropriate and effective business relationships. Makes decisions which impact the success of assigned work, i.e. results, deadlines and budget. Has significant influence over the </w:t>
            </w:r>
            <w:r>
              <w:rPr>
                <w:lang w:val="en-US"/>
              </w:rPr>
              <w:t>allocation and management of resources appropriate to given assignments.</w:t>
            </w:r>
          </w:p>
          <w:p w14:paraId="7FDAA8C1"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0288DE37"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Ensure, advise</w:t>
            </w:r>
          </w:p>
          <w:p w14:paraId="57C19F3F"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3A0727BB"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5</w:t>
            </w:r>
          </w:p>
          <w:p w14:paraId="3F8BF45F"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18040D0F"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A398307" w14:textId="77777777" w:rsidR="00316606" w:rsidRDefault="002A2854">
            <w:r>
              <w:rPr>
                <w:lang w:val="en-US"/>
              </w:rPr>
              <w:t>Complexity</w:t>
            </w:r>
          </w:p>
          <w:p w14:paraId="4B6474FD" w14:textId="77777777" w:rsidR="00316606" w:rsidRDefault="00316606"/>
        </w:tc>
        <w:tc>
          <w:tcPr>
            <w:tcW w:w="2310" w:type="dxa"/>
          </w:tcPr>
          <w:p w14:paraId="67E8F8C1"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Performs an extensive range and variety of complex technical and/or professional work activities. Undertakes work which requires the application of fu</w:t>
            </w:r>
            <w:r>
              <w:rPr>
                <w:lang w:val="en-US"/>
              </w:rPr>
              <w:t>ndamental principles in a wide and often unpredictable range of contexts. Understands the relationship between own specialism and wider customer/organisational requirements.</w:t>
            </w:r>
          </w:p>
          <w:p w14:paraId="6F9C0510"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4F7B27CE"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Ensure, advise</w:t>
            </w:r>
          </w:p>
          <w:p w14:paraId="42B2E061"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356BB35"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5</w:t>
            </w:r>
          </w:p>
          <w:p w14:paraId="1158D585"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5A7F273C"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6E75C5B3" w14:textId="77777777" w:rsidR="00316606" w:rsidRDefault="002A2854">
            <w:r>
              <w:rPr>
                <w:lang w:val="en-US"/>
              </w:rPr>
              <w:lastRenderedPageBreak/>
              <w:t>Business Skills</w:t>
            </w:r>
          </w:p>
          <w:p w14:paraId="372E4848" w14:textId="77777777" w:rsidR="00316606" w:rsidRDefault="00316606"/>
        </w:tc>
        <w:tc>
          <w:tcPr>
            <w:tcW w:w="2310" w:type="dxa"/>
          </w:tcPr>
          <w:p w14:paraId="0597CD7F"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Advises on the available standards, methods,</w:t>
            </w:r>
            <w:r>
              <w:rPr>
                <w:lang w:val="en-US"/>
              </w:rPr>
              <w:t xml:space="preserve"> tools and applications relevant to own specialism and can make appropriate choices from alternatives. Analyses, designs, plans, executes and evaluates work to time, cost and quality targets. Assesses and evaluates risk. Communicates effectively, both form</w:t>
            </w:r>
            <w:r>
              <w:rPr>
                <w:lang w:val="en-US"/>
              </w:rPr>
              <w:t>ally and informally. Demonstrates leadership. Facilitates collaboration between stakeholders who have diverse objectives. Takes all requirements into account when making proposals. Takes initiative to keep skills up to date. Mentors colleagues. Maintains a</w:t>
            </w:r>
            <w:r>
              <w:rPr>
                <w:lang w:val="en-US"/>
              </w:rPr>
              <w:t>n awareness of developments in the industry. Analyses requirements and advises on scope and options for continuous operational improvement. Demonstrates creativity, innovation and ethical thinking in applying solutions for the benefit of the customer/stake</w:t>
            </w:r>
            <w:r>
              <w:rPr>
                <w:lang w:val="en-US"/>
              </w:rPr>
              <w:t>holder.</w:t>
            </w:r>
          </w:p>
          <w:p w14:paraId="2BB344B9"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176040E8"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Ensure, advise</w:t>
            </w:r>
          </w:p>
          <w:p w14:paraId="62A6B3A2"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30464643"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5</w:t>
            </w:r>
          </w:p>
          <w:p w14:paraId="13024E36"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bl>
    <w:p w14:paraId="5B111CC9" w14:textId="77777777" w:rsidR="00D47167" w:rsidRPr="00D47167" w:rsidRDefault="00D47167" w:rsidP="00D47167"/>
    <w:p w14:paraId="3A8A2BC1" w14:textId="77777777" w:rsidR="00D47167" w:rsidRPr="00D47167" w:rsidRDefault="00D47167" w:rsidP="00D47167">
      <w:r w:rsidRPr="00D47167">
        <w:br w:type="page"/>
      </w:r>
    </w:p>
    <w:p w14:paraId="61BD51B2" w14:textId="77777777" w:rsidR="00D47167" w:rsidRPr="00DE6EC1" w:rsidRDefault="00193C21" w:rsidP="00623131">
      <w:pPr>
        <w:pStyle w:val="PrefaceHeader"/>
        <w:rPr>
          <w:color w:val="4472C4" w:themeColor="accent5"/>
          <w:sz w:val="32"/>
          <w:szCs w:val="32"/>
        </w:rPr>
      </w:pPr>
      <w:r w:rsidRPr="00DE6EC1">
        <w:rPr>
          <w:color w:val="4472C4" w:themeColor="accent5"/>
          <w:sz w:val="32"/>
          <w:szCs w:val="32"/>
        </w:rPr>
        <w:lastRenderedPageBreak/>
        <w:t>Professional Skills</w:t>
      </w:r>
    </w:p>
    <w:p w14:paraId="36F3F78D" w14:textId="77777777" w:rsidR="00623131" w:rsidRDefault="00623131" w:rsidP="00D47167">
      <w:r w:rsidRPr="00623131">
        <w:t xml:space="preserve">SFIA V6 describes 97 skills, each at several of the 7-levels. </w:t>
      </w:r>
      <w:r>
        <w:rPr>
          <w:rFonts w:cstheme="minorHAnsi"/>
          <w:b/>
          <w:szCs w:val="18"/>
          <w:lang w:val="en-GB"/>
        </w:rPr>
        <w:t>18</w:t>
      </w:r>
      <w:r>
        <w:rPr>
          <w:rFonts w:cstheme="minorHAnsi"/>
          <w:szCs w:val="18"/>
          <w:lang w:val="en-GB"/>
        </w:rPr>
        <w:t xml:space="preserve"> </w:t>
      </w:r>
      <w:r w:rsidRPr="00623131">
        <w:t xml:space="preserve">skills at an individual level have been selected as most relevant for performance of this </w:t>
      </w:r>
      <w:r>
        <w:rPr>
          <w:rFonts w:cstheme="minorHAnsi"/>
          <w:bCs/>
          <w:spacing w:val="-2"/>
          <w:szCs w:val="18"/>
        </w:rPr>
        <w:t>Role</w:t>
      </w:r>
      <w:r w:rsidRPr="0033753E">
        <w:rPr>
          <w:rFonts w:cstheme="minorHAnsi"/>
          <w:szCs w:val="18"/>
          <w:lang w:val="en-GB"/>
        </w:rPr>
        <w:t xml:space="preserve">. </w:t>
      </w:r>
      <w:r w:rsidRPr="00623131">
        <w:t>These are shown below, along with an indication of whether they are essential or merely desirable.</w:t>
      </w:r>
    </w:p>
    <w:p w14:paraId="486CA68D" w14:textId="77777777" w:rsidR="00D47167" w:rsidRPr="00D47167" w:rsidRDefault="00D47167" w:rsidP="00D47167">
      <w:r w:rsidRPr="00D47167">
        <w:t>LEGEND</w:t>
      </w:r>
    </w:p>
    <w:tbl>
      <w:tblPr>
        <w:tblW w:w="10773" w:type="dxa"/>
        <w:tblLook w:val="04A0" w:firstRow="1" w:lastRow="0" w:firstColumn="1" w:lastColumn="0" w:noHBand="0" w:noVBand="1"/>
      </w:tblPr>
      <w:tblGrid>
        <w:gridCol w:w="576"/>
        <w:gridCol w:w="4518"/>
        <w:gridCol w:w="576"/>
        <w:gridCol w:w="5103"/>
      </w:tblGrid>
      <w:tr w:rsidR="00D47167" w:rsidRPr="00D47167" w14:paraId="03E7080F" w14:textId="77777777" w:rsidTr="00623131">
        <w:tc>
          <w:tcPr>
            <w:tcW w:w="576" w:type="dxa"/>
            <w:vAlign w:val="center"/>
          </w:tcPr>
          <w:p w14:paraId="0B3E5042" w14:textId="77777777" w:rsidR="00D47167" w:rsidRPr="00D47167" w:rsidRDefault="00D47167" w:rsidP="00D47167">
            <w:r w:rsidRPr="00D47167">
              <w:rPr>
                <w:noProof/>
                <w:lang w:val="en-GB" w:eastAsia="en-GB"/>
              </w:rPr>
              <w:drawing>
                <wp:inline distT="0" distB="0" distL="0" distR="0" wp14:anchorId="4AAE735A" wp14:editId="218C124C">
                  <wp:extent cx="228600" cy="2286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tretch>
                            <a:fillRect/>
                          </a:stretch>
                        </pic:blipFill>
                        <pic:spPr bwMode="auto">
                          <a:xfrm>
                            <a:off x="0" y="0"/>
                            <a:ext cx="228600" cy="228600"/>
                          </a:xfrm>
                          <a:prstGeom prst="rect">
                            <a:avLst/>
                          </a:prstGeom>
                          <a:noFill/>
                          <a:ln>
                            <a:noFill/>
                          </a:ln>
                        </pic:spPr>
                      </pic:pic>
                    </a:graphicData>
                  </a:graphic>
                </wp:inline>
              </w:drawing>
            </w:r>
          </w:p>
        </w:tc>
        <w:tc>
          <w:tcPr>
            <w:tcW w:w="4518" w:type="dxa"/>
            <w:vAlign w:val="center"/>
          </w:tcPr>
          <w:p w14:paraId="7099B011" w14:textId="77777777" w:rsidR="00D47167" w:rsidRPr="00D47167" w:rsidRDefault="00D47167" w:rsidP="00D47167">
            <w:r w:rsidRPr="00D47167">
              <w:t xml:space="preserve">= </w:t>
            </w:r>
            <w:r w:rsidR="00623131" w:rsidRPr="00623131">
              <w:t xml:space="preserve">The skill at this level is essential (core) for the </w:t>
            </w:r>
            <w:r>
              <w:t>Role</w:t>
            </w:r>
          </w:p>
        </w:tc>
        <w:tc>
          <w:tcPr>
            <w:tcW w:w="576" w:type="dxa"/>
            <w:vAlign w:val="center"/>
          </w:tcPr>
          <w:p w14:paraId="53046FF0" w14:textId="77777777" w:rsidR="00D47167" w:rsidRPr="00D47167" w:rsidRDefault="00D47167" w:rsidP="00D47167">
            <w:r w:rsidRPr="00D47167">
              <w:rPr>
                <w:noProof/>
                <w:lang w:val="en-GB" w:eastAsia="en-GB"/>
              </w:rPr>
              <w:drawing>
                <wp:inline distT="0" distB="0" distL="0" distR="0" wp14:anchorId="15A6B5D8" wp14:editId="379AD6D7">
                  <wp:extent cx="228600" cy="2286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fia_amber.png"/>
                          <pic:cNvPicPr/>
                        </pic:nvPicPr>
                        <pic:blipFill>
                          <a:blip r:embed="rId12" cstate="print"/>
                          <a:stretch>
                            <a:fillRect/>
                          </a:stretch>
                        </pic:blipFill>
                        <pic:spPr>
                          <a:xfrm>
                            <a:off x="0" y="0"/>
                            <a:ext cx="228600" cy="228600"/>
                          </a:xfrm>
                          <a:prstGeom prst="rect">
                            <a:avLst/>
                          </a:prstGeom>
                        </pic:spPr>
                      </pic:pic>
                    </a:graphicData>
                  </a:graphic>
                </wp:inline>
              </w:drawing>
            </w:r>
          </w:p>
        </w:tc>
        <w:tc>
          <w:tcPr>
            <w:tcW w:w="5103" w:type="dxa"/>
            <w:vAlign w:val="center"/>
          </w:tcPr>
          <w:p w14:paraId="6C473C73" w14:textId="77777777" w:rsidR="00D47167" w:rsidRPr="00D47167" w:rsidRDefault="00D47167" w:rsidP="00D47167">
            <w:r w:rsidRPr="00D47167">
              <w:t xml:space="preserve">= </w:t>
            </w:r>
            <w:r w:rsidR="00623131" w:rsidRPr="00623131">
              <w:t xml:space="preserve">The skill at this level is desirable (non-core) for the </w:t>
            </w:r>
            <w:r>
              <w:t>Role</w:t>
            </w:r>
          </w:p>
        </w:tc>
      </w:tr>
    </w:tbl>
    <w:p w14:paraId="512CD9BA" w14:textId="77777777" w:rsidR="00D47167" w:rsidRPr="00DE6EC1" w:rsidRDefault="00D47167" w:rsidP="00D47167">
      <w:pPr>
        <w:rPr>
          <w:b/>
          <w:i/>
          <w:color w:val="4472C4" w:themeColor="accent5"/>
          <w:sz w:val="24"/>
          <w:szCs w:val="24"/>
        </w:rPr>
      </w:pPr>
      <w:r w:rsidRPr="00DE6EC1">
        <w:rPr>
          <w:b/>
          <w:i/>
          <w:color w:val="4472C4" w:themeColor="accent5"/>
          <w:sz w:val="24"/>
          <w:szCs w:val="24"/>
        </w:rPr>
        <w:t>Professional Skills Profile</w:t>
      </w:r>
    </w:p>
    <w:tbl>
      <w:tblPr>
        <w:tblStyle w:val="ListTable3-Accent5"/>
        <w:tblW w:w="5005" w:type="pct"/>
        <w:tblLayout w:type="fixed"/>
        <w:tblLook w:val="04A0" w:firstRow="1" w:lastRow="0" w:firstColumn="1" w:lastColumn="0" w:noHBand="0" w:noVBand="1"/>
      </w:tblPr>
      <w:tblGrid>
        <w:gridCol w:w="1560"/>
        <w:gridCol w:w="1702"/>
        <w:gridCol w:w="1702"/>
        <w:gridCol w:w="853"/>
        <w:gridCol w:w="709"/>
        <w:gridCol w:w="709"/>
        <w:gridCol w:w="709"/>
        <w:gridCol w:w="709"/>
        <w:gridCol w:w="709"/>
        <w:gridCol w:w="709"/>
        <w:gridCol w:w="702"/>
      </w:tblGrid>
      <w:tr w:rsidR="00D47167" w:rsidRPr="00D47167" w14:paraId="0EDE032D" w14:textId="77777777" w:rsidTr="00DE6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4" w:type="pct"/>
          </w:tcPr>
          <w:p w14:paraId="40A989D7" w14:textId="77777777" w:rsidR="00D47167" w:rsidRPr="00D47167" w:rsidRDefault="00D47167" w:rsidP="00D47167">
            <w:r w:rsidRPr="00D47167">
              <w:t>Category</w:t>
            </w:r>
          </w:p>
        </w:tc>
        <w:tc>
          <w:tcPr>
            <w:tcW w:w="790" w:type="pct"/>
          </w:tcPr>
          <w:p w14:paraId="4319CBB5"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Sub Category</w:t>
            </w:r>
          </w:p>
        </w:tc>
        <w:tc>
          <w:tcPr>
            <w:tcW w:w="790" w:type="pct"/>
          </w:tcPr>
          <w:p w14:paraId="4FA8A6FC"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Skill</w:t>
            </w:r>
          </w:p>
        </w:tc>
        <w:tc>
          <w:tcPr>
            <w:tcW w:w="396" w:type="pct"/>
          </w:tcPr>
          <w:p w14:paraId="141AEF49"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Code</w:t>
            </w:r>
          </w:p>
        </w:tc>
        <w:tc>
          <w:tcPr>
            <w:tcW w:w="329" w:type="pct"/>
            <w:noWrap/>
          </w:tcPr>
          <w:p w14:paraId="685A7FE9"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1</w:t>
            </w:r>
          </w:p>
        </w:tc>
        <w:tc>
          <w:tcPr>
            <w:tcW w:w="329" w:type="pct"/>
            <w:noWrap/>
          </w:tcPr>
          <w:p w14:paraId="72E9F6EA"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2</w:t>
            </w:r>
          </w:p>
        </w:tc>
        <w:tc>
          <w:tcPr>
            <w:tcW w:w="329" w:type="pct"/>
            <w:noWrap/>
          </w:tcPr>
          <w:p w14:paraId="14B27715"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3</w:t>
            </w:r>
          </w:p>
        </w:tc>
        <w:tc>
          <w:tcPr>
            <w:tcW w:w="329" w:type="pct"/>
            <w:noWrap/>
          </w:tcPr>
          <w:p w14:paraId="1D8F0EB6"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4</w:t>
            </w:r>
          </w:p>
        </w:tc>
        <w:tc>
          <w:tcPr>
            <w:tcW w:w="329" w:type="pct"/>
            <w:noWrap/>
          </w:tcPr>
          <w:p w14:paraId="14342ACB"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5</w:t>
            </w:r>
          </w:p>
        </w:tc>
        <w:tc>
          <w:tcPr>
            <w:tcW w:w="329" w:type="pct"/>
            <w:noWrap/>
          </w:tcPr>
          <w:p w14:paraId="305A7CF2"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6</w:t>
            </w:r>
          </w:p>
        </w:tc>
        <w:tc>
          <w:tcPr>
            <w:tcW w:w="326" w:type="pct"/>
            <w:noWrap/>
          </w:tcPr>
          <w:p w14:paraId="1A782988"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7</w:t>
            </w:r>
          </w:p>
        </w:tc>
      </w:tr>
      <w:tr w:rsidR="00316606" w14:paraId="3EFEA211"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62C94BC" w14:textId="77777777" w:rsidR="00316606" w:rsidRDefault="002A2854">
            <w:r>
              <w:rPr>
                <w:lang w:val="en-US"/>
              </w:rPr>
              <w:t>Strategy and architecture </w:t>
            </w:r>
          </w:p>
          <w:p w14:paraId="2752E3C3" w14:textId="77777777" w:rsidR="00316606" w:rsidRDefault="00316606"/>
        </w:tc>
        <w:tc>
          <w:tcPr>
            <w:tcW w:w="2310" w:type="dxa"/>
          </w:tcPr>
          <w:p w14:paraId="31F8863C"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Information strategy</w:t>
            </w:r>
          </w:p>
          <w:p w14:paraId="26426FD5"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5DC91585"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IT strategy and planning</w:t>
            </w:r>
          </w:p>
          <w:p w14:paraId="064B72AD"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77B04C8"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ITSP</w:t>
            </w:r>
          </w:p>
          <w:p w14:paraId="65732D64"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0EA15323"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5DFF1837"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E50E028"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1FB420C5"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5C59EEEB"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012FA6E9"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C22DD96"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009B8C07"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A57A0ED"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4A30D8DC" wp14:editId="4EFC5932">
                  <wp:extent cx="266728" cy="209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3EC58505"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3A8CE124"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49A5F121"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7E204AAA"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37DD4722"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40964D11"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499C414A" w14:textId="77777777" w:rsidR="00316606" w:rsidRDefault="002A2854">
            <w:r>
              <w:rPr>
                <w:lang w:val="en-US"/>
              </w:rPr>
              <w:t>Strategy and architecture </w:t>
            </w:r>
          </w:p>
          <w:p w14:paraId="0A8188EE" w14:textId="77777777" w:rsidR="00316606" w:rsidRDefault="00316606"/>
        </w:tc>
        <w:tc>
          <w:tcPr>
            <w:tcW w:w="2310" w:type="dxa"/>
          </w:tcPr>
          <w:p w14:paraId="266ECC28"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Information strategy</w:t>
            </w:r>
          </w:p>
          <w:p w14:paraId="039AEF21"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69D47B3C"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Analytics</w:t>
            </w:r>
          </w:p>
          <w:p w14:paraId="17889A1F"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6E8D4B42"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INAN</w:t>
            </w:r>
          </w:p>
          <w:p w14:paraId="3D8D256D"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6AE1A993"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6E336A94"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58CAB79"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09B169A"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18BEDD07"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41F6B4DF" wp14:editId="3085A375">
                  <wp:extent cx="266728" cy="209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6D32092B"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3396963B"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330E2695"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0EAF11B"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10305D85"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2A808073"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1ECC7A0C"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2572CFAA"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095742A"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0C0026EC"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1176EE6" w14:textId="77777777" w:rsidR="00316606" w:rsidRDefault="002A2854">
            <w:r>
              <w:rPr>
                <w:lang w:val="en-US"/>
              </w:rPr>
              <w:t xml:space="preserve">Strategy and </w:t>
            </w:r>
            <w:r>
              <w:rPr>
                <w:lang w:val="en-US"/>
              </w:rPr>
              <w:t>architecture </w:t>
            </w:r>
          </w:p>
          <w:p w14:paraId="5B0652B5" w14:textId="77777777" w:rsidR="00316606" w:rsidRDefault="00316606"/>
        </w:tc>
        <w:tc>
          <w:tcPr>
            <w:tcW w:w="2310" w:type="dxa"/>
          </w:tcPr>
          <w:p w14:paraId="1C9FCBD6"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Advice and guidance</w:t>
            </w:r>
          </w:p>
          <w:p w14:paraId="395BA1AA"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0B55D732"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Technical specialism</w:t>
            </w:r>
          </w:p>
          <w:p w14:paraId="772D43DF"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E91B062"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TECH</w:t>
            </w:r>
          </w:p>
          <w:p w14:paraId="56286881"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73E12F3"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5369D84E"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E9C14FC"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64DDC98F"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2B8A4DC4"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73D6115F"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76655A0D"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11DC8E2F" wp14:editId="554749E9">
                  <wp:extent cx="266728" cy="209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293C9E55"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592F53A"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41D67D73"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5C977446"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395496EB"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7D2E8803"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7D24E8B3"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57458302"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7CE1E401" w14:textId="77777777" w:rsidR="00316606" w:rsidRDefault="002A2854">
            <w:r>
              <w:rPr>
                <w:lang w:val="en-US"/>
              </w:rPr>
              <w:t>Strategy and architecture </w:t>
            </w:r>
          </w:p>
          <w:p w14:paraId="00F4E404" w14:textId="77777777" w:rsidR="00316606" w:rsidRDefault="00316606"/>
        </w:tc>
        <w:tc>
          <w:tcPr>
            <w:tcW w:w="2310" w:type="dxa"/>
          </w:tcPr>
          <w:p w14:paraId="4DDC256D"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Business strategy and planning</w:t>
            </w:r>
          </w:p>
          <w:p w14:paraId="11949461"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0C0CFAA6"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Innovation</w:t>
            </w:r>
          </w:p>
          <w:p w14:paraId="68F868A0"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1CD2B66B"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INOV</w:t>
            </w:r>
          </w:p>
          <w:p w14:paraId="5AACD6C0"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33B76036"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1CF2D701"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2B2EFD9B"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4C3FEA5"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2E0CE9E4"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075A386"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7C0F2165"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6B811819"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52867363"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2AEB4943" wp14:editId="1F664C1C">
                  <wp:extent cx="266728" cy="209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0B0583FF"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6DA577BE"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7FEFB75F"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2A5AA163"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71EE1FC3"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314DC04D"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0BFD7A5" w14:textId="77777777" w:rsidR="00316606" w:rsidRDefault="002A2854">
            <w:r>
              <w:rPr>
                <w:lang w:val="en-US"/>
              </w:rPr>
              <w:t>Strategy and architecture </w:t>
            </w:r>
          </w:p>
          <w:p w14:paraId="7AC08857" w14:textId="77777777" w:rsidR="00316606" w:rsidRDefault="00316606"/>
        </w:tc>
        <w:tc>
          <w:tcPr>
            <w:tcW w:w="2310" w:type="dxa"/>
          </w:tcPr>
          <w:p w14:paraId="473B62AC"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Technical strategy and planning</w:t>
            </w:r>
          </w:p>
          <w:p w14:paraId="4C453E12"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76B0D5C"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Emerging technology</w:t>
            </w:r>
            <w:r>
              <w:rPr>
                <w:lang w:val="en-US"/>
              </w:rPr>
              <w:t xml:space="preserve"> monitoring</w:t>
            </w:r>
          </w:p>
          <w:p w14:paraId="00EC4D94"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0468E15D"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EMRG</w:t>
            </w:r>
          </w:p>
          <w:p w14:paraId="469A61E9"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2BAB04AA"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5ADEC041"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2E8256EE"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594DAFB7"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45AF5B8"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00915F73"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4077CD1"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32828D90" wp14:editId="557D9A6A">
                  <wp:extent cx="266728" cy="2095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0E4C470E"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F4E9CF5"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4E99AAD3" wp14:editId="783B4414">
                  <wp:extent cx="266728" cy="209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25E837AD"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58ACA510"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72454002"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5B58DD3"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010ED6A9"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0B834B39"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0ED71894" w14:textId="77777777" w:rsidR="00316606" w:rsidRDefault="002A2854">
            <w:r>
              <w:rPr>
                <w:lang w:val="en-US"/>
              </w:rPr>
              <w:t>Strategy and architecture </w:t>
            </w:r>
          </w:p>
          <w:p w14:paraId="6CD69322" w14:textId="77777777" w:rsidR="00316606" w:rsidRDefault="00316606"/>
        </w:tc>
        <w:tc>
          <w:tcPr>
            <w:tcW w:w="2310" w:type="dxa"/>
          </w:tcPr>
          <w:p w14:paraId="7ED76BBB"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Technical strategy and planning</w:t>
            </w:r>
          </w:p>
          <w:p w14:paraId="294CEE94"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0769712C"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Methods and tools</w:t>
            </w:r>
          </w:p>
          <w:p w14:paraId="73274A72"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55FF0B9"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METL</w:t>
            </w:r>
          </w:p>
          <w:p w14:paraId="0CA2C60C"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5B946FDB"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689418EC"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148CF2F3"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7E510640"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0569CB60"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6ABDABF"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9F3A60E"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14AFB4E5" wp14:editId="33BB71F6">
                  <wp:extent cx="266728" cy="209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23364AAB"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74DB44F4"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390FA9C2" wp14:editId="28F04494">
                  <wp:extent cx="266728" cy="209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1AF145BF"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350D62AA"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5D8EE906"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E8E8024"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BD6D3AC"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44A82637"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6E98619" w14:textId="77777777" w:rsidR="00316606" w:rsidRDefault="002A2854">
            <w:r>
              <w:rPr>
                <w:lang w:val="en-US"/>
              </w:rPr>
              <w:t>Change and transformation </w:t>
            </w:r>
          </w:p>
          <w:p w14:paraId="07CA565C" w14:textId="77777777" w:rsidR="00316606" w:rsidRDefault="00316606"/>
        </w:tc>
        <w:tc>
          <w:tcPr>
            <w:tcW w:w="2310" w:type="dxa"/>
          </w:tcPr>
          <w:p w14:paraId="785FC2C3"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Business change implementation</w:t>
            </w:r>
          </w:p>
          <w:p w14:paraId="0CBFADA7"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3075880E"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Project management</w:t>
            </w:r>
          </w:p>
          <w:p w14:paraId="27F15741"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70AD2E1B"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PRMG</w:t>
            </w:r>
          </w:p>
          <w:p w14:paraId="3ECEA550"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18A8D04C"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1F4BAC1C"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35166000"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366DB1D3"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294BAC9E"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5729EF61"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7ED14F1A"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2483B816" wp14:editId="6C39E10E">
                  <wp:extent cx="266728" cy="209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3ED483BE"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79CEEE0E"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128F8DB8"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283C7E6C"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33CAC004"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04351793"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03D605C6"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5B968FF1"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01CEE90C" w14:textId="77777777" w:rsidR="00316606" w:rsidRDefault="002A2854">
            <w:r>
              <w:rPr>
                <w:lang w:val="en-US"/>
              </w:rPr>
              <w:t xml:space="preserve">Delivery </w:t>
            </w:r>
            <w:r>
              <w:rPr>
                <w:lang w:val="en-US"/>
              </w:rPr>
              <w:t>and operation </w:t>
            </w:r>
          </w:p>
          <w:p w14:paraId="79CF1566" w14:textId="77777777" w:rsidR="00316606" w:rsidRDefault="00316606"/>
        </w:tc>
        <w:tc>
          <w:tcPr>
            <w:tcW w:w="2310" w:type="dxa"/>
          </w:tcPr>
          <w:p w14:paraId="1874D20F"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Service transition</w:t>
            </w:r>
          </w:p>
          <w:p w14:paraId="54AB587F"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C6EF22D"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Change management</w:t>
            </w:r>
          </w:p>
          <w:p w14:paraId="574D93B8"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5628DED9"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CHMG</w:t>
            </w:r>
          </w:p>
          <w:p w14:paraId="78F9FEF9"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29B795FD"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0301C462"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75D7A34A"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037BD7B7" wp14:editId="410F443F">
                  <wp:extent cx="266728" cy="2095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6CA036DB"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596572C2"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01BA0AA5" wp14:editId="593702AE">
                  <wp:extent cx="266728" cy="209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23F0586A"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567CAF7A"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2E6EA388" wp14:editId="65846C79">
                  <wp:extent cx="266728" cy="2095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0864B46A"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1A69F8DD"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6E7CEC28"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97CAB5F"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EC74AA1"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E86EAA3"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28E45B7D"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4DA654DB"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A1CFFF8" w14:textId="77777777" w:rsidR="00316606" w:rsidRDefault="002A2854">
            <w:r>
              <w:rPr>
                <w:lang w:val="en-US"/>
              </w:rPr>
              <w:t>Skills and quality </w:t>
            </w:r>
          </w:p>
          <w:p w14:paraId="0594AAC2" w14:textId="77777777" w:rsidR="00316606" w:rsidRDefault="00316606"/>
        </w:tc>
        <w:tc>
          <w:tcPr>
            <w:tcW w:w="2310" w:type="dxa"/>
          </w:tcPr>
          <w:p w14:paraId="336789E7"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Skills management</w:t>
            </w:r>
          </w:p>
          <w:p w14:paraId="262229F4"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07B0309D"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Learning assessment and evaluation</w:t>
            </w:r>
          </w:p>
          <w:p w14:paraId="0D45A8A4"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4463587F"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LEDA</w:t>
            </w:r>
          </w:p>
          <w:p w14:paraId="3246CD77"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1451316"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31FA306C"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6207B9E"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07335B2E"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583DB413"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24425685" wp14:editId="1FFDE9C3">
                  <wp:extent cx="266728" cy="2095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523217DD"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6CA66C1"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6AFD8F37" wp14:editId="1C6C25B9">
                  <wp:extent cx="266728" cy="2095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7DD4E269"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AFED05A"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4C8BF06D"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2F935672"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42682CE1"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318E88EF"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44280075"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r w:rsidR="00316606" w14:paraId="57663967" w14:textId="77777777" w:rsidTr="00316606">
        <w:tc>
          <w:tcPr>
            <w:cnfStyle w:val="001000000000" w:firstRow="0" w:lastRow="0" w:firstColumn="1" w:lastColumn="0" w:oddVBand="0" w:evenVBand="0" w:oddHBand="0" w:evenHBand="0" w:firstRowFirstColumn="0" w:firstRowLastColumn="0" w:lastRowFirstColumn="0" w:lastRowLastColumn="0"/>
            <w:tcW w:w="2310" w:type="dxa"/>
          </w:tcPr>
          <w:p w14:paraId="011232EC" w14:textId="77777777" w:rsidR="00316606" w:rsidRDefault="002A2854">
            <w:r>
              <w:rPr>
                <w:lang w:val="en-US"/>
              </w:rPr>
              <w:t>Skills and quality </w:t>
            </w:r>
          </w:p>
          <w:p w14:paraId="323847A6" w14:textId="77777777" w:rsidR="00316606" w:rsidRDefault="00316606"/>
        </w:tc>
        <w:tc>
          <w:tcPr>
            <w:tcW w:w="2310" w:type="dxa"/>
          </w:tcPr>
          <w:p w14:paraId="342182D3"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Skills management</w:t>
            </w:r>
          </w:p>
          <w:p w14:paraId="04A49DA1"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3A3FD177"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Learning delivery</w:t>
            </w:r>
          </w:p>
          <w:p w14:paraId="3D538541"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82BE7A1"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lang w:val="en-US"/>
              </w:rPr>
              <w:t>ETDL</w:t>
            </w:r>
          </w:p>
          <w:p w14:paraId="5761DD3C"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60712727"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6FF7F3A2"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164A8058"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32A786D"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4F5AB9E0" w14:textId="77777777" w:rsidR="00316606" w:rsidRDefault="002A2854">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7BEFDDAE" wp14:editId="3C18543F">
                  <wp:extent cx="266728" cy="2095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66999CC4"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2E1FF59A"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1B1DEC17"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65F6EB58"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4CAF89A0"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053FA63B"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75D8D682"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c>
          <w:tcPr>
            <w:tcW w:w="2310" w:type="dxa"/>
          </w:tcPr>
          <w:p w14:paraId="1AAA3875" w14:textId="77777777" w:rsidR="00316606" w:rsidRDefault="00316606">
            <w:pPr>
              <w:cnfStyle w:val="000000000000" w:firstRow="0" w:lastRow="0" w:firstColumn="0" w:lastColumn="0" w:oddVBand="0" w:evenVBand="0" w:oddHBand="0" w:evenHBand="0" w:firstRowFirstColumn="0" w:firstRowLastColumn="0" w:lastRowFirstColumn="0" w:lastRowLastColumn="0"/>
            </w:pPr>
          </w:p>
          <w:p w14:paraId="0F44A478" w14:textId="77777777" w:rsidR="00316606" w:rsidRDefault="00316606">
            <w:pPr>
              <w:cnfStyle w:val="000000000000" w:firstRow="0" w:lastRow="0" w:firstColumn="0" w:lastColumn="0" w:oddVBand="0" w:evenVBand="0" w:oddHBand="0" w:evenHBand="0" w:firstRowFirstColumn="0" w:firstRowLastColumn="0" w:lastRowFirstColumn="0" w:lastRowLastColumn="0"/>
            </w:pPr>
          </w:p>
        </w:tc>
      </w:tr>
      <w:tr w:rsidR="00316606" w14:paraId="2FD30BB9" w14:textId="77777777" w:rsidTr="00316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7B50BE6" w14:textId="77777777" w:rsidR="00316606" w:rsidRDefault="002A2854">
            <w:r>
              <w:rPr>
                <w:lang w:val="en-US"/>
              </w:rPr>
              <w:t>Skills and quality </w:t>
            </w:r>
          </w:p>
          <w:p w14:paraId="4796241C" w14:textId="77777777" w:rsidR="00316606" w:rsidRDefault="00316606"/>
        </w:tc>
        <w:tc>
          <w:tcPr>
            <w:tcW w:w="2310" w:type="dxa"/>
          </w:tcPr>
          <w:p w14:paraId="65F430CB"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People management</w:t>
            </w:r>
          </w:p>
          <w:p w14:paraId="6400C7CA"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0CFD8DBE"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Performance management</w:t>
            </w:r>
          </w:p>
          <w:p w14:paraId="76336113"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2C2018CE"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lang w:val="en-US"/>
              </w:rPr>
              <w:t>PEMT</w:t>
            </w:r>
          </w:p>
          <w:p w14:paraId="666456E6"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32669B02"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25557352"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5A35D13A"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5DA88000"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2443695A"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492D6402"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D62710C"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0C64CE6E" wp14:editId="125007C3">
                  <wp:extent cx="266728" cy="2095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7497CEC5"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7EE44DAE" w14:textId="77777777" w:rsidR="00316606" w:rsidRDefault="002A2854">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2346875A" wp14:editId="63C3546C">
                  <wp:extent cx="266728" cy="2095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1784FEA1"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6429280C"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19F25217"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c>
          <w:tcPr>
            <w:tcW w:w="2310" w:type="dxa"/>
          </w:tcPr>
          <w:p w14:paraId="00440E42" w14:textId="77777777" w:rsidR="00316606" w:rsidRDefault="00316606">
            <w:pPr>
              <w:cnfStyle w:val="000000100000" w:firstRow="0" w:lastRow="0" w:firstColumn="0" w:lastColumn="0" w:oddVBand="0" w:evenVBand="0" w:oddHBand="1" w:evenHBand="0" w:firstRowFirstColumn="0" w:firstRowLastColumn="0" w:lastRowFirstColumn="0" w:lastRowLastColumn="0"/>
            </w:pPr>
          </w:p>
          <w:p w14:paraId="4DE39B8B" w14:textId="77777777" w:rsidR="00316606" w:rsidRDefault="00316606">
            <w:pPr>
              <w:cnfStyle w:val="000000100000" w:firstRow="0" w:lastRow="0" w:firstColumn="0" w:lastColumn="0" w:oddVBand="0" w:evenVBand="0" w:oddHBand="1" w:evenHBand="0" w:firstRowFirstColumn="0" w:firstRowLastColumn="0" w:lastRowFirstColumn="0" w:lastRowLastColumn="0"/>
            </w:pPr>
          </w:p>
        </w:tc>
      </w:tr>
    </w:tbl>
    <w:p w14:paraId="4E759378" w14:textId="77777777" w:rsidR="00D47167" w:rsidRPr="00D47167" w:rsidRDefault="00D47167" w:rsidP="00D47167"/>
    <w:p w14:paraId="0FA74594" w14:textId="77777777" w:rsidR="00D47167" w:rsidRPr="00D47167" w:rsidRDefault="000F6A02" w:rsidP="00D47167">
      <w:r w:rsidRPr="000F6A02">
        <w:t>The level descriptions shown below are those identified as essential/core (green) for this job/role.  All level definitions are available on the SFIA website</w:t>
      </w:r>
      <w:r w:rsidR="00D47167" w:rsidRPr="00D47167">
        <w:t xml:space="preserve"> – </w:t>
      </w:r>
      <w:hyperlink r:id="rId15" w:history="1">
        <w:r w:rsidR="00D47167" w:rsidRPr="00D47167">
          <w:rPr>
            <w:rStyle w:val="Hyperlink"/>
          </w:rPr>
          <w:t>www.sfia-online.org</w:t>
        </w:r>
      </w:hyperlink>
    </w:p>
    <w:p w14:paraId="1F24F038" w14:textId="77777777" w:rsidR="00D47167" w:rsidRPr="00D47167" w:rsidRDefault="00D47167" w:rsidP="00D47167"/>
    <w:p w14:paraId="672069AF" w14:textId="77777777" w:rsidR="00D47167" w:rsidRPr="00D47167" w:rsidRDefault="00D47167" w:rsidP="00D47167">
      <w:pPr>
        <w:rPr>
          <w:b/>
        </w:rPr>
      </w:pPr>
      <w:r>
        <w:rPr>
          <w:b/>
        </w:rPr>
        <w:t>Technical specialism</w:t>
      </w:r>
      <w:r w:rsidRPr="00D47167">
        <w:rPr>
          <w:b/>
        </w:rPr>
        <w:t xml:space="preserve"> </w:t>
      </w:r>
      <w:r>
        <w:rPr>
          <w:b/>
        </w:rPr>
        <w:t>(TECH)</w:t>
      </w:r>
      <w:r w:rsidRPr="00D47167">
        <w:rPr>
          <w:b/>
        </w:rPr>
        <w:t xml:space="preserve"> </w:t>
      </w:r>
      <w:r>
        <w:rPr>
          <w:b/>
        </w:rPr>
        <w:t>Level 4</w:t>
      </w:r>
    </w:p>
    <w:p w14:paraId="61835A81" w14:textId="77777777" w:rsidR="00D47167" w:rsidRPr="00D47167" w:rsidRDefault="00D47167" w:rsidP="00D47167">
      <w:r>
        <w:t>Maintains knowledge of specific specialisms, provides detailed advice regarding their application and executes specialised tasks. The specialism can be any area of information or communication technology, technique, method, product or application area.</w:t>
      </w:r>
    </w:p>
    <w:p w14:paraId="0733F157" w14:textId="77777777" w:rsidR="00D47167" w:rsidRPr="00D47167" w:rsidRDefault="00D47167" w:rsidP="00D47167">
      <w:pPr>
        <w:rPr>
          <w:b/>
        </w:rPr>
      </w:pPr>
      <w:r>
        <w:rPr>
          <w:b/>
        </w:rPr>
        <w:t>Innovation</w:t>
      </w:r>
      <w:r w:rsidRPr="00D47167">
        <w:rPr>
          <w:b/>
        </w:rPr>
        <w:t xml:space="preserve"> </w:t>
      </w:r>
      <w:r>
        <w:rPr>
          <w:b/>
        </w:rPr>
        <w:t>(INOV)</w:t>
      </w:r>
      <w:r w:rsidRPr="00D47167">
        <w:rPr>
          <w:b/>
        </w:rPr>
        <w:t xml:space="preserve"> </w:t>
      </w:r>
      <w:r>
        <w:rPr>
          <w:b/>
        </w:rPr>
        <w:t>Level 5</w:t>
      </w:r>
    </w:p>
    <w:p w14:paraId="6EBE4E59" w14:textId="77777777" w:rsidR="00D47167" w:rsidRPr="00D47167" w:rsidRDefault="00D47167" w:rsidP="00D47167">
      <w:r>
        <w:t>Actively monitors for, and seeks, opportunities, new methods, trends, capabilities and products to the advancement of the organisation. Clearly articulates, and formally reports potential benefits from both structural and incremental change. Encourages and motivates colleagues to share creative ideas and learn from failures.</w:t>
      </w:r>
    </w:p>
    <w:p w14:paraId="15D0B1EF" w14:textId="77777777" w:rsidR="00D47167" w:rsidRPr="00D47167" w:rsidRDefault="00D47167" w:rsidP="00D47167">
      <w:pPr>
        <w:rPr>
          <w:b/>
        </w:rPr>
      </w:pPr>
      <w:r>
        <w:rPr>
          <w:b/>
        </w:rPr>
        <w:t>Emerging technology monitoring</w:t>
      </w:r>
      <w:r w:rsidRPr="00D47167">
        <w:rPr>
          <w:b/>
        </w:rPr>
        <w:t xml:space="preserve"> </w:t>
      </w:r>
      <w:r>
        <w:rPr>
          <w:b/>
        </w:rPr>
        <w:t>(EMRG)</w:t>
      </w:r>
      <w:r w:rsidRPr="00D47167">
        <w:rPr>
          <w:b/>
        </w:rPr>
        <w:t xml:space="preserve"> </w:t>
      </w:r>
      <w:r>
        <w:rPr>
          <w:b/>
        </w:rPr>
        <w:t>Level 4</w:t>
      </w:r>
    </w:p>
    <w:p w14:paraId="0246CC35" w14:textId="77777777" w:rsidR="00D47167" w:rsidRPr="00D47167" w:rsidRDefault="00D47167" w:rsidP="00D47167">
      <w:r>
        <w:t>Maintains awareness of opportunities provided by new technology to address challenges or to enable new ways of working. Within own sphere of influence, works to further organisational goals, by the study and use of emerging technologies and products. Contributes to briefings and presentations about their relevance and potential value to the organisation.</w:t>
      </w:r>
    </w:p>
    <w:p w14:paraId="7114D170" w14:textId="77777777" w:rsidR="00D47167" w:rsidRPr="00D47167" w:rsidRDefault="00D47167" w:rsidP="00D47167">
      <w:pPr>
        <w:rPr>
          <w:b/>
        </w:rPr>
      </w:pPr>
      <w:r>
        <w:rPr>
          <w:b/>
        </w:rPr>
        <w:t>Methods and tools</w:t>
      </w:r>
      <w:r w:rsidRPr="00D47167">
        <w:rPr>
          <w:b/>
        </w:rPr>
        <w:t xml:space="preserve"> </w:t>
      </w:r>
      <w:r>
        <w:rPr>
          <w:b/>
        </w:rPr>
        <w:t>(METL)</w:t>
      </w:r>
      <w:r w:rsidRPr="00D47167">
        <w:rPr>
          <w:b/>
        </w:rPr>
        <w:t xml:space="preserve"> </w:t>
      </w:r>
      <w:r>
        <w:rPr>
          <w:b/>
        </w:rPr>
        <w:t>Level 4</w:t>
      </w:r>
    </w:p>
    <w:p w14:paraId="46B39AC5" w14:textId="77777777" w:rsidR="00D47167" w:rsidRPr="00D47167" w:rsidRDefault="00D47167" w:rsidP="00D47167">
      <w:r>
        <w:t>Provides expertise and support on use of methods and tools.</w:t>
      </w:r>
    </w:p>
    <w:p w14:paraId="73454351" w14:textId="77777777" w:rsidR="00D47167" w:rsidRPr="00D47167" w:rsidRDefault="00D47167" w:rsidP="00D47167">
      <w:pPr>
        <w:rPr>
          <w:b/>
        </w:rPr>
      </w:pPr>
      <w:r>
        <w:rPr>
          <w:b/>
        </w:rPr>
        <w:t>Methods and tools</w:t>
      </w:r>
      <w:r w:rsidRPr="00D47167">
        <w:rPr>
          <w:b/>
        </w:rPr>
        <w:t xml:space="preserve"> </w:t>
      </w:r>
      <w:r>
        <w:rPr>
          <w:b/>
        </w:rPr>
        <w:t>(METL)</w:t>
      </w:r>
      <w:r w:rsidRPr="00D47167">
        <w:rPr>
          <w:b/>
        </w:rPr>
        <w:t xml:space="preserve"> </w:t>
      </w:r>
      <w:r>
        <w:rPr>
          <w:b/>
        </w:rPr>
        <w:t>Level 5</w:t>
      </w:r>
    </w:p>
    <w:p w14:paraId="43346CC4" w14:textId="77777777" w:rsidR="00D47167" w:rsidRPr="00D47167" w:rsidRDefault="00D47167" w:rsidP="00D47167">
      <w:r>
        <w:t>Promotes and ensures use of appropriate techniques, methodologies and tools.</w:t>
      </w:r>
    </w:p>
    <w:p w14:paraId="4D3D7C3C" w14:textId="77777777" w:rsidR="00D47167" w:rsidRPr="00D47167" w:rsidRDefault="00D47167" w:rsidP="00D47167">
      <w:pPr>
        <w:rPr>
          <w:b/>
        </w:rPr>
      </w:pPr>
      <w:r>
        <w:rPr>
          <w:b/>
        </w:rPr>
        <w:t>Project management</w:t>
      </w:r>
      <w:r w:rsidRPr="00D47167">
        <w:rPr>
          <w:b/>
        </w:rPr>
        <w:t xml:space="preserve"> </w:t>
      </w:r>
      <w:r>
        <w:rPr>
          <w:b/>
        </w:rPr>
        <w:t>(PRMG)</w:t>
      </w:r>
      <w:r w:rsidRPr="00D47167">
        <w:rPr>
          <w:b/>
        </w:rPr>
        <w:t xml:space="preserve"> </w:t>
      </w:r>
      <w:r>
        <w:rPr>
          <w:b/>
        </w:rPr>
        <w:t>Level 4</w:t>
      </w:r>
    </w:p>
    <w:p w14:paraId="4AD3EC41" w14:textId="77777777" w:rsidR="00D47167" w:rsidRPr="00D47167" w:rsidRDefault="00D47167" w:rsidP="00D47167">
      <w:r>
        <w:t>Defines, documents and carries out small projects or sub-projects (typically less than six months, with  limited budget, limited interdependency with other projects, and no significant strategic impact), alone or with a small team, actively participating in all phases. Identifies, assesses and manages risks to the success of the project. Agrees project approach with stakeholders, and prepares realistic plans (including quality, risk and communications plans) and tracks activities against the project schedule, managing stakeholder involvement as appropriate. Monitors costs, timescales and resources used, and takes action where these deviate from agreed tolerances. Ensures that own projects are formally closed and, where appropriate, subsequently reviewed, and that lessons learned are recorded.</w:t>
      </w:r>
    </w:p>
    <w:p w14:paraId="3F1B4704" w14:textId="77777777" w:rsidR="00D47167" w:rsidRPr="00D47167" w:rsidRDefault="00D47167" w:rsidP="00D47167">
      <w:pPr>
        <w:rPr>
          <w:b/>
        </w:rPr>
      </w:pPr>
      <w:r>
        <w:rPr>
          <w:b/>
        </w:rPr>
        <w:t>Change management</w:t>
      </w:r>
      <w:r w:rsidRPr="00D47167">
        <w:rPr>
          <w:b/>
        </w:rPr>
        <w:t xml:space="preserve"> </w:t>
      </w:r>
      <w:r>
        <w:rPr>
          <w:b/>
        </w:rPr>
        <w:t>(CHMG)</w:t>
      </w:r>
      <w:r w:rsidRPr="00D47167">
        <w:rPr>
          <w:b/>
        </w:rPr>
        <w:t xml:space="preserve"> </w:t>
      </w:r>
      <w:r>
        <w:rPr>
          <w:b/>
        </w:rPr>
        <w:t>Level 2</w:t>
      </w:r>
    </w:p>
    <w:p w14:paraId="14803049" w14:textId="77777777" w:rsidR="00D47167" w:rsidRPr="00D47167" w:rsidRDefault="00D47167" w:rsidP="00D47167">
      <w:r>
        <w:t>Documents changes based on requests for change. Applies change control procedures.</w:t>
      </w:r>
    </w:p>
    <w:p w14:paraId="14C90D1B" w14:textId="77777777" w:rsidR="00D47167" w:rsidRPr="00D47167" w:rsidRDefault="00D47167" w:rsidP="00D47167">
      <w:pPr>
        <w:rPr>
          <w:b/>
        </w:rPr>
      </w:pPr>
      <w:r>
        <w:rPr>
          <w:b/>
        </w:rPr>
        <w:t>Change management</w:t>
      </w:r>
      <w:r w:rsidRPr="00D47167">
        <w:rPr>
          <w:b/>
        </w:rPr>
        <w:t xml:space="preserve"> </w:t>
      </w:r>
      <w:r>
        <w:rPr>
          <w:b/>
        </w:rPr>
        <w:t>(CHMG)</w:t>
      </w:r>
      <w:r w:rsidRPr="00D47167">
        <w:rPr>
          <w:b/>
        </w:rPr>
        <w:t xml:space="preserve"> </w:t>
      </w:r>
      <w:r>
        <w:rPr>
          <w:b/>
        </w:rPr>
        <w:t>Level 3</w:t>
      </w:r>
    </w:p>
    <w:p w14:paraId="00087B36" w14:textId="77777777" w:rsidR="00D47167" w:rsidRPr="00D47167" w:rsidRDefault="00D47167" w:rsidP="00D47167">
      <w:r>
        <w:t>Develops, documents and implements changes based on requests for change. Applies change control procedures.</w:t>
      </w:r>
    </w:p>
    <w:p w14:paraId="606B7525" w14:textId="77777777" w:rsidR="00D47167" w:rsidRPr="00D47167" w:rsidRDefault="00D47167" w:rsidP="00D47167">
      <w:pPr>
        <w:rPr>
          <w:b/>
        </w:rPr>
      </w:pPr>
      <w:r>
        <w:rPr>
          <w:b/>
        </w:rPr>
        <w:t>Performance management</w:t>
      </w:r>
      <w:r w:rsidRPr="00D47167">
        <w:rPr>
          <w:b/>
        </w:rPr>
        <w:t xml:space="preserve"> </w:t>
      </w:r>
      <w:r>
        <w:rPr>
          <w:b/>
        </w:rPr>
        <w:t>(PEMT)</w:t>
      </w:r>
      <w:r w:rsidRPr="00D47167">
        <w:rPr>
          <w:b/>
        </w:rPr>
        <w:t xml:space="preserve"> </w:t>
      </w:r>
      <w:r>
        <w:rPr>
          <w:b/>
        </w:rPr>
        <w:t>Level 4</w:t>
      </w:r>
    </w:p>
    <w:p w14:paraId="157A04EE" w14:textId="77777777" w:rsidR="00D47167" w:rsidRPr="00D47167" w:rsidRDefault="00D47167" w:rsidP="00D47167">
      <w:r>
        <w:t>Supervises individuals and teams. Allocates routine tasks and/or project work. Provides direction, support and guidance as necessary, in line with individuals’ skills and abilities. Monitors progress against agreed quality and performance criteria. Acts to facilitate effective working relationships between team members.</w:t>
      </w:r>
    </w:p>
    <w:p w14:paraId="051BE293" w14:textId="77777777" w:rsidR="00D47167" w:rsidRPr="00D47167" w:rsidRDefault="00D47167" w:rsidP="00D47167">
      <w:pPr>
        <w:rPr>
          <w:b/>
        </w:rPr>
      </w:pPr>
      <w:r>
        <w:rPr>
          <w:b/>
        </w:rPr>
        <w:t>Performance management</w:t>
      </w:r>
      <w:r w:rsidRPr="00D47167">
        <w:rPr>
          <w:b/>
        </w:rPr>
        <w:t xml:space="preserve"> </w:t>
      </w:r>
      <w:r>
        <w:rPr>
          <w:b/>
        </w:rPr>
        <w:t>(PEMT)</w:t>
      </w:r>
      <w:r w:rsidRPr="00D47167">
        <w:rPr>
          <w:b/>
        </w:rPr>
        <w:t xml:space="preserve"> </w:t>
      </w:r>
      <w:r>
        <w:rPr>
          <w:b/>
        </w:rPr>
        <w:t>Level 5</w:t>
      </w:r>
    </w:p>
    <w:p w14:paraId="19CFD927" w14:textId="77777777" w:rsidR="00D47167" w:rsidRPr="00D47167" w:rsidRDefault="00D47167" w:rsidP="00D47167">
      <w:r>
        <w:t xml:space="preserve">Manages individuals and groups. Allocates responsibilities and/or packages of work. Provides support and guidance as required, in line with individuals’ abilities. Delegates responsibilities as appropriate. Advises individuals on career paths, and encourages pro-active development of skills and capabilities. Sets performance targets, and monitors progress against agreed quality and performance criteria. Provides effective feedback, throughout the performance management cycle, to ensure optimum performance. Mentors individuals, possibly within other parts of the organisation. Participates, as appropriate, in formal processes such as compensation negotiations and disciplinary procedures.  </w:t>
      </w:r>
    </w:p>
    <w:p w14:paraId="55CA660A" w14:textId="77777777" w:rsidR="00D47167" w:rsidRPr="00D47167" w:rsidRDefault="00D47167" w:rsidP="00D47167"/>
    <w:p w14:paraId="50B9624D" w14:textId="77777777" w:rsidR="00D47167" w:rsidRPr="00D47167" w:rsidRDefault="00D47167" w:rsidP="00623131">
      <w:pPr>
        <w:ind w:right="282"/>
        <w:rPr>
          <w:sz w:val="16"/>
          <w:szCs w:val="16"/>
        </w:rPr>
      </w:pPr>
      <w:r w:rsidRPr="00D47167">
        <w:rPr>
          <w:sz w:val="16"/>
          <w:szCs w:val="16"/>
        </w:rPr>
        <w:t xml:space="preserve">The SFIA Assessments were created by BSM impact Limited, a SFIA Accredited Partner, and contain information from the Skills Framework for the Information Age with the permission of SFIA Foundation.   The SFIA content in this report is designed to be used by the individual for personal interest, career planning or self‐assessment, and the organization for internal staff management, in accordance with the terms of the SFIA Personal and Corporate User Licences. Any other usage will require additional licence agreement with the SFIA Foundation </w:t>
      </w:r>
      <w:hyperlink r:id="rId16" w:history="1">
        <w:r w:rsidRPr="00D47167">
          <w:rPr>
            <w:rStyle w:val="Hyperlink"/>
            <w:sz w:val="16"/>
            <w:szCs w:val="16"/>
          </w:rPr>
          <w:t>www.SFIA-online.org</w:t>
        </w:r>
      </w:hyperlink>
    </w:p>
    <w:p w14:paraId="72FD078D" w14:textId="77777777" w:rsidR="00D47167" w:rsidRPr="00D47167" w:rsidRDefault="00D47167" w:rsidP="00D47167"/>
    <w:p w14:paraId="7017956B" w14:textId="77777777" w:rsidR="001825F9" w:rsidRPr="00D47167" w:rsidRDefault="001825F9" w:rsidP="00D47167"/>
    <w:sectPr w:rsidR="001825F9" w:rsidRPr="00D47167" w:rsidSect="007C2648">
      <w:headerReference w:type="default" r:id="rId17"/>
      <w:footerReference w:type="default" r:id="rId18"/>
      <w:headerReference w:type="first" r:id="rId19"/>
      <w:footerReference w:type="first" r:id="rId20"/>
      <w:pgSz w:w="11906" w:h="16838"/>
      <w:pgMar w:top="567" w:right="567" w:bottom="567" w:left="567" w:header="283" w:footer="101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DCD6E" w14:textId="77777777" w:rsidR="00324319" w:rsidRDefault="00324319">
      <w:pPr>
        <w:spacing w:line="240" w:lineRule="auto"/>
      </w:pPr>
      <w:r>
        <w:separator/>
      </w:r>
    </w:p>
  </w:endnote>
  <w:endnote w:type="continuationSeparator" w:id="0">
    <w:p w14:paraId="568A2E6D" w14:textId="77777777" w:rsidR="00324319" w:rsidRDefault="00324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FC2F9" w14:textId="77777777" w:rsidR="00E722DD" w:rsidRDefault="00D47167">
    <w:pPr>
      <w:pStyle w:val="Footer"/>
    </w:pPr>
    <w:r>
      <w:rPr>
        <w:noProof/>
        <w:lang w:val="en-GB" w:eastAsia="en-GB"/>
      </w:rPr>
      <w:drawing>
        <wp:anchor distT="0" distB="0" distL="114300" distR="114300" simplePos="0" relativeHeight="251671552" behindDoc="0" locked="0" layoutInCell="1" allowOverlap="1" wp14:anchorId="6BFA2617" wp14:editId="76943A69">
          <wp:simplePos x="0" y="0"/>
          <wp:positionH relativeFrom="margin">
            <wp:posOffset>5716905</wp:posOffset>
          </wp:positionH>
          <wp:positionV relativeFrom="margin">
            <wp:posOffset>9726930</wp:posOffset>
          </wp:positionV>
          <wp:extent cx="1339850" cy="5270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850" cy="527050"/>
                  </a:xfrm>
                  <a:prstGeom prst="rect">
                    <a:avLst/>
                  </a:prstGeom>
                  <a:noFill/>
                </pic:spPr>
              </pic:pic>
            </a:graphicData>
          </a:graphic>
        </wp:anchor>
      </w:drawing>
    </w:r>
    <w:r>
      <w:rPr>
        <w:noProof/>
        <w:lang w:val="en-GB" w:eastAsia="en-GB"/>
      </w:rPr>
      <w:drawing>
        <wp:anchor distT="0" distB="0" distL="114300" distR="114300" simplePos="0" relativeHeight="251664384" behindDoc="0" locked="0" layoutInCell="1" allowOverlap="1" wp14:anchorId="2F91CA4D" wp14:editId="070AC511">
          <wp:simplePos x="0" y="0"/>
          <wp:positionH relativeFrom="column">
            <wp:posOffset>1233364</wp:posOffset>
          </wp:positionH>
          <wp:positionV relativeFrom="paragraph">
            <wp:posOffset>231490</wp:posOffset>
          </wp:positionV>
          <wp:extent cx="1014619" cy="477078"/>
          <wp:effectExtent l="19050" t="0" r="0" b="0"/>
          <wp:wrapNone/>
          <wp:docPr id="37" name="Picture 50" descr="sfiaPartnerLogo-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aPartnerLogo-Left.jpg"/>
                  <pic:cNvPicPr/>
                </pic:nvPicPr>
                <pic:blipFill>
                  <a:blip r:embed="rId2" cstate="print"/>
                  <a:srcRect b="12676"/>
                  <a:stretch>
                    <a:fillRect/>
                  </a:stretch>
                </pic:blipFill>
                <pic:spPr>
                  <a:xfrm>
                    <a:off x="0" y="0"/>
                    <a:ext cx="1014619" cy="477078"/>
                  </a:xfrm>
                  <a:prstGeom prst="rect">
                    <a:avLst/>
                  </a:prstGeom>
                </pic:spPr>
              </pic:pic>
            </a:graphicData>
          </a:graphic>
        </wp:anchor>
      </w:drawing>
    </w:r>
    <w:r>
      <w:rPr>
        <w:noProof/>
        <w:lang w:val="en-GB" w:eastAsia="en-GB"/>
      </w:rPr>
      <w:drawing>
        <wp:anchor distT="0" distB="0" distL="114300" distR="114300" simplePos="0" relativeHeight="251663360" behindDoc="0" locked="0" layoutInCell="1" allowOverlap="1" wp14:anchorId="4336CF87" wp14:editId="28C44A48">
          <wp:simplePos x="0" y="0"/>
          <wp:positionH relativeFrom="column">
            <wp:posOffset>-288483</wp:posOffset>
          </wp:positionH>
          <wp:positionV relativeFrom="paragraph">
            <wp:posOffset>186296</wp:posOffset>
          </wp:positionV>
          <wp:extent cx="1438247" cy="524787"/>
          <wp:effectExtent l="0" t="0" r="0" b="0"/>
          <wp:wrapNone/>
          <wp:docPr id="38"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
                  <a:srcRect/>
                  <a:stretch>
                    <a:fillRect/>
                  </a:stretch>
                </pic:blipFill>
                <pic:spPr bwMode="auto">
                  <a:xfrm>
                    <a:off x="0" y="0"/>
                    <a:ext cx="1438247" cy="524787"/>
                  </a:xfrm>
                  <a:prstGeom prst="rect">
                    <a:avLst/>
                  </a:prstGeom>
                  <a:noFill/>
                  <a:ln w="9525">
                    <a:noFill/>
                    <a:miter lim="800000"/>
                    <a:headEnd/>
                    <a:tailEnd/>
                  </a:ln>
                  <a:effectLst/>
                </pic:spPr>
              </pic:pic>
            </a:graphicData>
          </a:graphic>
        </wp:anchor>
      </w:drawing>
    </w:r>
    <w:r w:rsidRPr="00342B81">
      <w:rPr>
        <w:noProof/>
        <w:lang w:val="en-GB" w:eastAsia="en-GB"/>
      </w:rPr>
      <w:drawing>
        <wp:anchor distT="0" distB="0" distL="114300" distR="114300" simplePos="0" relativeHeight="251669504" behindDoc="0" locked="0" layoutInCell="1" allowOverlap="1" wp14:anchorId="0D6276A3" wp14:editId="156E13D3">
          <wp:simplePos x="0" y="0"/>
          <wp:positionH relativeFrom="column">
            <wp:posOffset>8507730</wp:posOffset>
          </wp:positionH>
          <wp:positionV relativeFrom="paragraph">
            <wp:posOffset>-2692400</wp:posOffset>
          </wp:positionV>
          <wp:extent cx="1920240" cy="742950"/>
          <wp:effectExtent l="0" t="0" r="3810" b="0"/>
          <wp:wrapNone/>
          <wp:docPr id="3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8480" behindDoc="0" locked="0" layoutInCell="1" allowOverlap="1" wp14:anchorId="3AFB3981" wp14:editId="52D9D803">
          <wp:simplePos x="0" y="0"/>
          <wp:positionH relativeFrom="column">
            <wp:posOffset>8355330</wp:posOffset>
          </wp:positionH>
          <wp:positionV relativeFrom="paragraph">
            <wp:posOffset>-2844800</wp:posOffset>
          </wp:positionV>
          <wp:extent cx="1920240" cy="742950"/>
          <wp:effectExtent l="0" t="0" r="3810" b="0"/>
          <wp:wrapNone/>
          <wp:docPr id="4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6432" behindDoc="0" locked="0" layoutInCell="1" allowOverlap="1" wp14:anchorId="0A40D63E" wp14:editId="7467B241">
          <wp:simplePos x="0" y="0"/>
          <wp:positionH relativeFrom="column">
            <wp:posOffset>8507730</wp:posOffset>
          </wp:positionH>
          <wp:positionV relativeFrom="paragraph">
            <wp:posOffset>-3156585</wp:posOffset>
          </wp:positionV>
          <wp:extent cx="1920240" cy="742950"/>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5408" behindDoc="0" locked="0" layoutInCell="1" allowOverlap="1" wp14:anchorId="492E6E7C" wp14:editId="15516317">
          <wp:simplePos x="0" y="0"/>
          <wp:positionH relativeFrom="column">
            <wp:posOffset>8355330</wp:posOffset>
          </wp:positionH>
          <wp:positionV relativeFrom="paragraph">
            <wp:posOffset>-3308985</wp:posOffset>
          </wp:positionV>
          <wp:extent cx="1920240" cy="742950"/>
          <wp:effectExtent l="0" t="0" r="3810" b="0"/>
          <wp:wrapNone/>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7456" behindDoc="0" locked="0" layoutInCell="1" allowOverlap="1" wp14:anchorId="6E532D3D" wp14:editId="07FB6CBB">
          <wp:simplePos x="0" y="0"/>
          <wp:positionH relativeFrom="column">
            <wp:posOffset>8660130</wp:posOffset>
          </wp:positionH>
          <wp:positionV relativeFrom="paragraph">
            <wp:posOffset>-3004185</wp:posOffset>
          </wp:positionV>
          <wp:extent cx="1920240" cy="742950"/>
          <wp:effectExtent l="0" t="0" r="3810" b="0"/>
          <wp:wrapNone/>
          <wp:docPr id="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56CC4" w14:textId="77777777" w:rsidR="00370606" w:rsidRPr="00342B81" w:rsidRDefault="00D47167" w:rsidP="00E722DD">
    <w:pPr>
      <w:pStyle w:val="Footer"/>
      <w:jc w:val="right"/>
    </w:pPr>
    <w:r w:rsidRPr="00342B81">
      <w:rPr>
        <w:noProof/>
        <w:lang w:val="en-GB" w:eastAsia="en-GB"/>
      </w:rPr>
      <w:drawing>
        <wp:anchor distT="0" distB="0" distL="114300" distR="114300" simplePos="0" relativeHeight="251660288" behindDoc="0" locked="0" layoutInCell="1" allowOverlap="1" wp14:anchorId="39C7334B" wp14:editId="2A079EFC">
          <wp:simplePos x="0" y="0"/>
          <wp:positionH relativeFrom="column">
            <wp:posOffset>1870075</wp:posOffset>
          </wp:positionH>
          <wp:positionV relativeFrom="paragraph">
            <wp:posOffset>259577</wp:posOffset>
          </wp:positionV>
          <wp:extent cx="1257300" cy="590550"/>
          <wp:effectExtent l="0" t="0" r="0" b="0"/>
          <wp:wrapNone/>
          <wp:docPr id="45" name="Picture 50" descr="sfiaPartnerLogo-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aPartnerLogo-Left.jpg"/>
                  <pic:cNvPicPr/>
                </pic:nvPicPr>
                <pic:blipFill>
                  <a:blip r:embed="rId1" cstate="print"/>
                  <a:srcRect b="12676"/>
                  <a:stretch>
                    <a:fillRect/>
                  </a:stretch>
                </pic:blipFill>
                <pic:spPr>
                  <a:xfrm>
                    <a:off x="0" y="0"/>
                    <a:ext cx="1257300" cy="590550"/>
                  </a:xfrm>
                  <a:prstGeom prst="rect">
                    <a:avLst/>
                  </a:prstGeom>
                </pic:spPr>
              </pic:pic>
            </a:graphicData>
          </a:graphic>
        </wp:anchor>
      </w:drawing>
    </w:r>
    <w:r w:rsidRPr="00342B81">
      <w:rPr>
        <w:noProof/>
        <w:lang w:val="en-GB" w:eastAsia="en-GB"/>
      </w:rPr>
      <w:drawing>
        <wp:anchor distT="0" distB="0" distL="114300" distR="114300" simplePos="0" relativeHeight="251661312" behindDoc="0" locked="0" layoutInCell="1" allowOverlap="1" wp14:anchorId="016B021E" wp14:editId="013CE0D7">
          <wp:simplePos x="0" y="0"/>
          <wp:positionH relativeFrom="column">
            <wp:posOffset>-274320</wp:posOffset>
          </wp:positionH>
          <wp:positionV relativeFrom="paragraph">
            <wp:posOffset>115570</wp:posOffset>
          </wp:positionV>
          <wp:extent cx="2047875" cy="742950"/>
          <wp:effectExtent l="0" t="0" r="9525" b="0"/>
          <wp:wrapNone/>
          <wp:docPr id="46"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
                  <a:srcRect/>
                  <a:stretch>
                    <a:fillRect/>
                  </a:stretch>
                </pic:blipFill>
                <pic:spPr bwMode="auto">
                  <a:xfrm>
                    <a:off x="0" y="0"/>
                    <a:ext cx="2047875" cy="742950"/>
                  </a:xfrm>
                  <a:prstGeom prst="rect">
                    <a:avLst/>
                  </a:prstGeom>
                  <a:noFill/>
                  <a:ln w="9525">
                    <a:noFill/>
                    <a:miter lim="800000"/>
                    <a:headEnd/>
                    <a:tailEnd/>
                  </a:ln>
                  <a:effectLst/>
                </pic:spPr>
              </pic:pic>
            </a:graphicData>
          </a:graphic>
        </wp:anchor>
      </w:drawing>
    </w:r>
    <w:r w:rsidRPr="00342B81">
      <w:rPr>
        <w:noProof/>
        <w:lang w:val="en-GB" w:eastAsia="en-GB"/>
      </w:rPr>
      <w:drawing>
        <wp:anchor distT="0" distB="0" distL="114300" distR="114300" simplePos="0" relativeHeight="251662336" behindDoc="0" locked="0" layoutInCell="1" allowOverlap="1" wp14:anchorId="178A4478" wp14:editId="2E715C96">
          <wp:simplePos x="0" y="0"/>
          <wp:positionH relativeFrom="column">
            <wp:posOffset>8202930</wp:posOffset>
          </wp:positionH>
          <wp:positionV relativeFrom="paragraph">
            <wp:posOffset>-329565</wp:posOffset>
          </wp:positionV>
          <wp:extent cx="1920240" cy="742950"/>
          <wp:effectExtent l="0" t="0" r="3810" b="0"/>
          <wp:wrapNone/>
          <wp:docPr id="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
                  <a:srcRect/>
                  <a:stretch>
                    <a:fillRect/>
                  </a:stretch>
                </pic:blipFill>
                <pic:spPr bwMode="auto">
                  <a:xfrm>
                    <a:off x="0" y="0"/>
                    <a:ext cx="1920240" cy="742950"/>
                  </a:xfrm>
                  <a:prstGeom prst="rect">
                    <a:avLst/>
                  </a:prstGeom>
                  <a:noFill/>
                </pic:spPr>
              </pic:pic>
            </a:graphicData>
          </a:graphic>
        </wp:anchor>
      </w:drawing>
    </w:r>
    <w:r>
      <w:rPr>
        <w:noProof/>
        <w:lang w:val="en-GB" w:eastAsia="en-GB"/>
      </w:rPr>
      <w:drawing>
        <wp:inline distT="0" distB="0" distL="0" distR="0" wp14:anchorId="4DF9BF65" wp14:editId="0130602C">
          <wp:extent cx="1920240" cy="74358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74358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2E392" w14:textId="77777777" w:rsidR="00324319" w:rsidRDefault="00324319">
      <w:pPr>
        <w:spacing w:line="240" w:lineRule="auto"/>
      </w:pPr>
      <w:r>
        <w:separator/>
      </w:r>
    </w:p>
  </w:footnote>
  <w:footnote w:type="continuationSeparator" w:id="0">
    <w:p w14:paraId="74C1D50B" w14:textId="77777777" w:rsidR="00324319" w:rsidRDefault="00324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55963" w14:textId="77777777" w:rsidR="00342B81" w:rsidRDefault="00D47167" w:rsidP="00342B81">
    <w:pPr>
      <w:pStyle w:val="Header"/>
      <w:tabs>
        <w:tab w:val="clear" w:pos="4513"/>
        <w:tab w:val="clear" w:pos="9026"/>
        <w:tab w:val="left" w:pos="2595"/>
      </w:tabs>
    </w:pPr>
    <w:r>
      <w:tab/>
    </w:r>
    <w:r w:rsidRPr="00342B81">
      <w:rPr>
        <w:noProof/>
        <w:lang w:val="en-GB" w:eastAsia="en-GB"/>
      </w:rPr>
      <w:drawing>
        <wp:anchor distT="0" distB="0" distL="114300" distR="114300" simplePos="0" relativeHeight="251670528" behindDoc="0" locked="0" layoutInCell="1" allowOverlap="1" wp14:anchorId="01354910" wp14:editId="744090A6">
          <wp:simplePos x="0" y="0"/>
          <wp:positionH relativeFrom="column">
            <wp:posOffset>8660130</wp:posOffset>
          </wp:positionH>
          <wp:positionV relativeFrom="paragraph">
            <wp:posOffset>7073900</wp:posOffset>
          </wp:positionV>
          <wp:extent cx="1920240" cy="742950"/>
          <wp:effectExtent l="0" t="0" r="3810" b="0"/>
          <wp:wrapNone/>
          <wp:docPr id="3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srcRect/>
                  <a:stretch>
                    <a:fillRect/>
                  </a:stretch>
                </pic:blipFill>
                <pic:spPr bwMode="auto">
                  <a:xfrm>
                    <a:off x="0" y="0"/>
                    <a:ext cx="1920240" cy="74295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BF1B1" w14:textId="77777777" w:rsidR="00370606" w:rsidRDefault="00D47167" w:rsidP="007E1C82">
    <w:pPr>
      <w:pStyle w:val="Default"/>
    </w:pPr>
    <w:r w:rsidRPr="00761BE7">
      <w:rPr>
        <w:noProof/>
        <w:lang w:val="en-GB" w:eastAsia="en-GB"/>
      </w:rPr>
      <w:drawing>
        <wp:anchor distT="0" distB="0" distL="114300" distR="114300" simplePos="0" relativeHeight="251659264" behindDoc="0" locked="0" layoutInCell="1" allowOverlap="1" wp14:anchorId="5387073E" wp14:editId="7E2DB009">
          <wp:simplePos x="0" y="0"/>
          <wp:positionH relativeFrom="column">
            <wp:posOffset>-169545</wp:posOffset>
          </wp:positionH>
          <wp:positionV relativeFrom="paragraph">
            <wp:posOffset>25400</wp:posOffset>
          </wp:positionV>
          <wp:extent cx="1352550" cy="561975"/>
          <wp:effectExtent l="19050" t="0" r="0" b="0"/>
          <wp:wrapNone/>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2550" cy="561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7F33C5A6" w14:textId="77777777" w:rsidR="00370606" w:rsidRDefault="002A2854" w:rsidP="009006F6">
    <w:pPr>
      <w:pStyle w:val="Header"/>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4D13"/>
    <w:multiLevelType w:val="hybridMultilevel"/>
    <w:tmpl w:val="203AB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A27B75"/>
    <w:multiLevelType w:val="hybridMultilevel"/>
    <w:tmpl w:val="8E607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3E4AEF"/>
    <w:multiLevelType w:val="hybridMultilevel"/>
    <w:tmpl w:val="98B007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67"/>
    <w:rsid w:val="00005E27"/>
    <w:rsid w:val="000068A5"/>
    <w:rsid w:val="00011E7A"/>
    <w:rsid w:val="00012714"/>
    <w:rsid w:val="00013810"/>
    <w:rsid w:val="000139E7"/>
    <w:rsid w:val="00014684"/>
    <w:rsid w:val="00014789"/>
    <w:rsid w:val="00017804"/>
    <w:rsid w:val="000208AE"/>
    <w:rsid w:val="00024523"/>
    <w:rsid w:val="00026C38"/>
    <w:rsid w:val="00027719"/>
    <w:rsid w:val="00031819"/>
    <w:rsid w:val="00031942"/>
    <w:rsid w:val="000344DC"/>
    <w:rsid w:val="00034DBD"/>
    <w:rsid w:val="00043172"/>
    <w:rsid w:val="00047EF5"/>
    <w:rsid w:val="00051BA0"/>
    <w:rsid w:val="000544C1"/>
    <w:rsid w:val="00055EBE"/>
    <w:rsid w:val="00056E02"/>
    <w:rsid w:val="00060573"/>
    <w:rsid w:val="0006166F"/>
    <w:rsid w:val="00063E0E"/>
    <w:rsid w:val="0007026A"/>
    <w:rsid w:val="00070A91"/>
    <w:rsid w:val="00072CC7"/>
    <w:rsid w:val="000763E9"/>
    <w:rsid w:val="000775C7"/>
    <w:rsid w:val="00080982"/>
    <w:rsid w:val="00081395"/>
    <w:rsid w:val="0008187C"/>
    <w:rsid w:val="00083BB8"/>
    <w:rsid w:val="00084CA7"/>
    <w:rsid w:val="000936CD"/>
    <w:rsid w:val="00094C4F"/>
    <w:rsid w:val="000A1077"/>
    <w:rsid w:val="000A2566"/>
    <w:rsid w:val="000A275D"/>
    <w:rsid w:val="000A4988"/>
    <w:rsid w:val="000B0302"/>
    <w:rsid w:val="000B3431"/>
    <w:rsid w:val="000B3B85"/>
    <w:rsid w:val="000B6401"/>
    <w:rsid w:val="000B7CAD"/>
    <w:rsid w:val="000C2D90"/>
    <w:rsid w:val="000D113A"/>
    <w:rsid w:val="000D34F9"/>
    <w:rsid w:val="000D3ED3"/>
    <w:rsid w:val="000D4B27"/>
    <w:rsid w:val="000D557A"/>
    <w:rsid w:val="000E06C6"/>
    <w:rsid w:val="000E3B24"/>
    <w:rsid w:val="000E4D52"/>
    <w:rsid w:val="000E6810"/>
    <w:rsid w:val="000E7CCF"/>
    <w:rsid w:val="000F00B3"/>
    <w:rsid w:val="000F61F3"/>
    <w:rsid w:val="000F620A"/>
    <w:rsid w:val="000F6A02"/>
    <w:rsid w:val="00104C58"/>
    <w:rsid w:val="00106B47"/>
    <w:rsid w:val="00107A77"/>
    <w:rsid w:val="00110AF4"/>
    <w:rsid w:val="00112749"/>
    <w:rsid w:val="00113349"/>
    <w:rsid w:val="00115B5B"/>
    <w:rsid w:val="0012246A"/>
    <w:rsid w:val="001233B1"/>
    <w:rsid w:val="001241E1"/>
    <w:rsid w:val="00131B14"/>
    <w:rsid w:val="00132A18"/>
    <w:rsid w:val="00133735"/>
    <w:rsid w:val="00134363"/>
    <w:rsid w:val="00134DE5"/>
    <w:rsid w:val="00136207"/>
    <w:rsid w:val="00142E38"/>
    <w:rsid w:val="001512FF"/>
    <w:rsid w:val="00151374"/>
    <w:rsid w:val="0015150B"/>
    <w:rsid w:val="001524F5"/>
    <w:rsid w:val="00152EEA"/>
    <w:rsid w:val="00153654"/>
    <w:rsid w:val="001554AB"/>
    <w:rsid w:val="00156E4A"/>
    <w:rsid w:val="00157814"/>
    <w:rsid w:val="00157909"/>
    <w:rsid w:val="00162CED"/>
    <w:rsid w:val="001709E9"/>
    <w:rsid w:val="001714BC"/>
    <w:rsid w:val="00171A8C"/>
    <w:rsid w:val="0017243D"/>
    <w:rsid w:val="00174948"/>
    <w:rsid w:val="001825F9"/>
    <w:rsid w:val="0018439C"/>
    <w:rsid w:val="0018463E"/>
    <w:rsid w:val="001865C6"/>
    <w:rsid w:val="00190E75"/>
    <w:rsid w:val="00190FF4"/>
    <w:rsid w:val="00191612"/>
    <w:rsid w:val="00192AFF"/>
    <w:rsid w:val="00193C21"/>
    <w:rsid w:val="00194425"/>
    <w:rsid w:val="001A2E88"/>
    <w:rsid w:val="001A73E5"/>
    <w:rsid w:val="001B1A3A"/>
    <w:rsid w:val="001B1B05"/>
    <w:rsid w:val="001B6519"/>
    <w:rsid w:val="001C01C4"/>
    <w:rsid w:val="001C0BA4"/>
    <w:rsid w:val="001C1A74"/>
    <w:rsid w:val="001C3FF1"/>
    <w:rsid w:val="001C5601"/>
    <w:rsid w:val="001D0EF8"/>
    <w:rsid w:val="001D141D"/>
    <w:rsid w:val="001D1728"/>
    <w:rsid w:val="001D5A4E"/>
    <w:rsid w:val="001D7510"/>
    <w:rsid w:val="001E01DC"/>
    <w:rsid w:val="001E07CA"/>
    <w:rsid w:val="001E2A76"/>
    <w:rsid w:val="001E5068"/>
    <w:rsid w:val="001F0414"/>
    <w:rsid w:val="001F13F0"/>
    <w:rsid w:val="001F521D"/>
    <w:rsid w:val="001F568D"/>
    <w:rsid w:val="001F5FF6"/>
    <w:rsid w:val="001F6B8B"/>
    <w:rsid w:val="001F7924"/>
    <w:rsid w:val="0020299F"/>
    <w:rsid w:val="00202A62"/>
    <w:rsid w:val="002034DF"/>
    <w:rsid w:val="00211731"/>
    <w:rsid w:val="002210F5"/>
    <w:rsid w:val="0022258C"/>
    <w:rsid w:val="00231BA4"/>
    <w:rsid w:val="00232438"/>
    <w:rsid w:val="00232637"/>
    <w:rsid w:val="00232CA9"/>
    <w:rsid w:val="00235C3E"/>
    <w:rsid w:val="00235F71"/>
    <w:rsid w:val="00237343"/>
    <w:rsid w:val="00241CA4"/>
    <w:rsid w:val="00243458"/>
    <w:rsid w:val="00251044"/>
    <w:rsid w:val="0025749B"/>
    <w:rsid w:val="00261339"/>
    <w:rsid w:val="00261700"/>
    <w:rsid w:val="00261793"/>
    <w:rsid w:val="002619E8"/>
    <w:rsid w:val="00262909"/>
    <w:rsid w:val="00267DE5"/>
    <w:rsid w:val="00270EEB"/>
    <w:rsid w:val="00272889"/>
    <w:rsid w:val="00272AF9"/>
    <w:rsid w:val="00274859"/>
    <w:rsid w:val="00277735"/>
    <w:rsid w:val="00287736"/>
    <w:rsid w:val="00287F83"/>
    <w:rsid w:val="002914F4"/>
    <w:rsid w:val="00292867"/>
    <w:rsid w:val="00293CFE"/>
    <w:rsid w:val="002A2854"/>
    <w:rsid w:val="002A2AB9"/>
    <w:rsid w:val="002A4138"/>
    <w:rsid w:val="002A421E"/>
    <w:rsid w:val="002A5DB7"/>
    <w:rsid w:val="002A65F4"/>
    <w:rsid w:val="002A72DF"/>
    <w:rsid w:val="002B4377"/>
    <w:rsid w:val="002C0004"/>
    <w:rsid w:val="002C03BA"/>
    <w:rsid w:val="002C2208"/>
    <w:rsid w:val="002C25A4"/>
    <w:rsid w:val="002C7930"/>
    <w:rsid w:val="002D0064"/>
    <w:rsid w:val="002D09BE"/>
    <w:rsid w:val="002D0CDB"/>
    <w:rsid w:val="002D151A"/>
    <w:rsid w:val="002D5436"/>
    <w:rsid w:val="002E1611"/>
    <w:rsid w:val="002E1F4A"/>
    <w:rsid w:val="002E29CC"/>
    <w:rsid w:val="002E2F2D"/>
    <w:rsid w:val="002E3D24"/>
    <w:rsid w:val="002E42ED"/>
    <w:rsid w:val="002E5E47"/>
    <w:rsid w:val="002E7430"/>
    <w:rsid w:val="002F240E"/>
    <w:rsid w:val="002F3A6A"/>
    <w:rsid w:val="002F6797"/>
    <w:rsid w:val="00300914"/>
    <w:rsid w:val="0030093A"/>
    <w:rsid w:val="00302FC2"/>
    <w:rsid w:val="00303711"/>
    <w:rsid w:val="003048D0"/>
    <w:rsid w:val="00314475"/>
    <w:rsid w:val="00315D6F"/>
    <w:rsid w:val="00315DBD"/>
    <w:rsid w:val="00316606"/>
    <w:rsid w:val="00316664"/>
    <w:rsid w:val="003202A0"/>
    <w:rsid w:val="00324319"/>
    <w:rsid w:val="0033102A"/>
    <w:rsid w:val="003327C7"/>
    <w:rsid w:val="003372A9"/>
    <w:rsid w:val="00337B6F"/>
    <w:rsid w:val="00340506"/>
    <w:rsid w:val="0034052B"/>
    <w:rsid w:val="00341B10"/>
    <w:rsid w:val="00341BE5"/>
    <w:rsid w:val="00343C21"/>
    <w:rsid w:val="00345335"/>
    <w:rsid w:val="00352528"/>
    <w:rsid w:val="00355D74"/>
    <w:rsid w:val="00360745"/>
    <w:rsid w:val="003611A2"/>
    <w:rsid w:val="00361788"/>
    <w:rsid w:val="00361E64"/>
    <w:rsid w:val="00362F70"/>
    <w:rsid w:val="0036453B"/>
    <w:rsid w:val="0036723A"/>
    <w:rsid w:val="003675C6"/>
    <w:rsid w:val="00371BE7"/>
    <w:rsid w:val="00375C0C"/>
    <w:rsid w:val="00375DF8"/>
    <w:rsid w:val="0038024F"/>
    <w:rsid w:val="00382905"/>
    <w:rsid w:val="00382C19"/>
    <w:rsid w:val="00382EBE"/>
    <w:rsid w:val="003831BD"/>
    <w:rsid w:val="0038484F"/>
    <w:rsid w:val="003854AA"/>
    <w:rsid w:val="0038630C"/>
    <w:rsid w:val="00386443"/>
    <w:rsid w:val="00387F95"/>
    <w:rsid w:val="00390640"/>
    <w:rsid w:val="00394781"/>
    <w:rsid w:val="003960D7"/>
    <w:rsid w:val="003A694C"/>
    <w:rsid w:val="003A7F90"/>
    <w:rsid w:val="003B09CD"/>
    <w:rsid w:val="003B254B"/>
    <w:rsid w:val="003B4FAA"/>
    <w:rsid w:val="003B5ACE"/>
    <w:rsid w:val="003B6A39"/>
    <w:rsid w:val="003C0AB9"/>
    <w:rsid w:val="003C29F4"/>
    <w:rsid w:val="003C4649"/>
    <w:rsid w:val="003C49DF"/>
    <w:rsid w:val="003D19EE"/>
    <w:rsid w:val="003D2183"/>
    <w:rsid w:val="003D2374"/>
    <w:rsid w:val="003D3285"/>
    <w:rsid w:val="003E09AA"/>
    <w:rsid w:val="003E180A"/>
    <w:rsid w:val="003E5221"/>
    <w:rsid w:val="003E52E0"/>
    <w:rsid w:val="003E6A30"/>
    <w:rsid w:val="003E6B0C"/>
    <w:rsid w:val="003E7F43"/>
    <w:rsid w:val="003F04B5"/>
    <w:rsid w:val="003F4DF8"/>
    <w:rsid w:val="003F62BA"/>
    <w:rsid w:val="003F7B35"/>
    <w:rsid w:val="0040250D"/>
    <w:rsid w:val="0040527E"/>
    <w:rsid w:val="0040655A"/>
    <w:rsid w:val="004100F0"/>
    <w:rsid w:val="004130C0"/>
    <w:rsid w:val="00413928"/>
    <w:rsid w:val="00415441"/>
    <w:rsid w:val="004162C7"/>
    <w:rsid w:val="004173E1"/>
    <w:rsid w:val="0042563D"/>
    <w:rsid w:val="00425941"/>
    <w:rsid w:val="00425CF0"/>
    <w:rsid w:val="00427BC1"/>
    <w:rsid w:val="00430AB8"/>
    <w:rsid w:val="00431E08"/>
    <w:rsid w:val="004345DB"/>
    <w:rsid w:val="00435A83"/>
    <w:rsid w:val="00436D95"/>
    <w:rsid w:val="00442386"/>
    <w:rsid w:val="00444C86"/>
    <w:rsid w:val="0044533E"/>
    <w:rsid w:val="0044582D"/>
    <w:rsid w:val="00446BDB"/>
    <w:rsid w:val="004511E4"/>
    <w:rsid w:val="00452C82"/>
    <w:rsid w:val="004545A8"/>
    <w:rsid w:val="00456A94"/>
    <w:rsid w:val="00456AF8"/>
    <w:rsid w:val="00461EF7"/>
    <w:rsid w:val="004632D9"/>
    <w:rsid w:val="00463EC0"/>
    <w:rsid w:val="00465697"/>
    <w:rsid w:val="0046594C"/>
    <w:rsid w:val="00470778"/>
    <w:rsid w:val="0047446B"/>
    <w:rsid w:val="00477B02"/>
    <w:rsid w:val="0048047E"/>
    <w:rsid w:val="0048207B"/>
    <w:rsid w:val="004836CF"/>
    <w:rsid w:val="00485B5C"/>
    <w:rsid w:val="00486123"/>
    <w:rsid w:val="0048696E"/>
    <w:rsid w:val="004910DC"/>
    <w:rsid w:val="00491285"/>
    <w:rsid w:val="0049226E"/>
    <w:rsid w:val="004929B4"/>
    <w:rsid w:val="00492B7C"/>
    <w:rsid w:val="004962E9"/>
    <w:rsid w:val="00497235"/>
    <w:rsid w:val="00497DF6"/>
    <w:rsid w:val="004A17E1"/>
    <w:rsid w:val="004A44C1"/>
    <w:rsid w:val="004A4A70"/>
    <w:rsid w:val="004A6BF6"/>
    <w:rsid w:val="004A7B25"/>
    <w:rsid w:val="004B01EE"/>
    <w:rsid w:val="004B034D"/>
    <w:rsid w:val="004B0F6E"/>
    <w:rsid w:val="004B1C36"/>
    <w:rsid w:val="004B2FD5"/>
    <w:rsid w:val="004B6FB0"/>
    <w:rsid w:val="004B7780"/>
    <w:rsid w:val="004C2480"/>
    <w:rsid w:val="004C4861"/>
    <w:rsid w:val="004C5744"/>
    <w:rsid w:val="004C7868"/>
    <w:rsid w:val="004D005C"/>
    <w:rsid w:val="004D36CD"/>
    <w:rsid w:val="004D70E0"/>
    <w:rsid w:val="004E0AAE"/>
    <w:rsid w:val="004E1824"/>
    <w:rsid w:val="004E1996"/>
    <w:rsid w:val="004E3486"/>
    <w:rsid w:val="004E398A"/>
    <w:rsid w:val="004E4096"/>
    <w:rsid w:val="004E4692"/>
    <w:rsid w:val="004E485E"/>
    <w:rsid w:val="004E51FB"/>
    <w:rsid w:val="004F1C16"/>
    <w:rsid w:val="004F2551"/>
    <w:rsid w:val="004F4085"/>
    <w:rsid w:val="004F7974"/>
    <w:rsid w:val="0050176D"/>
    <w:rsid w:val="00501A36"/>
    <w:rsid w:val="0050581F"/>
    <w:rsid w:val="00505DEF"/>
    <w:rsid w:val="00506EE7"/>
    <w:rsid w:val="005074DB"/>
    <w:rsid w:val="00511599"/>
    <w:rsid w:val="00511E79"/>
    <w:rsid w:val="00512A3B"/>
    <w:rsid w:val="00514A82"/>
    <w:rsid w:val="00517C3E"/>
    <w:rsid w:val="005221B9"/>
    <w:rsid w:val="00522DE3"/>
    <w:rsid w:val="00522DF6"/>
    <w:rsid w:val="00524E26"/>
    <w:rsid w:val="00525820"/>
    <w:rsid w:val="00526FFE"/>
    <w:rsid w:val="00527734"/>
    <w:rsid w:val="00531742"/>
    <w:rsid w:val="005318E4"/>
    <w:rsid w:val="00533D3C"/>
    <w:rsid w:val="00534896"/>
    <w:rsid w:val="005353BE"/>
    <w:rsid w:val="00535F63"/>
    <w:rsid w:val="00536D88"/>
    <w:rsid w:val="005400AD"/>
    <w:rsid w:val="00541112"/>
    <w:rsid w:val="00541C18"/>
    <w:rsid w:val="00542FFB"/>
    <w:rsid w:val="0054492A"/>
    <w:rsid w:val="00545132"/>
    <w:rsid w:val="00546A81"/>
    <w:rsid w:val="005500B6"/>
    <w:rsid w:val="005517B9"/>
    <w:rsid w:val="00551EF5"/>
    <w:rsid w:val="0055470E"/>
    <w:rsid w:val="005573B3"/>
    <w:rsid w:val="00562525"/>
    <w:rsid w:val="005647C6"/>
    <w:rsid w:val="00564DD7"/>
    <w:rsid w:val="0056626E"/>
    <w:rsid w:val="005673D0"/>
    <w:rsid w:val="00570E48"/>
    <w:rsid w:val="00572252"/>
    <w:rsid w:val="0057242B"/>
    <w:rsid w:val="00573181"/>
    <w:rsid w:val="00575B3B"/>
    <w:rsid w:val="00575F23"/>
    <w:rsid w:val="005778E7"/>
    <w:rsid w:val="00577CA1"/>
    <w:rsid w:val="00583954"/>
    <w:rsid w:val="00583DEC"/>
    <w:rsid w:val="00586924"/>
    <w:rsid w:val="00590FDC"/>
    <w:rsid w:val="005927B8"/>
    <w:rsid w:val="00595175"/>
    <w:rsid w:val="00595DF6"/>
    <w:rsid w:val="00596A0E"/>
    <w:rsid w:val="00596BFC"/>
    <w:rsid w:val="005977B5"/>
    <w:rsid w:val="00597B70"/>
    <w:rsid w:val="005A134E"/>
    <w:rsid w:val="005A2327"/>
    <w:rsid w:val="005A284D"/>
    <w:rsid w:val="005A46DF"/>
    <w:rsid w:val="005A4DA3"/>
    <w:rsid w:val="005B111E"/>
    <w:rsid w:val="005B2DA0"/>
    <w:rsid w:val="005B3F89"/>
    <w:rsid w:val="005B639C"/>
    <w:rsid w:val="005B646D"/>
    <w:rsid w:val="005B715E"/>
    <w:rsid w:val="005C2A32"/>
    <w:rsid w:val="005D058F"/>
    <w:rsid w:val="005D090E"/>
    <w:rsid w:val="005D0B68"/>
    <w:rsid w:val="005D1C42"/>
    <w:rsid w:val="005D442B"/>
    <w:rsid w:val="005D64F1"/>
    <w:rsid w:val="005D74EB"/>
    <w:rsid w:val="005E1758"/>
    <w:rsid w:val="005E3254"/>
    <w:rsid w:val="005E3830"/>
    <w:rsid w:val="005E508E"/>
    <w:rsid w:val="005E6FC4"/>
    <w:rsid w:val="005F0556"/>
    <w:rsid w:val="005F0D8E"/>
    <w:rsid w:val="005F405E"/>
    <w:rsid w:val="005F5711"/>
    <w:rsid w:val="005F5B51"/>
    <w:rsid w:val="005F62A8"/>
    <w:rsid w:val="00600B99"/>
    <w:rsid w:val="00601FEC"/>
    <w:rsid w:val="00605D21"/>
    <w:rsid w:val="00607F81"/>
    <w:rsid w:val="00610783"/>
    <w:rsid w:val="00611C79"/>
    <w:rsid w:val="00611CE8"/>
    <w:rsid w:val="00612B4C"/>
    <w:rsid w:val="00613357"/>
    <w:rsid w:val="00613E3B"/>
    <w:rsid w:val="00614B3E"/>
    <w:rsid w:val="00616629"/>
    <w:rsid w:val="0061691C"/>
    <w:rsid w:val="0061723B"/>
    <w:rsid w:val="0061752A"/>
    <w:rsid w:val="00617FC9"/>
    <w:rsid w:val="00620241"/>
    <w:rsid w:val="006230DF"/>
    <w:rsid w:val="00623131"/>
    <w:rsid w:val="0062418F"/>
    <w:rsid w:val="00625C05"/>
    <w:rsid w:val="00632744"/>
    <w:rsid w:val="00633436"/>
    <w:rsid w:val="006340F4"/>
    <w:rsid w:val="006350ED"/>
    <w:rsid w:val="0063530E"/>
    <w:rsid w:val="00643336"/>
    <w:rsid w:val="0064336E"/>
    <w:rsid w:val="00643704"/>
    <w:rsid w:val="0064405A"/>
    <w:rsid w:val="006473D3"/>
    <w:rsid w:val="006557D2"/>
    <w:rsid w:val="00656FFB"/>
    <w:rsid w:val="006606AF"/>
    <w:rsid w:val="00660CA4"/>
    <w:rsid w:val="006647FE"/>
    <w:rsid w:val="006648A3"/>
    <w:rsid w:val="00664A67"/>
    <w:rsid w:val="00666ADC"/>
    <w:rsid w:val="00666F4F"/>
    <w:rsid w:val="0067043E"/>
    <w:rsid w:val="00672704"/>
    <w:rsid w:val="00673E0A"/>
    <w:rsid w:val="00675398"/>
    <w:rsid w:val="00676CC2"/>
    <w:rsid w:val="00680AC8"/>
    <w:rsid w:val="00681513"/>
    <w:rsid w:val="0068447E"/>
    <w:rsid w:val="00685919"/>
    <w:rsid w:val="00691D9A"/>
    <w:rsid w:val="0069228F"/>
    <w:rsid w:val="00692B76"/>
    <w:rsid w:val="006946BA"/>
    <w:rsid w:val="0069539C"/>
    <w:rsid w:val="006956A4"/>
    <w:rsid w:val="00695AF8"/>
    <w:rsid w:val="006971EA"/>
    <w:rsid w:val="00697623"/>
    <w:rsid w:val="006A07D5"/>
    <w:rsid w:val="006A5742"/>
    <w:rsid w:val="006A58E6"/>
    <w:rsid w:val="006A5EDF"/>
    <w:rsid w:val="006A6625"/>
    <w:rsid w:val="006B329C"/>
    <w:rsid w:val="006B4F72"/>
    <w:rsid w:val="006C3AB7"/>
    <w:rsid w:val="006C3EAE"/>
    <w:rsid w:val="006C44C4"/>
    <w:rsid w:val="006C5C50"/>
    <w:rsid w:val="006C6A80"/>
    <w:rsid w:val="006C7D3D"/>
    <w:rsid w:val="006D06BE"/>
    <w:rsid w:val="006D1750"/>
    <w:rsid w:val="006D1B51"/>
    <w:rsid w:val="006D2FF1"/>
    <w:rsid w:val="006D5C2E"/>
    <w:rsid w:val="006D6104"/>
    <w:rsid w:val="006D6668"/>
    <w:rsid w:val="006D74A4"/>
    <w:rsid w:val="006E1197"/>
    <w:rsid w:val="006E37BA"/>
    <w:rsid w:val="006E3A84"/>
    <w:rsid w:val="006E4656"/>
    <w:rsid w:val="006E5ED5"/>
    <w:rsid w:val="006F36FF"/>
    <w:rsid w:val="006F658E"/>
    <w:rsid w:val="006F7105"/>
    <w:rsid w:val="00700EA8"/>
    <w:rsid w:val="00703ADF"/>
    <w:rsid w:val="00703F61"/>
    <w:rsid w:val="007073DA"/>
    <w:rsid w:val="00707637"/>
    <w:rsid w:val="00707D2C"/>
    <w:rsid w:val="00707F9F"/>
    <w:rsid w:val="00710850"/>
    <w:rsid w:val="00722008"/>
    <w:rsid w:val="0072291C"/>
    <w:rsid w:val="00724D36"/>
    <w:rsid w:val="007346FA"/>
    <w:rsid w:val="00734B75"/>
    <w:rsid w:val="00734D8B"/>
    <w:rsid w:val="00735B74"/>
    <w:rsid w:val="007373D7"/>
    <w:rsid w:val="007424C8"/>
    <w:rsid w:val="007441D5"/>
    <w:rsid w:val="0074437B"/>
    <w:rsid w:val="00747088"/>
    <w:rsid w:val="007475AB"/>
    <w:rsid w:val="007503F1"/>
    <w:rsid w:val="0075149B"/>
    <w:rsid w:val="00752758"/>
    <w:rsid w:val="007553FD"/>
    <w:rsid w:val="00760761"/>
    <w:rsid w:val="00760933"/>
    <w:rsid w:val="00762C02"/>
    <w:rsid w:val="007636A9"/>
    <w:rsid w:val="0076416E"/>
    <w:rsid w:val="00764ABB"/>
    <w:rsid w:val="00764E39"/>
    <w:rsid w:val="007671BA"/>
    <w:rsid w:val="00771307"/>
    <w:rsid w:val="00773C56"/>
    <w:rsid w:val="007752C9"/>
    <w:rsid w:val="007753E8"/>
    <w:rsid w:val="00780119"/>
    <w:rsid w:val="00781284"/>
    <w:rsid w:val="007827AB"/>
    <w:rsid w:val="00782E2E"/>
    <w:rsid w:val="00785F37"/>
    <w:rsid w:val="00793254"/>
    <w:rsid w:val="00793476"/>
    <w:rsid w:val="00797469"/>
    <w:rsid w:val="007A2FD8"/>
    <w:rsid w:val="007A60CC"/>
    <w:rsid w:val="007A6BAB"/>
    <w:rsid w:val="007B0F65"/>
    <w:rsid w:val="007B1EDB"/>
    <w:rsid w:val="007B3A09"/>
    <w:rsid w:val="007B4528"/>
    <w:rsid w:val="007B48E0"/>
    <w:rsid w:val="007B6FFC"/>
    <w:rsid w:val="007B7380"/>
    <w:rsid w:val="007C1967"/>
    <w:rsid w:val="007C3286"/>
    <w:rsid w:val="007C3361"/>
    <w:rsid w:val="007D04EF"/>
    <w:rsid w:val="007D16CA"/>
    <w:rsid w:val="007E0C19"/>
    <w:rsid w:val="007E550F"/>
    <w:rsid w:val="007E6009"/>
    <w:rsid w:val="007E70D0"/>
    <w:rsid w:val="007F2D38"/>
    <w:rsid w:val="007F61B3"/>
    <w:rsid w:val="007F707D"/>
    <w:rsid w:val="007F7086"/>
    <w:rsid w:val="00800266"/>
    <w:rsid w:val="008033EE"/>
    <w:rsid w:val="008062DD"/>
    <w:rsid w:val="00807C7D"/>
    <w:rsid w:val="0081146D"/>
    <w:rsid w:val="008129CC"/>
    <w:rsid w:val="00814445"/>
    <w:rsid w:val="008149CC"/>
    <w:rsid w:val="00814B3F"/>
    <w:rsid w:val="008171FF"/>
    <w:rsid w:val="00820BF4"/>
    <w:rsid w:val="00821C36"/>
    <w:rsid w:val="00821FF5"/>
    <w:rsid w:val="00822BF8"/>
    <w:rsid w:val="00824AE5"/>
    <w:rsid w:val="008253F9"/>
    <w:rsid w:val="00826D7A"/>
    <w:rsid w:val="00831D4E"/>
    <w:rsid w:val="008324C0"/>
    <w:rsid w:val="00832646"/>
    <w:rsid w:val="00833700"/>
    <w:rsid w:val="00835CBF"/>
    <w:rsid w:val="00836901"/>
    <w:rsid w:val="00837D05"/>
    <w:rsid w:val="00841086"/>
    <w:rsid w:val="00841D89"/>
    <w:rsid w:val="008450C8"/>
    <w:rsid w:val="00845E65"/>
    <w:rsid w:val="00852680"/>
    <w:rsid w:val="008544E8"/>
    <w:rsid w:val="0085505F"/>
    <w:rsid w:val="00855448"/>
    <w:rsid w:val="0085571C"/>
    <w:rsid w:val="00865B8E"/>
    <w:rsid w:val="008747CD"/>
    <w:rsid w:val="008758E0"/>
    <w:rsid w:val="00875C56"/>
    <w:rsid w:val="00883BD7"/>
    <w:rsid w:val="0088464A"/>
    <w:rsid w:val="008855F6"/>
    <w:rsid w:val="00892DDB"/>
    <w:rsid w:val="00893093"/>
    <w:rsid w:val="008A2188"/>
    <w:rsid w:val="008B1189"/>
    <w:rsid w:val="008B1774"/>
    <w:rsid w:val="008B1842"/>
    <w:rsid w:val="008B3926"/>
    <w:rsid w:val="008B5202"/>
    <w:rsid w:val="008B5385"/>
    <w:rsid w:val="008B6D86"/>
    <w:rsid w:val="008C025D"/>
    <w:rsid w:val="008C4C93"/>
    <w:rsid w:val="008C55BD"/>
    <w:rsid w:val="008D057F"/>
    <w:rsid w:val="008D2C3A"/>
    <w:rsid w:val="008D7C4E"/>
    <w:rsid w:val="008E60A5"/>
    <w:rsid w:val="008E6C7C"/>
    <w:rsid w:val="008E6D91"/>
    <w:rsid w:val="008F2061"/>
    <w:rsid w:val="008F5C4C"/>
    <w:rsid w:val="00903A2E"/>
    <w:rsid w:val="00905CD2"/>
    <w:rsid w:val="00907D10"/>
    <w:rsid w:val="00910AFC"/>
    <w:rsid w:val="00911E2D"/>
    <w:rsid w:val="009140CE"/>
    <w:rsid w:val="009170EC"/>
    <w:rsid w:val="0091793D"/>
    <w:rsid w:val="009210AF"/>
    <w:rsid w:val="00922F45"/>
    <w:rsid w:val="00923BFD"/>
    <w:rsid w:val="0092593B"/>
    <w:rsid w:val="009259B9"/>
    <w:rsid w:val="009277FC"/>
    <w:rsid w:val="009316CD"/>
    <w:rsid w:val="0093231D"/>
    <w:rsid w:val="009325D9"/>
    <w:rsid w:val="00933A71"/>
    <w:rsid w:val="00934E46"/>
    <w:rsid w:val="00936011"/>
    <w:rsid w:val="00936D40"/>
    <w:rsid w:val="00937312"/>
    <w:rsid w:val="009414DF"/>
    <w:rsid w:val="0094257B"/>
    <w:rsid w:val="00945FAE"/>
    <w:rsid w:val="00946341"/>
    <w:rsid w:val="009472F7"/>
    <w:rsid w:val="00950AC7"/>
    <w:rsid w:val="00951D2C"/>
    <w:rsid w:val="00952E40"/>
    <w:rsid w:val="00953A6F"/>
    <w:rsid w:val="00956E7D"/>
    <w:rsid w:val="0096000E"/>
    <w:rsid w:val="00960FF3"/>
    <w:rsid w:val="0096288D"/>
    <w:rsid w:val="00964563"/>
    <w:rsid w:val="009670BE"/>
    <w:rsid w:val="00967770"/>
    <w:rsid w:val="009767D4"/>
    <w:rsid w:val="00981ECF"/>
    <w:rsid w:val="00982D04"/>
    <w:rsid w:val="00983162"/>
    <w:rsid w:val="009836A2"/>
    <w:rsid w:val="009840C3"/>
    <w:rsid w:val="009844D7"/>
    <w:rsid w:val="0098554D"/>
    <w:rsid w:val="00985AA8"/>
    <w:rsid w:val="00987F14"/>
    <w:rsid w:val="009971DC"/>
    <w:rsid w:val="009A0899"/>
    <w:rsid w:val="009A1DEB"/>
    <w:rsid w:val="009A1FE9"/>
    <w:rsid w:val="009A2981"/>
    <w:rsid w:val="009A2BE7"/>
    <w:rsid w:val="009A3371"/>
    <w:rsid w:val="009A3594"/>
    <w:rsid w:val="009B351C"/>
    <w:rsid w:val="009B76D8"/>
    <w:rsid w:val="009C12CD"/>
    <w:rsid w:val="009C1CB2"/>
    <w:rsid w:val="009C38A3"/>
    <w:rsid w:val="009C506B"/>
    <w:rsid w:val="009C573B"/>
    <w:rsid w:val="009D26B7"/>
    <w:rsid w:val="009E75F7"/>
    <w:rsid w:val="009F0A3C"/>
    <w:rsid w:val="009F2081"/>
    <w:rsid w:val="009F5FAE"/>
    <w:rsid w:val="00A021D7"/>
    <w:rsid w:val="00A029B6"/>
    <w:rsid w:val="00A06C15"/>
    <w:rsid w:val="00A07867"/>
    <w:rsid w:val="00A07DEB"/>
    <w:rsid w:val="00A11257"/>
    <w:rsid w:val="00A15801"/>
    <w:rsid w:val="00A166BA"/>
    <w:rsid w:val="00A1749A"/>
    <w:rsid w:val="00A17E24"/>
    <w:rsid w:val="00A22374"/>
    <w:rsid w:val="00A26B81"/>
    <w:rsid w:val="00A34EBB"/>
    <w:rsid w:val="00A41544"/>
    <w:rsid w:val="00A4607C"/>
    <w:rsid w:val="00A46CCA"/>
    <w:rsid w:val="00A53BFD"/>
    <w:rsid w:val="00A54372"/>
    <w:rsid w:val="00A54CBB"/>
    <w:rsid w:val="00A572B4"/>
    <w:rsid w:val="00A652C8"/>
    <w:rsid w:val="00A713AE"/>
    <w:rsid w:val="00A72360"/>
    <w:rsid w:val="00A74123"/>
    <w:rsid w:val="00A75C96"/>
    <w:rsid w:val="00A76B37"/>
    <w:rsid w:val="00A8003E"/>
    <w:rsid w:val="00A823B0"/>
    <w:rsid w:val="00A82A7A"/>
    <w:rsid w:val="00A83507"/>
    <w:rsid w:val="00A83F63"/>
    <w:rsid w:val="00A8464D"/>
    <w:rsid w:val="00A91ED1"/>
    <w:rsid w:val="00A92BA2"/>
    <w:rsid w:val="00A96221"/>
    <w:rsid w:val="00A967F8"/>
    <w:rsid w:val="00A96B42"/>
    <w:rsid w:val="00AA0B9D"/>
    <w:rsid w:val="00AA1614"/>
    <w:rsid w:val="00AA1944"/>
    <w:rsid w:val="00AA2615"/>
    <w:rsid w:val="00AA5B27"/>
    <w:rsid w:val="00AA68BA"/>
    <w:rsid w:val="00AB03FE"/>
    <w:rsid w:val="00AB790A"/>
    <w:rsid w:val="00AB7F03"/>
    <w:rsid w:val="00AB7FD4"/>
    <w:rsid w:val="00AC19D3"/>
    <w:rsid w:val="00AC442A"/>
    <w:rsid w:val="00AC53AB"/>
    <w:rsid w:val="00AC58F9"/>
    <w:rsid w:val="00AC7A2F"/>
    <w:rsid w:val="00AD2B74"/>
    <w:rsid w:val="00AD32EE"/>
    <w:rsid w:val="00AD5E73"/>
    <w:rsid w:val="00AE38A6"/>
    <w:rsid w:val="00AE644A"/>
    <w:rsid w:val="00AF1760"/>
    <w:rsid w:val="00AF2246"/>
    <w:rsid w:val="00AF45C9"/>
    <w:rsid w:val="00AF58AC"/>
    <w:rsid w:val="00B0169C"/>
    <w:rsid w:val="00B01E56"/>
    <w:rsid w:val="00B066BC"/>
    <w:rsid w:val="00B06DD4"/>
    <w:rsid w:val="00B070C4"/>
    <w:rsid w:val="00B07ECA"/>
    <w:rsid w:val="00B11C0B"/>
    <w:rsid w:val="00B12CCF"/>
    <w:rsid w:val="00B15490"/>
    <w:rsid w:val="00B1663D"/>
    <w:rsid w:val="00B17F2F"/>
    <w:rsid w:val="00B20CC0"/>
    <w:rsid w:val="00B2135D"/>
    <w:rsid w:val="00B2563E"/>
    <w:rsid w:val="00B26EB3"/>
    <w:rsid w:val="00B2751C"/>
    <w:rsid w:val="00B27AC3"/>
    <w:rsid w:val="00B27FF3"/>
    <w:rsid w:val="00B3051A"/>
    <w:rsid w:val="00B31E18"/>
    <w:rsid w:val="00B321F5"/>
    <w:rsid w:val="00B32AD1"/>
    <w:rsid w:val="00B353D5"/>
    <w:rsid w:val="00B3602D"/>
    <w:rsid w:val="00B36A38"/>
    <w:rsid w:val="00B3774E"/>
    <w:rsid w:val="00B40CCD"/>
    <w:rsid w:val="00B413C9"/>
    <w:rsid w:val="00B414D4"/>
    <w:rsid w:val="00B41DF6"/>
    <w:rsid w:val="00B4223C"/>
    <w:rsid w:val="00B42409"/>
    <w:rsid w:val="00B43692"/>
    <w:rsid w:val="00B50E66"/>
    <w:rsid w:val="00B5282D"/>
    <w:rsid w:val="00B529BE"/>
    <w:rsid w:val="00B5485C"/>
    <w:rsid w:val="00B61CA5"/>
    <w:rsid w:val="00B61D02"/>
    <w:rsid w:val="00B63120"/>
    <w:rsid w:val="00B66FE8"/>
    <w:rsid w:val="00B72C54"/>
    <w:rsid w:val="00B73C2E"/>
    <w:rsid w:val="00B750C9"/>
    <w:rsid w:val="00B75991"/>
    <w:rsid w:val="00B7649F"/>
    <w:rsid w:val="00B7653E"/>
    <w:rsid w:val="00B775A7"/>
    <w:rsid w:val="00B9021D"/>
    <w:rsid w:val="00B950D3"/>
    <w:rsid w:val="00B95923"/>
    <w:rsid w:val="00B95A9C"/>
    <w:rsid w:val="00B97DED"/>
    <w:rsid w:val="00BA13BA"/>
    <w:rsid w:val="00BA26E2"/>
    <w:rsid w:val="00BA3E41"/>
    <w:rsid w:val="00BA3F5A"/>
    <w:rsid w:val="00BA5F4E"/>
    <w:rsid w:val="00BA72B8"/>
    <w:rsid w:val="00BB12E2"/>
    <w:rsid w:val="00BB1CC7"/>
    <w:rsid w:val="00BB24D6"/>
    <w:rsid w:val="00BB4A01"/>
    <w:rsid w:val="00BB647A"/>
    <w:rsid w:val="00BB65FE"/>
    <w:rsid w:val="00BB6FF9"/>
    <w:rsid w:val="00BB71A9"/>
    <w:rsid w:val="00BC027C"/>
    <w:rsid w:val="00BC74BD"/>
    <w:rsid w:val="00BD29B7"/>
    <w:rsid w:val="00BD38BD"/>
    <w:rsid w:val="00BD6837"/>
    <w:rsid w:val="00BD78E1"/>
    <w:rsid w:val="00BE095F"/>
    <w:rsid w:val="00BE0CCB"/>
    <w:rsid w:val="00BF04A4"/>
    <w:rsid w:val="00BF2147"/>
    <w:rsid w:val="00BF26ED"/>
    <w:rsid w:val="00BF356D"/>
    <w:rsid w:val="00BF40C3"/>
    <w:rsid w:val="00BF413E"/>
    <w:rsid w:val="00BF43A2"/>
    <w:rsid w:val="00BF4CAB"/>
    <w:rsid w:val="00BF4D06"/>
    <w:rsid w:val="00BF561B"/>
    <w:rsid w:val="00BF7763"/>
    <w:rsid w:val="00C007F3"/>
    <w:rsid w:val="00C03F75"/>
    <w:rsid w:val="00C07E02"/>
    <w:rsid w:val="00C109AB"/>
    <w:rsid w:val="00C13E24"/>
    <w:rsid w:val="00C20A1C"/>
    <w:rsid w:val="00C22580"/>
    <w:rsid w:val="00C23D31"/>
    <w:rsid w:val="00C245AD"/>
    <w:rsid w:val="00C25F9E"/>
    <w:rsid w:val="00C30A7D"/>
    <w:rsid w:val="00C31C2B"/>
    <w:rsid w:val="00C31D65"/>
    <w:rsid w:val="00C3249C"/>
    <w:rsid w:val="00C324CD"/>
    <w:rsid w:val="00C32ABD"/>
    <w:rsid w:val="00C34DDB"/>
    <w:rsid w:val="00C4085D"/>
    <w:rsid w:val="00C40EA2"/>
    <w:rsid w:val="00C41027"/>
    <w:rsid w:val="00C42C60"/>
    <w:rsid w:val="00C43E84"/>
    <w:rsid w:val="00C443FB"/>
    <w:rsid w:val="00C44D6C"/>
    <w:rsid w:val="00C50A36"/>
    <w:rsid w:val="00C52843"/>
    <w:rsid w:val="00C53C7F"/>
    <w:rsid w:val="00C55068"/>
    <w:rsid w:val="00C55409"/>
    <w:rsid w:val="00C60526"/>
    <w:rsid w:val="00C624DC"/>
    <w:rsid w:val="00C63660"/>
    <w:rsid w:val="00C63DA2"/>
    <w:rsid w:val="00C64A67"/>
    <w:rsid w:val="00C65606"/>
    <w:rsid w:val="00C664C3"/>
    <w:rsid w:val="00C66C18"/>
    <w:rsid w:val="00C66C98"/>
    <w:rsid w:val="00C6773A"/>
    <w:rsid w:val="00C678F1"/>
    <w:rsid w:val="00C67B31"/>
    <w:rsid w:val="00C67DD4"/>
    <w:rsid w:val="00C7252A"/>
    <w:rsid w:val="00C75E9E"/>
    <w:rsid w:val="00C8512B"/>
    <w:rsid w:val="00C8524D"/>
    <w:rsid w:val="00C86B8B"/>
    <w:rsid w:val="00C92AC4"/>
    <w:rsid w:val="00C93167"/>
    <w:rsid w:val="00C96C24"/>
    <w:rsid w:val="00C97E3F"/>
    <w:rsid w:val="00CA0DF5"/>
    <w:rsid w:val="00CA29D4"/>
    <w:rsid w:val="00CA56B7"/>
    <w:rsid w:val="00CA5AE8"/>
    <w:rsid w:val="00CA74C4"/>
    <w:rsid w:val="00CB0C89"/>
    <w:rsid w:val="00CB0FEB"/>
    <w:rsid w:val="00CB101B"/>
    <w:rsid w:val="00CB1410"/>
    <w:rsid w:val="00CB2A63"/>
    <w:rsid w:val="00CB4600"/>
    <w:rsid w:val="00CB46CB"/>
    <w:rsid w:val="00CB4759"/>
    <w:rsid w:val="00CC00AD"/>
    <w:rsid w:val="00CD0F94"/>
    <w:rsid w:val="00CD4B0F"/>
    <w:rsid w:val="00CD7D54"/>
    <w:rsid w:val="00CE0BA2"/>
    <w:rsid w:val="00CE219F"/>
    <w:rsid w:val="00CE3AA0"/>
    <w:rsid w:val="00CE5029"/>
    <w:rsid w:val="00CF2632"/>
    <w:rsid w:val="00CF26FB"/>
    <w:rsid w:val="00CF2860"/>
    <w:rsid w:val="00CF4FD5"/>
    <w:rsid w:val="00CF5DBD"/>
    <w:rsid w:val="00CF7297"/>
    <w:rsid w:val="00D00550"/>
    <w:rsid w:val="00D00981"/>
    <w:rsid w:val="00D0227B"/>
    <w:rsid w:val="00D02489"/>
    <w:rsid w:val="00D02B23"/>
    <w:rsid w:val="00D04EBE"/>
    <w:rsid w:val="00D10C89"/>
    <w:rsid w:val="00D114F9"/>
    <w:rsid w:val="00D11BE1"/>
    <w:rsid w:val="00D12F0A"/>
    <w:rsid w:val="00D162BF"/>
    <w:rsid w:val="00D1650D"/>
    <w:rsid w:val="00D166B3"/>
    <w:rsid w:val="00D20B8F"/>
    <w:rsid w:val="00D20F94"/>
    <w:rsid w:val="00D2190E"/>
    <w:rsid w:val="00D23E47"/>
    <w:rsid w:val="00D23F85"/>
    <w:rsid w:val="00D2557F"/>
    <w:rsid w:val="00D2611B"/>
    <w:rsid w:val="00D32FB9"/>
    <w:rsid w:val="00D367A1"/>
    <w:rsid w:val="00D37FFE"/>
    <w:rsid w:val="00D45AD6"/>
    <w:rsid w:val="00D45F63"/>
    <w:rsid w:val="00D47167"/>
    <w:rsid w:val="00D5089B"/>
    <w:rsid w:val="00D52586"/>
    <w:rsid w:val="00D52B40"/>
    <w:rsid w:val="00D54990"/>
    <w:rsid w:val="00D55980"/>
    <w:rsid w:val="00D56176"/>
    <w:rsid w:val="00D56849"/>
    <w:rsid w:val="00D60DC4"/>
    <w:rsid w:val="00D64691"/>
    <w:rsid w:val="00D71A50"/>
    <w:rsid w:val="00D733F2"/>
    <w:rsid w:val="00D73897"/>
    <w:rsid w:val="00D74540"/>
    <w:rsid w:val="00D829EC"/>
    <w:rsid w:val="00D83C42"/>
    <w:rsid w:val="00D83D0E"/>
    <w:rsid w:val="00D86F1B"/>
    <w:rsid w:val="00D905D6"/>
    <w:rsid w:val="00D910B3"/>
    <w:rsid w:val="00D918DC"/>
    <w:rsid w:val="00D94F56"/>
    <w:rsid w:val="00DA3083"/>
    <w:rsid w:val="00DA3431"/>
    <w:rsid w:val="00DA3D95"/>
    <w:rsid w:val="00DA5E83"/>
    <w:rsid w:val="00DA7978"/>
    <w:rsid w:val="00DB19EF"/>
    <w:rsid w:val="00DB1FBB"/>
    <w:rsid w:val="00DB407C"/>
    <w:rsid w:val="00DB4911"/>
    <w:rsid w:val="00DB5C68"/>
    <w:rsid w:val="00DB752F"/>
    <w:rsid w:val="00DC03A2"/>
    <w:rsid w:val="00DC27BD"/>
    <w:rsid w:val="00DC28D2"/>
    <w:rsid w:val="00DC3766"/>
    <w:rsid w:val="00DC4D00"/>
    <w:rsid w:val="00DC5407"/>
    <w:rsid w:val="00DC6238"/>
    <w:rsid w:val="00DD1255"/>
    <w:rsid w:val="00DD3CA3"/>
    <w:rsid w:val="00DD6804"/>
    <w:rsid w:val="00DD749A"/>
    <w:rsid w:val="00DE2557"/>
    <w:rsid w:val="00DE3ED5"/>
    <w:rsid w:val="00DE6ACD"/>
    <w:rsid w:val="00DE6C4E"/>
    <w:rsid w:val="00DE6D42"/>
    <w:rsid w:val="00DE6DAC"/>
    <w:rsid w:val="00DE6EC1"/>
    <w:rsid w:val="00DF1013"/>
    <w:rsid w:val="00DF3CEF"/>
    <w:rsid w:val="00DF5FA5"/>
    <w:rsid w:val="00E0385C"/>
    <w:rsid w:val="00E05275"/>
    <w:rsid w:val="00E05735"/>
    <w:rsid w:val="00E06703"/>
    <w:rsid w:val="00E102F5"/>
    <w:rsid w:val="00E13184"/>
    <w:rsid w:val="00E139C0"/>
    <w:rsid w:val="00E1646F"/>
    <w:rsid w:val="00E17ABF"/>
    <w:rsid w:val="00E20749"/>
    <w:rsid w:val="00E2116F"/>
    <w:rsid w:val="00E212FE"/>
    <w:rsid w:val="00E42724"/>
    <w:rsid w:val="00E43BAD"/>
    <w:rsid w:val="00E43D60"/>
    <w:rsid w:val="00E442DA"/>
    <w:rsid w:val="00E445D6"/>
    <w:rsid w:val="00E455C5"/>
    <w:rsid w:val="00E45B71"/>
    <w:rsid w:val="00E45C4F"/>
    <w:rsid w:val="00E47086"/>
    <w:rsid w:val="00E528BA"/>
    <w:rsid w:val="00E54C65"/>
    <w:rsid w:val="00E56DC3"/>
    <w:rsid w:val="00E60AC8"/>
    <w:rsid w:val="00E6213D"/>
    <w:rsid w:val="00E6330F"/>
    <w:rsid w:val="00E63ED5"/>
    <w:rsid w:val="00E64A37"/>
    <w:rsid w:val="00E67894"/>
    <w:rsid w:val="00E7079B"/>
    <w:rsid w:val="00E717D6"/>
    <w:rsid w:val="00E821E1"/>
    <w:rsid w:val="00E82375"/>
    <w:rsid w:val="00E83541"/>
    <w:rsid w:val="00E863E8"/>
    <w:rsid w:val="00E91C53"/>
    <w:rsid w:val="00E94D51"/>
    <w:rsid w:val="00E97876"/>
    <w:rsid w:val="00EA331F"/>
    <w:rsid w:val="00EA3CD1"/>
    <w:rsid w:val="00EA74D1"/>
    <w:rsid w:val="00EA7775"/>
    <w:rsid w:val="00EB338F"/>
    <w:rsid w:val="00EB681A"/>
    <w:rsid w:val="00EC7642"/>
    <w:rsid w:val="00EC7771"/>
    <w:rsid w:val="00ED13F7"/>
    <w:rsid w:val="00ED1CB4"/>
    <w:rsid w:val="00ED24FC"/>
    <w:rsid w:val="00ED2DB7"/>
    <w:rsid w:val="00ED5F26"/>
    <w:rsid w:val="00ED7EFB"/>
    <w:rsid w:val="00EE05A2"/>
    <w:rsid w:val="00EE20F9"/>
    <w:rsid w:val="00EE2CA2"/>
    <w:rsid w:val="00EE75DA"/>
    <w:rsid w:val="00EF77E2"/>
    <w:rsid w:val="00F01F1D"/>
    <w:rsid w:val="00F079A7"/>
    <w:rsid w:val="00F10039"/>
    <w:rsid w:val="00F10777"/>
    <w:rsid w:val="00F10B1B"/>
    <w:rsid w:val="00F11DD7"/>
    <w:rsid w:val="00F1268D"/>
    <w:rsid w:val="00F12B76"/>
    <w:rsid w:val="00F12DE5"/>
    <w:rsid w:val="00F17A45"/>
    <w:rsid w:val="00F2093C"/>
    <w:rsid w:val="00F24D25"/>
    <w:rsid w:val="00F315FF"/>
    <w:rsid w:val="00F34FBC"/>
    <w:rsid w:val="00F37AF3"/>
    <w:rsid w:val="00F42461"/>
    <w:rsid w:val="00F42D5F"/>
    <w:rsid w:val="00F44AD1"/>
    <w:rsid w:val="00F46071"/>
    <w:rsid w:val="00F46C21"/>
    <w:rsid w:val="00F52206"/>
    <w:rsid w:val="00F5583A"/>
    <w:rsid w:val="00F55FB7"/>
    <w:rsid w:val="00F57248"/>
    <w:rsid w:val="00F57539"/>
    <w:rsid w:val="00F602F5"/>
    <w:rsid w:val="00F621B9"/>
    <w:rsid w:val="00F63AB5"/>
    <w:rsid w:val="00F70DEA"/>
    <w:rsid w:val="00F7682E"/>
    <w:rsid w:val="00F84FA8"/>
    <w:rsid w:val="00F8564A"/>
    <w:rsid w:val="00F858BF"/>
    <w:rsid w:val="00F86786"/>
    <w:rsid w:val="00F875A2"/>
    <w:rsid w:val="00F92955"/>
    <w:rsid w:val="00F93AC5"/>
    <w:rsid w:val="00F93D0D"/>
    <w:rsid w:val="00F95EF7"/>
    <w:rsid w:val="00F97E01"/>
    <w:rsid w:val="00F97E0F"/>
    <w:rsid w:val="00FA1D9D"/>
    <w:rsid w:val="00FA318D"/>
    <w:rsid w:val="00FA42EE"/>
    <w:rsid w:val="00FA7C62"/>
    <w:rsid w:val="00FB5138"/>
    <w:rsid w:val="00FB52F3"/>
    <w:rsid w:val="00FB5377"/>
    <w:rsid w:val="00FB57DF"/>
    <w:rsid w:val="00FC1D84"/>
    <w:rsid w:val="00FC5053"/>
    <w:rsid w:val="00FD1532"/>
    <w:rsid w:val="00FD1E6E"/>
    <w:rsid w:val="00FD2575"/>
    <w:rsid w:val="00FD2910"/>
    <w:rsid w:val="00FD36FA"/>
    <w:rsid w:val="00FE1F82"/>
    <w:rsid w:val="00FE20DD"/>
    <w:rsid w:val="00FE227C"/>
    <w:rsid w:val="00FE43EE"/>
    <w:rsid w:val="00FE472A"/>
    <w:rsid w:val="00FF09E7"/>
    <w:rsid w:val="00FF4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0ACB"/>
  <w15:chartTrackingRefBased/>
  <w15:docId w15:val="{F4C567D7-80D3-42D5-881E-BC33A450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167"/>
    <w:pPr>
      <w:spacing w:after="0" w:line="276" w:lineRule="auto"/>
    </w:pPr>
    <w:rPr>
      <w:sz w:val="18"/>
      <w:lang w:val="en-AU"/>
    </w:rPr>
  </w:style>
  <w:style w:type="paragraph" w:styleId="Heading3">
    <w:name w:val="heading 3"/>
    <w:basedOn w:val="Normal"/>
    <w:next w:val="Normal"/>
    <w:link w:val="Heading3Char"/>
    <w:uiPriority w:val="9"/>
    <w:unhideWhenUsed/>
    <w:qFormat/>
    <w:rsid w:val="00D47167"/>
    <w:pPr>
      <w:keepNext/>
      <w:keepLines/>
      <w:spacing w:before="200" w:after="120"/>
      <w:outlineLvl w:val="2"/>
    </w:pPr>
    <w:rPr>
      <w:rFonts w:eastAsiaTheme="majorEastAsia" w:cstheme="majorBidi"/>
      <w:b/>
      <w:bCs/>
      <w:i/>
      <w:color w:val="AEBD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167"/>
    <w:rPr>
      <w:rFonts w:eastAsiaTheme="majorEastAsia" w:cstheme="majorBidi"/>
      <w:b/>
      <w:bCs/>
      <w:i/>
      <w:color w:val="AEBD20"/>
      <w:sz w:val="24"/>
      <w:lang w:val="en-AU"/>
    </w:rPr>
  </w:style>
  <w:style w:type="paragraph" w:styleId="ListParagraph">
    <w:name w:val="List Paragraph"/>
    <w:basedOn w:val="Normal"/>
    <w:link w:val="ListParagraphChar"/>
    <w:uiPriority w:val="34"/>
    <w:qFormat/>
    <w:rsid w:val="00D47167"/>
    <w:pPr>
      <w:ind w:left="720"/>
      <w:contextualSpacing/>
    </w:pPr>
  </w:style>
  <w:style w:type="paragraph" w:styleId="Header">
    <w:name w:val="header"/>
    <w:basedOn w:val="Normal"/>
    <w:link w:val="HeaderChar"/>
    <w:uiPriority w:val="99"/>
    <w:unhideWhenUsed/>
    <w:rsid w:val="00D47167"/>
    <w:pPr>
      <w:tabs>
        <w:tab w:val="center" w:pos="4513"/>
        <w:tab w:val="right" w:pos="9026"/>
      </w:tabs>
      <w:spacing w:line="240" w:lineRule="auto"/>
    </w:pPr>
  </w:style>
  <w:style w:type="character" w:customStyle="1" w:styleId="HeaderChar">
    <w:name w:val="Header Char"/>
    <w:basedOn w:val="DefaultParagraphFont"/>
    <w:link w:val="Header"/>
    <w:uiPriority w:val="99"/>
    <w:rsid w:val="00D47167"/>
    <w:rPr>
      <w:sz w:val="18"/>
      <w:lang w:val="en-AU"/>
    </w:rPr>
  </w:style>
  <w:style w:type="paragraph" w:styleId="Footer">
    <w:name w:val="footer"/>
    <w:basedOn w:val="Normal"/>
    <w:link w:val="FooterChar"/>
    <w:uiPriority w:val="99"/>
    <w:unhideWhenUsed/>
    <w:rsid w:val="00D47167"/>
    <w:pPr>
      <w:tabs>
        <w:tab w:val="center" w:pos="4513"/>
        <w:tab w:val="right" w:pos="9026"/>
      </w:tabs>
      <w:spacing w:line="240" w:lineRule="auto"/>
    </w:pPr>
  </w:style>
  <w:style w:type="character" w:customStyle="1" w:styleId="FooterChar">
    <w:name w:val="Footer Char"/>
    <w:basedOn w:val="DefaultParagraphFont"/>
    <w:link w:val="Footer"/>
    <w:uiPriority w:val="99"/>
    <w:rsid w:val="00D47167"/>
    <w:rPr>
      <w:sz w:val="18"/>
      <w:lang w:val="en-AU"/>
    </w:rPr>
  </w:style>
  <w:style w:type="character" w:styleId="Hyperlink">
    <w:name w:val="Hyperlink"/>
    <w:basedOn w:val="DefaultParagraphFont"/>
    <w:uiPriority w:val="99"/>
    <w:unhideWhenUsed/>
    <w:rsid w:val="00D47167"/>
    <w:rPr>
      <w:color w:val="0563C1" w:themeColor="hyperlink"/>
      <w:u w:val="single"/>
    </w:rPr>
  </w:style>
  <w:style w:type="paragraph" w:customStyle="1" w:styleId="PrefaceHeader">
    <w:name w:val="Preface Header"/>
    <w:basedOn w:val="Normal"/>
    <w:next w:val="Normal"/>
    <w:qFormat/>
    <w:rsid w:val="00D47167"/>
    <w:rPr>
      <w:color w:val="AEBD20"/>
      <w:sz w:val="44"/>
    </w:rPr>
  </w:style>
  <w:style w:type="table" w:styleId="MediumShading1-Accent3">
    <w:name w:val="Medium Shading 1 Accent 3"/>
    <w:basedOn w:val="TableNormal"/>
    <w:uiPriority w:val="63"/>
    <w:rsid w:val="00D47167"/>
    <w:pPr>
      <w:spacing w:after="0" w:line="240" w:lineRule="auto"/>
    </w:pPr>
    <w:rPr>
      <w:rFonts w:eastAsiaTheme="minorEastAsia"/>
      <w:sz w:val="20"/>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inorHAnsi" w:hAnsiTheme="minorHAnsi"/>
        <w:b/>
        <w:bCs/>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pPr>
        <w:spacing w:before="0" w:after="0" w:line="240" w:lineRule="auto"/>
      </w:pPr>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left"/>
      </w:pPr>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8E8E8" w:themeFill="accent3" w:themeFillTint="3F"/>
      </w:tcPr>
    </w:tblStylePr>
    <w:tblStylePr w:type="band2Vert">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8E8E8" w:themeFill="accent3" w:themeFillTint="3F"/>
      </w:tcPr>
    </w:tblStylePr>
    <w:tblStylePr w:type="band2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styleId="LightList-Accent3">
    <w:name w:val="Light List Accent 3"/>
    <w:basedOn w:val="TableNormal"/>
    <w:uiPriority w:val="61"/>
    <w:rsid w:val="00D47167"/>
    <w:pPr>
      <w:spacing w:after="0" w:line="240" w:lineRule="auto"/>
    </w:pPr>
    <w:rPr>
      <w:rFonts w:eastAsiaTheme="minorEastAsia"/>
      <w:lang w:val="en-US" w:bidi="en-US"/>
    </w:rPr>
    <w:tblPr>
      <w:tblStyleRowBandSize w:val="1"/>
      <w:tblStyleColBandSize w:val="1"/>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pPr>
        <w:spacing w:before="0" w:after="0" w:line="240" w:lineRule="auto"/>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pPr>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pPr>
        <w:wordWrap/>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ListParagraphChar">
    <w:name w:val="List Paragraph Char"/>
    <w:basedOn w:val="DefaultParagraphFont"/>
    <w:link w:val="ListParagraph"/>
    <w:uiPriority w:val="34"/>
    <w:rsid w:val="00D47167"/>
    <w:rPr>
      <w:sz w:val="18"/>
      <w:lang w:val="en-AU"/>
    </w:rPr>
  </w:style>
  <w:style w:type="paragraph" w:customStyle="1" w:styleId="Default">
    <w:name w:val="Default"/>
    <w:rsid w:val="00D47167"/>
    <w:pPr>
      <w:autoSpaceDE w:val="0"/>
      <w:autoSpaceDN w:val="0"/>
      <w:adjustRightInd w:val="0"/>
      <w:spacing w:after="0" w:line="240" w:lineRule="auto"/>
    </w:pPr>
    <w:rPr>
      <w:rFonts w:ascii="Calibri" w:hAnsi="Calibri" w:cs="Calibri"/>
      <w:color w:val="000000"/>
      <w:sz w:val="24"/>
      <w:szCs w:val="24"/>
      <w:lang w:val="en-AU"/>
    </w:rPr>
  </w:style>
  <w:style w:type="paragraph" w:styleId="NoSpacing">
    <w:name w:val="No Spacing"/>
    <w:uiPriority w:val="1"/>
    <w:qFormat/>
    <w:rsid w:val="00D47167"/>
    <w:pPr>
      <w:spacing w:after="0" w:line="240" w:lineRule="auto"/>
    </w:pPr>
    <w:rPr>
      <w:rFonts w:ascii="Calibri" w:hAnsi="Calibri"/>
      <w:sz w:val="18"/>
      <w:lang w:val="en-AU"/>
    </w:rPr>
  </w:style>
  <w:style w:type="table" w:styleId="ListTable4-Accent6">
    <w:name w:val="List Table 4 Accent 6"/>
    <w:basedOn w:val="TableNormal"/>
    <w:uiPriority w:val="49"/>
    <w:rsid w:val="00D47167"/>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9BBB59"/>
      </w:tcPr>
    </w:tblStylePr>
    <w:tblStylePr w:type="lastRow">
      <w:rPr>
        <w:b/>
        <w:bCs/>
      </w:rPr>
    </w:tblStylePr>
    <w:tblStylePr w:type="firstCol">
      <w:rPr>
        <w:b/>
        <w:bCs/>
      </w:rPr>
    </w:tblStylePr>
    <w:tblStylePr w:type="lastCol">
      <w:rPr>
        <w:b/>
        <w:bCs/>
      </w:rPr>
    </w:tblStylePr>
  </w:style>
  <w:style w:type="table" w:styleId="TableGrid">
    <w:name w:val="Table Grid"/>
    <w:basedOn w:val="TableNormal"/>
    <w:uiPriority w:val="39"/>
    <w:rsid w:val="00D47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DE6EC1"/>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DE6E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FIA-online.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sfia-online.org"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DE2C1E210942B66568FF053B0391" ma:contentTypeVersion="2" ma:contentTypeDescription="Create a new document." ma:contentTypeScope="" ma:versionID="1111582d3bcfc3d5b41870ab61ace323">
  <xsd:schema xmlns:xsd="http://www.w3.org/2001/XMLSchema" xmlns:xs="http://www.w3.org/2001/XMLSchema" xmlns:p="http://schemas.microsoft.com/office/2006/metadata/properties" xmlns:ns2="540b753e-d2d2-4127-8ddb-cdd6bfd417e8" targetNamespace="http://schemas.microsoft.com/office/2006/metadata/properties" ma:root="true" ma:fieldsID="d5ba8666c4337c2cb67356d1c55f86d4" ns2:_="">
    <xsd:import namespace="540b753e-d2d2-4127-8ddb-cdd6bfd417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b753e-d2d2-4127-8ddb-cdd6bfd417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2C3439-D99B-4F91-B55C-1BDAB4101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b753e-d2d2-4127-8ddb-cdd6bfd417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629EC-0DAF-460D-906E-4045816CFE71}">
  <ds:schemaRefs>
    <ds:schemaRef ds:uri="http://schemas.microsoft.com/sharepoint/v3/contenttype/forms"/>
  </ds:schemaRefs>
</ds:datastoreItem>
</file>

<file path=customXml/itemProps3.xml><?xml version="1.0" encoding="utf-8"?>
<ds:datastoreItem xmlns:ds="http://schemas.openxmlformats.org/officeDocument/2006/customXml" ds:itemID="{BC835DE3-166D-4257-B716-B92307F31C1F}">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540b753e-d2d2-4127-8ddb-cdd6bfd417e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1410</Words>
  <Characters>8042</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SFIA v6 job description /role profile</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SFIA v6 job description /role profile</dc:title>
  <dc:subject/>
  <dc:creator>BSMimpact and Assessment Portal</dc:creator>
  <cp:keywords/>
  <dc:description/>
  <cp:lastModifiedBy>Matthew Burrows</cp:lastModifiedBy>
  <cp:revision>2</cp:revision>
  <dcterms:created xsi:type="dcterms:W3CDTF">2016-02-17T02:06:00Z</dcterms:created>
  <dcterms:modified xsi:type="dcterms:W3CDTF">2016-02-17T02:06:00Z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0x010100F055DE2C1E210942B66568FF053B0391</vt:lpwstr>
  </property>
</Properties>
</file>