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Podcast sponsorship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Show [name], episodes [list], publication dates [dates], placement [pre-roll / mid-roll / post-roll], ad length [seconds], host-read or supplied audio [choice]. Delivery measure [published episodes / agreed impressions and measurement window].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Host-read ad placements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Episode package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Production or edit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Additional usage rights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Sponsor supplies substantiated claims by [date]; host controls editorial content outside the approved ad. Disclose sponsorship clearly. Ad retention [duration]; download reporting source [source]. Any shortfall remedy [replacement placement / proportional refund] is agreed in writing. No endorsement reuse or voice cloning without separate permission.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sponsorship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