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KaiTi"/>
        </w:rPr>
        <w:t>現場演出 報價單</w:t>
      </w:r>
    </w:p>
    <w:p>
      <w:r>
        <w:rPr>
          <w:rFonts w:ascii="Times New Roman" w:hAnsi="Times New Roman" w:eastAsia="KaiTi"/>
        </w:rPr>
        <w:t>報價編號［編號］　開立日期［日期］　有效期限［日期］。幣別［幣別］；本報價須另經書面確認，尚不構成正式預約或授權。</w:t>
      </w:r>
    </w:p>
    <w:p>
      <w:pPr>
        <w:pStyle w:val="Heading1"/>
      </w:pPr>
      <w:r>
        <w:rPr>
          <w:rFonts w:ascii="Times New Roman" w:hAnsi="Times New Roman" w:eastAsia="KaiTi"/>
        </w:rPr>
        <w:t>合作雙方</w:t>
      </w:r>
    </w:p>
    <w:p>
      <w:r>
        <w:rPr>
          <w:rFonts w:ascii="Times New Roman" w:hAnsi="Times New Roman" w:eastAsia="KaiTi"/>
        </w:rPr>
        <w:t>委託方［法定名稱、地址、聯絡人及信箱］</w:t>
        <w:br/>
        <w:t>服務方［法定名稱、地址、聯絡人及信箱］</w:t>
        <w:br/>
        <w:t>專案名稱［名稱］　合約日期［日期］</w:t>
      </w:r>
    </w:p>
    <w:p>
      <w:pPr>
        <w:pStyle w:val="Heading1"/>
      </w:pPr>
      <w:r>
        <w:rPr>
          <w:rFonts w:ascii="Times New Roman" w:hAnsi="Times New Roman" w:eastAsia="KaiTi"/>
        </w:rPr>
        <w:t>工作範圍與時程</w:t>
      </w:r>
    </w:p>
    <w:p>
      <w:r>
        <w:rPr>
          <w:rFonts w:ascii="Times New Roman" w:hAnsi="Times New Roman" w:eastAsia="KaiTi"/>
        </w:rPr>
        <w:t>演出日期［日期］、場地［地址］、彩排［時間］、正式演出［時間及長度］、演出人員［名單］。主辦提供［舞台、音響、燈光、保全及必要許可］；演出方提供［器材］。雙方確認之技術需求另附附件。</w:t>
      </w:r>
    </w:p>
    <w:p>
      <w:pPr>
        <w:pStyle w:val="Heading1"/>
      </w:pPr>
      <w:r>
        <w:rPr>
          <w:rFonts w:ascii="Times New Roman" w:hAnsi="Times New Roman" w:eastAsia="KaiTi"/>
        </w:rPr>
        <w:t>報價明細</w:t>
      </w:r>
    </w:p>
    <w:p>
      <w:r>
        <w:rPr>
          <w:rFonts w:ascii="Times New Roman" w:hAnsi="Times New Roman" w:eastAsia="KaiTi"/>
        </w:rPr>
        <w:t>每項請填：項目說明、數量、單位、單價及金額。佣金如適用，另填計算基礎與比例；非固定報價應列明估算依據。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項目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數量／單位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單價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金額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演出費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加演或超時費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交通住宿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錄影或直播授權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</w:tbl>
    <w:p>
      <w:pPr>
        <w:pStyle w:val="Heading1"/>
      </w:pPr>
      <w:r>
        <w:rPr>
          <w:rFonts w:ascii="Times New Roman" w:hAnsi="Times New Roman" w:eastAsia="KaiTi"/>
        </w:rPr>
        <w:t>費用與付款</w:t>
      </w:r>
    </w:p>
    <w:p>
      <w:r>
        <w:rPr>
          <w:rFonts w:ascii="Times New Roman" w:hAnsi="Times New Roman" w:eastAsia="KaiTi"/>
        </w:rPr>
        <w:t>未稅小計［金額］</w:t>
        <w:br/>
        <w:t>折扣［金額］</w:t>
        <w:br/>
        <w:t>稅率及稅額［比例及金額］</w:t>
        <w:br/>
        <w:t>含稅總額［金額及幣別］</w:t>
        <w:br/>
        <w:t>訂金［金額及付款期限］</w:t>
        <w:br/>
        <w:t>餘款［金額及付款條件］</w:t>
      </w:r>
    </w:p>
    <w:p>
      <w:pPr>
        <w:pStyle w:val="Heading1"/>
      </w:pPr>
      <w:r>
        <w:rPr>
          <w:rFonts w:ascii="Times New Roman" w:hAnsi="Times New Roman" w:eastAsia="KaiTi"/>
        </w:rPr>
        <w:t>使用範圍與特別約定</w:t>
      </w:r>
    </w:p>
    <w:p>
      <w:r>
        <w:rPr>
          <w:rFonts w:ascii="Times New Roman" w:hAnsi="Times New Roman" w:eastAsia="KaiTi"/>
        </w:rPr>
        <w:t>本費用僅涵蓋現場演出。錄音錄影、直播、播送、付費廣告及周邊商品，須另以書面確認媒體、地區、期間及費用。交通、住宿及超時費用依［約定］辦理。</w:t>
      </w:r>
    </w:p>
    <w:p>
      <w:pPr>
        <w:pStyle w:val="Heading1"/>
      </w:pPr>
      <w:r>
        <w:rPr>
          <w:rFonts w:ascii="Times New Roman" w:hAnsi="Times New Roman" w:eastAsia="KaiTi"/>
        </w:rPr>
        <w:t>報價條件</w:t>
      </w:r>
    </w:p>
    <w:p>
      <w:r>
        <w:rPr>
          <w:rFonts w:ascii="Times New Roman" w:hAnsi="Times New Roman" w:eastAsia="KaiTi"/>
        </w:rPr>
        <w:t>未列明之交付、額外修改、差旅及授權不包含在本報價。需求變更或有效期限後，須重新確認費用及檔期。雙方另以書面確認取消條件、交付驗收、權利範圍及完整合作條款後開始執行。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Times New Roman" w:hAnsi="Times New Roman" w:eastAsia="KaiTi" w:cs="Times New Roman"/>
      <w:color w:val="000000"/>
      <w:sz w:val="21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cstheme="majorBidi" w:ascii="Times New Roman" w:hAnsi="Times New Roman" w:eastAsia="KaiTi" w:cs="Times New Roman"/>
      <w:b/>
      <w:bCs/>
      <w:color w:val="000000"/>
      <w:sz w:val="24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Times New Roman" w:hAnsi="Times New Roman" w:eastAsia="KaiTi" w:cs="Times New Roman"/>
      <w:b w:val="0"/>
      <w:color w:val="000000"/>
      <w:spacing w:val="5"/>
      <w:kern w:val="28"/>
      <w:sz w:val="36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現場演出 報價單</dc:title>
  <dc:subject>Editable quotation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