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1FF03D5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CFCA798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524EBB9B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17225930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51701D5F" w:rsidR="00D46E0A" w:rsidRDefault="00BB2A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5101643F" w:rsidR="00D46E0A" w:rsidRDefault="00BB2A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205EAC2" w:rsidR="00D46E0A" w:rsidRDefault="00BB2A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37366AFD" w:rsidR="00D46E0A" w:rsidRDefault="00BB2A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F8ADF51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4EA82476" w:rsidR="00D46E0A" w:rsidRDefault="00BB2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3D584551" w:rsidR="00D46E0A" w:rsidRDefault="00BB2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765496C3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045BE33A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4016690A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4283B255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7EB1653B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7CCBFBE4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543ABFF7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64A4190C" w:rsidR="00D46E0A" w:rsidRDefault="00BB2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2E75B0BE" w:rsidR="00D46E0A" w:rsidRDefault="00BB2A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6F0AEA72" w:rsidR="00D46E0A" w:rsidRDefault="00BB2A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6D2E1AF2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1CFECF6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50209AAF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29AFFF8C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65CC51AC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6D63DDE9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564E5BA" w:rsidR="00D46E0A" w:rsidRDefault="00BB2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52E57C8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20C30900" w:rsidR="00D46E0A" w:rsidRDefault="00BB2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BB2A5D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775F2EBF" w14:textId="5DE437C9" w:rsidR="002161B9" w:rsidRDefault="002161B9" w:rsidP="002161B9">
      <w:pPr>
        <w:rPr>
          <w:lang w:val="en-GB"/>
        </w:rPr>
      </w:pPr>
      <w:r w:rsidRPr="001D441B">
        <w:rPr>
          <w:lang w:val="en-GB"/>
        </w:rPr>
        <w:t>Обим система укључује функционалности као што су додавање нових клијената, организација предмета кроз засебне фолдере, дигитално управљање правном документацијом, заказивање судских термина, као и праћење финансијских обавеза и исплата. Такође, софтвер ће омогућити коришћење унапред припремљених правних докумената (пелцера), што ће убрзати процес креирања стандардних уговора и других правних аката.</w:t>
      </w:r>
    </w:p>
    <w:p w14:paraId="791721CE" w14:textId="21A77124" w:rsidR="002161B9" w:rsidRDefault="002161B9" w:rsidP="002161B9">
      <w:pPr>
        <w:rPr>
          <w:lang w:val="sr-Cyrl-RS"/>
        </w:rPr>
      </w:pPr>
      <w:r w:rsidRPr="001D441B">
        <w:rPr>
          <w:lang w:val="en-GB"/>
        </w:rPr>
        <w:t>Софтвер ће бити смештен на серверу како би се обезбедила максимална заштита података. Сви документи и информације ће бити централно складиштени и сигурно чувани, пружајући заштиту у случају губитка података на локалним рачунарима или напада вируса</w:t>
      </w:r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4C255AF7" w:rsidR="002161B9" w:rsidRDefault="002161B9" w:rsidP="00F4343E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t>1.3 Приказ производа</w:t>
      </w:r>
      <w:bookmarkEnd w:id="3"/>
    </w:p>
    <w:p w14:paraId="501FA3F3" w14:textId="77777777" w:rsidR="008223BA" w:rsidRPr="008223BA" w:rsidRDefault="008223BA" w:rsidP="008223BA">
      <w:pPr>
        <w:rPr>
          <w:lang w:val="sr-Cyrl-RS" w:eastAsia="sr-Latn-RS"/>
        </w:rPr>
      </w:pP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094A4C3A" w14:textId="40A623F5" w:rsidR="002161B9" w:rsidRPr="00C44EB3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lastRenderedPageBreak/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4FA0FD39" w:rsidR="002161B9" w:rsidRDefault="002161B9" w:rsidP="00F4343E">
      <w:pPr>
        <w:pStyle w:val="Heading3"/>
        <w:rPr>
          <w:lang w:val="sr-Cyrl-RS"/>
        </w:rPr>
      </w:pPr>
      <w:bookmarkStart w:id="5" w:name="_Toc181214910"/>
      <w:r>
        <w:rPr>
          <w:lang w:val="sr-Cyrl-RS"/>
        </w:rPr>
        <w:t>1.3.2 Функције производа</w:t>
      </w:r>
      <w:bookmarkEnd w:id="5"/>
    </w:p>
    <w:p w14:paraId="168527DE" w14:textId="78A23AD7" w:rsidR="002161B9" w:rsidRDefault="008223BA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5AE50B7">
            <wp:simplePos x="0" y="0"/>
            <wp:positionH relativeFrom="column">
              <wp:posOffset>419100</wp:posOffset>
            </wp:positionH>
            <wp:positionV relativeFrom="page">
              <wp:posOffset>3371850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2889A6DC" w:rsidR="002161B9" w:rsidRDefault="002161B9">
      <w:pPr>
        <w:rPr>
          <w:noProof/>
          <w:lang w:val="en-GB"/>
        </w:rPr>
      </w:pPr>
    </w:p>
    <w:p w14:paraId="35428909" w14:textId="0D044A47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2805E472" w14:textId="5F92ADFC" w:rsidR="002161B9" w:rsidRDefault="002161B9" w:rsidP="00F4343E">
      <w:pPr>
        <w:pStyle w:val="Heading3"/>
        <w:rPr>
          <w:lang w:val="sr-Cyrl-RS"/>
        </w:rPr>
      </w:pPr>
      <w:bookmarkStart w:id="6" w:name="_Toc181214911"/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lastRenderedPageBreak/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1A4254DA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</w:p>
    <w:p w14:paraId="3E6B7642" w14:textId="25DE28D7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lastRenderedPageBreak/>
        <w:t>3.Спецификација захтева</w:t>
      </w:r>
      <w:bookmarkEnd w:id="10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214916"/>
      <w:r>
        <w:rPr>
          <w:lang w:val="sr-Cyrl-RS"/>
        </w:rPr>
        <w:t>3.2 Функције</w:t>
      </w:r>
      <w:bookmarkEnd w:id="11"/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bookmarkStart w:id="12" w:name="_Toc181214917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E3354">
        <w:rPr>
          <w:rFonts w:asciiTheme="minorHAnsi" w:hAnsiTheme="minorHAnsi" w:cstheme="minorHAnsi"/>
          <w:sz w:val="22"/>
          <w:szCs w:val="22"/>
        </w:rPr>
        <w:t>Способност корисника да постигне своје циљеве коришћењем система. То се мери бројем успешно завршених задатака (нпр. додавање новог клијента, претраживање предмета) у одређеном временском оквиру.</w:t>
      </w:r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r w:rsidRPr="000E3354">
        <w:rPr>
          <w:rFonts w:asciiTheme="minorHAnsi" w:hAnsiTheme="minorHAnsi" w:cstheme="minorHAnsi"/>
          <w:sz w:val="22"/>
          <w:szCs w:val="22"/>
        </w:rPr>
        <w:t>Однос између постигнутог резултата и утрошених ресурса. Ефикасност ће се мерити временом потребним за извршавање одређених операција (нпр. претрага докумената, заказивање судских термина) у односу на стандардне вредности.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214918"/>
      <w:r>
        <w:t>3.4 Захтеване перформансе</w:t>
      </w:r>
      <w:bookmarkEnd w:id="13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Време одзива</w:t>
      </w:r>
      <w:r w:rsidR="000E3354" w:rsidRPr="000E3354">
        <w:rPr>
          <w:rFonts w:eastAsia="Times New Roman" w:cstheme="minorHAnsi"/>
          <w:lang w:val="en-US"/>
        </w:rPr>
        <w:t>: Време потребно за извршавање корисничких захтева. Циљ је да већина операција (нпр. учитавање страница, претрага докумената) буде завршена у року од 2 секунде или мање.</w:t>
      </w:r>
    </w:p>
    <w:p w14:paraId="696FF660" w14:textId="4E6D9353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Пропусност система</w:t>
      </w:r>
      <w:r w:rsidR="000E3354" w:rsidRPr="000E3354">
        <w:rPr>
          <w:rFonts w:eastAsia="Times New Roman" w:cstheme="minorHAnsi"/>
          <w:lang w:val="en-US"/>
        </w:rPr>
        <w:t>: Способност система д</w:t>
      </w:r>
      <w:r w:rsidR="000E3354">
        <w:rPr>
          <w:rFonts w:eastAsia="Times New Roman" w:cstheme="minorHAnsi"/>
          <w:lang w:val="en-US"/>
        </w:rPr>
        <w:t>а подржи истовремене кориснике. Систем мора</w:t>
      </w:r>
      <w:r w:rsidR="000E3354" w:rsidRPr="000E3354">
        <w:rPr>
          <w:rFonts w:eastAsia="Times New Roman" w:cstheme="minorHAnsi"/>
          <w:lang w:val="en-US"/>
        </w:rPr>
        <w:t xml:space="preserve"> да подржи минимум 100 истовремених корисника без значајног смањења перформанси. У случају повећаног оптерећења, потребно је обезбедити скалабилност система како би се задовољили растући захтеви.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214919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2A5A76C1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</w:t>
      </w:r>
      <w:r w:rsidR="00D46E0A">
        <w:rPr>
          <w:lang w:val="sr-Cyrl-RS"/>
        </w:rPr>
        <w:t xml:space="preserve">релациона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57959A1" w14:textId="33E8547D" w:rsidR="00C44EB3" w:rsidRDefault="00C44EB3" w:rsidP="00BF62F6">
      <w:pPr>
        <w:rPr>
          <w:lang w:val="sr-Cyrl-RS"/>
        </w:rPr>
      </w:pPr>
      <w:r>
        <w:rPr>
          <w:lang w:val="sr-Cyrl-RS"/>
        </w:rPr>
        <w:t>Класе и атрибути:</w:t>
      </w:r>
    </w:p>
    <w:p w14:paraId="6FD7CEC1" w14:textId="196355C9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Клијент: </w:t>
      </w:r>
      <w:r w:rsidR="00F81D8C">
        <w:rPr>
          <w:lang w:val="en-US"/>
        </w:rPr>
        <w:t>SifraKlijenta, Ime, Prezime, E-mail, Adresa, Telefon</w:t>
      </w:r>
    </w:p>
    <w:p w14:paraId="785CE559" w14:textId="5B4C117C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Предмет:</w:t>
      </w:r>
      <w:r w:rsidR="00F81D8C">
        <w:rPr>
          <w:lang w:val="en-US"/>
        </w:rPr>
        <w:t xml:space="preserve"> SifraPredmeta, Naslov, Status, SifraKlijenta</w:t>
      </w:r>
    </w:p>
    <w:p w14:paraId="0A09D152" w14:textId="11766DA9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Документација: </w:t>
      </w:r>
      <w:r w:rsidR="00F81D8C">
        <w:rPr>
          <w:lang w:val="en-US"/>
        </w:rPr>
        <w:t>SifraDokumenta, Naziv, Tip, SifraPredmeta</w:t>
      </w:r>
    </w:p>
    <w:p w14:paraId="14F3B181" w14:textId="73E0F3B4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Финансије:</w:t>
      </w:r>
      <w:r w:rsidR="00F81D8C">
        <w:rPr>
          <w:lang w:val="en-US"/>
        </w:rPr>
        <w:t xml:space="preserve"> SifraTransakcije, Iznos, TipPlacanja, SifraPredmeta</w:t>
      </w:r>
    </w:p>
    <w:p w14:paraId="1DD45483" w14:textId="30D0ACF9" w:rsidR="00F81D8C" w:rsidRDefault="00942F75" w:rsidP="00BF62F6">
      <w:pPr>
        <w:rPr>
          <w:lang w:val="en-US"/>
        </w:rPr>
      </w:pPr>
      <w:r>
        <w:rPr>
          <w:lang w:val="en-US"/>
        </w:rPr>
        <w:t>-</w:t>
      </w:r>
      <w:r w:rsidR="00F81D8C">
        <w:rPr>
          <w:lang w:val="sr-Cyrl-RS"/>
        </w:rPr>
        <w:t>Календар:</w:t>
      </w:r>
      <w:r>
        <w:rPr>
          <w:lang w:val="en-US"/>
        </w:rPr>
        <w:t xml:space="preserve"> SifraTermina, Naslov, VremeTermina, Lokacija, SifraPredmeta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5" w:name="_Toc181214920"/>
      <w:r>
        <w:rPr>
          <w:lang w:val="sr-Cyrl-RS"/>
        </w:rPr>
        <w:t>3.6 Пројектна ограничења</w:t>
      </w:r>
      <w:bookmarkEnd w:id="15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2AC9EB37" w:rsidR="000E3354" w:rsidRDefault="00942F75" w:rsidP="00942F75">
      <w:r>
        <w:t xml:space="preserve">Ограничења у буџету могу утицати на развој пројекта. Ако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рачунари, такође су важни,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 је</w:t>
      </w:r>
      <w:r w:rsidR="006E2CC4">
        <w:rPr>
          <w:lang w:val="sr-Cyrl-RS"/>
        </w:rPr>
        <w:t xml:space="preserve"> јако важно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 је кључно за задржавање фокуса и расподелу ресурса. 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6" w:name="_Toc181214921"/>
      <w:r>
        <w:rPr>
          <w:lang w:val="sr-Cyrl-RS"/>
        </w:rPr>
        <w:lastRenderedPageBreak/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lang w:val="en-US"/>
        </w:rPr>
        <w:t xml:space="preserve">Системске карактеристике будућег система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укључују важне аспекте који ће осигурати да софтвер буде ефикасан, безбедан и лак за употребу. Ове карактеристике обухватају: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-Поузданост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мора бити стабилан и доследан у раду, без честих грешака или падова. Потребно је осигурати минимално време недоступности и брзо опорављање у случају проблема.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доступан</w:t>
      </w:r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>, омогућавајући корисницима приступ са различитих уређаја. Висока доступност је кључна, јер адвокати могу имати потребу за приступом подацима у сваком тренутку.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Безбедност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Заштита осетљивих података је приоритет. Систем ће користити енкрипцију за заштиту података током преноса и складиштења, као и двофакторску аутентификацију за спречавање неовлашћеног приступа.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Погодност за одржавање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дизајниран тако да буде лако одржаван. Ово укључује могућност лаког ажурирања и исправљања грешака, као и документацију која ће помоћи у раду техничког тима.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Преносивост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треба бити компатибилан са различитим оперативним системима и уређајима (Windows, macOS, iOS, Android). Ово ће омогућити корисницима да раде на различитим платформама без проблема.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Перформансе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Време одзива система мора бити оптимално, чиме ће се осигурати брз приступ и обрада података, што ће побољшати корисничко искуство.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214922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214923"/>
      <w:r>
        <w:rPr>
          <w:lang w:val="sr-Cyrl-RS"/>
        </w:rPr>
        <w:t>4. Верификација</w:t>
      </w:r>
      <w:bookmarkEnd w:id="18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5D61EA0E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LawDesk обухвата приступ и методе верификације свих аспеката система како би се осигурало да испуњава захтеве наведене у детаљној спецификацији. Процес верификације ће се састо</w:t>
      </w:r>
      <w:r w:rsidR="00C44EB3">
        <w:rPr>
          <w:rFonts w:cstheme="minorHAnsi"/>
          <w:shd w:val="clear" w:color="auto" w:fill="FCFCFC"/>
        </w:rPr>
        <w:t>јати од неколико кључних корака.</w:t>
      </w:r>
    </w:p>
    <w:p w14:paraId="5324B480" w14:textId="14C4038F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1959CC0D" w:rsidR="0077541F" w:rsidRPr="008223BA" w:rsidRDefault="0077541F" w:rsidP="00AB07CF">
      <w:pPr>
        <w:rPr>
          <w:rFonts w:cstheme="minorHAnsi"/>
          <w:lang w:val="en-US"/>
        </w:rPr>
      </w:pPr>
      <w:r w:rsidRPr="008223BA">
        <w:rPr>
          <w:rFonts w:cstheme="minorHAnsi"/>
          <w:lang w:val="en-US"/>
        </w:rPr>
        <w:t>Свака функционалност и нефункционални захтев ће бити документован у спецификацији. Ова документација ће служити као основа за све тестове и евалуације.</w:t>
      </w:r>
    </w:p>
    <w:p w14:paraId="257C4C91" w14:textId="09AD5CAC" w:rsidR="007E5EAE" w:rsidRPr="00C44EB3" w:rsidRDefault="003F44F7" w:rsidP="00AB07CF">
      <w:pPr>
        <w:rPr>
          <w:rFonts w:eastAsia="Times New Roman" w:cstheme="minorHAnsi"/>
          <w:lang w:val="en-US"/>
        </w:rPr>
      </w:pPr>
      <w:r w:rsidRPr="008223BA">
        <w:rPr>
          <w:rFonts w:eastAsia="Times New Roman" w:cstheme="minorHAnsi"/>
          <w:lang w:val="en-US"/>
        </w:rPr>
        <w:lastRenderedPageBreak/>
        <w:t>Тестирање различитих аспеката система: Верификација ће обухватити све аспекте система, укључујући кориснички интерфејс, функционалност, перформансе, сигурност и усклађеност са законским захтевима.</w:t>
      </w:r>
    </w:p>
    <w:p w14:paraId="1A72C05E" w14:textId="58D67DAA" w:rsidR="003F44F7" w:rsidRPr="00C44EB3" w:rsidRDefault="003F44F7" w:rsidP="00C44EB3">
      <w:pPr>
        <w:spacing w:before="100" w:beforeAutospacing="1" w:after="100" w:afterAutospacing="1" w:line="360" w:lineRule="atLeast"/>
        <w:rPr>
          <w:rFonts w:eastAsia="Times New Roman" w:cstheme="minorHAnsi"/>
          <w:b/>
          <w:color w:val="000000" w:themeColor="text1"/>
          <w:lang w:val="sr-Cyrl-RS"/>
        </w:rPr>
      </w:pPr>
      <w:r w:rsidRPr="00C44EB3">
        <w:rPr>
          <w:rFonts w:eastAsia="Times New Roman" w:cstheme="minorHAnsi"/>
          <w:b/>
          <w:bCs/>
          <w:color w:val="000000" w:themeColor="text1"/>
          <w:lang w:val="en-US"/>
        </w:rPr>
        <w:t>Методи верификације</w:t>
      </w:r>
      <w:r w:rsidR="00C44EB3" w:rsidRPr="00C44EB3">
        <w:rPr>
          <w:rFonts w:eastAsia="Times New Roman" w:cstheme="minorHAnsi"/>
          <w:b/>
          <w:bCs/>
          <w:color w:val="000000" w:themeColor="text1"/>
          <w:lang w:val="sr-Cyrl-RS"/>
        </w:rPr>
        <w:t>:</w:t>
      </w:r>
    </w:p>
    <w:p w14:paraId="2DDE5F23" w14:textId="4098A099" w:rsidR="003F44F7" w:rsidRPr="00C44EB3" w:rsidRDefault="003F44F7" w:rsidP="00AB07CF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Јединично тестирање: Тестирати појединачне компоненте система како би се осигурало да свака функционалност ради исправно. Овај процес укључује писање тестова који проверавају да ли су улазни подаци исправни и да ли се добијају очекивани резултати.</w:t>
      </w:r>
    </w:p>
    <w:p w14:paraId="2F7F3997" w14:textId="743DE1AC" w:rsidR="003F44F7" w:rsidRPr="00C44EB3" w:rsidRDefault="003F44F7" w:rsidP="00AB07CF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Интеграцијско тестирање: Након јединичног тестирања, проверити како различите компоненте система функционишу заједно. Ово ће омогућити идентификацију потенцијалних проблема који се могу јавити приликом интеракције између модула. </w:t>
      </w:r>
    </w:p>
    <w:p w14:paraId="25BA4D5C" w14:textId="6748B529" w:rsidR="003F44F7" w:rsidRPr="00C44EB3" w:rsidRDefault="003F44F7" w:rsidP="00AB07CF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Систематско тестирање: Спровести свеобухватно тестирање целог система како би се осигурало да су све функционалности интегрисане и раде у складу са спецификацијама</w:t>
      </w:r>
    </w:p>
    <w:p w14:paraId="7BE5A391" w14:textId="59BA7406" w:rsidR="007E5EAE" w:rsidRDefault="003F44F7" w:rsidP="009834FD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Тестирање корисничког интерфејса: Проверити да ли је интерфејс интуитиван и једноставан за коришћење. Укључити корисничке тестове који ће омогућити корисницима да процене лакоћу коришћењ</w:t>
      </w:r>
      <w:r w:rsidR="0068155B">
        <w:rPr>
          <w:rFonts w:cstheme="minorHAnsi"/>
          <w:lang w:val="en-US"/>
        </w:rPr>
        <w:t>а и доступност функционалности.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19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19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092C1A52" w14:textId="33ECE785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Прикупити информације о дизајну корисничког интерфејса и усмерити се на једноставност и функционалност.</w:t>
      </w:r>
    </w:p>
    <w:p w14:paraId="7BFA799A" w14:textId="5AB89BB0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Укључити кориснике у процес тестирања интерфејса на различитим уређајима како би се обезбедило да су сви аспекти функционални.</w:t>
      </w:r>
    </w:p>
    <w:p w14:paraId="6B382486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63DE183F" w14:textId="77CB4E4A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Тестирање интерфејса на различитим уређајима (десктоп, мобилни).</w:t>
      </w:r>
    </w:p>
    <w:p w14:paraId="5A55148F" w14:textId="5B10C4B0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Тестирање интеграције са Google Calendar-ом и алатима за документе (PDF, DOCX, XLSX).</w:t>
      </w:r>
    </w:p>
    <w:p w14:paraId="4372B335" w14:textId="0127397D" w:rsid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Провера квалитета корисничког искуства (UX/UI) кроз корисничке анкете и тестове употребљивости.</w:t>
      </w:r>
    </w:p>
    <w:p w14:paraId="58D51426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0" w:name="_Toc181214925"/>
      <w:r>
        <w:rPr>
          <w:rFonts w:eastAsia="Times New Roman"/>
          <w:lang w:val="sr-Cyrl-RS"/>
        </w:rPr>
        <w:t>Функције</w:t>
      </w:r>
      <w:bookmarkEnd w:id="20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3300FAEA" w14:textId="5A054DC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системски приступ за доделу и контролу приступа функцијама на основу улога корисника.</w:t>
      </w:r>
    </w:p>
    <w:p w14:paraId="6636D460" w14:textId="18A278A4" w:rsidR="0068155B" w:rsidRDefault="00983C82" w:rsidP="00983C8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Тестирати све функције како би се осигурало да су ограничења приступа правилно примењена.</w:t>
      </w:r>
    </w:p>
    <w:p w14:paraId="2BFAE101" w14:textId="77777777" w:rsidR="00983C82" w:rsidRPr="00D46E0A" w:rsidRDefault="00983C82" w:rsidP="00983C8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</w:p>
    <w:p w14:paraId="27673F52" w14:textId="74EA353D" w:rsidR="002042B5" w:rsidRPr="002042B5" w:rsidRDefault="002042B5" w:rsidP="00983C82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lastRenderedPageBreak/>
        <w:t>Методи верификације:</w:t>
      </w:r>
    </w:p>
    <w:p w14:paraId="3EF4E9C8" w14:textId="5FF0A7BA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Тестирање приступа свим функцијама од стране корисника са административним правима.</w:t>
      </w:r>
    </w:p>
    <w:p w14:paraId="54B971F3" w14:textId="36E6A8CC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Провера ограничавања приступа за све функције које нису потребне кориснику (према типу корисника).</w:t>
      </w:r>
    </w:p>
    <w:p w14:paraId="730EB9B1" w14:textId="5CFBB901" w:rsid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Верификација контроле приступа кроз сигурносне тестове.</w:t>
      </w:r>
    </w:p>
    <w:p w14:paraId="3FF5489C" w14:textId="77777777" w:rsidR="00983C82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1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1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1B94CC97" w14:textId="30332344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Идентификовати кључне операције које корисници најчешће користе и оптимизовати их за лак приступ.</w:t>
      </w:r>
    </w:p>
    <w:p w14:paraId="367974FA" w14:textId="55C46D6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Спровести тестове са стварним корисницима како би се прикупиле повратне информације о лакоћи коришћења.</w:t>
      </w:r>
    </w:p>
    <w:p w14:paraId="4D4D20FA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22F6FE13" w14:textId="64B692CF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Верификација времена потребног за извршавање кључних операција (нпр. додавање клијента, претрага предмета).</w:t>
      </w:r>
    </w:p>
    <w:p w14:paraId="787DF4EB" w14:textId="0901BB89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Спровођење корисничких тестова за мерење успешности у обављању задатака.</w:t>
      </w:r>
    </w:p>
    <w:p w14:paraId="1619DC3D" w14:textId="3F21D892" w:rsidR="00C77797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Анкетирање корисника ради процене лакоће употребе.</w:t>
      </w: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2" w:name="_Toc181214927"/>
      <w:r w:rsidRPr="008223BA">
        <w:rPr>
          <w:rFonts w:asciiTheme="minorHAnsi" w:hAnsiTheme="minorHAnsi" w:cstheme="minorHAnsi"/>
        </w:rPr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2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11896E76" w14:textId="2250F3AC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стандарде за перформансе система који укључују време одзива и капацитет обраде података.</w:t>
      </w:r>
    </w:p>
    <w:p w14:paraId="605F4CCD" w14:textId="4CB6387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Планирати стрес тестове како би се оцењивале перформансе под оптерећењем.</w:t>
      </w:r>
    </w:p>
    <w:p w14:paraId="5F539FC3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2624E3B1" w14:textId="3EC0633A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Мерење времена одзива за кључне операције.</w:t>
      </w:r>
    </w:p>
    <w:p w14:paraId="703FCDB2" w14:textId="4F740432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68155B">
        <w:rPr>
          <w:rFonts w:eastAsia="Times New Roman" w:cstheme="minorHAnsi"/>
          <w:lang w:val="en-US"/>
        </w:rPr>
        <w:t>Т</w:t>
      </w:r>
      <w:r w:rsidR="002042B5" w:rsidRPr="002042B5">
        <w:rPr>
          <w:rFonts w:eastAsia="Times New Roman" w:cstheme="minorHAnsi"/>
          <w:lang w:val="en-US"/>
        </w:rPr>
        <w:t>естови за утврђивање максималног броја корисника (минимум 100) и провера перформанси под оптерећењем.</w:t>
      </w:r>
    </w:p>
    <w:p w14:paraId="7AA9D8DB" w14:textId="05FF1A21" w:rsidR="008223B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Скалирање система ради подршке већем броју корисника са повећаним оптерећењем.</w:t>
      </w: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3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3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711C8883" w14:textId="43B07CBD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 xml:space="preserve">Имплементирати шифровање података на свим </w:t>
      </w:r>
    </w:p>
    <w:p w14:paraId="13EA9735" w14:textId="43B8CA55" w:rsidR="0068155B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процедуре за тестирање интегритета и приступа бази података.</w:t>
      </w:r>
    </w:p>
    <w:p w14:paraId="121F08B6" w14:textId="015F7B8A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4B9DDAED" w14:textId="7534EF94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Тестирање шифровања података на нивоу базе и током преноса.</w:t>
      </w:r>
    </w:p>
    <w:p w14:paraId="01E48168" w14:textId="0B2DCADC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lastRenderedPageBreak/>
        <w:t>-</w:t>
      </w:r>
      <w:r w:rsidR="002042B5" w:rsidRPr="002042B5">
        <w:rPr>
          <w:rFonts w:eastAsia="Times New Roman" w:cstheme="minorHAnsi"/>
          <w:lang w:val="en-US"/>
        </w:rPr>
        <w:t>Верификација интегритета података кроз тестове конзистентности и интеграције података.</w:t>
      </w:r>
    </w:p>
    <w:p w14:paraId="376CFA14" w14:textId="17D7C594" w:rsidR="008223B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Испитивање приступа и контроле приступа бази података.</w:t>
      </w: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4"/>
    </w:p>
    <w:p w14:paraId="3570C834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42BD35E0" w14:textId="686B5BF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Успоставити буџетске оквире и пратити трошкове током целог процеса развоја.</w:t>
      </w:r>
    </w:p>
    <w:p w14:paraId="3BDA41F1" w14:textId="0E59FC5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Спровести ревизије усаглашености са правним и техничким захтевима.</w:t>
      </w:r>
    </w:p>
    <w:p w14:paraId="4D69EF83" w14:textId="77315D6E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74164DE7" w14:textId="49EB8A32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Праћење трошкова и процена трошкова развоја.</w:t>
      </w:r>
    </w:p>
    <w:p w14:paraId="16B7848A" w14:textId="12B0CCC5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Преглед усклађености са правним и сигурносним прописима о заштити података.</w:t>
      </w:r>
    </w:p>
    <w:p w14:paraId="20415296" w14:textId="442F6303" w:rsidR="00985ECE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Процена перформанси система уз симулирање различитих сценарија употребе у оквиру расположивих ресурса.</w:t>
      </w:r>
    </w:p>
    <w:p w14:paraId="68F63923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5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787208AB" w14:textId="02C55CCA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Укључити тестирање поузданости и отпорности система кроз различите сценарије оптерећења.</w:t>
      </w:r>
    </w:p>
    <w:p w14:paraId="49C3810E" w14:textId="4CCB1D38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мере заштите како би се обезбедила сигурност и доступност система.</w:t>
      </w:r>
    </w:p>
    <w:p w14:paraId="4CB5C387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741B00DC" w14:textId="4FB24E8E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Провера стабилности и опоравка система кроз стрес тестове и симулацију отказа.</w:t>
      </w:r>
    </w:p>
    <w:p w14:paraId="4AFCEA90" w14:textId="0B346881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Спровођење сигурносних тестова како би се верификовале мере</w:t>
      </w:r>
      <w:r w:rsidR="00D46E0A">
        <w:rPr>
          <w:rFonts w:eastAsia="Times New Roman" w:cstheme="minorHAnsi"/>
          <w:lang w:val="en-US"/>
        </w:rPr>
        <w:t xml:space="preserve"> заштите</w:t>
      </w:r>
    </w:p>
    <w:p w14:paraId="63BF6CDA" w14:textId="4505B0D0" w:rsidR="002042B5" w:rsidRPr="002042B5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2042B5" w:rsidRPr="002042B5">
        <w:rPr>
          <w:rFonts w:eastAsia="Times New Roman" w:cstheme="minorHAnsi"/>
          <w:lang w:val="en-US"/>
        </w:rPr>
        <w:t>Верификација приступачности и компатибилности система кроз тестирање на различитим оперативним системима и платформама.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6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7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7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64D835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665AF604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Модели система и дијаграми</w:t>
      </w:r>
      <w:r w:rsidRPr="008223BA">
        <w:rPr>
          <w:rFonts w:cstheme="minorHAnsi"/>
          <w:lang w:eastAsia="sr-Latn-RS"/>
        </w:rPr>
        <w:br/>
        <w:t xml:space="preserve">Модели као што су дијаграми случајева коришћења (Use Case), дијаграми класа, секвенцијални </w:t>
      </w:r>
      <w:r w:rsidRPr="008223BA">
        <w:rPr>
          <w:rFonts w:cstheme="minorHAnsi"/>
          <w:lang w:eastAsia="sr-Latn-RS"/>
        </w:rPr>
        <w:lastRenderedPageBreak/>
        <w:t>дијаграми 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4B554792" w14:textId="26793096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/>
          <w:bCs/>
          <w:lang w:eastAsia="sr-Latn-RS"/>
        </w:rPr>
        <w:t>План тестирања</w:t>
      </w:r>
      <w:r w:rsidRPr="008223BA">
        <w:rPr>
          <w:rFonts w:cstheme="minorHAnsi"/>
          <w:lang w:eastAsia="sr-Latn-RS"/>
        </w:rPr>
        <w:br/>
        <w:t>Овај документ садржи детаљне планове и случајеве тестирања за верификацију свих функционалности система. План тестирања обухвата јединично, интеграцијско и системско тестирање, као и тестирање корисничког интерфејса.</w:t>
      </w:r>
    </w:p>
    <w:p w14:paraId="3519BFF5" w14:textId="235729EF" w:rsidR="00D46E0A" w:rsidRPr="00D46E0A" w:rsidRDefault="00D46E0A" w:rsidP="00D46E0A">
      <w:bookmarkStart w:id="28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8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Усклађеност са регулативама: Систем ће бити развијан у складу са важећим законским захтевима и прописима за заштиту података (нпр. GDPR). Свака промена у правним регулативама може захтевати ажурирање система.</w:t>
      </w: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77777777" w:rsidR="0031319E" w:rsidRPr="008223BA" w:rsidRDefault="0031319E" w:rsidP="00010848">
      <w:pPr>
        <w:rPr>
          <w:rFonts w:cstheme="minorHAnsi"/>
          <w:lang w:val="sr-Cyrl-RS"/>
        </w:rPr>
      </w:pPr>
      <w:bookmarkStart w:id="29" w:name="_GoBack"/>
      <w:bookmarkEnd w:id="29"/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7A34A" w14:textId="77777777" w:rsidR="00BB2A5D" w:rsidRDefault="00BB2A5D" w:rsidP="00CD6409">
      <w:pPr>
        <w:spacing w:after="0" w:line="240" w:lineRule="auto"/>
      </w:pPr>
      <w:r>
        <w:separator/>
      </w:r>
    </w:p>
  </w:endnote>
  <w:endnote w:type="continuationSeparator" w:id="0">
    <w:p w14:paraId="04ED95B2" w14:textId="77777777" w:rsidR="00BB2A5D" w:rsidRDefault="00BB2A5D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24403169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19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8AF33" w14:textId="77777777" w:rsidR="00BB2A5D" w:rsidRDefault="00BB2A5D" w:rsidP="00CD6409">
      <w:pPr>
        <w:spacing w:after="0" w:line="240" w:lineRule="auto"/>
      </w:pPr>
      <w:r>
        <w:separator/>
      </w:r>
    </w:p>
  </w:footnote>
  <w:footnote w:type="continuationSeparator" w:id="0">
    <w:p w14:paraId="3EAC799C" w14:textId="77777777" w:rsidR="00BB2A5D" w:rsidRDefault="00BB2A5D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E3354"/>
    <w:rsid w:val="00101B95"/>
    <w:rsid w:val="00113A23"/>
    <w:rsid w:val="001634DC"/>
    <w:rsid w:val="002042B5"/>
    <w:rsid w:val="002161B9"/>
    <w:rsid w:val="00237528"/>
    <w:rsid w:val="00253FC1"/>
    <w:rsid w:val="002808E6"/>
    <w:rsid w:val="0031319E"/>
    <w:rsid w:val="00353726"/>
    <w:rsid w:val="003B2737"/>
    <w:rsid w:val="003D3C40"/>
    <w:rsid w:val="003F44F7"/>
    <w:rsid w:val="004524AC"/>
    <w:rsid w:val="00473965"/>
    <w:rsid w:val="004B13F4"/>
    <w:rsid w:val="00527249"/>
    <w:rsid w:val="0058439E"/>
    <w:rsid w:val="0068155B"/>
    <w:rsid w:val="006E2CC4"/>
    <w:rsid w:val="00705F4C"/>
    <w:rsid w:val="007753BE"/>
    <w:rsid w:val="0077541F"/>
    <w:rsid w:val="007E5EAE"/>
    <w:rsid w:val="008223BA"/>
    <w:rsid w:val="008607D5"/>
    <w:rsid w:val="0086238B"/>
    <w:rsid w:val="00867516"/>
    <w:rsid w:val="008B287E"/>
    <w:rsid w:val="008D449D"/>
    <w:rsid w:val="008F206D"/>
    <w:rsid w:val="00942F75"/>
    <w:rsid w:val="009834FD"/>
    <w:rsid w:val="00983C82"/>
    <w:rsid w:val="00985ECE"/>
    <w:rsid w:val="009F5661"/>
    <w:rsid w:val="00A42D85"/>
    <w:rsid w:val="00A6238B"/>
    <w:rsid w:val="00AB07CF"/>
    <w:rsid w:val="00B71E67"/>
    <w:rsid w:val="00B9438D"/>
    <w:rsid w:val="00BB2A5D"/>
    <w:rsid w:val="00BB59C7"/>
    <w:rsid w:val="00BF62F6"/>
    <w:rsid w:val="00C212F7"/>
    <w:rsid w:val="00C44EB3"/>
    <w:rsid w:val="00C77797"/>
    <w:rsid w:val="00CD6409"/>
    <w:rsid w:val="00D46E0A"/>
    <w:rsid w:val="00D557A7"/>
    <w:rsid w:val="00DA6186"/>
    <w:rsid w:val="00DB1443"/>
    <w:rsid w:val="00E74CF3"/>
    <w:rsid w:val="00F4343E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EFCE-56A0-47B1-A60B-03B4C362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14</Pages>
  <Words>3677</Words>
  <Characters>20959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23</cp:revision>
  <dcterms:created xsi:type="dcterms:W3CDTF">2024-10-28T14:51:00Z</dcterms:created>
  <dcterms:modified xsi:type="dcterms:W3CDTF">2024-10-30T20:30:00Z</dcterms:modified>
</cp:coreProperties>
</file>