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2343"/>
        <w:gridCol w:w="1573"/>
        <w:gridCol w:w="1585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Conf.int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 (0.95-1.00)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0.9708962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(0.99-1.04)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1.0114161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0.99-1.04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 (1.26-3.97)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2.2385129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1.26-3.97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 (2.46-16.94)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6.4567489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2.46-16.94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22.05 (2.36-205.89)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22.0541180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2.36-205.89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(1.00-1.05)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1.0274247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(0.97-1.01)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0.9910946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meal.cal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(1.00-1.00)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 (0.97-1.00)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0.9841769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 (0.57-1.22)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0.8334537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0.57-1.22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sex2Female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(0.38-0.83)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0.5608134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0.38-0.83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2022-04-18T15:43:12Z</dcterms:modified>
  <cp:category/>
</cp:coreProperties>
</file>