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2343"/>
        <w:gridCol w:w="1573"/>
        <w:gridCol w:w="1585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Conf.int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 (0.95-1.00)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0.9699996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(0.99-1.04)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1.0119192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0.99-1.04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 (1.25-3.93)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2.2132096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1.25-3.93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 (2.33-15.86)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6.0750065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2.33-15.86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23.01 (2.46-214.79)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23.0056101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2.46-214.79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(1.00-1.05)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1.0266103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1.00-1.05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(0.97-1.01)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0.9900999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0.97-1.01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meal.cal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(1.00-1.00)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 (0.97-1.00)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0.9832475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0.97-1.00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sex2Female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(0.38-0.85)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0.5687417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0.38-0.85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2022-04-18T11:43:04Z</dcterms:modified>
  <cp:category/>
</cp:coreProperties>
</file>