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63533" w14:textId="77777777" w:rsidR="00B3169D" w:rsidRDefault="0036765E">
      <w:pPr>
        <w:spacing w:after="0" w:line="259" w:lineRule="auto"/>
        <w:ind w:left="1017" w:firstLine="0"/>
      </w:pPr>
      <w:r>
        <w:rPr>
          <w:b/>
          <w:color w:val="1F4E79"/>
          <w:sz w:val="26"/>
        </w:rPr>
        <w:t>SIMATS ENGINEERING (SAVEETHA SCHOOL OF ENGINEERING)</w:t>
      </w:r>
    </w:p>
    <w:p w14:paraId="4B23BD58" w14:textId="77777777" w:rsidR="00B3169D" w:rsidRDefault="0036765E">
      <w:pPr>
        <w:spacing w:after="0" w:line="259" w:lineRule="auto"/>
        <w:ind w:left="2406" w:firstLine="0"/>
      </w:pPr>
      <w:r>
        <w:rPr>
          <w:b/>
          <w:color w:val="2E75B6"/>
          <w:sz w:val="22"/>
        </w:rPr>
        <w:t>Department of Computer Science and Engineering</w:t>
      </w:r>
    </w:p>
    <w:p w14:paraId="3523AE50" w14:textId="77777777" w:rsidR="00B3169D" w:rsidRDefault="0036765E">
      <w:pPr>
        <w:pStyle w:val="Heading1"/>
      </w:pPr>
      <w:r>
        <w:t xml:space="preserve">ASSESSMENT TOOL </w:t>
      </w:r>
      <w:proofErr w:type="gramStart"/>
      <w:r>
        <w:t>2  –</w:t>
      </w:r>
      <w:proofErr w:type="gramEnd"/>
      <w:r>
        <w:t xml:space="preserve">  SCENARIO BASED ASSESSMENT (3 Questions)</w:t>
      </w:r>
    </w:p>
    <w:p w14:paraId="34E308A2" w14:textId="77777777" w:rsidR="00B3169D" w:rsidRDefault="0036765E">
      <w:pPr>
        <w:spacing w:after="37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E1BEFF" wp14:editId="0C690878">
                <wp:extent cx="6400800" cy="9525"/>
                <wp:effectExtent l="0" t="0" r="0" b="0"/>
                <wp:docPr id="7175" name="Group 7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75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B3169D" w14:paraId="5E45A557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4CEF2F7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24BA57B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B18188D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672D441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Data Handling and Visualization</w:t>
            </w:r>
          </w:p>
        </w:tc>
      </w:tr>
      <w:tr w:rsidR="00B3169D" w14:paraId="33888F0C" w14:textId="77777777">
        <w:trPr>
          <w:trHeight w:val="5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0E4F1BE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5A1AD885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CO5 – Precision (BL6)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2F13FA1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C22F11D" w14:textId="77777777" w:rsidR="00B3169D" w:rsidRDefault="0036765E">
            <w:pPr>
              <w:spacing w:after="0" w:line="259" w:lineRule="auto"/>
              <w:ind w:left="0" w:right="3" w:firstLine="0"/>
            </w:pPr>
            <w:r>
              <w:rPr>
                <w:sz w:val="18"/>
              </w:rPr>
              <w:t>Assessment Tool 2 – Scenario Based Assessment</w:t>
            </w:r>
          </w:p>
        </w:tc>
      </w:tr>
      <w:tr w:rsidR="00B3169D" w14:paraId="09190E3B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8E48AF7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2B3E3C6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A35E5B2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0B98B13" w14:textId="77777777" w:rsidR="00B3169D" w:rsidRDefault="0036765E">
            <w:pPr>
              <w:spacing w:after="0" w:line="259" w:lineRule="auto"/>
              <w:ind w:left="0" w:firstLine="0"/>
            </w:pPr>
            <w:proofErr w:type="gramStart"/>
            <w:r>
              <w:rPr>
                <w:sz w:val="18"/>
              </w:rPr>
              <w:t>30  (</w:t>
            </w:r>
            <w:proofErr w:type="gramEnd"/>
            <w:r>
              <w:rPr>
                <w:sz w:val="18"/>
              </w:rPr>
              <w:t>3 Questions × 10 Marks)</w:t>
            </w:r>
          </w:p>
        </w:tc>
      </w:tr>
      <w:tr w:rsidR="00B3169D" w14:paraId="7ED52432" w14:textId="77777777">
        <w:trPr>
          <w:trHeight w:val="61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14394FF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8B7D0E1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i/>
              </w:rPr>
              <w:t>Create effective and interactive visualizations by integrating data wrangling and advanced visualization tools (BL6)</w:t>
            </w:r>
          </w:p>
        </w:tc>
      </w:tr>
      <w:tr w:rsidR="001C16D7" w14:paraId="1D3430F3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1DA97E9" w14:textId="77777777" w:rsidR="001C16D7" w:rsidRDefault="001C16D7" w:rsidP="001C16D7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A02A853" w14:textId="115F4903" w:rsidR="001C16D7" w:rsidRDefault="001C16D7" w:rsidP="001C16D7">
            <w:pPr>
              <w:spacing w:after="160" w:line="259" w:lineRule="auto"/>
              <w:ind w:left="0" w:firstLine="0"/>
              <w:jc w:val="center"/>
            </w:pPr>
            <w:r w:rsidRPr="000F300C">
              <w:rPr>
                <w:b/>
                <w:bCs/>
              </w:rPr>
              <w:t>JANI DILIP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3005A75" w14:textId="566DC968" w:rsidR="001C16D7" w:rsidRDefault="001C16D7" w:rsidP="001C16D7">
            <w:pPr>
              <w:spacing w:after="0" w:line="259" w:lineRule="auto"/>
              <w:ind w:left="0" w:firstLine="0"/>
              <w:jc w:val="center"/>
            </w:pPr>
            <w:r w:rsidRPr="000F300C">
              <w:rPr>
                <w:b/>
                <w:bCs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F9B2055" w14:textId="4CD48315" w:rsidR="001C16D7" w:rsidRDefault="001C16D7" w:rsidP="001C16D7">
            <w:pPr>
              <w:spacing w:after="160" w:line="259" w:lineRule="auto"/>
              <w:ind w:left="0" w:firstLine="0"/>
              <w:jc w:val="center"/>
            </w:pPr>
            <w:r w:rsidRPr="000F300C">
              <w:rPr>
                <w:b/>
                <w:bCs/>
              </w:rPr>
              <w:t>192424314</w:t>
            </w:r>
          </w:p>
        </w:tc>
      </w:tr>
      <w:tr w:rsidR="001C16D7" w14:paraId="612F9DB3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646AC78" w14:textId="77777777" w:rsidR="001C16D7" w:rsidRDefault="001C16D7" w:rsidP="001C16D7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05381C4" w14:textId="0FB5907A" w:rsidR="001C16D7" w:rsidRDefault="001C16D7" w:rsidP="001C16D7">
            <w:pPr>
              <w:spacing w:after="160" w:line="259" w:lineRule="auto"/>
              <w:ind w:left="0" w:firstLine="0"/>
              <w:jc w:val="center"/>
            </w:pPr>
            <w:r w:rsidRPr="000F300C">
              <w:rPr>
                <w:b/>
                <w:bCs/>
              </w:rPr>
              <w:t>B-TECH</w:t>
            </w:r>
            <w:r>
              <w:rPr>
                <w:b/>
                <w:bCs/>
              </w:rPr>
              <w:t xml:space="preserve"> </w:t>
            </w:r>
            <w:r w:rsidRPr="000F300C">
              <w:rPr>
                <w:b/>
                <w:bCs/>
              </w:rPr>
              <w:t>(AI &amp; DS)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EA5ED94" w14:textId="610531D6" w:rsidR="001C16D7" w:rsidRDefault="001C16D7" w:rsidP="001C16D7">
            <w:pPr>
              <w:spacing w:after="0" w:line="259" w:lineRule="auto"/>
              <w:ind w:left="0" w:firstLine="0"/>
              <w:jc w:val="center"/>
            </w:pPr>
            <w:r w:rsidRPr="000F300C">
              <w:rPr>
                <w:b/>
                <w:bCs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E983B80" w14:textId="1F55DBBA" w:rsidR="001C16D7" w:rsidRDefault="001C16D7" w:rsidP="001C16D7">
            <w:pPr>
              <w:spacing w:after="160" w:line="259" w:lineRule="auto"/>
              <w:ind w:left="0" w:firstLine="0"/>
              <w:jc w:val="center"/>
            </w:pPr>
            <w:r w:rsidRPr="000F300C">
              <w:rPr>
                <w:b/>
                <w:bCs/>
              </w:rPr>
              <w:t>18-08-2026</w:t>
            </w:r>
          </w:p>
        </w:tc>
      </w:tr>
    </w:tbl>
    <w:p w14:paraId="7AC1D422" w14:textId="77777777" w:rsidR="00B3169D" w:rsidRDefault="0036765E">
      <w:pPr>
        <w:pStyle w:val="Heading2"/>
      </w:pPr>
      <w:r>
        <w:t>Code of Conduct</w:t>
      </w:r>
    </w:p>
    <w:p w14:paraId="78F42312" w14:textId="29145472" w:rsidR="00B3169D" w:rsidRDefault="0036765E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350" w:line="240" w:lineRule="auto"/>
        <w:ind w:left="0" w:firstLine="0"/>
      </w:pPr>
      <w:r>
        <w:rPr>
          <w:i/>
          <w:sz w:val="18"/>
        </w:rPr>
        <w:t xml:space="preserve">I </w:t>
      </w:r>
      <w:r w:rsidR="001C16D7">
        <w:rPr>
          <w:i/>
          <w:sz w:val="18"/>
        </w:rPr>
        <w:t>JANI DILIP (192424314</w:t>
      </w:r>
      <w:r>
        <w:rPr>
          <w:i/>
          <w:sz w:val="18"/>
        </w:rPr>
        <w:t>) certify that this submission is my original work and that I have adhered to the guidelines specified for this assessment. I understand that any violation of academic integrity rules will result in disciplinary action.</w:t>
      </w:r>
    </w:p>
    <w:p w14:paraId="48F25A28" w14:textId="5787C00D" w:rsidR="00B3169D" w:rsidRDefault="0036765E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1" w:line="259" w:lineRule="auto"/>
        <w:ind w:left="0" w:firstLine="0"/>
      </w:pPr>
      <w:r>
        <w:rPr>
          <w:sz w:val="18"/>
        </w:rPr>
        <w:t xml:space="preserve">Signature of the Student: </w:t>
      </w:r>
      <w:r w:rsidR="001C16D7">
        <w:rPr>
          <w:noProof/>
        </w:rPr>
        <w:drawing>
          <wp:inline distT="0" distB="0" distL="0" distR="0" wp14:anchorId="6804378B" wp14:editId="04D3C86F">
            <wp:extent cx="1043940" cy="441320"/>
            <wp:effectExtent l="0" t="0" r="3810" b="0"/>
            <wp:docPr id="1613834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650" cy="46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080" w:type="dxa"/>
        <w:tblInd w:w="-200" w:type="dxa"/>
        <w:tblCellMar>
          <w:top w:w="127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080"/>
        <w:gridCol w:w="3600"/>
        <w:gridCol w:w="1200"/>
        <w:gridCol w:w="1200"/>
      </w:tblGrid>
      <w:tr w:rsidR="00B3169D" w14:paraId="60A9DE94" w14:textId="77777777">
        <w:trPr>
          <w:trHeight w:val="1320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14798AAC" w14:textId="77777777" w:rsidR="00B3169D" w:rsidRDefault="0036765E">
            <w:pPr>
              <w:spacing w:after="19" w:line="259" w:lineRule="auto"/>
              <w:ind w:left="0" w:firstLine="0"/>
            </w:pPr>
            <w:r>
              <w:rPr>
                <w:b/>
                <w:color w:val="C00000"/>
              </w:rPr>
              <w:t>Instructions</w:t>
            </w:r>
          </w:p>
          <w:p w14:paraId="15C9AFAB" w14:textId="77777777" w:rsidR="00B3169D" w:rsidRDefault="0036765E">
            <w:pPr>
              <w:numPr>
                <w:ilvl w:val="0"/>
                <w:numId w:val="2"/>
              </w:numPr>
              <w:spacing w:after="24" w:line="259" w:lineRule="auto"/>
              <w:ind w:hanging="360"/>
            </w:pPr>
            <w:r>
              <w:rPr>
                <w:sz w:val="18"/>
              </w:rPr>
              <w:t>This test contains 3 questions, each carrying 10 marks. Total: 30 Marks.</w:t>
            </w:r>
          </w:p>
          <w:p w14:paraId="7564FC06" w14:textId="77777777" w:rsidR="00B3169D" w:rsidRDefault="0036765E">
            <w:pPr>
              <w:numPr>
                <w:ilvl w:val="0"/>
                <w:numId w:val="2"/>
              </w:numPr>
              <w:spacing w:after="24" w:line="259" w:lineRule="auto"/>
              <w:ind w:hanging="360"/>
            </w:pPr>
            <w:r>
              <w:rPr>
                <w:sz w:val="18"/>
              </w:rPr>
              <w:t>No negative marking. Unanswered questions carry zero marks.</w:t>
            </w:r>
          </w:p>
          <w:p w14:paraId="3E256844" w14:textId="77777777" w:rsidR="00B3169D" w:rsidRDefault="0036765E">
            <w:pPr>
              <w:numPr>
                <w:ilvl w:val="0"/>
                <w:numId w:val="2"/>
              </w:numPr>
              <w:spacing w:after="23" w:line="259" w:lineRule="auto"/>
              <w:ind w:hanging="360"/>
            </w:pPr>
            <w:r>
              <w:rPr>
                <w:sz w:val="18"/>
              </w:rPr>
              <w:t>No calculators or electronic devices permitted.</w:t>
            </w:r>
          </w:p>
          <w:p w14:paraId="3C1DDCBC" w14:textId="77777777" w:rsidR="00B3169D" w:rsidRDefault="0036765E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sz w:val="18"/>
              </w:rPr>
              <w:t>Duration: 60 minutes.</w:t>
            </w:r>
          </w:p>
        </w:tc>
      </w:tr>
      <w:tr w:rsidR="00B3169D" w14:paraId="47637EF7" w14:textId="77777777">
        <w:tblPrEx>
          <w:tblCellMar>
            <w:top w:w="117" w:type="dxa"/>
            <w:left w:w="120" w:type="dxa"/>
            <w:right w:w="160" w:type="dxa"/>
          </w:tblCellMar>
        </w:tblPrEx>
        <w:trPr>
          <w:trHeight w:val="400"/>
        </w:trPr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6FCCBC23" w14:textId="77777777" w:rsidR="00B3169D" w:rsidRDefault="0036765E">
            <w:pPr>
              <w:spacing w:after="0" w:line="259" w:lineRule="auto"/>
              <w:ind w:left="40" w:firstLine="0"/>
              <w:jc w:val="center"/>
            </w:pPr>
            <w:r>
              <w:rPr>
                <w:b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C5A8BE5" w14:textId="77777777" w:rsidR="00B3169D" w:rsidRDefault="0036765E">
            <w:pPr>
              <w:spacing w:after="0" w:line="259" w:lineRule="auto"/>
              <w:ind w:left="40" w:firstLine="0"/>
              <w:jc w:val="center"/>
            </w:pPr>
            <w:r>
              <w:rPr>
                <w:b/>
              </w:rPr>
              <w:t>Focus Area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58B5895C" w14:textId="77777777" w:rsidR="00B3169D" w:rsidRDefault="0036765E">
            <w:pPr>
              <w:tabs>
                <w:tab w:val="right" w:pos="2120"/>
              </w:tabs>
              <w:spacing w:after="0" w:line="259" w:lineRule="auto"/>
              <w:ind w:left="0" w:firstLine="0"/>
            </w:pPr>
            <w:r>
              <w:rPr>
                <w:b/>
              </w:rPr>
              <w:t>Q. Nos.</w:t>
            </w:r>
            <w:r>
              <w:rPr>
                <w:b/>
              </w:rPr>
              <w:tab/>
              <w:t>Marks</w:t>
            </w:r>
          </w:p>
        </w:tc>
      </w:tr>
      <w:tr w:rsidR="00B3169D" w14:paraId="0687DFB0" w14:textId="77777777">
        <w:tblPrEx>
          <w:tblCellMar>
            <w:top w:w="117" w:type="dxa"/>
            <w:left w:w="120" w:type="dxa"/>
            <w:right w:w="160" w:type="dxa"/>
          </w:tblCellMar>
        </w:tblPrEx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F0A9CD3" w14:textId="77777777" w:rsidR="00B3169D" w:rsidRDefault="0036765E">
            <w:pPr>
              <w:spacing w:after="0" w:line="259" w:lineRule="auto"/>
              <w:ind w:left="0" w:firstLine="0"/>
            </w:pPr>
            <w:r>
              <w:t>Visualizing Uncertainty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52F3559" w14:textId="77777777" w:rsidR="00B3169D" w:rsidRDefault="0036765E">
            <w:pPr>
              <w:spacing w:after="0" w:line="259" w:lineRule="auto"/>
              <w:ind w:left="0" w:firstLine="0"/>
            </w:pPr>
            <w:r>
              <w:t>Probability visualization, confidence intervals, uncertainty interpretation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5F1E8A58" w14:textId="77777777" w:rsidR="00B3169D" w:rsidRDefault="0036765E">
            <w:pPr>
              <w:spacing w:after="0" w:line="259" w:lineRule="auto"/>
              <w:ind w:left="40" w:firstLine="0"/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31AE4B34" w14:textId="77777777" w:rsidR="00B3169D" w:rsidRDefault="0036765E">
            <w:pPr>
              <w:spacing w:after="0" w:line="259" w:lineRule="auto"/>
              <w:ind w:left="40" w:firstLine="0"/>
              <w:jc w:val="center"/>
            </w:pPr>
            <w:r>
              <w:t>1</w:t>
            </w:r>
          </w:p>
        </w:tc>
      </w:tr>
      <w:tr w:rsidR="00B3169D" w14:paraId="32EF002E" w14:textId="77777777">
        <w:tblPrEx>
          <w:tblCellMar>
            <w:top w:w="117" w:type="dxa"/>
            <w:left w:w="120" w:type="dxa"/>
            <w:right w:w="160" w:type="dxa"/>
          </w:tblCellMar>
        </w:tblPrEx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59D1597" w14:textId="77777777" w:rsidR="00B3169D" w:rsidRDefault="0036765E">
            <w:pPr>
              <w:spacing w:after="0" w:line="259" w:lineRule="auto"/>
              <w:ind w:left="0" w:firstLine="0"/>
            </w:pPr>
            <w:r>
              <w:lastRenderedPageBreak/>
              <w:t>Handling Overplotting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1652139B" w14:textId="77777777" w:rsidR="00B3169D" w:rsidRDefault="0036765E">
            <w:pPr>
              <w:spacing w:after="0" w:line="259" w:lineRule="auto"/>
              <w:ind w:left="0" w:firstLine="0"/>
            </w:pPr>
            <w:r>
              <w:t>Overplotting, transparency, jittering, alternative plots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65C6DB4D" w14:textId="77777777" w:rsidR="00B3169D" w:rsidRDefault="0036765E">
            <w:pPr>
              <w:spacing w:after="0" w:line="259" w:lineRule="auto"/>
              <w:ind w:left="40" w:firstLine="0"/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8D80971" w14:textId="77777777" w:rsidR="00B3169D" w:rsidRDefault="0036765E">
            <w:pPr>
              <w:spacing w:after="0" w:line="259" w:lineRule="auto"/>
              <w:ind w:left="40" w:firstLine="0"/>
              <w:jc w:val="center"/>
            </w:pPr>
            <w:r>
              <w:t>1</w:t>
            </w:r>
          </w:p>
        </w:tc>
      </w:tr>
      <w:tr w:rsidR="00B3169D" w14:paraId="26BD6D35" w14:textId="77777777">
        <w:tblPrEx>
          <w:tblCellMar>
            <w:top w:w="117" w:type="dxa"/>
            <w:left w:w="120" w:type="dxa"/>
            <w:right w:w="160" w:type="dxa"/>
          </w:tblCellMar>
        </w:tblPrEx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5E6AD2B" w14:textId="77777777" w:rsidR="00B3169D" w:rsidRDefault="0036765E">
            <w:pPr>
              <w:spacing w:after="0" w:line="259" w:lineRule="auto"/>
              <w:ind w:left="0" w:firstLine="0"/>
            </w:pPr>
            <w:r>
              <w:t>Principles of Effective Visualization &amp; Accessibility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D8E16E6" w14:textId="77777777" w:rsidR="00B3169D" w:rsidRDefault="0036765E">
            <w:pPr>
              <w:spacing w:after="0" w:line="259" w:lineRule="auto"/>
              <w:ind w:left="0" w:firstLine="0"/>
            </w:pPr>
            <w:r>
              <w:t xml:space="preserve">Proportional ink principle, misleading axes, accessible </w:t>
            </w:r>
            <w:proofErr w:type="spellStart"/>
            <w:r>
              <w:t>color</w:t>
            </w:r>
            <w:proofErr w:type="spellEnd"/>
            <w:r>
              <w:t xml:space="preserve"> design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5F114BF2" w14:textId="77777777" w:rsidR="00B3169D" w:rsidRDefault="0036765E">
            <w:pPr>
              <w:spacing w:after="0" w:line="259" w:lineRule="auto"/>
              <w:ind w:left="40" w:firstLine="0"/>
              <w:jc w:val="center"/>
            </w:pPr>
            <w:r>
              <w:t>3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59B6D50" w14:textId="77777777" w:rsidR="00B3169D" w:rsidRDefault="0036765E">
            <w:pPr>
              <w:spacing w:after="0" w:line="259" w:lineRule="auto"/>
              <w:ind w:left="40" w:firstLine="0"/>
              <w:jc w:val="center"/>
            </w:pPr>
            <w:r>
              <w:t>1</w:t>
            </w:r>
          </w:p>
        </w:tc>
      </w:tr>
      <w:tr w:rsidR="00B3169D" w14:paraId="22C45202" w14:textId="77777777">
        <w:tblPrEx>
          <w:tblCellMar>
            <w:top w:w="117" w:type="dxa"/>
            <w:left w:w="120" w:type="dxa"/>
            <w:right w:w="160" w:type="dxa"/>
          </w:tblCellMar>
        </w:tblPrEx>
        <w:trPr>
          <w:trHeight w:val="423"/>
        </w:trPr>
        <w:tc>
          <w:tcPr>
            <w:tcW w:w="4080" w:type="dxa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nil"/>
            </w:tcBorders>
            <w:shd w:val="clear" w:color="auto" w:fill="1F4E79"/>
          </w:tcPr>
          <w:p w14:paraId="4C13473F" w14:textId="77777777" w:rsidR="00B3169D" w:rsidRDefault="00B3169D">
            <w:pPr>
              <w:spacing w:after="160" w:line="259" w:lineRule="auto"/>
              <w:ind w:left="0" w:firstLine="0"/>
            </w:pPr>
          </w:p>
        </w:tc>
        <w:tc>
          <w:tcPr>
            <w:tcW w:w="3600" w:type="dxa"/>
            <w:tcBorders>
              <w:top w:val="single" w:sz="4" w:space="0" w:color="9DC3E6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AA1102F" w14:textId="77777777" w:rsidR="00B3169D" w:rsidRDefault="0036765E">
            <w:pPr>
              <w:spacing w:after="0" w:line="259" w:lineRule="auto"/>
              <w:ind w:left="0" w:firstLine="0"/>
              <w:jc w:val="right"/>
            </w:pPr>
            <w:r>
              <w:rPr>
                <w:b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2FF69BD0" w14:textId="77777777" w:rsidR="00B3169D" w:rsidRDefault="0036765E">
            <w:pPr>
              <w:spacing w:after="0" w:line="259" w:lineRule="auto"/>
              <w:ind w:left="40" w:firstLine="0"/>
              <w:jc w:val="center"/>
            </w:pPr>
            <w:r>
              <w:rPr>
                <w:b/>
                <w:color w:val="FFFFFF"/>
                <w:sz w:val="22"/>
              </w:rPr>
              <w:t>30 Marks</w:t>
            </w:r>
          </w:p>
        </w:tc>
      </w:tr>
    </w:tbl>
    <w:p w14:paraId="608AC93A" w14:textId="77777777" w:rsidR="00B3169D" w:rsidRDefault="0036765E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</w:pPr>
      <w:r>
        <w:rPr>
          <w:sz w:val="22"/>
        </w:rPr>
        <w:t>Annexure A – Scenario Based Assessment</w:t>
      </w:r>
    </w:p>
    <w:p w14:paraId="4756A03E" w14:textId="77777777" w:rsidR="00B3169D" w:rsidRDefault="0036765E">
      <w:pPr>
        <w:spacing w:after="31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76902D" wp14:editId="4385EB1C">
                <wp:extent cx="6400800" cy="6350"/>
                <wp:effectExtent l="0" t="0" r="0" b="0"/>
                <wp:docPr id="6578" name="Group 6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60" name="Shape 160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78" style="width:504pt;height:0.5pt;mso-position-horizontal-relative:char;mso-position-vertical-relative:line" coordsize="64008,63">
                <v:shape id="Shape 160" style="position:absolute;width:64008;height:0;left:0;top:0;" coordsize="6400800,0" path="m0,0l6400800,0">
                  <v:stroke weight="0.5pt" endcap="flat" joinstyle="miter" miterlimit="4" on="true" color="#c00000"/>
                  <v:fill on="false" color="#000000" opacity="0"/>
                </v:shape>
              </v:group>
            </w:pict>
          </mc:Fallback>
        </mc:AlternateContent>
      </w:r>
    </w:p>
    <w:p w14:paraId="614E531F" w14:textId="77777777" w:rsidR="00B3169D" w:rsidRDefault="0036765E">
      <w:pPr>
        <w:numPr>
          <w:ilvl w:val="0"/>
          <w:numId w:val="1"/>
        </w:numPr>
        <w:ind w:hanging="222"/>
      </w:pPr>
      <w:r>
        <w:t>A weather forecasting agency predicts rainfall probability (%) for a week along with uncertainty:</w:t>
      </w:r>
    </w:p>
    <w:tbl>
      <w:tblPr>
        <w:tblStyle w:val="TableGrid"/>
        <w:tblW w:w="6515" w:type="dxa"/>
        <w:tblInd w:w="1783" w:type="dxa"/>
        <w:tblCellMar>
          <w:top w:w="4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5"/>
        <w:gridCol w:w="2127"/>
        <w:gridCol w:w="2693"/>
      </w:tblGrid>
      <w:tr w:rsidR="00B3169D" w14:paraId="1AA14551" w14:textId="77777777">
        <w:trPr>
          <w:trHeight w:val="24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7BBFC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b/>
              </w:rPr>
              <w:t>Day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35F5B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b/>
              </w:rPr>
              <w:t>Rainfall Probability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DF15D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b/>
              </w:rPr>
              <w:t>Confidence Interval</w:t>
            </w:r>
          </w:p>
        </w:tc>
      </w:tr>
      <w:tr w:rsidR="00B3169D" w14:paraId="70C41115" w14:textId="77777777">
        <w:trPr>
          <w:trHeight w:val="24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D07AC" w14:textId="77777777" w:rsidR="00B3169D" w:rsidRDefault="0036765E">
            <w:pPr>
              <w:spacing w:after="0" w:line="259" w:lineRule="auto"/>
              <w:ind w:left="0" w:firstLine="0"/>
            </w:pPr>
            <w:r>
              <w:t>Mon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C23C2" w14:textId="77777777" w:rsidR="00B3169D" w:rsidRDefault="0036765E">
            <w:pPr>
              <w:spacing w:after="0" w:line="259" w:lineRule="auto"/>
              <w:ind w:left="0" w:firstLine="0"/>
            </w:pPr>
            <w:r>
              <w:t>60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48DE3" w14:textId="77777777" w:rsidR="00B3169D" w:rsidRDefault="0036765E">
            <w:pPr>
              <w:spacing w:after="0" w:line="259" w:lineRule="auto"/>
              <w:ind w:left="0" w:firstLine="0"/>
            </w:pPr>
            <w:r>
              <w:t>10</w:t>
            </w:r>
          </w:p>
        </w:tc>
      </w:tr>
      <w:tr w:rsidR="00B3169D" w14:paraId="3EAC4DA4" w14:textId="77777777">
        <w:trPr>
          <w:trHeight w:val="24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047BE" w14:textId="77777777" w:rsidR="00B3169D" w:rsidRDefault="0036765E">
            <w:pPr>
              <w:spacing w:after="0" w:line="259" w:lineRule="auto"/>
              <w:ind w:left="0" w:firstLine="0"/>
            </w:pPr>
            <w:r>
              <w:t>Tue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D1A44" w14:textId="77777777" w:rsidR="00B3169D" w:rsidRDefault="0036765E">
            <w:pPr>
              <w:spacing w:after="0" w:line="259" w:lineRule="auto"/>
              <w:ind w:left="0" w:firstLine="0"/>
            </w:pPr>
            <w:r>
              <w:t>65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7F2B" w14:textId="77777777" w:rsidR="00B3169D" w:rsidRDefault="0036765E">
            <w:pPr>
              <w:spacing w:after="0" w:line="259" w:lineRule="auto"/>
              <w:ind w:left="0" w:firstLine="0"/>
            </w:pPr>
            <w:r>
              <w:t>20</w:t>
            </w:r>
          </w:p>
        </w:tc>
      </w:tr>
      <w:tr w:rsidR="00B3169D" w14:paraId="6E1E5B48" w14:textId="77777777">
        <w:trPr>
          <w:trHeight w:val="24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B6F2E" w14:textId="77777777" w:rsidR="00B3169D" w:rsidRDefault="0036765E">
            <w:pPr>
              <w:spacing w:after="0" w:line="259" w:lineRule="auto"/>
              <w:ind w:left="0" w:firstLine="0"/>
            </w:pPr>
            <w:r>
              <w:t>Wed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53969" w14:textId="77777777" w:rsidR="00B3169D" w:rsidRDefault="0036765E">
            <w:pPr>
              <w:spacing w:after="0" w:line="259" w:lineRule="auto"/>
              <w:ind w:left="0" w:firstLine="0"/>
            </w:pPr>
            <w:r>
              <w:t>70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85B2B" w14:textId="77777777" w:rsidR="00B3169D" w:rsidRDefault="0036765E">
            <w:pPr>
              <w:spacing w:after="0" w:line="259" w:lineRule="auto"/>
              <w:ind w:left="0" w:firstLine="0"/>
            </w:pPr>
            <w:r>
              <w:t>5</w:t>
            </w:r>
          </w:p>
        </w:tc>
      </w:tr>
      <w:tr w:rsidR="00B3169D" w14:paraId="0E714DFD" w14:textId="77777777">
        <w:trPr>
          <w:trHeight w:val="24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0D11E" w14:textId="77777777" w:rsidR="00B3169D" w:rsidRDefault="0036765E">
            <w:pPr>
              <w:spacing w:after="0" w:line="259" w:lineRule="auto"/>
              <w:ind w:left="0" w:firstLine="0"/>
            </w:pPr>
            <w:r>
              <w:t>Thu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33E65" w14:textId="77777777" w:rsidR="00B3169D" w:rsidRDefault="0036765E">
            <w:pPr>
              <w:spacing w:after="0" w:line="259" w:lineRule="auto"/>
              <w:ind w:left="0" w:firstLine="0"/>
            </w:pPr>
            <w:r>
              <w:t>55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8201" w14:textId="77777777" w:rsidR="00B3169D" w:rsidRDefault="0036765E">
            <w:pPr>
              <w:spacing w:after="0" w:line="259" w:lineRule="auto"/>
              <w:ind w:left="0" w:firstLine="0"/>
            </w:pPr>
            <w:r>
              <w:t>15</w:t>
            </w:r>
          </w:p>
        </w:tc>
      </w:tr>
      <w:tr w:rsidR="00B3169D" w14:paraId="12DA28D9" w14:textId="77777777">
        <w:trPr>
          <w:trHeight w:val="24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8C7F" w14:textId="77777777" w:rsidR="00B3169D" w:rsidRDefault="0036765E">
            <w:pPr>
              <w:spacing w:after="0" w:line="259" w:lineRule="auto"/>
              <w:ind w:left="0" w:firstLine="0"/>
            </w:pPr>
            <w:r>
              <w:t>Fri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FB6B5" w14:textId="77777777" w:rsidR="00B3169D" w:rsidRDefault="0036765E">
            <w:pPr>
              <w:spacing w:after="0" w:line="259" w:lineRule="auto"/>
              <w:ind w:left="0" w:firstLine="0"/>
            </w:pPr>
            <w:r>
              <w:t>80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11E09" w14:textId="77777777" w:rsidR="00B3169D" w:rsidRDefault="0036765E">
            <w:pPr>
              <w:spacing w:after="0" w:line="259" w:lineRule="auto"/>
              <w:ind w:left="0" w:firstLine="0"/>
            </w:pPr>
            <w:r>
              <w:t>25</w:t>
            </w:r>
          </w:p>
        </w:tc>
      </w:tr>
    </w:tbl>
    <w:p w14:paraId="565DBDAF" w14:textId="77777777" w:rsidR="00B3169D" w:rsidRDefault="0036765E">
      <w:pPr>
        <w:ind w:left="-5"/>
      </w:pPr>
      <w:r>
        <w:t>As a data analyst, design a visualization that clearly communicates both probability and uncertainty. Which day’s prediction is most reliable? Justify your answer using visualization principles.</w:t>
      </w:r>
    </w:p>
    <w:p w14:paraId="6542CCE5" w14:textId="77777777" w:rsidR="00B3169D" w:rsidRDefault="0036765E">
      <w:pPr>
        <w:spacing w:after="0" w:line="259" w:lineRule="auto"/>
        <w:ind w:left="0" w:firstLine="0"/>
      </w:pPr>
      <w:r>
        <w:t xml:space="preserve">                                                                                                                      </w:t>
      </w:r>
    </w:p>
    <w:p w14:paraId="4EBB63BA" w14:textId="77777777" w:rsidR="00B3169D" w:rsidRDefault="0036765E">
      <w:pPr>
        <w:numPr>
          <w:ilvl w:val="0"/>
          <w:numId w:val="1"/>
        </w:numPr>
        <w:ind w:hanging="222"/>
      </w:pPr>
      <w:r>
        <w:t>A mobile app company collects user ratings (1–5) from 500 users. Many users give the same ratings:</w:t>
      </w:r>
    </w:p>
    <w:tbl>
      <w:tblPr>
        <w:tblStyle w:val="TableGrid"/>
        <w:tblW w:w="5195" w:type="dxa"/>
        <w:tblInd w:w="2443" w:type="dxa"/>
        <w:tblCellMar>
          <w:top w:w="4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74"/>
        <w:gridCol w:w="3021"/>
      </w:tblGrid>
      <w:tr w:rsidR="00B3169D" w14:paraId="0A17DC6B" w14:textId="77777777">
        <w:trPr>
          <w:trHeight w:val="240"/>
        </w:trPr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DBE0D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b/>
              </w:rPr>
              <w:t>Rating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0A648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b/>
              </w:rPr>
              <w:t>Frequency</w:t>
            </w:r>
          </w:p>
        </w:tc>
      </w:tr>
      <w:tr w:rsidR="00B3169D" w14:paraId="7106F32E" w14:textId="77777777">
        <w:trPr>
          <w:trHeight w:val="240"/>
        </w:trPr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FBA8E" w14:textId="77777777" w:rsidR="00B3169D" w:rsidRDefault="0036765E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4B093" w14:textId="77777777" w:rsidR="00B3169D" w:rsidRDefault="0036765E">
            <w:pPr>
              <w:spacing w:after="0" w:line="259" w:lineRule="auto"/>
              <w:ind w:left="0" w:firstLine="0"/>
            </w:pPr>
            <w:r>
              <w:t>50</w:t>
            </w:r>
          </w:p>
        </w:tc>
      </w:tr>
      <w:tr w:rsidR="00B3169D" w14:paraId="12EE8D8A" w14:textId="77777777">
        <w:trPr>
          <w:trHeight w:val="240"/>
        </w:trPr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C2E9D" w14:textId="77777777" w:rsidR="00B3169D" w:rsidRDefault="0036765E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4FD1A" w14:textId="77777777" w:rsidR="00B3169D" w:rsidRDefault="0036765E">
            <w:pPr>
              <w:spacing w:after="0" w:line="259" w:lineRule="auto"/>
              <w:ind w:left="0" w:firstLine="0"/>
            </w:pPr>
            <w:r>
              <w:t>80</w:t>
            </w:r>
          </w:p>
        </w:tc>
      </w:tr>
      <w:tr w:rsidR="00B3169D" w14:paraId="2F0EB4A4" w14:textId="77777777">
        <w:trPr>
          <w:trHeight w:val="240"/>
        </w:trPr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8985C" w14:textId="77777777" w:rsidR="00B3169D" w:rsidRDefault="0036765E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9E83A" w14:textId="77777777" w:rsidR="00B3169D" w:rsidRDefault="0036765E">
            <w:pPr>
              <w:spacing w:after="0" w:line="259" w:lineRule="auto"/>
              <w:ind w:left="0" w:firstLine="0"/>
            </w:pPr>
            <w:r>
              <w:t>150</w:t>
            </w:r>
          </w:p>
        </w:tc>
      </w:tr>
      <w:tr w:rsidR="00B3169D" w14:paraId="63D9D03B" w14:textId="77777777">
        <w:trPr>
          <w:trHeight w:val="240"/>
        </w:trPr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4BA90" w14:textId="77777777" w:rsidR="00B3169D" w:rsidRDefault="0036765E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60EFD" w14:textId="77777777" w:rsidR="00B3169D" w:rsidRDefault="0036765E">
            <w:pPr>
              <w:spacing w:after="0" w:line="259" w:lineRule="auto"/>
              <w:ind w:left="0" w:firstLine="0"/>
            </w:pPr>
            <w:r>
              <w:t>140</w:t>
            </w:r>
          </w:p>
        </w:tc>
      </w:tr>
      <w:tr w:rsidR="00B3169D" w14:paraId="51F0B299" w14:textId="77777777">
        <w:trPr>
          <w:trHeight w:val="240"/>
        </w:trPr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65CD9" w14:textId="77777777" w:rsidR="00B3169D" w:rsidRDefault="0036765E">
            <w:pPr>
              <w:spacing w:after="0" w:line="259" w:lineRule="auto"/>
              <w:ind w:left="0" w:firstLine="0"/>
            </w:pPr>
            <w:r>
              <w:t>5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4BC83" w14:textId="77777777" w:rsidR="00B3169D" w:rsidRDefault="0036765E">
            <w:pPr>
              <w:spacing w:after="0" w:line="259" w:lineRule="auto"/>
              <w:ind w:left="0" w:firstLine="0"/>
            </w:pPr>
            <w:r>
              <w:t>80</w:t>
            </w:r>
          </w:p>
        </w:tc>
      </w:tr>
    </w:tbl>
    <w:p w14:paraId="1A007C97" w14:textId="77777777" w:rsidR="00B3169D" w:rsidRDefault="0036765E">
      <w:pPr>
        <w:ind w:left="-5"/>
      </w:pPr>
      <w:r>
        <w:t>If plotted directly, the visualization suffers from overplotting. Propose a suitable visualization technique and explain how transparency or jittering can improve clarity. Suggest an alternative plot if needed.</w:t>
      </w:r>
    </w:p>
    <w:p w14:paraId="1FB85AA4" w14:textId="77777777" w:rsidR="00B3169D" w:rsidRDefault="0036765E">
      <w:pPr>
        <w:spacing w:after="0" w:line="259" w:lineRule="auto"/>
        <w:ind w:left="0" w:firstLine="0"/>
      </w:pPr>
      <w:r>
        <w:t xml:space="preserve">                                                                                                                      </w:t>
      </w:r>
    </w:p>
    <w:p w14:paraId="7E79F860" w14:textId="77777777" w:rsidR="00B3169D" w:rsidRDefault="0036765E">
      <w:pPr>
        <w:numPr>
          <w:ilvl w:val="0"/>
          <w:numId w:val="1"/>
        </w:numPr>
        <w:ind w:hanging="222"/>
      </w:pPr>
      <w:r>
        <w:t>A company presents employee satisfaction scores:</w:t>
      </w:r>
    </w:p>
    <w:tbl>
      <w:tblPr>
        <w:tblStyle w:val="TableGrid"/>
        <w:tblW w:w="5103" w:type="dxa"/>
        <w:tblInd w:w="2489" w:type="dxa"/>
        <w:tblCellMar>
          <w:top w:w="4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60"/>
        <w:gridCol w:w="1843"/>
      </w:tblGrid>
      <w:tr w:rsidR="00B3169D" w14:paraId="6A0016EB" w14:textId="77777777">
        <w:trPr>
          <w:trHeight w:val="24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A80EC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b/>
              </w:rPr>
              <w:t>Department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B5EC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b/>
              </w:rPr>
              <w:t>Score (%)</w:t>
            </w:r>
          </w:p>
        </w:tc>
      </w:tr>
      <w:tr w:rsidR="00B3169D" w14:paraId="5F43D097" w14:textId="77777777">
        <w:trPr>
          <w:trHeight w:val="24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C1CB3" w14:textId="77777777" w:rsidR="00B3169D" w:rsidRDefault="0036765E">
            <w:pPr>
              <w:spacing w:after="0" w:line="259" w:lineRule="auto"/>
              <w:ind w:left="0" w:firstLine="0"/>
            </w:pPr>
            <w:r>
              <w:t>HR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C502" w14:textId="77777777" w:rsidR="00B3169D" w:rsidRDefault="0036765E">
            <w:pPr>
              <w:spacing w:after="0" w:line="259" w:lineRule="auto"/>
              <w:ind w:left="0" w:firstLine="0"/>
            </w:pPr>
            <w:r>
              <w:t>70</w:t>
            </w:r>
          </w:p>
        </w:tc>
      </w:tr>
      <w:tr w:rsidR="00B3169D" w14:paraId="7FFCBD27" w14:textId="77777777">
        <w:trPr>
          <w:trHeight w:val="24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61C27" w14:textId="77777777" w:rsidR="00B3169D" w:rsidRDefault="0036765E">
            <w:pPr>
              <w:spacing w:after="0" w:line="259" w:lineRule="auto"/>
              <w:ind w:left="0" w:firstLine="0"/>
            </w:pPr>
            <w:r>
              <w:t>Sales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2E234" w14:textId="77777777" w:rsidR="00B3169D" w:rsidRDefault="0036765E">
            <w:pPr>
              <w:spacing w:after="0" w:line="259" w:lineRule="auto"/>
              <w:ind w:left="0" w:firstLine="0"/>
            </w:pPr>
            <w:r>
              <w:t>75</w:t>
            </w:r>
          </w:p>
        </w:tc>
      </w:tr>
      <w:tr w:rsidR="00B3169D" w14:paraId="7E0058DD" w14:textId="77777777">
        <w:trPr>
          <w:trHeight w:val="24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18053" w14:textId="77777777" w:rsidR="00B3169D" w:rsidRDefault="0036765E">
            <w:pPr>
              <w:spacing w:after="0" w:line="259" w:lineRule="auto"/>
              <w:ind w:left="0" w:firstLine="0"/>
            </w:pPr>
            <w:r>
              <w:t>IT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4AD11" w14:textId="77777777" w:rsidR="00B3169D" w:rsidRDefault="0036765E">
            <w:pPr>
              <w:spacing w:after="0" w:line="259" w:lineRule="auto"/>
              <w:ind w:left="0" w:firstLine="0"/>
            </w:pPr>
            <w:r>
              <w:t>78</w:t>
            </w:r>
          </w:p>
        </w:tc>
      </w:tr>
      <w:tr w:rsidR="00B3169D" w14:paraId="0F908C95" w14:textId="77777777">
        <w:trPr>
          <w:trHeight w:val="24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E0181" w14:textId="77777777" w:rsidR="00B3169D" w:rsidRDefault="0036765E">
            <w:pPr>
              <w:spacing w:after="0" w:line="259" w:lineRule="auto"/>
              <w:ind w:left="0" w:firstLine="0"/>
            </w:pPr>
            <w:r>
              <w:t>Finance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CAF5F" w14:textId="77777777" w:rsidR="00B3169D" w:rsidRDefault="0036765E">
            <w:pPr>
              <w:spacing w:after="0" w:line="259" w:lineRule="auto"/>
              <w:ind w:left="0" w:firstLine="0"/>
            </w:pPr>
            <w:r>
              <w:t>80</w:t>
            </w:r>
          </w:p>
        </w:tc>
      </w:tr>
    </w:tbl>
    <w:p w14:paraId="376DE507" w14:textId="77777777" w:rsidR="00B3169D" w:rsidRDefault="0036765E">
      <w:pPr>
        <w:ind w:left="-5"/>
      </w:pPr>
      <w:r>
        <w:lastRenderedPageBreak/>
        <w:t xml:space="preserve">The chart uses a truncated y-axis (starting at 65) and red-green </w:t>
      </w:r>
      <w:proofErr w:type="spellStart"/>
      <w:r>
        <w:t>color</w:t>
      </w:r>
      <w:proofErr w:type="spellEnd"/>
      <w:r>
        <w:t xml:space="preserve"> coding.</w:t>
      </w:r>
    </w:p>
    <w:p w14:paraId="0DF82087" w14:textId="77777777" w:rsidR="00B3169D" w:rsidRDefault="0036765E">
      <w:pPr>
        <w:ind w:left="-5"/>
      </w:pPr>
      <w:r>
        <w:t xml:space="preserve">Identify the issues in this visualization. Redesign it using proper axis design, proportional ink principle, and accessible </w:t>
      </w:r>
      <w:proofErr w:type="spellStart"/>
      <w:r>
        <w:t>color</w:t>
      </w:r>
      <w:proofErr w:type="spellEnd"/>
      <w:r>
        <w:t xml:space="preserve"> choices. Explain how your design avoids misleading interpretation.</w:t>
      </w:r>
    </w:p>
    <w:tbl>
      <w:tblPr>
        <w:tblStyle w:val="TableGrid"/>
        <w:tblpPr w:vertAnchor="page" w:horzAnchor="page" w:tblpX="960" w:tblpY="10027"/>
        <w:tblOverlap w:val="never"/>
        <w:tblW w:w="10080" w:type="dxa"/>
        <w:tblInd w:w="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169D" w14:paraId="4F2E8DBA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3048C80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08EB97A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E6E7941" w14:textId="77777777" w:rsidR="00B3169D" w:rsidRDefault="0036765E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Head of Department</w:t>
            </w:r>
          </w:p>
        </w:tc>
      </w:tr>
      <w:tr w:rsidR="00B3169D" w14:paraId="1905F2AD" w14:textId="77777777">
        <w:trPr>
          <w:trHeight w:val="380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7FFED9D" w14:textId="77777777" w:rsidR="00B3169D" w:rsidRDefault="00B3169D">
            <w:pPr>
              <w:spacing w:after="160" w:line="259" w:lineRule="auto"/>
              <w:ind w:left="0" w:firstLine="0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04B8018" w14:textId="77777777" w:rsidR="00B3169D" w:rsidRDefault="00B3169D">
            <w:pPr>
              <w:spacing w:after="160" w:line="259" w:lineRule="auto"/>
              <w:ind w:left="0" w:firstLine="0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B7DED50" w14:textId="77777777" w:rsidR="00B3169D" w:rsidRDefault="00B3169D">
            <w:pPr>
              <w:spacing w:after="160" w:line="259" w:lineRule="auto"/>
              <w:ind w:left="0" w:firstLine="0"/>
            </w:pPr>
          </w:p>
        </w:tc>
      </w:tr>
      <w:tr w:rsidR="00B3169D" w14:paraId="7F523BF0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43B9DCF" w14:textId="77777777" w:rsidR="00B3169D" w:rsidRDefault="0036765E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lastRenderedPageBreak/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E21C233" w14:textId="77777777" w:rsidR="00B3169D" w:rsidRDefault="0036765E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023FA9E" w14:textId="77777777" w:rsidR="00B3169D" w:rsidRDefault="0036765E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Signature: _______________</w:t>
            </w:r>
          </w:p>
        </w:tc>
      </w:tr>
      <w:tr w:rsidR="00B3169D" w14:paraId="36039845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D25D67" w14:textId="77777777" w:rsidR="00B3169D" w:rsidRDefault="0036765E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155F9FA" w14:textId="77777777" w:rsidR="00B3169D" w:rsidRDefault="0036765E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A63E98E" w14:textId="77777777" w:rsidR="00B3169D" w:rsidRDefault="0036765E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Date: ___________________</w:t>
            </w:r>
          </w:p>
        </w:tc>
      </w:tr>
    </w:tbl>
    <w:p w14:paraId="42F564EF" w14:textId="77777777" w:rsidR="00B3169D" w:rsidRDefault="0036765E">
      <w:pPr>
        <w:pStyle w:val="Heading3"/>
      </w:pPr>
      <w:r>
        <w:t>Rubrics for Calculation</w:t>
      </w:r>
    </w:p>
    <w:p w14:paraId="5B2E04CE" w14:textId="77777777" w:rsidR="00B3169D" w:rsidRDefault="0036765E">
      <w:pPr>
        <w:spacing w:after="5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996612" wp14:editId="2EED6C4C">
                <wp:extent cx="6400800" cy="6350"/>
                <wp:effectExtent l="0" t="0" r="0" b="0"/>
                <wp:docPr id="8022" name="Group 8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299" name="Shape 29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22" style="width:504pt;height:0.5pt;mso-position-horizontal-relative:char;mso-position-vertical-relative:line" coordsize="64008,63">
                <v:shape id="Shape 299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787" w:type="dxa"/>
        <w:tblInd w:w="-120" w:type="dxa"/>
        <w:tblCellMar>
          <w:top w:w="117" w:type="dxa"/>
          <w:left w:w="120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1584"/>
        <w:gridCol w:w="791"/>
        <w:gridCol w:w="1589"/>
        <w:gridCol w:w="1276"/>
        <w:gridCol w:w="1559"/>
        <w:gridCol w:w="1560"/>
        <w:gridCol w:w="1026"/>
        <w:gridCol w:w="1402"/>
      </w:tblGrid>
      <w:tr w:rsidR="00B3169D" w14:paraId="09D89EDB" w14:textId="77777777">
        <w:trPr>
          <w:trHeight w:val="860"/>
        </w:trPr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0F7B46D4" w14:textId="77777777" w:rsidR="00B3169D" w:rsidRDefault="0036765E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color w:val="FFFFFF"/>
              </w:rPr>
              <w:t>Criteria</w:t>
            </w:r>
          </w:p>
        </w:tc>
        <w:tc>
          <w:tcPr>
            <w:tcW w:w="791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0758ED63" w14:textId="77777777" w:rsidR="00B3169D" w:rsidRDefault="0036765E">
            <w:pPr>
              <w:spacing w:after="0" w:line="259" w:lineRule="auto"/>
              <w:ind w:left="37" w:firstLine="0"/>
            </w:pPr>
            <w:r>
              <w:rPr>
                <w:b/>
                <w:color w:val="FFFFFF"/>
              </w:rPr>
              <w:t>Weig</w:t>
            </w:r>
          </w:p>
          <w:p w14:paraId="7997B58B" w14:textId="77777777" w:rsidR="00B3169D" w:rsidRDefault="0036765E">
            <w:pPr>
              <w:spacing w:after="0" w:line="259" w:lineRule="auto"/>
              <w:ind w:left="9" w:firstLine="0"/>
            </w:pPr>
            <w:proofErr w:type="spellStart"/>
            <w:r>
              <w:rPr>
                <w:b/>
                <w:color w:val="FFFFFF"/>
              </w:rPr>
              <w:t>htage</w:t>
            </w:r>
            <w:proofErr w:type="spellEnd"/>
            <w:r>
              <w:rPr>
                <w:b/>
                <w:color w:val="FFFFFF"/>
              </w:rPr>
              <w:t xml:space="preserve"> </w:t>
            </w:r>
          </w:p>
          <w:p w14:paraId="4C1C99BE" w14:textId="77777777" w:rsidR="00B3169D" w:rsidRDefault="0036765E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color w:val="FFFFFF"/>
              </w:rPr>
              <w:t>(%)</w:t>
            </w:r>
          </w:p>
        </w:tc>
        <w:tc>
          <w:tcPr>
            <w:tcW w:w="1589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0042FECB" w14:textId="77777777" w:rsidR="00B3169D" w:rsidRDefault="0036765E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Level 4 (Exemplary)</w:t>
            </w:r>
          </w:p>
        </w:tc>
        <w:tc>
          <w:tcPr>
            <w:tcW w:w="1276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25357363" w14:textId="77777777" w:rsidR="00B3169D" w:rsidRDefault="0036765E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color w:val="FFFFFF"/>
              </w:rPr>
              <w:t xml:space="preserve">Level 3 </w:t>
            </w:r>
          </w:p>
          <w:p w14:paraId="0E9854F1" w14:textId="77777777" w:rsidR="00B3169D" w:rsidRDefault="0036765E">
            <w:pPr>
              <w:spacing w:after="0" w:line="259" w:lineRule="auto"/>
              <w:ind w:left="24" w:firstLine="0"/>
            </w:pPr>
            <w:r>
              <w:rPr>
                <w:b/>
                <w:color w:val="FFFFFF"/>
              </w:rPr>
              <w:t>(Proficient</w:t>
            </w:r>
          </w:p>
          <w:p w14:paraId="04FF575A" w14:textId="77777777" w:rsidR="00B3169D" w:rsidRDefault="0036765E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color w:val="FFFFFF"/>
              </w:rPr>
              <w:t>)</w:t>
            </w:r>
          </w:p>
        </w:tc>
        <w:tc>
          <w:tcPr>
            <w:tcW w:w="1559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52C6DB34" w14:textId="77777777" w:rsidR="00B3169D" w:rsidRDefault="0036765E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31D44CFB" w14:textId="77777777" w:rsidR="00B3169D" w:rsidRDefault="0036765E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Level 1 (Beginning)</w:t>
            </w:r>
          </w:p>
        </w:tc>
        <w:tc>
          <w:tcPr>
            <w:tcW w:w="2428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389A1306" w14:textId="77777777" w:rsidR="00B3169D" w:rsidRDefault="0036765E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color w:val="FFFFFF"/>
              </w:rPr>
              <w:t>Marks</w:t>
            </w:r>
          </w:p>
        </w:tc>
      </w:tr>
      <w:tr w:rsidR="00B3169D" w14:paraId="1A24A538" w14:textId="77777777">
        <w:trPr>
          <w:trHeight w:val="1530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652EA95" w14:textId="77777777" w:rsidR="00B3169D" w:rsidRDefault="0036765E">
            <w:pPr>
              <w:spacing w:after="0" w:line="259" w:lineRule="auto"/>
              <w:ind w:left="0" w:firstLine="0"/>
            </w:pPr>
            <w:r>
              <w:t>Understanding of Scenario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5FE4AB8" w14:textId="77777777" w:rsidR="00B3169D" w:rsidRDefault="0036765E">
            <w:pPr>
              <w:spacing w:after="0" w:line="259" w:lineRule="auto"/>
              <w:ind w:left="75" w:firstLine="0"/>
            </w:pPr>
            <w:r>
              <w:t>20%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7854099" w14:textId="77777777" w:rsidR="00B3169D" w:rsidRDefault="0036765E">
            <w:pPr>
              <w:spacing w:after="0" w:line="259" w:lineRule="auto"/>
              <w:ind w:left="0" w:firstLine="0"/>
            </w:pPr>
            <w:r>
              <w:t>Demonstrates clear and complete understanding of the scenario and context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E0BF98F" w14:textId="77777777" w:rsidR="00B3169D" w:rsidRDefault="0036765E">
            <w:pPr>
              <w:spacing w:after="0" w:line="259" w:lineRule="auto"/>
              <w:ind w:left="0" w:firstLine="0"/>
            </w:pPr>
            <w:r>
              <w:t xml:space="preserve">Shows good understand </w:t>
            </w:r>
            <w:proofErr w:type="spellStart"/>
            <w:r>
              <w:t>ing</w:t>
            </w:r>
            <w:proofErr w:type="spellEnd"/>
            <w:r>
              <w:t xml:space="preserve"> with minor gaps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C71C3D6" w14:textId="77777777" w:rsidR="00B3169D" w:rsidRDefault="0036765E">
            <w:pPr>
              <w:spacing w:after="0" w:line="259" w:lineRule="auto"/>
              <w:ind w:left="0" w:right="43" w:firstLine="0"/>
            </w:pPr>
            <w:r>
              <w:t xml:space="preserve">Partial </w:t>
            </w:r>
            <w:proofErr w:type="gramStart"/>
            <w:r>
              <w:t>understanding ;</w:t>
            </w:r>
            <w:proofErr w:type="gramEnd"/>
            <w:r>
              <w:t xml:space="preserve"> misses key aspects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37296E7" w14:textId="77777777" w:rsidR="00B3169D" w:rsidRDefault="0036765E">
            <w:pPr>
              <w:spacing w:after="0" w:line="240" w:lineRule="auto"/>
              <w:ind w:left="0" w:firstLine="0"/>
            </w:pPr>
            <w:r>
              <w:t xml:space="preserve">Misinterprets or fails to </w:t>
            </w:r>
          </w:p>
          <w:p w14:paraId="5E13CB32" w14:textId="77777777" w:rsidR="00B3169D" w:rsidRDefault="0036765E">
            <w:pPr>
              <w:spacing w:after="0" w:line="259" w:lineRule="auto"/>
              <w:ind w:left="0" w:right="32" w:firstLine="0"/>
            </w:pPr>
            <w:r>
              <w:t>understand the scenario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8672E9B" w14:textId="77777777" w:rsidR="00B3169D" w:rsidRDefault="00B3169D">
            <w:pPr>
              <w:spacing w:after="160" w:line="259" w:lineRule="auto"/>
              <w:ind w:left="0" w:firstLine="0"/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973CA4C" w14:textId="77777777" w:rsidR="00B3169D" w:rsidRDefault="00B3169D">
            <w:pPr>
              <w:spacing w:after="160" w:line="259" w:lineRule="auto"/>
              <w:ind w:left="0" w:firstLine="0"/>
            </w:pPr>
          </w:p>
        </w:tc>
      </w:tr>
      <w:tr w:rsidR="00B3169D" w14:paraId="568B3D9A" w14:textId="77777777">
        <w:trPr>
          <w:trHeight w:val="1300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AE3267F" w14:textId="77777777" w:rsidR="00B3169D" w:rsidRDefault="0036765E">
            <w:pPr>
              <w:spacing w:after="0" w:line="259" w:lineRule="auto"/>
              <w:ind w:left="0" w:right="45" w:firstLine="0"/>
            </w:pPr>
            <w:r>
              <w:t>Identification of Key Issues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7487EBF" w14:textId="77777777" w:rsidR="00B3169D" w:rsidRDefault="0036765E">
            <w:pPr>
              <w:spacing w:after="0" w:line="259" w:lineRule="auto"/>
              <w:ind w:left="75" w:firstLine="0"/>
            </w:pPr>
            <w:r>
              <w:t>20%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3335076" w14:textId="77777777" w:rsidR="00B3169D" w:rsidRDefault="0036765E">
            <w:pPr>
              <w:spacing w:after="0" w:line="259" w:lineRule="auto"/>
              <w:ind w:left="0" w:firstLine="0"/>
            </w:pPr>
            <w:r>
              <w:t xml:space="preserve">Accurately </w:t>
            </w:r>
          </w:p>
          <w:p w14:paraId="22A28800" w14:textId="77777777" w:rsidR="00B3169D" w:rsidRDefault="0036765E">
            <w:pPr>
              <w:spacing w:after="0" w:line="259" w:lineRule="auto"/>
              <w:ind w:left="0" w:firstLine="0"/>
            </w:pPr>
            <w:r>
              <w:t>identifies all relevant issues and factors involved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0482644" w14:textId="77777777" w:rsidR="00B3169D" w:rsidRDefault="0036765E">
            <w:pPr>
              <w:spacing w:after="0" w:line="259" w:lineRule="auto"/>
              <w:ind w:left="0" w:firstLine="0"/>
            </w:pPr>
            <w:r>
              <w:t>Identifies most key issues with minor omissions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AF0D65E" w14:textId="77777777" w:rsidR="00B3169D" w:rsidRDefault="0036765E">
            <w:pPr>
              <w:spacing w:after="0" w:line="240" w:lineRule="auto"/>
              <w:ind w:left="0" w:firstLine="0"/>
            </w:pPr>
            <w:r>
              <w:t xml:space="preserve">Identifies limited issues; some </w:t>
            </w:r>
          </w:p>
          <w:p w14:paraId="045CC1EC" w14:textId="77777777" w:rsidR="00B3169D" w:rsidRDefault="0036765E">
            <w:pPr>
              <w:spacing w:after="0" w:line="259" w:lineRule="auto"/>
              <w:ind w:left="0" w:firstLine="0"/>
            </w:pPr>
            <w:r>
              <w:t>irrelevant points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5883241" w14:textId="77777777" w:rsidR="00B3169D" w:rsidRDefault="0036765E">
            <w:pPr>
              <w:spacing w:after="0" w:line="259" w:lineRule="auto"/>
              <w:ind w:left="0" w:firstLine="0"/>
            </w:pPr>
            <w:r>
              <w:t>Unable to identify key issues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4FCD84F" w14:textId="77777777" w:rsidR="00B3169D" w:rsidRDefault="00B3169D">
            <w:pPr>
              <w:spacing w:after="160" w:line="259" w:lineRule="auto"/>
              <w:ind w:left="0" w:firstLine="0"/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303095E" w14:textId="77777777" w:rsidR="00B3169D" w:rsidRDefault="00B3169D">
            <w:pPr>
              <w:spacing w:after="160" w:line="259" w:lineRule="auto"/>
              <w:ind w:left="0" w:firstLine="0"/>
            </w:pPr>
          </w:p>
        </w:tc>
      </w:tr>
      <w:tr w:rsidR="00B3169D" w14:paraId="4F116C6A" w14:textId="77777777">
        <w:trPr>
          <w:trHeight w:val="1530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6C730DC" w14:textId="77777777" w:rsidR="00B3169D" w:rsidRDefault="0036765E">
            <w:pPr>
              <w:spacing w:after="0" w:line="259" w:lineRule="auto"/>
              <w:ind w:left="0" w:firstLine="0"/>
            </w:pPr>
            <w:r>
              <w:t xml:space="preserve">Application of </w:t>
            </w:r>
          </w:p>
          <w:p w14:paraId="12AA41B0" w14:textId="77777777" w:rsidR="00B3169D" w:rsidRDefault="0036765E">
            <w:pPr>
              <w:spacing w:after="0" w:line="259" w:lineRule="auto"/>
              <w:ind w:left="0" w:firstLine="0"/>
            </w:pPr>
            <w:r>
              <w:t>Concepts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8A6C7A5" w14:textId="77777777" w:rsidR="00B3169D" w:rsidRDefault="0036765E">
            <w:pPr>
              <w:spacing w:after="0" w:line="259" w:lineRule="auto"/>
              <w:ind w:left="75" w:firstLine="0"/>
            </w:pPr>
            <w:r>
              <w:t>25%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145BC17" w14:textId="77777777" w:rsidR="00B3169D" w:rsidRDefault="0036765E">
            <w:pPr>
              <w:spacing w:after="0" w:line="240" w:lineRule="auto"/>
              <w:ind w:left="0" w:firstLine="0"/>
            </w:pPr>
            <w:r>
              <w:t xml:space="preserve">Applies appropriate concepts </w:t>
            </w:r>
          </w:p>
          <w:p w14:paraId="0B4D8C36" w14:textId="77777777" w:rsidR="00B3169D" w:rsidRDefault="0036765E">
            <w:pPr>
              <w:spacing w:after="0" w:line="259" w:lineRule="auto"/>
              <w:ind w:left="0" w:firstLine="0"/>
            </w:pPr>
            <w:r>
              <w:t>effectively to address the scenario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9089C87" w14:textId="77777777" w:rsidR="00B3169D" w:rsidRDefault="0036765E">
            <w:pPr>
              <w:spacing w:after="0" w:line="259" w:lineRule="auto"/>
              <w:ind w:left="0" w:firstLine="0"/>
            </w:pPr>
            <w:r>
              <w:t>Applies concepts with minor errors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A69C7A1" w14:textId="77777777" w:rsidR="00B3169D" w:rsidRDefault="0036765E">
            <w:pPr>
              <w:spacing w:after="0" w:line="259" w:lineRule="auto"/>
              <w:ind w:left="0" w:right="10" w:firstLine="0"/>
            </w:pPr>
            <w:r>
              <w:t>Limited or partially correct application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71C2422" w14:textId="77777777" w:rsidR="00B3169D" w:rsidRDefault="0036765E">
            <w:pPr>
              <w:spacing w:after="0" w:line="259" w:lineRule="auto"/>
              <w:ind w:left="0" w:firstLine="0"/>
            </w:pPr>
            <w:r>
              <w:t>Unable to apply relevant concepts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DA3127B" w14:textId="77777777" w:rsidR="00B3169D" w:rsidRDefault="00B3169D">
            <w:pPr>
              <w:spacing w:after="160" w:line="259" w:lineRule="auto"/>
              <w:ind w:left="0" w:firstLine="0"/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408C244" w14:textId="77777777" w:rsidR="00B3169D" w:rsidRDefault="00B3169D">
            <w:pPr>
              <w:spacing w:after="160" w:line="259" w:lineRule="auto"/>
              <w:ind w:left="0" w:firstLine="0"/>
            </w:pPr>
          </w:p>
        </w:tc>
      </w:tr>
      <w:tr w:rsidR="00B3169D" w14:paraId="641E74AF" w14:textId="77777777">
        <w:trPr>
          <w:trHeight w:val="1530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A7903CF" w14:textId="77777777" w:rsidR="00B3169D" w:rsidRDefault="0036765E">
            <w:pPr>
              <w:spacing w:after="0" w:line="259" w:lineRule="auto"/>
              <w:ind w:left="0" w:firstLine="0"/>
            </w:pPr>
            <w:r>
              <w:t>Decision Making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F940C38" w14:textId="77777777" w:rsidR="00B3169D" w:rsidRDefault="0036765E">
            <w:pPr>
              <w:spacing w:after="0" w:line="259" w:lineRule="auto"/>
              <w:ind w:left="75" w:firstLine="0"/>
            </w:pPr>
            <w:r>
              <w:t>20%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DA58907" w14:textId="77777777" w:rsidR="00B3169D" w:rsidRDefault="0036765E">
            <w:pPr>
              <w:spacing w:after="0" w:line="259" w:lineRule="auto"/>
              <w:ind w:left="0" w:right="17" w:firstLine="0"/>
            </w:pPr>
            <w:r>
              <w:t xml:space="preserve">Makes </w:t>
            </w:r>
            <w:proofErr w:type="spellStart"/>
            <w:r>
              <w:t>wellreasoned</w:t>
            </w:r>
            <w:proofErr w:type="spellEnd"/>
            <w:r>
              <w:t>, logical decisions with strong rationale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2868C5D" w14:textId="77777777" w:rsidR="00B3169D" w:rsidRDefault="0036765E">
            <w:pPr>
              <w:spacing w:after="0" w:line="240" w:lineRule="auto"/>
              <w:ind w:left="0" w:firstLine="0"/>
            </w:pPr>
            <w:r>
              <w:t xml:space="preserve">Makes reasonable decisions with some </w:t>
            </w:r>
          </w:p>
          <w:p w14:paraId="3EC395D1" w14:textId="77777777" w:rsidR="00B3169D" w:rsidRDefault="0036765E">
            <w:pPr>
              <w:spacing w:after="0" w:line="259" w:lineRule="auto"/>
              <w:ind w:left="0" w:firstLine="0"/>
            </w:pPr>
            <w:r>
              <w:t>justification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0573815" w14:textId="77777777" w:rsidR="00B3169D" w:rsidRDefault="0036765E">
            <w:pPr>
              <w:spacing w:after="0" w:line="259" w:lineRule="auto"/>
              <w:ind w:left="0" w:firstLine="0"/>
            </w:pPr>
            <w:r>
              <w:t xml:space="preserve">Makes weak </w:t>
            </w:r>
          </w:p>
          <w:p w14:paraId="5D0F7091" w14:textId="77777777" w:rsidR="00B3169D" w:rsidRDefault="0036765E">
            <w:pPr>
              <w:spacing w:after="0" w:line="259" w:lineRule="auto"/>
              <w:ind w:left="0" w:firstLine="0"/>
            </w:pPr>
            <w:r>
              <w:t>decisions with limited justification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45E5D18" w14:textId="77777777" w:rsidR="00B3169D" w:rsidRDefault="0036765E">
            <w:pPr>
              <w:spacing w:after="0" w:line="259" w:lineRule="auto"/>
              <w:ind w:left="0" w:firstLine="0"/>
            </w:pPr>
            <w:r>
              <w:t>No clear decisions made or rationale provided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3262335" w14:textId="77777777" w:rsidR="00B3169D" w:rsidRDefault="00B3169D">
            <w:pPr>
              <w:spacing w:after="160" w:line="259" w:lineRule="auto"/>
              <w:ind w:left="0" w:firstLine="0"/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92178A8" w14:textId="77777777" w:rsidR="00B3169D" w:rsidRDefault="00B3169D">
            <w:pPr>
              <w:spacing w:after="160" w:line="259" w:lineRule="auto"/>
              <w:ind w:left="0" w:firstLine="0"/>
            </w:pPr>
          </w:p>
        </w:tc>
      </w:tr>
      <w:tr w:rsidR="00B3169D" w14:paraId="602595DF" w14:textId="77777777">
        <w:trPr>
          <w:trHeight w:val="1300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F6F4B7E" w14:textId="77777777" w:rsidR="00B3169D" w:rsidRDefault="0036765E">
            <w:pPr>
              <w:spacing w:after="0" w:line="259" w:lineRule="auto"/>
              <w:ind w:left="0" w:firstLine="0"/>
            </w:pPr>
            <w:r>
              <w:lastRenderedPageBreak/>
              <w:t xml:space="preserve">Clarity of </w:t>
            </w:r>
          </w:p>
          <w:p w14:paraId="6BB00C85" w14:textId="77777777" w:rsidR="00B3169D" w:rsidRDefault="0036765E">
            <w:pPr>
              <w:spacing w:after="0" w:line="259" w:lineRule="auto"/>
              <w:ind w:left="0" w:firstLine="0"/>
            </w:pPr>
            <w:r>
              <w:t>Response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BDD2BF2" w14:textId="77777777" w:rsidR="00B3169D" w:rsidRDefault="0036765E">
            <w:pPr>
              <w:spacing w:after="0" w:line="259" w:lineRule="auto"/>
              <w:ind w:left="75" w:firstLine="0"/>
            </w:pPr>
            <w:r>
              <w:t>15%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EEBD6D4" w14:textId="77777777" w:rsidR="00B3169D" w:rsidRDefault="0036765E">
            <w:pPr>
              <w:spacing w:after="0" w:line="240" w:lineRule="auto"/>
              <w:ind w:left="0" w:firstLine="0"/>
            </w:pPr>
            <w:r>
              <w:t xml:space="preserve">Response is clear, structured, and </w:t>
            </w:r>
          </w:p>
          <w:p w14:paraId="489D5CC8" w14:textId="77777777" w:rsidR="00B3169D" w:rsidRDefault="0036765E">
            <w:pPr>
              <w:spacing w:after="0" w:line="259" w:lineRule="auto"/>
              <w:ind w:left="0" w:firstLine="0"/>
            </w:pPr>
            <w:r>
              <w:t xml:space="preserve">logically </w:t>
            </w:r>
          </w:p>
          <w:p w14:paraId="57FD2F5C" w14:textId="77777777" w:rsidR="00B3169D" w:rsidRDefault="0036765E">
            <w:pPr>
              <w:spacing w:after="0" w:line="259" w:lineRule="auto"/>
              <w:ind w:left="0" w:firstLine="0"/>
            </w:pPr>
            <w:r>
              <w:t>presented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70EB9EF" w14:textId="77777777" w:rsidR="00B3169D" w:rsidRDefault="0036765E">
            <w:pPr>
              <w:spacing w:after="0" w:line="259" w:lineRule="auto"/>
              <w:ind w:left="0" w:firstLine="0"/>
            </w:pPr>
            <w:r>
              <w:t>Generally clear with minor issues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AFFD3AC" w14:textId="77777777" w:rsidR="00B3169D" w:rsidRDefault="0036765E">
            <w:pPr>
              <w:spacing w:after="0" w:line="259" w:lineRule="auto"/>
              <w:ind w:left="0" w:firstLine="0"/>
            </w:pPr>
            <w:r>
              <w:t xml:space="preserve">Somewhat </w:t>
            </w:r>
          </w:p>
          <w:p w14:paraId="4368631F" w14:textId="77777777" w:rsidR="00B3169D" w:rsidRDefault="0036765E">
            <w:pPr>
              <w:spacing w:after="0" w:line="259" w:lineRule="auto"/>
              <w:ind w:left="0" w:firstLine="0"/>
            </w:pPr>
            <w:r>
              <w:t>unclear or poorly structured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6AF7CFF" w14:textId="77777777" w:rsidR="00B3169D" w:rsidRDefault="0036765E">
            <w:pPr>
              <w:spacing w:after="0" w:line="259" w:lineRule="auto"/>
              <w:ind w:left="0" w:firstLine="0"/>
            </w:pPr>
            <w:r>
              <w:t xml:space="preserve">Disorganized </w:t>
            </w:r>
          </w:p>
          <w:p w14:paraId="655B0938" w14:textId="77777777" w:rsidR="00B3169D" w:rsidRDefault="0036765E">
            <w:pPr>
              <w:spacing w:after="0" w:line="259" w:lineRule="auto"/>
              <w:ind w:left="0" w:firstLine="0"/>
            </w:pPr>
            <w:r>
              <w:t>and difficult to understand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07D873A" w14:textId="77777777" w:rsidR="00B3169D" w:rsidRDefault="00B3169D">
            <w:pPr>
              <w:spacing w:after="160" w:line="259" w:lineRule="auto"/>
              <w:ind w:left="0" w:firstLine="0"/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AB9ACC4" w14:textId="77777777" w:rsidR="00B3169D" w:rsidRDefault="00B3169D">
            <w:pPr>
              <w:spacing w:after="160" w:line="259" w:lineRule="auto"/>
              <w:ind w:left="0" w:firstLine="0"/>
            </w:pPr>
          </w:p>
        </w:tc>
      </w:tr>
    </w:tbl>
    <w:p w14:paraId="1CF36E78" w14:textId="77777777" w:rsidR="0036765E" w:rsidRDefault="0036765E"/>
    <w:p w14:paraId="3A4E5E6F" w14:textId="77777777" w:rsidR="001C16D7" w:rsidRDefault="001C16D7"/>
    <w:p w14:paraId="16B23E60" w14:textId="77777777" w:rsidR="001C16D7" w:rsidRDefault="001C16D7"/>
    <w:p w14:paraId="2C13DE77" w14:textId="70531553" w:rsidR="001C16D7" w:rsidRPr="001C16D7" w:rsidRDefault="001C16D7" w:rsidP="001C16D7">
      <w:r>
        <w:t xml:space="preserve"> </w:t>
      </w:r>
    </w:p>
    <w:p w14:paraId="5546CD1E" w14:textId="77777777" w:rsidR="001C16D7" w:rsidRDefault="001C16D7" w:rsidP="001C16D7"/>
    <w:p w14:paraId="323F1CC5" w14:textId="77777777" w:rsidR="001C16D7" w:rsidRDefault="001C16D7" w:rsidP="001C16D7"/>
    <w:p w14:paraId="324CCC88" w14:textId="77777777" w:rsidR="001C16D7" w:rsidRDefault="001C16D7" w:rsidP="001C16D7"/>
    <w:p w14:paraId="4A097B1A" w14:textId="77777777" w:rsidR="001C16D7" w:rsidRDefault="001C16D7" w:rsidP="001C16D7"/>
    <w:p w14:paraId="527A1BAF" w14:textId="77777777" w:rsidR="001C16D7" w:rsidRDefault="001C16D7" w:rsidP="001C16D7"/>
    <w:p w14:paraId="514AF58D" w14:textId="77777777" w:rsidR="001C16D7" w:rsidRDefault="001C16D7" w:rsidP="001C16D7"/>
    <w:p w14:paraId="78089C1C" w14:textId="77777777" w:rsidR="001C16D7" w:rsidRDefault="001C16D7" w:rsidP="001C16D7"/>
    <w:p w14:paraId="7AEE839E" w14:textId="77777777" w:rsidR="001C16D7" w:rsidRDefault="001C16D7" w:rsidP="001C16D7"/>
    <w:p w14:paraId="40C7A936" w14:textId="77777777" w:rsidR="001C16D7" w:rsidRDefault="001C16D7" w:rsidP="001C16D7"/>
    <w:p w14:paraId="114A41E4" w14:textId="2B3C3B9C" w:rsidR="001C16D7" w:rsidRPr="001C16D7" w:rsidRDefault="001C16D7" w:rsidP="001C16D7">
      <w:r>
        <w:t xml:space="preserve"> </w:t>
      </w:r>
    </w:p>
    <w:p w14:paraId="6961B42A" w14:textId="77777777" w:rsid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77E60A2B" w14:textId="77777777" w:rsid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41C90592" w14:textId="77777777" w:rsid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69472466" w14:textId="77777777" w:rsid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2FAB7548" w14:textId="77777777" w:rsid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41C1CA68" w14:textId="77777777" w:rsid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147F067B" w14:textId="77777777" w:rsid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7143FC46" w14:textId="77777777" w:rsid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11DC46B5" w14:textId="77777777" w:rsid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4509BD5E" w14:textId="77777777" w:rsid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5C81499F" w14:textId="77777777" w:rsid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78AB0027" w14:textId="77777777" w:rsid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37C58306" w14:textId="77777777" w:rsid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68CE8651" w14:textId="5331C7A9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1C16D7">
        <w:rPr>
          <w:rFonts w:ascii="Times New Roman" w:hAnsi="Times New Roman" w:cs="Times New Roman"/>
          <w:b/>
          <w:bCs/>
          <w:sz w:val="24"/>
        </w:rPr>
        <w:lastRenderedPageBreak/>
        <w:t>1. Rainfall Probability with Uncertainty</w:t>
      </w:r>
    </w:p>
    <w:p w14:paraId="5603BDFF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1C16D7">
        <w:rPr>
          <w:rFonts w:ascii="Times New Roman" w:hAnsi="Times New Roman" w:cs="Times New Roman"/>
          <w:b/>
          <w:bCs/>
          <w:sz w:val="24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380"/>
        <w:gridCol w:w="1988"/>
      </w:tblGrid>
      <w:tr w:rsidR="001C16D7" w:rsidRPr="001C16D7" w14:paraId="36CDC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CC10B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0A6A1EE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Rainfall Probability (%)</w:t>
            </w:r>
          </w:p>
        </w:tc>
        <w:tc>
          <w:tcPr>
            <w:tcW w:w="0" w:type="auto"/>
            <w:vAlign w:val="center"/>
            <w:hideMark/>
          </w:tcPr>
          <w:p w14:paraId="739F069E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Confidence Interval</w:t>
            </w:r>
          </w:p>
        </w:tc>
      </w:tr>
      <w:tr w:rsidR="001C16D7" w:rsidRPr="001C16D7" w14:paraId="33839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C9A5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69F0885E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BAC7EA6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±10</w:t>
            </w:r>
          </w:p>
        </w:tc>
      </w:tr>
      <w:tr w:rsidR="001C16D7" w:rsidRPr="001C16D7" w14:paraId="759C1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DB19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7CA1442A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1C109A6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±20</w:t>
            </w:r>
          </w:p>
        </w:tc>
      </w:tr>
      <w:tr w:rsidR="001C16D7" w:rsidRPr="001C16D7" w14:paraId="3A5B3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5F85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7B996E85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831D23C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±5</w:t>
            </w:r>
          </w:p>
        </w:tc>
      </w:tr>
      <w:tr w:rsidR="001C16D7" w:rsidRPr="001C16D7" w14:paraId="73ED4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1CD9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18D7929E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21206C73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±15</w:t>
            </w:r>
          </w:p>
        </w:tc>
      </w:tr>
      <w:tr w:rsidR="001C16D7" w:rsidRPr="001C16D7" w14:paraId="280E9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8673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2B30E662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E031A24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±25</w:t>
            </w:r>
          </w:p>
        </w:tc>
      </w:tr>
    </w:tbl>
    <w:p w14:paraId="6717953F" w14:textId="77777777" w:rsid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699F0D3F" w14:textId="3E553D25" w:rsidR="001C16D7" w:rsidRPr="001C16D7" w:rsidRDefault="001C16D7" w:rsidP="001C16D7">
      <w:pPr>
        <w:spacing w:line="360" w:lineRule="auto"/>
        <w:ind w:left="0" w:firstLine="0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An error bar chart is used to show a measured or estimated value together with its uncertainty.</w:t>
      </w:r>
    </w:p>
    <w:p w14:paraId="15CC27FE" w14:textId="77777777" w:rsidR="001C16D7" w:rsidRPr="001C16D7" w:rsidRDefault="001C16D7" w:rsidP="001C16D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The point represents the rainfall probability.</w:t>
      </w:r>
    </w:p>
    <w:p w14:paraId="542709A6" w14:textId="77777777" w:rsidR="001C16D7" w:rsidRPr="001C16D7" w:rsidRDefault="001C16D7" w:rsidP="001C16D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The error bar represents the confidence interval/uncertainty.</w:t>
      </w:r>
    </w:p>
    <w:p w14:paraId="78A9FEFE" w14:textId="77777777" w:rsidR="001C16D7" w:rsidRPr="001C16D7" w:rsidRDefault="001C16D7" w:rsidP="001C16D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A shorter error bar means the prediction is more precise.</w:t>
      </w:r>
    </w:p>
    <w:p w14:paraId="2CA84060" w14:textId="77777777" w:rsidR="001C16D7" w:rsidRPr="001C16D7" w:rsidRDefault="001C16D7" w:rsidP="001C16D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A longer error bar means greater uncertainty.</w:t>
      </w:r>
    </w:p>
    <w:p w14:paraId="4DBA5E25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1C16D7">
        <w:rPr>
          <w:rFonts w:ascii="Times New Roman" w:hAnsi="Times New Roman" w:cs="Times New Roman"/>
          <w:b/>
          <w:bCs/>
          <w:sz w:val="24"/>
        </w:rPr>
        <w:t>Important Points</w:t>
      </w:r>
    </w:p>
    <w:p w14:paraId="01BA7EEC" w14:textId="77777777" w:rsidR="001C16D7" w:rsidRPr="001C16D7" w:rsidRDefault="001C16D7" w:rsidP="001C16D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Monday = 60% ± 10%</w:t>
      </w:r>
    </w:p>
    <w:p w14:paraId="6AA3D02A" w14:textId="77777777" w:rsidR="001C16D7" w:rsidRPr="001C16D7" w:rsidRDefault="001C16D7" w:rsidP="001C16D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Tuesday = 65% ± 20%</w:t>
      </w:r>
    </w:p>
    <w:p w14:paraId="2975D073" w14:textId="77777777" w:rsidR="001C16D7" w:rsidRPr="001C16D7" w:rsidRDefault="001C16D7" w:rsidP="001C16D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Wednesday = 70% ± 5%</w:t>
      </w:r>
    </w:p>
    <w:p w14:paraId="27CA998E" w14:textId="77777777" w:rsidR="001C16D7" w:rsidRPr="001C16D7" w:rsidRDefault="001C16D7" w:rsidP="001C16D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Thursday = 55% ± 15%</w:t>
      </w:r>
    </w:p>
    <w:p w14:paraId="2271A4E5" w14:textId="77777777" w:rsidR="001C16D7" w:rsidRPr="001C16D7" w:rsidRDefault="001C16D7" w:rsidP="001C16D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Friday = 80% ± 25%</w:t>
      </w:r>
    </w:p>
    <w:p w14:paraId="7CCFA387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1C16D7">
        <w:rPr>
          <w:rFonts w:ascii="Times New Roman" w:hAnsi="Times New Roman" w:cs="Times New Roman"/>
          <w:b/>
          <w:bCs/>
          <w:sz w:val="24"/>
        </w:rPr>
        <w:t>Reliability</w:t>
      </w:r>
    </w:p>
    <w:p w14:paraId="44C1770A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Wednesday is the most reliable prediction because it has the smallest uncertainty (±5%).</w:t>
      </w:r>
    </w:p>
    <w:p w14:paraId="4D00A45B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Its estimated range is:</w:t>
      </w:r>
    </w:p>
    <w:p w14:paraId="2CAE1C37" w14:textId="4AAAE33D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[70%-5%=65%]</w:t>
      </w:r>
    </w:p>
    <w:p w14:paraId="2E7D25B3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lastRenderedPageBreak/>
        <w:t>to</w:t>
      </w:r>
    </w:p>
    <w:p w14:paraId="121C14F4" w14:textId="5A3CACCB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[70%+5%=75%]</w:t>
      </w:r>
    </w:p>
    <w:p w14:paraId="5A5C8EB5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So, Wednesday's prediction lies between 65% and 75%.</w:t>
      </w:r>
    </w:p>
    <w:p w14:paraId="2BDBAD31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1C16D7">
        <w:rPr>
          <w:rFonts w:ascii="Times New Roman" w:hAnsi="Times New Roman" w:cs="Times New Roman"/>
          <w:b/>
          <w:bCs/>
          <w:sz w:val="24"/>
        </w:rPr>
        <w:t>Conclusion</w:t>
      </w:r>
    </w:p>
    <w:p w14:paraId="258FF8CF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The error bar chart is the best choice because it displays both the probability and uncertainty in a single graph. Wednesday is the most reliable prediction because its error bar is the shortest.</w:t>
      </w:r>
    </w:p>
    <w:p w14:paraId="3EB7C9AC" w14:textId="3BD3FD92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drawing>
          <wp:inline distT="0" distB="0" distL="0" distR="0" wp14:anchorId="2E77A313" wp14:editId="6494CEF2">
            <wp:extent cx="6400800" cy="4000500"/>
            <wp:effectExtent l="0" t="0" r="0" b="0"/>
            <wp:docPr id="1764397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5C8B2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1F48E608" w14:textId="62AC3BA4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2CAF7AE8" w14:textId="77777777" w:rsid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4AAD89A9" w14:textId="630AD60B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1C16D7">
        <w:rPr>
          <w:rFonts w:ascii="Times New Roman" w:hAnsi="Times New Roman" w:cs="Times New Roman"/>
          <w:b/>
          <w:bCs/>
          <w:sz w:val="24"/>
        </w:rPr>
        <w:lastRenderedPageBreak/>
        <w:t>2. Mobile App User Ratings</w:t>
      </w:r>
    </w:p>
    <w:p w14:paraId="7E87008B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1C16D7">
        <w:rPr>
          <w:rFonts w:ascii="Times New Roman" w:hAnsi="Times New Roman" w:cs="Times New Roman"/>
          <w:b/>
          <w:bCs/>
          <w:sz w:val="24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164"/>
      </w:tblGrid>
      <w:tr w:rsidR="001C16D7" w:rsidRPr="001C16D7" w14:paraId="29758D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CC0C5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1C16D7">
              <w:rPr>
                <w:rFonts w:ascii="Times New Roman" w:hAnsi="Times New Roman" w:cs="Times New Roman"/>
                <w:b/>
                <w:bCs/>
                <w:sz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7BEC0B2C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1C16D7">
              <w:rPr>
                <w:rFonts w:ascii="Times New Roman" w:hAnsi="Times New Roman" w:cs="Times New Roman"/>
                <w:b/>
                <w:bCs/>
                <w:sz w:val="24"/>
              </w:rPr>
              <w:t>Frequency</w:t>
            </w:r>
          </w:p>
        </w:tc>
      </w:tr>
      <w:tr w:rsidR="001C16D7" w:rsidRPr="001C16D7" w14:paraId="3019A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4F0E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8E81E3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50</w:t>
            </w:r>
          </w:p>
        </w:tc>
      </w:tr>
      <w:tr w:rsidR="001C16D7" w:rsidRPr="001C16D7" w14:paraId="16E9F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AD78C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8C06B5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80</w:t>
            </w:r>
          </w:p>
        </w:tc>
      </w:tr>
      <w:tr w:rsidR="001C16D7" w:rsidRPr="001C16D7" w14:paraId="6C7F8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E3DA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39FBDA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150</w:t>
            </w:r>
          </w:p>
        </w:tc>
      </w:tr>
      <w:tr w:rsidR="001C16D7" w:rsidRPr="001C16D7" w14:paraId="1624E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0C36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626761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140</w:t>
            </w:r>
          </w:p>
        </w:tc>
      </w:tr>
      <w:tr w:rsidR="001C16D7" w:rsidRPr="001C16D7" w14:paraId="71D56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BCDB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78D6CD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80</w:t>
            </w:r>
          </w:p>
        </w:tc>
      </w:tr>
    </w:tbl>
    <w:p w14:paraId="23E92B99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Total users = 500</w:t>
      </w:r>
    </w:p>
    <w:p w14:paraId="472AF03A" w14:textId="32CC1DA5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554EB597" w14:textId="77777777" w:rsidR="001C16D7" w:rsidRPr="001C16D7" w:rsidRDefault="001C16D7" w:rsidP="001C16D7">
      <w:pPr>
        <w:spacing w:line="360" w:lineRule="auto"/>
        <w:ind w:left="0" w:firstLine="0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Overplotting occurs when many observations are plotted at the same position and overlap each other.</w:t>
      </w:r>
    </w:p>
    <w:p w14:paraId="47993780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Since many users have the same rating, plotting all observations directly can hide individual data points.</w:t>
      </w:r>
    </w:p>
    <w:p w14:paraId="5BF2F494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1C16D7">
        <w:rPr>
          <w:rFonts w:ascii="Times New Roman" w:hAnsi="Times New Roman" w:cs="Times New Roman"/>
          <w:b/>
          <w:bCs/>
          <w:sz w:val="24"/>
        </w:rPr>
        <w:t>Jittering</w:t>
      </w:r>
    </w:p>
    <w:p w14:paraId="129DABC2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Jittering means adding a small random displacement to the points.</w:t>
      </w:r>
    </w:p>
    <w:p w14:paraId="45D2EAB9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Instead of putting all rating-3 observations at exactly the same position, the points are slightly spread around the rating value.</w:t>
      </w:r>
    </w:p>
    <w:p w14:paraId="47838C5B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1C16D7">
        <w:rPr>
          <w:rFonts w:ascii="Times New Roman" w:hAnsi="Times New Roman" w:cs="Times New Roman"/>
          <w:b/>
          <w:bCs/>
          <w:sz w:val="24"/>
        </w:rPr>
        <w:t>Transparency</w:t>
      </w:r>
    </w:p>
    <w:p w14:paraId="1CAC4E09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Transparency makes individual points partially visible.</w:t>
      </w:r>
    </w:p>
    <w:p w14:paraId="193A73FB" w14:textId="77777777" w:rsidR="001C16D7" w:rsidRPr="001C16D7" w:rsidRDefault="001C16D7" w:rsidP="001C16D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Low transparency → overlapping points become darker.</w:t>
      </w:r>
    </w:p>
    <w:p w14:paraId="72802D50" w14:textId="77777777" w:rsidR="001C16D7" w:rsidRPr="001C16D7" w:rsidRDefault="001C16D7" w:rsidP="001C16D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It helps identify areas where many observations are concentrated.</w:t>
      </w:r>
    </w:p>
    <w:p w14:paraId="3A573AB1" w14:textId="77777777" w:rsidR="001C16D7" w:rsidRPr="001C16D7" w:rsidRDefault="001C16D7" w:rsidP="001C16D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It prevents points from completely hiding one another.</w:t>
      </w:r>
    </w:p>
    <w:p w14:paraId="3F73700B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1C16D7">
        <w:rPr>
          <w:rFonts w:ascii="Times New Roman" w:hAnsi="Times New Roman" w:cs="Times New Roman"/>
          <w:b/>
          <w:bCs/>
          <w:sz w:val="24"/>
        </w:rPr>
        <w:t>Important Points</w:t>
      </w:r>
    </w:p>
    <w:p w14:paraId="4A9E245F" w14:textId="77777777" w:rsidR="001C16D7" w:rsidRPr="001C16D7" w:rsidRDefault="001C16D7" w:rsidP="001C16D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Rating 3 → 150 users</w:t>
      </w:r>
    </w:p>
    <w:p w14:paraId="2FE62A34" w14:textId="77777777" w:rsidR="001C16D7" w:rsidRPr="001C16D7" w:rsidRDefault="001C16D7" w:rsidP="001C16D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Rating 4 → 140 users</w:t>
      </w:r>
    </w:p>
    <w:p w14:paraId="2BEDD0A1" w14:textId="77777777" w:rsidR="001C16D7" w:rsidRPr="001C16D7" w:rsidRDefault="001C16D7" w:rsidP="001C16D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lastRenderedPageBreak/>
        <w:t>Rating 2 → 80 users</w:t>
      </w:r>
    </w:p>
    <w:p w14:paraId="5D696BC1" w14:textId="77777777" w:rsidR="001C16D7" w:rsidRPr="001C16D7" w:rsidRDefault="001C16D7" w:rsidP="001C16D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Rating 5 → 80 users</w:t>
      </w:r>
    </w:p>
    <w:p w14:paraId="3057BEF4" w14:textId="77777777" w:rsidR="001C16D7" w:rsidRPr="001C16D7" w:rsidRDefault="001C16D7" w:rsidP="001C16D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Rating 1 → 50 users</w:t>
      </w:r>
    </w:p>
    <w:p w14:paraId="31456970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Therefore, rating 3 is the most common rating.</w:t>
      </w:r>
    </w:p>
    <w:p w14:paraId="4EEABC83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1C16D7">
        <w:rPr>
          <w:rFonts w:ascii="Times New Roman" w:hAnsi="Times New Roman" w:cs="Times New Roman"/>
          <w:b/>
          <w:bCs/>
          <w:sz w:val="24"/>
        </w:rPr>
        <w:t>Alternative Visualization</w:t>
      </w:r>
    </w:p>
    <w:p w14:paraId="1E4ECABA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A bar chart can also be used because the data already provides frequency for each rating.</w:t>
      </w:r>
    </w:p>
    <w:p w14:paraId="4FC412F1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A bar chart is simpler when the objective is only to compare frequencies.</w:t>
      </w:r>
    </w:p>
    <w:p w14:paraId="30178B6E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1C16D7">
        <w:rPr>
          <w:rFonts w:ascii="Times New Roman" w:hAnsi="Times New Roman" w:cs="Times New Roman"/>
          <w:b/>
          <w:bCs/>
          <w:sz w:val="24"/>
        </w:rPr>
        <w:t>Conclusion</w:t>
      </w:r>
    </w:p>
    <w:p w14:paraId="124CD9AC" w14:textId="1D409908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 xml:space="preserve">A jitter plot with transparency is useful when individual observations need to be displayed without </w:t>
      </w:r>
      <w:proofErr w:type="spellStart"/>
      <w:r w:rsidRPr="001C16D7">
        <w:rPr>
          <w:rFonts w:ascii="Times New Roman" w:hAnsi="Times New Roman" w:cs="Times New Roman"/>
          <w:sz w:val="24"/>
        </w:rPr>
        <w:t>ecessive</w:t>
      </w:r>
      <w:proofErr w:type="spellEnd"/>
      <w:r w:rsidRPr="001C16D7">
        <w:rPr>
          <w:rFonts w:ascii="Times New Roman" w:hAnsi="Times New Roman" w:cs="Times New Roman"/>
          <w:sz w:val="24"/>
        </w:rPr>
        <w:t xml:space="preserve"> overlap. A bar chart is a good alternative for showing only the frequency distribution.</w:t>
      </w:r>
    </w:p>
    <w:p w14:paraId="13BE5CDF" w14:textId="01245334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146221FB" wp14:editId="2FDB0A3B">
            <wp:extent cx="6400800" cy="4000500"/>
            <wp:effectExtent l="0" t="0" r="0" b="0"/>
            <wp:docPr id="1406648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9AECA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294765BD" w14:textId="34F5123F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3316DDBA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1C16D7">
        <w:rPr>
          <w:rFonts w:ascii="Times New Roman" w:hAnsi="Times New Roman" w:cs="Times New Roman"/>
          <w:b/>
          <w:bCs/>
          <w:sz w:val="24"/>
        </w:rPr>
        <w:t>3. Employee Satisfaction Scores</w:t>
      </w:r>
    </w:p>
    <w:p w14:paraId="0F44E8CA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1C16D7">
        <w:rPr>
          <w:rFonts w:ascii="Times New Roman" w:hAnsi="Times New Roman" w:cs="Times New Roman"/>
          <w:b/>
          <w:bCs/>
          <w:sz w:val="24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904"/>
      </w:tblGrid>
      <w:tr w:rsidR="001C16D7" w:rsidRPr="001C16D7" w14:paraId="0D002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3340B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1C16D7">
              <w:rPr>
                <w:rFonts w:ascii="Times New Roman" w:hAnsi="Times New Roman" w:cs="Times New Roman"/>
                <w:b/>
                <w:bCs/>
                <w:sz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D107FB5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1C16D7">
              <w:rPr>
                <w:rFonts w:ascii="Times New Roman" w:hAnsi="Times New Roman" w:cs="Times New Roman"/>
                <w:b/>
                <w:bCs/>
                <w:sz w:val="24"/>
              </w:rPr>
              <w:t>Satisfaction Score</w:t>
            </w:r>
          </w:p>
        </w:tc>
      </w:tr>
      <w:tr w:rsidR="001C16D7" w:rsidRPr="001C16D7" w14:paraId="3A59D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CD39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1C4EA36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70%</w:t>
            </w:r>
          </w:p>
        </w:tc>
      </w:tr>
      <w:tr w:rsidR="001C16D7" w:rsidRPr="001C16D7" w14:paraId="7EDEA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6C352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3DFE19A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75%</w:t>
            </w:r>
          </w:p>
        </w:tc>
      </w:tr>
      <w:tr w:rsidR="001C16D7" w:rsidRPr="001C16D7" w14:paraId="3ED09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A0ACE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67D4518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78%</w:t>
            </w:r>
          </w:p>
        </w:tc>
      </w:tr>
      <w:tr w:rsidR="001C16D7" w:rsidRPr="001C16D7" w14:paraId="17E17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5758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lastRenderedPageBreak/>
              <w:t>Finance</w:t>
            </w:r>
          </w:p>
        </w:tc>
        <w:tc>
          <w:tcPr>
            <w:tcW w:w="0" w:type="auto"/>
            <w:vAlign w:val="center"/>
            <w:hideMark/>
          </w:tcPr>
          <w:p w14:paraId="3839AE53" w14:textId="77777777" w:rsidR="001C16D7" w:rsidRPr="001C16D7" w:rsidRDefault="001C16D7" w:rsidP="001C16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C16D7">
              <w:rPr>
                <w:rFonts w:ascii="Times New Roman" w:hAnsi="Times New Roman" w:cs="Times New Roman"/>
                <w:sz w:val="24"/>
              </w:rPr>
              <w:t>80%</w:t>
            </w:r>
          </w:p>
        </w:tc>
      </w:tr>
    </w:tbl>
    <w:p w14:paraId="40234E84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1C16D7">
        <w:rPr>
          <w:rFonts w:ascii="Times New Roman" w:hAnsi="Times New Roman" w:cs="Times New Roman"/>
          <w:b/>
          <w:bCs/>
          <w:sz w:val="24"/>
        </w:rPr>
        <w:t>Problems in the Original Visualization</w:t>
      </w:r>
    </w:p>
    <w:p w14:paraId="2587F565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1C16D7">
        <w:rPr>
          <w:rFonts w:ascii="Times New Roman" w:hAnsi="Times New Roman" w:cs="Times New Roman"/>
          <w:b/>
          <w:bCs/>
          <w:sz w:val="24"/>
        </w:rPr>
        <w:t>1. Truncated Y-axis</w:t>
      </w:r>
    </w:p>
    <w:p w14:paraId="6BDDFC8E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The original graph starts at 65% instead of 0%.</w:t>
      </w:r>
    </w:p>
    <w:p w14:paraId="3E2EBDC3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This can make the differences between departments appear much larger than they actually are.</w:t>
      </w:r>
    </w:p>
    <w:p w14:paraId="2232A427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For example:</w:t>
      </w:r>
    </w:p>
    <w:p w14:paraId="0BD03C7F" w14:textId="77777777" w:rsidR="001C16D7" w:rsidRPr="001C16D7" w:rsidRDefault="001C16D7" w:rsidP="001C16D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HR = 70%</w:t>
      </w:r>
    </w:p>
    <w:p w14:paraId="4EAD7CD2" w14:textId="77777777" w:rsidR="001C16D7" w:rsidRPr="001C16D7" w:rsidRDefault="001C16D7" w:rsidP="001C16D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Finance = 80%</w:t>
      </w:r>
    </w:p>
    <w:p w14:paraId="709A7654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Actual difference:</w:t>
      </w:r>
    </w:p>
    <w:p w14:paraId="70BA5FE3" w14:textId="2F2CB530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[80-70=10%]</w:t>
      </w:r>
    </w:p>
    <w:p w14:paraId="38FD6C8B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But if the graph starts at 65%, the visual difference can appear extremely large.</w:t>
      </w:r>
    </w:p>
    <w:p w14:paraId="6D39EBAE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1C16D7">
        <w:rPr>
          <w:rFonts w:ascii="Times New Roman" w:hAnsi="Times New Roman" w:cs="Times New Roman"/>
          <w:b/>
          <w:bCs/>
          <w:sz w:val="24"/>
        </w:rPr>
        <w:t xml:space="preserve">2. Red-Green </w:t>
      </w:r>
      <w:proofErr w:type="spellStart"/>
      <w:r w:rsidRPr="001C16D7">
        <w:rPr>
          <w:rFonts w:ascii="Times New Roman" w:hAnsi="Times New Roman" w:cs="Times New Roman"/>
          <w:b/>
          <w:bCs/>
          <w:sz w:val="24"/>
        </w:rPr>
        <w:t>Color</w:t>
      </w:r>
      <w:proofErr w:type="spellEnd"/>
      <w:r w:rsidRPr="001C16D7">
        <w:rPr>
          <w:rFonts w:ascii="Times New Roman" w:hAnsi="Times New Roman" w:cs="Times New Roman"/>
          <w:b/>
          <w:bCs/>
          <w:sz w:val="24"/>
        </w:rPr>
        <w:t xml:space="preserve"> Coding</w:t>
      </w:r>
    </w:p>
    <w:p w14:paraId="62137496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 xml:space="preserve">Using red and green can create accessibility problems for people with red-green </w:t>
      </w:r>
      <w:proofErr w:type="spellStart"/>
      <w:r w:rsidRPr="001C16D7">
        <w:rPr>
          <w:rFonts w:ascii="Times New Roman" w:hAnsi="Times New Roman" w:cs="Times New Roman"/>
          <w:sz w:val="24"/>
        </w:rPr>
        <w:t>color</w:t>
      </w:r>
      <w:proofErr w:type="spellEnd"/>
      <w:r w:rsidRPr="001C16D7">
        <w:rPr>
          <w:rFonts w:ascii="Times New Roman" w:hAnsi="Times New Roman" w:cs="Times New Roman"/>
          <w:sz w:val="24"/>
        </w:rPr>
        <w:t xml:space="preserve"> vision deficiency.</w:t>
      </w:r>
    </w:p>
    <w:p w14:paraId="1F6C7A6E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 xml:space="preserve">Also, </w:t>
      </w:r>
      <w:proofErr w:type="spellStart"/>
      <w:r w:rsidRPr="001C16D7">
        <w:rPr>
          <w:rFonts w:ascii="Times New Roman" w:hAnsi="Times New Roman" w:cs="Times New Roman"/>
          <w:sz w:val="24"/>
        </w:rPr>
        <w:t>color</w:t>
      </w:r>
      <w:proofErr w:type="spellEnd"/>
      <w:r w:rsidRPr="001C16D7">
        <w:rPr>
          <w:rFonts w:ascii="Times New Roman" w:hAnsi="Times New Roman" w:cs="Times New Roman"/>
          <w:sz w:val="24"/>
        </w:rPr>
        <w:t xml:space="preserve"> should not be the only method of communicating information.</w:t>
      </w:r>
    </w:p>
    <w:p w14:paraId="1FA1A2EF" w14:textId="7EFC5125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671B1913" w14:textId="06042EA9" w:rsidR="001C16D7" w:rsidRPr="001C16D7" w:rsidRDefault="001C16D7" w:rsidP="001C16D7">
      <w:pPr>
        <w:spacing w:line="360" w:lineRule="auto"/>
        <w:ind w:left="0" w:firstLine="0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A bar chart is appropriate for comparing satisfaction scores across departments.</w:t>
      </w:r>
    </w:p>
    <w:p w14:paraId="159DDCE0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1C16D7">
        <w:rPr>
          <w:rFonts w:ascii="Times New Roman" w:hAnsi="Times New Roman" w:cs="Times New Roman"/>
          <w:b/>
          <w:bCs/>
          <w:sz w:val="24"/>
        </w:rPr>
        <w:t>The redesigned graph:</w:t>
      </w:r>
    </w:p>
    <w:p w14:paraId="642F3139" w14:textId="77777777" w:rsidR="001C16D7" w:rsidRPr="001C16D7" w:rsidRDefault="001C16D7" w:rsidP="001C16D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Starts the Y-axis at 0%.</w:t>
      </w:r>
    </w:p>
    <w:p w14:paraId="01804C3A" w14:textId="77777777" w:rsidR="001C16D7" w:rsidRPr="001C16D7" w:rsidRDefault="001C16D7" w:rsidP="001C16D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Uses equal intervals.</w:t>
      </w:r>
    </w:p>
    <w:p w14:paraId="31F8EB7E" w14:textId="77777777" w:rsidR="001C16D7" w:rsidRPr="001C16D7" w:rsidRDefault="001C16D7" w:rsidP="001C16D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Clearly labels the axes.</w:t>
      </w:r>
    </w:p>
    <w:p w14:paraId="356F10E0" w14:textId="77777777" w:rsidR="001C16D7" w:rsidRPr="001C16D7" w:rsidRDefault="001C16D7" w:rsidP="001C16D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Avoids unnecessary decoration.</w:t>
      </w:r>
    </w:p>
    <w:p w14:paraId="00E72706" w14:textId="77777777" w:rsidR="001C16D7" w:rsidRPr="001C16D7" w:rsidRDefault="001C16D7" w:rsidP="001C16D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Uses a simple, accessible visual design.</w:t>
      </w:r>
    </w:p>
    <w:p w14:paraId="3ED0D178" w14:textId="77777777" w:rsidR="001C16D7" w:rsidRPr="001C16D7" w:rsidRDefault="001C16D7" w:rsidP="001C16D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Represents the magnitude proportionally.</w:t>
      </w:r>
    </w:p>
    <w:p w14:paraId="6C00BC96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1C16D7">
        <w:rPr>
          <w:rFonts w:ascii="Times New Roman" w:hAnsi="Times New Roman" w:cs="Times New Roman"/>
          <w:b/>
          <w:bCs/>
          <w:sz w:val="24"/>
        </w:rPr>
        <w:lastRenderedPageBreak/>
        <w:t>Proportional Ink Principle</w:t>
      </w:r>
    </w:p>
    <w:p w14:paraId="734FC38B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The proportional ink principle means that the visual size of a graphical element should accurately represent the numerical value.</w:t>
      </w:r>
    </w:p>
    <w:p w14:paraId="6A714E52" w14:textId="77777777" w:rsidR="001C16D7" w:rsidRPr="001C16D7" w:rsidRDefault="001C16D7" w:rsidP="00256474">
      <w:pPr>
        <w:spacing w:line="360" w:lineRule="auto"/>
        <w:ind w:left="0" w:firstLine="0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The visual heights should follow the same relationship.</w:t>
      </w:r>
    </w:p>
    <w:p w14:paraId="17D6889E" w14:textId="77777777" w:rsidR="001C16D7" w:rsidRPr="00256474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256474">
        <w:rPr>
          <w:rFonts w:ascii="Times New Roman" w:hAnsi="Times New Roman" w:cs="Times New Roman"/>
          <w:b/>
          <w:bCs/>
          <w:sz w:val="24"/>
        </w:rPr>
        <w:t xml:space="preserve">Accessible </w:t>
      </w:r>
      <w:proofErr w:type="spellStart"/>
      <w:r w:rsidRPr="00256474">
        <w:rPr>
          <w:rFonts w:ascii="Times New Roman" w:hAnsi="Times New Roman" w:cs="Times New Roman"/>
          <w:b/>
          <w:bCs/>
          <w:sz w:val="24"/>
        </w:rPr>
        <w:t>Color</w:t>
      </w:r>
      <w:proofErr w:type="spellEnd"/>
      <w:r w:rsidRPr="00256474">
        <w:rPr>
          <w:rFonts w:ascii="Times New Roman" w:hAnsi="Times New Roman" w:cs="Times New Roman"/>
          <w:b/>
          <w:bCs/>
          <w:sz w:val="24"/>
        </w:rPr>
        <w:t xml:space="preserve"> Choices</w:t>
      </w:r>
    </w:p>
    <w:p w14:paraId="1C43CD4C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Instead of relying on red and green:</w:t>
      </w:r>
    </w:p>
    <w:p w14:paraId="7027A36A" w14:textId="77777777" w:rsidR="001C16D7" w:rsidRPr="001C16D7" w:rsidRDefault="001C16D7" w:rsidP="001C16D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 xml:space="preserve">Use blue and orange if multiple categories need different </w:t>
      </w:r>
      <w:proofErr w:type="spellStart"/>
      <w:r w:rsidRPr="001C16D7">
        <w:rPr>
          <w:rFonts w:ascii="Times New Roman" w:hAnsi="Times New Roman" w:cs="Times New Roman"/>
          <w:sz w:val="24"/>
        </w:rPr>
        <w:t>colors</w:t>
      </w:r>
      <w:proofErr w:type="spellEnd"/>
      <w:r w:rsidRPr="001C16D7">
        <w:rPr>
          <w:rFonts w:ascii="Times New Roman" w:hAnsi="Times New Roman" w:cs="Times New Roman"/>
          <w:sz w:val="24"/>
        </w:rPr>
        <w:t>.</w:t>
      </w:r>
    </w:p>
    <w:p w14:paraId="3BB50C4C" w14:textId="77777777" w:rsidR="001C16D7" w:rsidRPr="001C16D7" w:rsidRDefault="001C16D7" w:rsidP="001C16D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 xml:space="preserve">Use labels and values along with </w:t>
      </w:r>
      <w:proofErr w:type="spellStart"/>
      <w:r w:rsidRPr="001C16D7">
        <w:rPr>
          <w:rFonts w:ascii="Times New Roman" w:hAnsi="Times New Roman" w:cs="Times New Roman"/>
          <w:sz w:val="24"/>
        </w:rPr>
        <w:t>colors</w:t>
      </w:r>
      <w:proofErr w:type="spellEnd"/>
      <w:r w:rsidRPr="001C16D7">
        <w:rPr>
          <w:rFonts w:ascii="Times New Roman" w:hAnsi="Times New Roman" w:cs="Times New Roman"/>
          <w:sz w:val="24"/>
        </w:rPr>
        <w:t>.</w:t>
      </w:r>
    </w:p>
    <w:p w14:paraId="2BA5A3F1" w14:textId="77777777" w:rsidR="001C16D7" w:rsidRPr="001C16D7" w:rsidRDefault="001C16D7" w:rsidP="001C16D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Use patterns or different shapes when necessary.</w:t>
      </w:r>
    </w:p>
    <w:p w14:paraId="0C8F1059" w14:textId="77777777" w:rsidR="001C16D7" w:rsidRPr="001C16D7" w:rsidRDefault="001C16D7" w:rsidP="001C16D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Ensure sufficient contrast.</w:t>
      </w:r>
    </w:p>
    <w:p w14:paraId="6772D7DC" w14:textId="77777777" w:rsidR="001C16D7" w:rsidRPr="00256474" w:rsidRDefault="001C16D7" w:rsidP="001C16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256474">
        <w:rPr>
          <w:rFonts w:ascii="Times New Roman" w:hAnsi="Times New Roman" w:cs="Times New Roman"/>
          <w:b/>
          <w:bCs/>
          <w:sz w:val="24"/>
        </w:rPr>
        <w:t>Interpretation</w:t>
      </w:r>
    </w:p>
    <w:p w14:paraId="3BCFEF3C" w14:textId="77777777" w:rsidR="001C16D7" w:rsidRPr="001C16D7" w:rsidRDefault="001C16D7" w:rsidP="001C16D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Finance has the highest satisfaction = 80%.</w:t>
      </w:r>
    </w:p>
    <w:p w14:paraId="3319A23F" w14:textId="77777777" w:rsidR="001C16D7" w:rsidRPr="001C16D7" w:rsidRDefault="001C16D7" w:rsidP="001C16D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IT = 78%.</w:t>
      </w:r>
    </w:p>
    <w:p w14:paraId="79720F5E" w14:textId="77777777" w:rsidR="001C16D7" w:rsidRPr="001C16D7" w:rsidRDefault="001C16D7" w:rsidP="001C16D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Sales = 75%.</w:t>
      </w:r>
    </w:p>
    <w:p w14:paraId="27C48A1A" w14:textId="77777777" w:rsidR="001C16D7" w:rsidRPr="001C16D7" w:rsidRDefault="001C16D7" w:rsidP="001C16D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HR has the lowest = 70%.</w:t>
      </w:r>
    </w:p>
    <w:p w14:paraId="39F2D226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The actual difference between HR and Finance is only 10 percentage points, and the redesigned graph represents this without exaggerating the difference.</w:t>
      </w:r>
    </w:p>
    <w:p w14:paraId="77754506" w14:textId="0DF513C2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37A95D83" wp14:editId="1D818C6E">
            <wp:extent cx="6400800" cy="4000500"/>
            <wp:effectExtent l="0" t="0" r="0" b="0"/>
            <wp:docPr id="2318178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E844B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3374D951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>Final Conclusion</w:t>
      </w:r>
    </w:p>
    <w:p w14:paraId="24C1C647" w14:textId="77777777" w:rsidR="001C16D7" w:rsidRPr="001C16D7" w:rsidRDefault="001C16D7" w:rsidP="001C16D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C16D7">
        <w:rPr>
          <w:rFonts w:ascii="Times New Roman" w:hAnsi="Times New Roman" w:cs="Times New Roman"/>
          <w:sz w:val="24"/>
        </w:rPr>
        <w:t xml:space="preserve">The redesigned visualization avoids misleading interpretation by using a proper 0–100% Y-axis, proportional bars, clear labels, and accessible </w:t>
      </w:r>
      <w:proofErr w:type="spellStart"/>
      <w:r w:rsidRPr="001C16D7">
        <w:rPr>
          <w:rFonts w:ascii="Times New Roman" w:hAnsi="Times New Roman" w:cs="Times New Roman"/>
          <w:sz w:val="24"/>
        </w:rPr>
        <w:t>color</w:t>
      </w:r>
      <w:proofErr w:type="spellEnd"/>
      <w:r w:rsidRPr="001C16D7">
        <w:rPr>
          <w:rFonts w:ascii="Times New Roman" w:hAnsi="Times New Roman" w:cs="Times New Roman"/>
          <w:sz w:val="24"/>
        </w:rPr>
        <w:t xml:space="preserve"> choices instead of relying on red-green coding.</w:t>
      </w:r>
    </w:p>
    <w:p w14:paraId="29438873" w14:textId="77777777" w:rsidR="001C16D7" w:rsidRDefault="001C16D7"/>
    <w:sectPr w:rsidR="001C16D7">
      <w:footerReference w:type="default" r:id="rId11"/>
      <w:pgSz w:w="12240" w:h="15840"/>
      <w:pgMar w:top="1126" w:right="1080" w:bottom="4362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B1492" w14:textId="77777777" w:rsidR="0036765E" w:rsidRDefault="0036765E" w:rsidP="001C16D7">
      <w:pPr>
        <w:spacing w:after="0" w:line="240" w:lineRule="auto"/>
      </w:pPr>
      <w:r>
        <w:separator/>
      </w:r>
    </w:p>
  </w:endnote>
  <w:endnote w:type="continuationSeparator" w:id="0">
    <w:p w14:paraId="621D201C" w14:textId="77777777" w:rsidR="0036765E" w:rsidRDefault="0036765E" w:rsidP="001C1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70720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BCAEE1" w14:textId="58030E21" w:rsidR="00256474" w:rsidRDefault="0025647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BD25C2" w14:textId="77777777" w:rsidR="00256474" w:rsidRDefault="002564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61691" w14:textId="77777777" w:rsidR="0036765E" w:rsidRDefault="0036765E" w:rsidP="001C16D7">
      <w:pPr>
        <w:spacing w:after="0" w:line="240" w:lineRule="auto"/>
      </w:pPr>
      <w:r>
        <w:separator/>
      </w:r>
    </w:p>
  </w:footnote>
  <w:footnote w:type="continuationSeparator" w:id="0">
    <w:p w14:paraId="24D01185" w14:textId="77777777" w:rsidR="0036765E" w:rsidRDefault="0036765E" w:rsidP="001C1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7C60"/>
    <w:multiLevelType w:val="hybridMultilevel"/>
    <w:tmpl w:val="87C62A98"/>
    <w:lvl w:ilvl="0" w:tplc="8EB8AA66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0CF5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4C178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30208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A86E1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F0087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868E5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44839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08253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573D26"/>
    <w:multiLevelType w:val="multilevel"/>
    <w:tmpl w:val="350C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66573"/>
    <w:multiLevelType w:val="hybridMultilevel"/>
    <w:tmpl w:val="86307DF0"/>
    <w:lvl w:ilvl="0" w:tplc="E9C8212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CC3484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344330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68699C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48B796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F0EC1A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28ECA0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FA02F4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824508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1B5E87"/>
    <w:multiLevelType w:val="multilevel"/>
    <w:tmpl w:val="435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05149"/>
    <w:multiLevelType w:val="multilevel"/>
    <w:tmpl w:val="47C8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10A7B"/>
    <w:multiLevelType w:val="multilevel"/>
    <w:tmpl w:val="A2E0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13541"/>
    <w:multiLevelType w:val="multilevel"/>
    <w:tmpl w:val="69E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93999"/>
    <w:multiLevelType w:val="multilevel"/>
    <w:tmpl w:val="C5CE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230FB"/>
    <w:multiLevelType w:val="multilevel"/>
    <w:tmpl w:val="87DA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32C91"/>
    <w:multiLevelType w:val="multilevel"/>
    <w:tmpl w:val="EE8C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938573">
    <w:abstractNumId w:val="0"/>
  </w:num>
  <w:num w:numId="2" w16cid:durableId="657805772">
    <w:abstractNumId w:val="2"/>
  </w:num>
  <w:num w:numId="3" w16cid:durableId="372656564">
    <w:abstractNumId w:val="7"/>
  </w:num>
  <w:num w:numId="4" w16cid:durableId="996803033">
    <w:abstractNumId w:val="3"/>
  </w:num>
  <w:num w:numId="5" w16cid:durableId="1241018056">
    <w:abstractNumId w:val="9"/>
  </w:num>
  <w:num w:numId="6" w16cid:durableId="1155341078">
    <w:abstractNumId w:val="4"/>
  </w:num>
  <w:num w:numId="7" w16cid:durableId="750854401">
    <w:abstractNumId w:val="1"/>
  </w:num>
  <w:num w:numId="8" w16cid:durableId="1796868695">
    <w:abstractNumId w:val="6"/>
  </w:num>
  <w:num w:numId="9" w16cid:durableId="593319369">
    <w:abstractNumId w:val="8"/>
  </w:num>
  <w:num w:numId="10" w16cid:durableId="415782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69D"/>
    <w:rsid w:val="001C16D7"/>
    <w:rsid w:val="00256474"/>
    <w:rsid w:val="0036765E"/>
    <w:rsid w:val="00397748"/>
    <w:rsid w:val="00B3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6FAF5"/>
  <w15:docId w15:val="{FBD384D0-376C-489E-A341-F680BA86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799"/>
      <w:jc w:val="right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outlineLvl w:val="1"/>
    </w:pPr>
    <w:rPr>
      <w:rFonts w:ascii="Arial" w:eastAsia="Arial" w:hAnsi="Arial" w:cs="Arial"/>
      <w:b/>
      <w:color w:val="C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C16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6D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C1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6D7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C1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6D7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1295</Words>
  <Characters>7386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dilipjani245@gmail.com</dc:creator>
  <cp:keywords/>
  <cp:lastModifiedBy>dilipjani245@gmail.com</cp:lastModifiedBy>
  <cp:revision>2</cp:revision>
  <dcterms:created xsi:type="dcterms:W3CDTF">2026-08-18T08:22:00Z</dcterms:created>
  <dcterms:modified xsi:type="dcterms:W3CDTF">2026-08-18T08:22:00Z</dcterms:modified>
</cp:coreProperties>
</file>