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9E3C" w14:textId="77777777" w:rsidR="00293360" w:rsidRDefault="000F2C28">
      <w:pPr>
        <w:jc w:val="center"/>
      </w:pPr>
      <w:r>
        <w:rPr>
          <w:b/>
          <w:bCs/>
          <w:color w:val="1F4E79"/>
          <w:sz w:val="26"/>
          <w:szCs w:val="26"/>
        </w:rPr>
        <w:t>SIMATS ENGINEERING (SAVEETHA SCHOOL OF ENGINEERING)</w:t>
      </w:r>
    </w:p>
    <w:p w14:paraId="1E839E3D" w14:textId="77777777" w:rsidR="00293360" w:rsidRDefault="000F2C28">
      <w:pPr>
        <w:jc w:val="center"/>
      </w:pPr>
      <w:r>
        <w:rPr>
          <w:b/>
          <w:bCs/>
          <w:color w:val="2E75B6"/>
          <w:sz w:val="22"/>
          <w:szCs w:val="22"/>
        </w:rPr>
        <w:t>Department of Computer Science and Engineering</w:t>
      </w:r>
    </w:p>
    <w:p w14:paraId="1E839E3E" w14:textId="0A252EDF" w:rsidR="00293360" w:rsidRDefault="000F2C28">
      <w:pPr>
        <w:pBdr>
          <w:bottom w:val="single" w:sz="6" w:space="1" w:color="1F4E79"/>
        </w:pBdr>
        <w:spacing w:after="80"/>
        <w:jc w:val="center"/>
      </w:pPr>
      <w:r>
        <w:rPr>
          <w:b/>
          <w:bCs/>
          <w:color w:val="C00000"/>
          <w:sz w:val="24"/>
          <w:szCs w:val="24"/>
        </w:rPr>
        <w:t xml:space="preserve">ASSESSMENT TOOL </w:t>
      </w:r>
      <w:proofErr w:type="gramStart"/>
      <w:r>
        <w:rPr>
          <w:b/>
          <w:bCs/>
          <w:color w:val="C00000"/>
          <w:sz w:val="24"/>
          <w:szCs w:val="24"/>
        </w:rPr>
        <w:t>3  –</w:t>
      </w:r>
      <w:proofErr w:type="gramEnd"/>
      <w:r>
        <w:rPr>
          <w:b/>
          <w:bCs/>
          <w:color w:val="C00000"/>
          <w:sz w:val="24"/>
          <w:szCs w:val="24"/>
        </w:rPr>
        <w:t xml:space="preserve">  </w:t>
      </w:r>
      <w:proofErr w:type="gramStart"/>
      <w:r w:rsidR="00A37E58">
        <w:rPr>
          <w:b/>
          <w:bCs/>
          <w:color w:val="C00000"/>
          <w:sz w:val="24"/>
          <w:szCs w:val="24"/>
        </w:rPr>
        <w:t>INTREPRETATION</w:t>
      </w:r>
      <w:r>
        <w:rPr>
          <w:b/>
          <w:bCs/>
          <w:color w:val="C00000"/>
          <w:sz w:val="24"/>
          <w:szCs w:val="24"/>
        </w:rPr>
        <w:t>(</w:t>
      </w:r>
      <w:proofErr w:type="gramEnd"/>
      <w:r w:rsidR="00A37E58">
        <w:rPr>
          <w:b/>
          <w:bCs/>
          <w:color w:val="C00000"/>
          <w:sz w:val="24"/>
          <w:szCs w:val="24"/>
        </w:rPr>
        <w:t xml:space="preserve">3 </w:t>
      </w:r>
      <w:r>
        <w:rPr>
          <w:b/>
          <w:bCs/>
          <w:color w:val="C00000"/>
          <w:sz w:val="24"/>
          <w:szCs w:val="24"/>
        </w:rPr>
        <w:t>Questions)</w:t>
      </w:r>
    </w:p>
    <w:p w14:paraId="1E839E3F" w14:textId="77777777" w:rsidR="00293360" w:rsidRDefault="00293360">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3360" w14:paraId="1E839E4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0" w14:textId="77777777" w:rsidR="00293360" w:rsidRDefault="000F2C28">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41" w14:textId="7A9E5A0F" w:rsidR="00293360" w:rsidRDefault="00A37E58">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2" w14:textId="77777777" w:rsidR="00293360" w:rsidRDefault="000F2C28">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43" w14:textId="1ECB902C" w:rsidR="00293360" w:rsidRDefault="000E4907">
            <w:r>
              <w:rPr>
                <w:sz w:val="18"/>
                <w:szCs w:val="18"/>
              </w:rPr>
              <w:t>Data Handling and Visualization</w:t>
            </w:r>
          </w:p>
        </w:tc>
      </w:tr>
      <w:tr w:rsidR="00293360" w14:paraId="1E839E4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5" w14:textId="77777777" w:rsidR="00293360" w:rsidRDefault="000F2C28">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46" w14:textId="063F23C4" w:rsidR="00293360" w:rsidRDefault="000F2C28">
            <w:r>
              <w:rPr>
                <w:sz w:val="18"/>
                <w:szCs w:val="18"/>
              </w:rPr>
              <w:t>CO</w:t>
            </w:r>
            <w:r w:rsidR="00573F40">
              <w:rPr>
                <w:sz w:val="18"/>
                <w:szCs w:val="18"/>
              </w:rPr>
              <w:t>4</w:t>
            </w:r>
            <w:r>
              <w:rPr>
                <w:sz w:val="18"/>
                <w:szCs w:val="18"/>
              </w:rPr>
              <w:t xml:space="preserve"> – </w:t>
            </w:r>
            <w:proofErr w:type="gramStart"/>
            <w:r w:rsidR="003031C1">
              <w:rPr>
                <w:sz w:val="18"/>
                <w:szCs w:val="18"/>
              </w:rPr>
              <w:t>Articulation</w:t>
            </w:r>
            <w:r>
              <w:rPr>
                <w:sz w:val="18"/>
                <w:szCs w:val="18"/>
              </w:rPr>
              <w:t>(</w:t>
            </w:r>
            <w:proofErr w:type="gramEnd"/>
            <w:r>
              <w:rPr>
                <w:sz w:val="18"/>
                <w:szCs w:val="18"/>
              </w:rPr>
              <w:t>BL</w:t>
            </w:r>
            <w:r w:rsidR="0088348A">
              <w:rPr>
                <w:sz w:val="18"/>
                <w:szCs w:val="18"/>
              </w:rPr>
              <w:t>4</w:t>
            </w:r>
            <w:r>
              <w:rPr>
                <w:sz w:val="18"/>
                <w:szCs w:val="18"/>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7" w14:textId="77777777" w:rsidR="00293360" w:rsidRDefault="000F2C28">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48" w14:textId="1C7C7112" w:rsidR="00293360" w:rsidRDefault="000F2C28">
            <w:r>
              <w:rPr>
                <w:sz w:val="18"/>
                <w:szCs w:val="18"/>
              </w:rPr>
              <w:t xml:space="preserve">Assessment Tool 3 – </w:t>
            </w:r>
            <w:proofErr w:type="spellStart"/>
            <w:r w:rsidR="000E4907">
              <w:rPr>
                <w:sz w:val="18"/>
                <w:szCs w:val="18"/>
              </w:rPr>
              <w:t>Intrepretation</w:t>
            </w:r>
            <w:proofErr w:type="spellEnd"/>
          </w:p>
        </w:tc>
      </w:tr>
      <w:tr w:rsidR="00293360" w14:paraId="1E839E4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A" w14:textId="77777777" w:rsidR="00293360" w:rsidRDefault="000F2C28">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4B" w14:textId="77777777" w:rsidR="00293360" w:rsidRDefault="000F2C28">
            <w:r>
              <w:rPr>
                <w:sz w:val="18"/>
                <w:szCs w:val="18"/>
              </w:rPr>
              <w:t>10%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C" w14:textId="77777777" w:rsidR="00293360" w:rsidRDefault="000F2C28">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4D" w14:textId="3F4BD585" w:rsidR="00293360" w:rsidRDefault="0088348A">
            <w:r>
              <w:rPr>
                <w:sz w:val="18"/>
                <w:szCs w:val="18"/>
              </w:rPr>
              <w:t>30</w:t>
            </w:r>
            <w:r w:rsidR="000F2C28">
              <w:rPr>
                <w:sz w:val="18"/>
                <w:szCs w:val="18"/>
              </w:rPr>
              <w:t xml:space="preserve"> (</w:t>
            </w:r>
            <w:r>
              <w:rPr>
                <w:sz w:val="18"/>
                <w:szCs w:val="18"/>
              </w:rPr>
              <w:t>3</w:t>
            </w:r>
            <w:r w:rsidR="000F2C28">
              <w:rPr>
                <w:sz w:val="18"/>
                <w:szCs w:val="18"/>
              </w:rPr>
              <w:t xml:space="preserve"> Questions × </w:t>
            </w:r>
            <w:r>
              <w:rPr>
                <w:sz w:val="18"/>
                <w:szCs w:val="18"/>
              </w:rPr>
              <w:t>10</w:t>
            </w:r>
            <w:r w:rsidR="000F2C28">
              <w:rPr>
                <w:sz w:val="18"/>
                <w:szCs w:val="18"/>
              </w:rPr>
              <w:t xml:space="preserve"> Mark</w:t>
            </w:r>
            <w:r>
              <w:rPr>
                <w:sz w:val="18"/>
                <w:szCs w:val="18"/>
              </w:rPr>
              <w:t>s</w:t>
            </w:r>
            <w:r w:rsidR="000F2C28">
              <w:rPr>
                <w:sz w:val="18"/>
                <w:szCs w:val="18"/>
              </w:rPr>
              <w:t>)</w:t>
            </w:r>
          </w:p>
        </w:tc>
      </w:tr>
      <w:tr w:rsidR="00293360" w14:paraId="1E839E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4F" w14:textId="77777777" w:rsidR="00293360" w:rsidRDefault="000F2C28">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E839E50" w14:textId="1105647D" w:rsidR="00293360" w:rsidRPr="0002252E" w:rsidRDefault="0002252E">
            <w:pPr>
              <w:rPr>
                <w:i/>
                <w:iCs/>
                <w:color w:val="000000"/>
              </w:rPr>
            </w:pPr>
            <w:proofErr w:type="spellStart"/>
            <w:r>
              <w:rPr>
                <w:i/>
                <w:iCs/>
                <w:color w:val="000000"/>
              </w:rPr>
              <w:t>Analyze</w:t>
            </w:r>
            <w:proofErr w:type="spellEnd"/>
            <w:r>
              <w:rPr>
                <w:i/>
                <w:iCs/>
                <w:color w:val="000000"/>
              </w:rPr>
              <w:t xml:space="preserve"> data patterns, trends, and associations using various visualization techniques. (BL4)</w:t>
            </w:r>
          </w:p>
        </w:tc>
      </w:tr>
      <w:tr w:rsidR="00752B15" w14:paraId="1E839E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52" w14:textId="77777777" w:rsidR="00752B15" w:rsidRDefault="00752B15" w:rsidP="00752B15">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53" w14:textId="2141DBC2" w:rsidR="00752B15" w:rsidRDefault="00752B15" w:rsidP="00752B15">
            <w:r w:rsidRPr="000F10EE">
              <w:rPr>
                <w:b/>
                <w:bCs/>
              </w:rPr>
              <w:t>JANI DILIP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54" w14:textId="50E55970" w:rsidR="00752B15" w:rsidRDefault="00752B15" w:rsidP="00752B15">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55" w14:textId="09A4EC97" w:rsidR="00752B15" w:rsidRDefault="00752B15" w:rsidP="00752B15">
            <w:r w:rsidRPr="000F10EE">
              <w:rPr>
                <w:b/>
                <w:bCs/>
              </w:rPr>
              <w:t>192424314</w:t>
            </w:r>
          </w:p>
        </w:tc>
      </w:tr>
      <w:tr w:rsidR="00752B15" w14:paraId="1E839E5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57" w14:textId="77777777" w:rsidR="00752B15" w:rsidRDefault="00752B15" w:rsidP="00752B15">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58" w14:textId="17151A99" w:rsidR="00752B15" w:rsidRDefault="00752B15" w:rsidP="00752B15">
            <w:r w:rsidRPr="000F10EE">
              <w:rPr>
                <w:b/>
                <w:bCs/>
              </w:rPr>
              <w:t>B-TECH</w:t>
            </w:r>
            <w:r>
              <w:rPr>
                <w:b/>
                <w:bCs/>
              </w:rPr>
              <w:t xml:space="preserve"> </w:t>
            </w:r>
            <w:r w:rsidRPr="000F10EE">
              <w:rPr>
                <w:b/>
                <w:bCs/>
              </w:rPr>
              <w:t>(AI &amp; 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59" w14:textId="5E86CBA2" w:rsidR="00752B15" w:rsidRDefault="00752B15" w:rsidP="00752B15">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5A" w14:textId="743EE109" w:rsidR="00752B15" w:rsidRDefault="00752B15" w:rsidP="00752B15">
            <w:r w:rsidRPr="000F10EE">
              <w:rPr>
                <w:b/>
                <w:bCs/>
              </w:rPr>
              <w:t>08-08-2026</w:t>
            </w:r>
          </w:p>
        </w:tc>
      </w:tr>
    </w:tbl>
    <w:p w14:paraId="1E839E5C" w14:textId="77777777" w:rsidR="00293360" w:rsidRDefault="00293360">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3360" w14:paraId="1E839E6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E839E5D" w14:textId="77777777" w:rsidR="00293360" w:rsidRDefault="000F2C28">
            <w:r>
              <w:rPr>
                <w:b/>
                <w:bCs/>
                <w:color w:val="C00000"/>
              </w:rPr>
              <w:t>Code of Conduct</w:t>
            </w:r>
          </w:p>
          <w:p w14:paraId="1E839E5E" w14:textId="30B8D1E8" w:rsidR="00293360" w:rsidRDefault="000F2C28">
            <w:pPr>
              <w:spacing w:after="60"/>
              <w:rPr>
                <w:i/>
                <w:iCs/>
                <w:sz w:val="18"/>
                <w:szCs w:val="18"/>
              </w:rPr>
            </w:pPr>
            <w:r>
              <w:rPr>
                <w:i/>
                <w:iCs/>
                <w:sz w:val="18"/>
                <w:szCs w:val="18"/>
              </w:rPr>
              <w:t xml:space="preserve">I </w:t>
            </w:r>
            <w:r w:rsidR="00752B15" w:rsidRPr="000F10EE">
              <w:rPr>
                <w:b/>
                <w:bCs/>
                <w:i/>
                <w:iCs/>
                <w:sz w:val="18"/>
                <w:szCs w:val="18"/>
              </w:rPr>
              <w:t>JANI DILIP (192424314)</w:t>
            </w:r>
            <w:r w:rsidR="00752B15">
              <w:rPr>
                <w:b/>
                <w:bCs/>
                <w:i/>
                <w:iCs/>
                <w:sz w:val="18"/>
                <w:szCs w:val="18"/>
              </w:rPr>
              <w:t xml:space="preserve">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3E9E15EA" w14:textId="77777777" w:rsidR="00ED1CC5" w:rsidRDefault="00ED1CC5">
            <w:pPr>
              <w:spacing w:after="60"/>
            </w:pPr>
          </w:p>
          <w:p w14:paraId="1E839E5F" w14:textId="7C35588B" w:rsidR="00293360" w:rsidRDefault="000F2C28">
            <w:r>
              <w:rPr>
                <w:sz w:val="18"/>
                <w:szCs w:val="18"/>
              </w:rPr>
              <w:t xml:space="preserve">Signature of the Student: </w:t>
            </w:r>
            <w:r w:rsidR="00752B15">
              <w:rPr>
                <w:noProof/>
              </w:rPr>
              <w:drawing>
                <wp:inline distT="0" distB="0" distL="0" distR="0" wp14:anchorId="6DB5F986" wp14:editId="793286CF">
                  <wp:extent cx="967740" cy="388620"/>
                  <wp:effectExtent l="0" t="0" r="3810" b="0"/>
                  <wp:docPr id="669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7740" cy="388620"/>
                          </a:xfrm>
                          <a:prstGeom prst="rect">
                            <a:avLst/>
                          </a:prstGeom>
                          <a:noFill/>
                          <a:ln>
                            <a:noFill/>
                          </a:ln>
                        </pic:spPr>
                      </pic:pic>
                    </a:graphicData>
                  </a:graphic>
                </wp:inline>
              </w:drawing>
            </w:r>
          </w:p>
        </w:tc>
      </w:tr>
    </w:tbl>
    <w:p w14:paraId="1E839E61" w14:textId="77777777" w:rsidR="00293360" w:rsidRDefault="00293360">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3360" w14:paraId="1E839E6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E839E62" w14:textId="77777777" w:rsidR="00293360" w:rsidRDefault="000F2C28">
            <w:r>
              <w:rPr>
                <w:b/>
                <w:bCs/>
                <w:color w:val="C00000"/>
              </w:rPr>
              <w:t>Instructions</w:t>
            </w:r>
          </w:p>
          <w:p w14:paraId="1E839E63" w14:textId="57732559" w:rsidR="00293360" w:rsidRDefault="000F2C28">
            <w:pPr>
              <w:numPr>
                <w:ilvl w:val="0"/>
                <w:numId w:val="1"/>
              </w:numPr>
              <w:pBdr>
                <w:top w:val="nil"/>
                <w:left w:val="nil"/>
                <w:bottom w:val="nil"/>
                <w:right w:val="nil"/>
                <w:between w:val="nil"/>
              </w:pBdr>
            </w:pPr>
            <w:r>
              <w:rPr>
                <w:color w:val="000000"/>
                <w:sz w:val="18"/>
                <w:szCs w:val="18"/>
              </w:rPr>
              <w:t xml:space="preserve">This test contains </w:t>
            </w:r>
            <w:r w:rsidR="00B351E2">
              <w:rPr>
                <w:color w:val="000000"/>
                <w:sz w:val="18"/>
                <w:szCs w:val="18"/>
              </w:rPr>
              <w:t xml:space="preserve">3 </w:t>
            </w:r>
            <w:r>
              <w:rPr>
                <w:color w:val="000000"/>
                <w:sz w:val="18"/>
                <w:szCs w:val="18"/>
              </w:rPr>
              <w:t>questions, each carrying 1</w:t>
            </w:r>
            <w:r w:rsidR="00B351E2">
              <w:rPr>
                <w:color w:val="000000"/>
                <w:sz w:val="18"/>
                <w:szCs w:val="18"/>
              </w:rPr>
              <w:t>0</w:t>
            </w:r>
            <w:r>
              <w:rPr>
                <w:color w:val="000000"/>
                <w:sz w:val="18"/>
                <w:szCs w:val="18"/>
              </w:rPr>
              <w:t xml:space="preserve"> mark</w:t>
            </w:r>
            <w:r w:rsidR="00B351E2">
              <w:rPr>
                <w:color w:val="000000"/>
                <w:sz w:val="18"/>
                <w:szCs w:val="18"/>
              </w:rPr>
              <w:t>s</w:t>
            </w:r>
            <w:r>
              <w:rPr>
                <w:color w:val="000000"/>
                <w:sz w:val="18"/>
                <w:szCs w:val="18"/>
              </w:rPr>
              <w:t xml:space="preserve">. Total: </w:t>
            </w:r>
            <w:r w:rsidR="00B351E2">
              <w:rPr>
                <w:color w:val="000000"/>
                <w:sz w:val="18"/>
                <w:szCs w:val="18"/>
              </w:rPr>
              <w:t>30</w:t>
            </w:r>
            <w:r>
              <w:rPr>
                <w:color w:val="000000"/>
                <w:sz w:val="18"/>
                <w:szCs w:val="18"/>
              </w:rPr>
              <w:t xml:space="preserve"> Marks.</w:t>
            </w:r>
          </w:p>
          <w:p w14:paraId="1E839E65" w14:textId="77777777" w:rsidR="00293360" w:rsidRDefault="000F2C28">
            <w:pPr>
              <w:numPr>
                <w:ilvl w:val="0"/>
                <w:numId w:val="1"/>
              </w:numPr>
              <w:pBdr>
                <w:top w:val="nil"/>
                <w:left w:val="nil"/>
                <w:bottom w:val="nil"/>
                <w:right w:val="nil"/>
                <w:between w:val="nil"/>
              </w:pBdr>
            </w:pPr>
            <w:r>
              <w:rPr>
                <w:color w:val="000000"/>
                <w:sz w:val="18"/>
                <w:szCs w:val="18"/>
              </w:rPr>
              <w:t>No negative marking. Unanswered questions carry zero marks.</w:t>
            </w:r>
          </w:p>
          <w:p w14:paraId="1E839E66" w14:textId="77777777" w:rsidR="00293360" w:rsidRDefault="000F2C28">
            <w:pPr>
              <w:numPr>
                <w:ilvl w:val="0"/>
                <w:numId w:val="1"/>
              </w:numPr>
              <w:pBdr>
                <w:top w:val="nil"/>
                <w:left w:val="nil"/>
                <w:bottom w:val="nil"/>
                <w:right w:val="nil"/>
                <w:between w:val="nil"/>
              </w:pBdr>
            </w:pPr>
            <w:r>
              <w:rPr>
                <w:color w:val="000000"/>
                <w:sz w:val="18"/>
                <w:szCs w:val="18"/>
              </w:rPr>
              <w:t>No calculators or electronic devices permitted.</w:t>
            </w:r>
          </w:p>
          <w:p w14:paraId="1E839E67" w14:textId="77777777" w:rsidR="00293360" w:rsidRDefault="000F2C28">
            <w:pPr>
              <w:numPr>
                <w:ilvl w:val="0"/>
                <w:numId w:val="1"/>
              </w:numPr>
              <w:pBdr>
                <w:top w:val="nil"/>
                <w:left w:val="nil"/>
                <w:bottom w:val="nil"/>
                <w:right w:val="nil"/>
                <w:between w:val="nil"/>
              </w:pBdr>
            </w:pPr>
            <w:r>
              <w:rPr>
                <w:color w:val="000000"/>
                <w:sz w:val="18"/>
                <w:szCs w:val="18"/>
              </w:rPr>
              <w:t>Duration: 60 minutes.</w:t>
            </w:r>
          </w:p>
        </w:tc>
      </w:tr>
    </w:tbl>
    <w:p w14:paraId="1E839E69" w14:textId="77777777" w:rsidR="00293360" w:rsidRDefault="00293360">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5179FE" w14:paraId="1E839E6E"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9E6A" w14:textId="43E11944" w:rsidR="005179FE" w:rsidRDefault="005179FE" w:rsidP="005179FE">
            <w:pPr>
              <w:jc w:val="center"/>
            </w:pPr>
            <w:r>
              <w:rPr>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9E6B" w14:textId="00700633" w:rsidR="005179FE" w:rsidRDefault="005179FE" w:rsidP="005179FE">
            <w:pPr>
              <w:jc w:val="center"/>
            </w:pPr>
            <w:r>
              <w:rPr>
                <w:b/>
                <w:bCs/>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9E6C" w14:textId="7A1DA5FA" w:rsidR="005179FE" w:rsidRDefault="005179FE" w:rsidP="005179FE">
            <w:pPr>
              <w:jc w:val="center"/>
            </w:pPr>
            <w:r>
              <w:rPr>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9E6D" w14:textId="581C0BD3" w:rsidR="005179FE" w:rsidRDefault="005179FE" w:rsidP="005179FE">
            <w:pPr>
              <w:jc w:val="center"/>
            </w:pPr>
            <w:r>
              <w:rPr>
                <w:b/>
                <w:bCs/>
              </w:rPr>
              <w:t>Marks</w:t>
            </w:r>
          </w:p>
        </w:tc>
      </w:tr>
      <w:tr w:rsidR="005179FE" w14:paraId="1E839E73"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6F" w14:textId="2B888AF4" w:rsidR="005179FE" w:rsidRDefault="005179FE" w:rsidP="005179FE">
            <w:r>
              <w:t>Empirical Cumulative Distribution &amp; Skewed Data</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0" w14:textId="44667689" w:rsidR="005179FE" w:rsidRDefault="005179FE" w:rsidP="005179FE">
            <w:r>
              <w:t>ECDF analysis, skewness detection using histograms and density plots, percentile interpretation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1" w14:textId="4F1E2B20" w:rsidR="005179FE" w:rsidRDefault="005179FE" w:rsidP="005179FE">
            <w:pPr>
              <w:jc w:val="center"/>
            </w:pPr>
            <w: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2" w14:textId="0B5719AB" w:rsidR="005179FE" w:rsidRDefault="005179FE" w:rsidP="005179FE">
            <w:pPr>
              <w:jc w:val="center"/>
            </w:pPr>
            <w:r>
              <w:t>10</w:t>
            </w:r>
          </w:p>
        </w:tc>
      </w:tr>
      <w:tr w:rsidR="005179FE" w14:paraId="1E839E78"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E839E74" w14:textId="066A0E0A" w:rsidR="005179FE" w:rsidRDefault="005179FE" w:rsidP="005179FE">
            <w:r>
              <w:t>Q-Q Plots &amp; Distribution Comparison</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E839E75" w14:textId="52A2E621" w:rsidR="005179FE" w:rsidRDefault="005179FE" w:rsidP="005179FE">
            <w:r>
              <w:t>Normality checking using Q-Q plots; comparing distributions using boxplots and stacked density plots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6" w14:textId="52F01D67" w:rsidR="005179FE" w:rsidRDefault="005179FE" w:rsidP="005179FE">
            <w:pPr>
              <w:jc w:val="center"/>
            </w:pPr>
            <w: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7" w14:textId="3230B0F7" w:rsidR="005179FE" w:rsidRDefault="005179FE" w:rsidP="005179FE">
            <w:pPr>
              <w:jc w:val="center"/>
            </w:pPr>
            <w:r>
              <w:t>10</w:t>
            </w:r>
          </w:p>
        </w:tc>
      </w:tr>
      <w:tr w:rsidR="005179FE" w14:paraId="1E839E7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9E79" w14:textId="08AC0017" w:rsidR="005179FE" w:rsidRDefault="005179FE" w:rsidP="005179FE">
            <w:r>
              <w:t>Visualizing Proportions &amp; Avoiding Misleading Charts</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A" w14:textId="236B6D55" w:rsidR="005179FE" w:rsidRDefault="005179FE" w:rsidP="005179FE">
            <w:r>
              <w:t>Pie charts vs bar charts, distortion in 3D visualizations, accurate representation of proportions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B" w14:textId="3072A410" w:rsidR="005179FE" w:rsidRDefault="005179FE" w:rsidP="005179FE">
            <w:pPr>
              <w:jc w:val="center"/>
            </w:pPr>
            <w: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9E7C" w14:textId="38BC6666" w:rsidR="005179FE" w:rsidRDefault="005179FE" w:rsidP="005179FE">
            <w:pPr>
              <w:jc w:val="center"/>
            </w:pPr>
            <w:r>
              <w:t>10</w:t>
            </w:r>
          </w:p>
        </w:tc>
      </w:tr>
      <w:tr w:rsidR="00293360" w14:paraId="1E839EA3"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1E839EA1" w14:textId="77777777" w:rsidR="00293360" w:rsidRDefault="000F2C28">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E839EA2" w14:textId="1F86AFF2" w:rsidR="00293360" w:rsidRDefault="00B620C9">
            <w:pPr>
              <w:jc w:val="center"/>
            </w:pPr>
            <w:r>
              <w:rPr>
                <w:b/>
                <w:bCs/>
                <w:color w:val="FFFFFF"/>
                <w:sz w:val="22"/>
                <w:szCs w:val="22"/>
              </w:rPr>
              <w:t>3</w:t>
            </w:r>
            <w:r w:rsidR="000F2C28">
              <w:rPr>
                <w:b/>
                <w:bCs/>
                <w:color w:val="FFFFFF"/>
                <w:sz w:val="22"/>
                <w:szCs w:val="22"/>
              </w:rPr>
              <w:t>0 Marks</w:t>
            </w:r>
          </w:p>
        </w:tc>
      </w:tr>
    </w:tbl>
    <w:p w14:paraId="1E839EA4" w14:textId="77777777" w:rsidR="00293360" w:rsidRDefault="00293360">
      <w:pPr>
        <w:spacing w:after="50"/>
      </w:pPr>
    </w:p>
    <w:p w14:paraId="1B3E8A2B" w14:textId="77777777" w:rsidR="00ED1CC5" w:rsidRDefault="00ED1CC5">
      <w:pPr>
        <w:spacing w:after="50"/>
      </w:pPr>
    </w:p>
    <w:p w14:paraId="509323D4" w14:textId="77777777" w:rsidR="00ED1CC5" w:rsidRDefault="00ED1CC5">
      <w:pPr>
        <w:spacing w:after="50"/>
      </w:pPr>
    </w:p>
    <w:p w14:paraId="1BDE1C9A" w14:textId="77777777" w:rsidR="00ED1CC5" w:rsidRDefault="00ED1CC5">
      <w:pPr>
        <w:spacing w:after="50"/>
      </w:pPr>
    </w:p>
    <w:p w14:paraId="0A737CD8" w14:textId="77777777" w:rsidR="00ED1CC5" w:rsidRDefault="00ED1CC5">
      <w:pPr>
        <w:spacing w:after="50"/>
      </w:pPr>
    </w:p>
    <w:p w14:paraId="278DB03C" w14:textId="77777777" w:rsidR="00ED1CC5" w:rsidRDefault="00ED1CC5">
      <w:pPr>
        <w:spacing w:after="50"/>
      </w:pPr>
    </w:p>
    <w:p w14:paraId="23CCA7D6" w14:textId="77777777" w:rsidR="00ED1CC5" w:rsidRDefault="00ED1CC5">
      <w:pPr>
        <w:spacing w:after="50"/>
      </w:pPr>
    </w:p>
    <w:p w14:paraId="6E1D7FA9" w14:textId="77777777" w:rsidR="00ED1CC5" w:rsidRDefault="00ED1CC5">
      <w:pPr>
        <w:spacing w:after="50"/>
      </w:pPr>
    </w:p>
    <w:p w14:paraId="21AA473C" w14:textId="77777777" w:rsidR="00ED1CC5" w:rsidRDefault="00ED1CC5">
      <w:pPr>
        <w:spacing w:after="50"/>
      </w:pPr>
    </w:p>
    <w:p w14:paraId="4838DCA7" w14:textId="77777777" w:rsidR="00ED1CC5" w:rsidRDefault="00ED1CC5">
      <w:pPr>
        <w:spacing w:after="50"/>
      </w:pPr>
    </w:p>
    <w:p w14:paraId="0DF827D6" w14:textId="77777777" w:rsidR="00ED1CC5" w:rsidRDefault="00ED1CC5">
      <w:pPr>
        <w:spacing w:after="50"/>
      </w:pPr>
    </w:p>
    <w:p w14:paraId="1E839EA5" w14:textId="276F3CE3" w:rsidR="00293360" w:rsidRDefault="000F2C28">
      <w:pPr>
        <w:pBdr>
          <w:bottom w:val="single" w:sz="4" w:space="1" w:color="C00000"/>
        </w:pBdr>
        <w:spacing w:before="80" w:after="40"/>
      </w:pPr>
      <w:r>
        <w:rPr>
          <w:b/>
          <w:bCs/>
          <w:color w:val="C00000"/>
          <w:sz w:val="22"/>
          <w:szCs w:val="22"/>
        </w:rPr>
        <w:t xml:space="preserve">Annexure A – </w:t>
      </w:r>
      <w:r w:rsidR="00A37E58">
        <w:rPr>
          <w:b/>
          <w:bCs/>
          <w:color w:val="C00000"/>
          <w:sz w:val="22"/>
          <w:szCs w:val="22"/>
        </w:rPr>
        <w:t>INTREPRETATION</w:t>
      </w:r>
    </w:p>
    <w:p w14:paraId="1E839EA7" w14:textId="77777777" w:rsidR="00293360" w:rsidRDefault="00293360">
      <w:pPr>
        <w:spacing w:after="60"/>
      </w:pPr>
    </w:p>
    <w:p w14:paraId="1359098B" w14:textId="77777777" w:rsidR="009970EC" w:rsidRPr="00741954" w:rsidRDefault="00400B19" w:rsidP="00816EB1">
      <w:pPr>
        <w:jc w:val="both"/>
        <w:rPr>
          <w:b/>
          <w:bCs/>
          <w:sz w:val="24"/>
          <w:szCs w:val="24"/>
        </w:rPr>
      </w:pPr>
      <w:r w:rsidRPr="00741954">
        <w:rPr>
          <w:b/>
          <w:bCs/>
          <w:sz w:val="24"/>
          <w:szCs w:val="24"/>
        </w:rPr>
        <w:t>1.</w:t>
      </w:r>
      <w:r w:rsidR="00816EB1" w:rsidRPr="00741954">
        <w:rPr>
          <w:b/>
          <w:bCs/>
          <w:sz w:val="24"/>
          <w:szCs w:val="24"/>
        </w:rPr>
        <w:t xml:space="preserve">An e-commerce company is </w:t>
      </w:r>
      <w:proofErr w:type="spellStart"/>
      <w:r w:rsidR="00816EB1" w:rsidRPr="00741954">
        <w:rPr>
          <w:b/>
          <w:bCs/>
          <w:sz w:val="24"/>
          <w:szCs w:val="24"/>
        </w:rPr>
        <w:t>analyzing</w:t>
      </w:r>
      <w:proofErr w:type="spellEnd"/>
      <w:r w:rsidR="00816EB1" w:rsidRPr="00741954">
        <w:rPr>
          <w:b/>
          <w:bCs/>
          <w:sz w:val="24"/>
          <w:szCs w:val="24"/>
        </w:rPr>
        <w:t xml:space="preserve"> the purchase amounts of 10,000 customers during a festive sale. Most customers spent between ₹500 and ₹2,000, while a small number of customers made purchases above ₹25,000. The company wants to understand customer spending </w:t>
      </w:r>
      <w:proofErr w:type="spellStart"/>
      <w:r w:rsidR="00816EB1" w:rsidRPr="00741954">
        <w:rPr>
          <w:b/>
          <w:bCs/>
          <w:sz w:val="24"/>
          <w:szCs w:val="24"/>
        </w:rPr>
        <w:t>behavior</w:t>
      </w:r>
      <w:proofErr w:type="spellEnd"/>
      <w:r w:rsidR="00816EB1" w:rsidRPr="00741954">
        <w:rPr>
          <w:b/>
          <w:bCs/>
          <w:sz w:val="24"/>
          <w:szCs w:val="24"/>
        </w:rPr>
        <w:t xml:space="preserve">, identify high-value customers, and determine whether the spending distribution follows a normal pattern. How would you use ECDF, histograms, and Q-Q plots to </w:t>
      </w:r>
      <w:proofErr w:type="spellStart"/>
      <w:r w:rsidR="00816EB1" w:rsidRPr="00741954">
        <w:rPr>
          <w:b/>
          <w:bCs/>
          <w:sz w:val="24"/>
          <w:szCs w:val="24"/>
        </w:rPr>
        <w:t>analyze</w:t>
      </w:r>
      <w:proofErr w:type="spellEnd"/>
      <w:r w:rsidR="00816EB1" w:rsidRPr="00741954">
        <w:rPr>
          <w:b/>
          <w:bCs/>
          <w:sz w:val="24"/>
          <w:szCs w:val="24"/>
        </w:rPr>
        <w:t xml:space="preserve"> the spending data, and what insights could be derived from the results?</w:t>
      </w:r>
    </w:p>
    <w:p w14:paraId="7D3AAFD7" w14:textId="77777777" w:rsidR="009970EC" w:rsidRPr="00741954" w:rsidRDefault="00400B19" w:rsidP="009970EC">
      <w:pPr>
        <w:jc w:val="both"/>
        <w:rPr>
          <w:b/>
          <w:bCs/>
          <w:sz w:val="24"/>
          <w:szCs w:val="24"/>
        </w:rPr>
      </w:pPr>
      <w:r w:rsidRPr="00741954">
        <w:rPr>
          <w:b/>
          <w:bCs/>
          <w:sz w:val="24"/>
          <w:szCs w:val="24"/>
        </w:rPr>
        <w:t xml:space="preserve">                                                                                                                     </w:t>
      </w:r>
      <w:r w:rsidRPr="00741954">
        <w:rPr>
          <w:b/>
          <w:bCs/>
          <w:sz w:val="24"/>
          <w:szCs w:val="24"/>
        </w:rPr>
        <w:br/>
        <w:t>2.</w:t>
      </w:r>
      <w:r w:rsidR="009970EC" w:rsidRPr="00741954">
        <w:rPr>
          <w:b/>
          <w:bCs/>
          <w:sz w:val="24"/>
          <w:szCs w:val="24"/>
        </w:rPr>
        <w:t>A hospital is comparing patient waiting times in two departments: Emergency Care and General Consultation. The management wants to determine whether waiting times in both departments follow similar distributions and whether one department experiences significantly longer delays. Explain how Q-Q plots, boxplots, and density plots can be used to compare the two datasets and evaluate distributional differences.</w:t>
      </w:r>
    </w:p>
    <w:p w14:paraId="2CAB5C6F" w14:textId="6D555214" w:rsidR="00400B19" w:rsidRPr="00741954" w:rsidRDefault="00400B19" w:rsidP="009970EC">
      <w:pPr>
        <w:jc w:val="both"/>
        <w:rPr>
          <w:b/>
          <w:bCs/>
          <w:sz w:val="24"/>
          <w:szCs w:val="24"/>
        </w:rPr>
      </w:pPr>
      <w:r w:rsidRPr="00741954">
        <w:rPr>
          <w:b/>
          <w:bCs/>
          <w:sz w:val="24"/>
          <w:szCs w:val="24"/>
        </w:rPr>
        <w:t xml:space="preserve">                                                                                                                      </w:t>
      </w:r>
    </w:p>
    <w:p w14:paraId="1F8F45C4" w14:textId="64E1BB57" w:rsidR="00ED1CC5" w:rsidRPr="00741954" w:rsidRDefault="00400B19" w:rsidP="009970EC">
      <w:pPr>
        <w:jc w:val="both"/>
        <w:rPr>
          <w:b/>
          <w:bCs/>
          <w:sz w:val="24"/>
          <w:szCs w:val="24"/>
        </w:rPr>
      </w:pPr>
      <w:r w:rsidRPr="00741954">
        <w:rPr>
          <w:b/>
          <w:bCs/>
          <w:sz w:val="24"/>
          <w:szCs w:val="24"/>
        </w:rPr>
        <w:t>3.</w:t>
      </w:r>
      <w:r w:rsidR="009970EC" w:rsidRPr="00741954">
        <w:rPr>
          <w:b/>
          <w:bCs/>
          <w:sz w:val="24"/>
          <w:szCs w:val="24"/>
        </w:rPr>
        <w:t>A digital marketing team wants to present the number of likes received by five social media campaigns: 2,000, 5,000, 8,000, 15,000, and 30,000 likes. One analyst suggests using a 3D exploded pie chart, while another recommends a horizontal bar chart. Discuss how each visualization may influence audience perception and identify the most effective method for accurately comparing campaign performance. What design principles should be followed to avoid misleading interpretations?</w:t>
      </w:r>
    </w:p>
    <w:p w14:paraId="268B459C" w14:textId="77777777" w:rsidR="00ED1CC5" w:rsidRDefault="00ED1CC5">
      <w:pPr>
        <w:spacing w:after="50"/>
        <w:rPr>
          <w:sz w:val="24"/>
          <w:szCs w:val="24"/>
        </w:rPr>
      </w:pPr>
    </w:p>
    <w:p w14:paraId="62AF31A1" w14:textId="77777777" w:rsidR="00ED1CC5" w:rsidRDefault="00ED1CC5">
      <w:pPr>
        <w:spacing w:after="50"/>
        <w:rPr>
          <w:sz w:val="24"/>
          <w:szCs w:val="24"/>
        </w:rPr>
      </w:pPr>
    </w:p>
    <w:p w14:paraId="59F689CD" w14:textId="77777777" w:rsidR="00ED1CC5" w:rsidRDefault="00ED1CC5">
      <w:pPr>
        <w:spacing w:after="50"/>
        <w:rPr>
          <w:sz w:val="24"/>
          <w:szCs w:val="24"/>
        </w:rPr>
      </w:pPr>
    </w:p>
    <w:p w14:paraId="51DBC0DE" w14:textId="77777777" w:rsidR="00ED1CC5" w:rsidRDefault="00ED1CC5">
      <w:pPr>
        <w:spacing w:after="50"/>
        <w:rPr>
          <w:sz w:val="24"/>
          <w:szCs w:val="24"/>
        </w:rPr>
      </w:pPr>
    </w:p>
    <w:p w14:paraId="15DD703D" w14:textId="77777777" w:rsidR="00ED1CC5" w:rsidRDefault="00ED1CC5">
      <w:pPr>
        <w:spacing w:after="50"/>
        <w:rPr>
          <w:sz w:val="24"/>
          <w:szCs w:val="24"/>
        </w:rPr>
      </w:pPr>
    </w:p>
    <w:p w14:paraId="6A232080" w14:textId="77777777" w:rsidR="00ED1CC5" w:rsidRDefault="00ED1CC5">
      <w:pPr>
        <w:spacing w:after="50"/>
        <w:rPr>
          <w:sz w:val="24"/>
          <w:szCs w:val="24"/>
        </w:rPr>
      </w:pPr>
    </w:p>
    <w:p w14:paraId="5EAD3A69" w14:textId="77777777" w:rsidR="00ED1CC5" w:rsidRDefault="00ED1CC5">
      <w:pPr>
        <w:spacing w:after="50"/>
        <w:rPr>
          <w:sz w:val="24"/>
          <w:szCs w:val="24"/>
        </w:rPr>
      </w:pPr>
    </w:p>
    <w:p w14:paraId="32C67D60" w14:textId="77777777" w:rsidR="00ED1CC5" w:rsidRDefault="00ED1CC5">
      <w:pPr>
        <w:spacing w:after="50"/>
        <w:rPr>
          <w:sz w:val="24"/>
          <w:szCs w:val="24"/>
        </w:rPr>
      </w:pPr>
    </w:p>
    <w:p w14:paraId="27EE47FC" w14:textId="77777777" w:rsidR="00ED1CC5" w:rsidRDefault="00ED1CC5">
      <w:pPr>
        <w:spacing w:after="50"/>
        <w:rPr>
          <w:sz w:val="24"/>
          <w:szCs w:val="24"/>
        </w:rPr>
      </w:pPr>
    </w:p>
    <w:p w14:paraId="3B14493E" w14:textId="77777777" w:rsidR="00ED1CC5" w:rsidRDefault="00ED1CC5">
      <w:pPr>
        <w:spacing w:after="50"/>
        <w:rPr>
          <w:sz w:val="24"/>
          <w:szCs w:val="24"/>
        </w:rPr>
      </w:pPr>
    </w:p>
    <w:p w14:paraId="10CB9564" w14:textId="77777777" w:rsidR="00ED1CC5" w:rsidRDefault="00ED1CC5">
      <w:pPr>
        <w:spacing w:after="50"/>
        <w:rPr>
          <w:sz w:val="24"/>
          <w:szCs w:val="24"/>
        </w:rPr>
      </w:pPr>
    </w:p>
    <w:p w14:paraId="36F38D2F" w14:textId="77777777" w:rsidR="00ED1CC5" w:rsidRDefault="00ED1CC5">
      <w:pPr>
        <w:spacing w:after="50"/>
        <w:rPr>
          <w:sz w:val="24"/>
          <w:szCs w:val="24"/>
        </w:rPr>
      </w:pPr>
    </w:p>
    <w:p w14:paraId="09CB8BC2" w14:textId="77777777" w:rsidR="00ED1CC5" w:rsidRDefault="00ED1CC5">
      <w:pPr>
        <w:spacing w:after="50"/>
        <w:rPr>
          <w:sz w:val="24"/>
          <w:szCs w:val="24"/>
        </w:rPr>
      </w:pPr>
    </w:p>
    <w:p w14:paraId="55E8EEE2" w14:textId="77777777" w:rsidR="00ED1CC5" w:rsidRDefault="00ED1CC5">
      <w:pPr>
        <w:spacing w:after="50"/>
        <w:rPr>
          <w:sz w:val="24"/>
          <w:szCs w:val="24"/>
        </w:rPr>
      </w:pPr>
    </w:p>
    <w:p w14:paraId="6A36ADD7" w14:textId="77777777" w:rsidR="00ED1CC5" w:rsidRDefault="00ED1CC5">
      <w:pPr>
        <w:spacing w:after="50"/>
        <w:rPr>
          <w:sz w:val="24"/>
          <w:szCs w:val="24"/>
        </w:rPr>
      </w:pPr>
    </w:p>
    <w:p w14:paraId="012A52AD" w14:textId="77777777" w:rsidR="00ED1CC5" w:rsidRDefault="00ED1CC5">
      <w:pPr>
        <w:spacing w:after="50"/>
        <w:rPr>
          <w:sz w:val="24"/>
          <w:szCs w:val="24"/>
        </w:rPr>
      </w:pPr>
    </w:p>
    <w:p w14:paraId="0A1BCA09" w14:textId="77777777" w:rsidR="00ED1CC5" w:rsidRDefault="00ED1CC5">
      <w:pPr>
        <w:spacing w:after="50"/>
        <w:rPr>
          <w:sz w:val="24"/>
          <w:szCs w:val="24"/>
        </w:rPr>
      </w:pPr>
    </w:p>
    <w:p w14:paraId="318BE9B4" w14:textId="77777777" w:rsidR="00ED1CC5" w:rsidRDefault="00ED1CC5">
      <w:pPr>
        <w:spacing w:after="50"/>
        <w:rPr>
          <w:sz w:val="24"/>
          <w:szCs w:val="24"/>
        </w:rPr>
      </w:pPr>
    </w:p>
    <w:p w14:paraId="6876BB5B" w14:textId="77777777" w:rsidR="00ED1CC5" w:rsidRDefault="00ED1CC5">
      <w:pPr>
        <w:spacing w:after="50"/>
        <w:rPr>
          <w:sz w:val="24"/>
          <w:szCs w:val="24"/>
        </w:rPr>
      </w:pPr>
    </w:p>
    <w:p w14:paraId="4141EA0C" w14:textId="77777777" w:rsidR="00741954" w:rsidRDefault="00741954">
      <w:pPr>
        <w:spacing w:after="50"/>
        <w:rPr>
          <w:sz w:val="24"/>
          <w:szCs w:val="24"/>
        </w:rPr>
      </w:pPr>
    </w:p>
    <w:p w14:paraId="182602DC" w14:textId="77777777" w:rsidR="00741954" w:rsidRDefault="00741954">
      <w:pPr>
        <w:spacing w:after="50"/>
        <w:rPr>
          <w:sz w:val="24"/>
          <w:szCs w:val="24"/>
        </w:rPr>
      </w:pPr>
    </w:p>
    <w:p w14:paraId="200B2002" w14:textId="77777777" w:rsidR="00ED1CC5" w:rsidRPr="00ED1CC5" w:rsidRDefault="00ED1CC5">
      <w:pPr>
        <w:spacing w:after="50"/>
        <w:rPr>
          <w:sz w:val="24"/>
          <w:szCs w:val="24"/>
        </w:rPr>
      </w:pPr>
    </w:p>
    <w:p w14:paraId="1E83A11E" w14:textId="77777777" w:rsidR="00293360" w:rsidRDefault="000F2C28">
      <w:pPr>
        <w:pBdr>
          <w:bottom w:val="single" w:sz="4" w:space="1" w:color="2E75B6"/>
        </w:pBdr>
        <w:spacing w:before="80" w:after="40"/>
      </w:pPr>
      <w:r>
        <w:rPr>
          <w:b/>
          <w:bCs/>
          <w:color w:val="1F4E79"/>
          <w:sz w:val="22"/>
          <w:szCs w:val="22"/>
        </w:rPr>
        <w:t>Rubrics for Calculation</w:t>
      </w:r>
    </w:p>
    <w:tbl>
      <w:tblPr>
        <w:tblStyle w:val="a3"/>
        <w:tblW w:w="105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2"/>
        <w:gridCol w:w="1061"/>
        <w:gridCol w:w="1857"/>
        <w:gridCol w:w="1592"/>
        <w:gridCol w:w="1460"/>
        <w:gridCol w:w="1459"/>
        <w:gridCol w:w="883"/>
        <w:gridCol w:w="883"/>
      </w:tblGrid>
      <w:tr w:rsidR="00D85487" w14:paraId="1E83A125" w14:textId="2A313277" w:rsidTr="0026079E">
        <w:trPr>
          <w:trHeight w:val="459"/>
        </w:trPr>
        <w:tc>
          <w:tcPr>
            <w:tcW w:w="132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A11F" w14:textId="3342C1CF" w:rsidR="00D85487" w:rsidRPr="00D85487" w:rsidRDefault="00D85487" w:rsidP="00E65F13">
            <w:pPr>
              <w:jc w:val="center"/>
              <w:rPr>
                <w:color w:val="FFFFFF" w:themeColor="background1"/>
              </w:rPr>
            </w:pPr>
            <w:r w:rsidRPr="00D85487">
              <w:rPr>
                <w:b/>
                <w:bCs/>
                <w:color w:val="FFFFFF" w:themeColor="background1"/>
              </w:rPr>
              <w:t>Criteria</w:t>
            </w:r>
          </w:p>
        </w:tc>
        <w:tc>
          <w:tcPr>
            <w:tcW w:w="10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A120" w14:textId="046658A7" w:rsidR="00D85487" w:rsidRPr="00D85487" w:rsidRDefault="00D85487" w:rsidP="00E65F13">
            <w:pPr>
              <w:jc w:val="center"/>
              <w:rPr>
                <w:color w:val="FFFFFF" w:themeColor="background1"/>
              </w:rPr>
            </w:pPr>
            <w:r w:rsidRPr="00D85487">
              <w:rPr>
                <w:b/>
                <w:bCs/>
                <w:color w:val="FFFFFF" w:themeColor="background1"/>
              </w:rPr>
              <w:t>Weightage</w:t>
            </w:r>
          </w:p>
        </w:tc>
        <w:tc>
          <w:tcPr>
            <w:tcW w:w="185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A121" w14:textId="3D683F18" w:rsidR="00D85487" w:rsidRPr="00D85487" w:rsidRDefault="00D85487" w:rsidP="00E65F13">
            <w:pPr>
              <w:jc w:val="center"/>
              <w:rPr>
                <w:color w:val="FFFFFF" w:themeColor="background1"/>
              </w:rPr>
            </w:pPr>
            <w:r w:rsidRPr="00D85487">
              <w:rPr>
                <w:b/>
                <w:bCs/>
                <w:color w:val="FFFFFF" w:themeColor="background1"/>
              </w:rPr>
              <w:t>Level 4 (Exemplary)</w:t>
            </w:r>
          </w:p>
        </w:tc>
        <w:tc>
          <w:tcPr>
            <w:tcW w:w="159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A122" w14:textId="11470AE6" w:rsidR="00D85487" w:rsidRPr="00D85487" w:rsidRDefault="00D85487" w:rsidP="00E65F13">
            <w:pPr>
              <w:jc w:val="center"/>
              <w:rPr>
                <w:color w:val="FFFFFF" w:themeColor="background1"/>
              </w:rPr>
            </w:pPr>
            <w:r w:rsidRPr="00D85487">
              <w:rPr>
                <w:b/>
                <w:bCs/>
                <w:color w:val="FFFFFF" w:themeColor="background1"/>
              </w:rPr>
              <w:t>Level 3 (Proficient)</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A123" w14:textId="74654174" w:rsidR="00D85487" w:rsidRPr="00D85487" w:rsidRDefault="00D85487" w:rsidP="00E65F13">
            <w:pPr>
              <w:jc w:val="center"/>
              <w:rPr>
                <w:color w:val="FFFFFF" w:themeColor="background1"/>
              </w:rPr>
            </w:pPr>
            <w:r w:rsidRPr="00D85487">
              <w:rPr>
                <w:b/>
                <w:bCs/>
                <w:color w:val="FFFFFF" w:themeColor="background1"/>
              </w:rPr>
              <w:t>Level 2 (Developing)</w:t>
            </w:r>
          </w:p>
        </w:tc>
        <w:tc>
          <w:tcPr>
            <w:tcW w:w="14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83A124" w14:textId="1C6316C0" w:rsidR="00D85487" w:rsidRPr="00D85487" w:rsidRDefault="00D85487" w:rsidP="00E65F13">
            <w:pPr>
              <w:jc w:val="center"/>
              <w:rPr>
                <w:color w:val="FFFFFF" w:themeColor="background1"/>
              </w:rPr>
            </w:pPr>
            <w:r w:rsidRPr="00D85487">
              <w:rPr>
                <w:b/>
                <w:bCs/>
                <w:color w:val="FFFFFF" w:themeColor="background1"/>
              </w:rPr>
              <w:t>Level 1 (Beginning)</w:t>
            </w:r>
          </w:p>
        </w:tc>
        <w:tc>
          <w:tcPr>
            <w:tcW w:w="1766" w:type="dxa"/>
            <w:gridSpan w:val="2"/>
            <w:tcBorders>
              <w:top w:val="single" w:sz="4" w:space="0" w:color="1F4E79"/>
              <w:left w:val="single" w:sz="4" w:space="0" w:color="1F4E79"/>
              <w:bottom w:val="single" w:sz="4" w:space="0" w:color="1F4E79"/>
              <w:right w:val="single" w:sz="4" w:space="0" w:color="1F4E79"/>
            </w:tcBorders>
            <w:shd w:val="clear" w:color="auto" w:fill="1F4E79"/>
          </w:tcPr>
          <w:p w14:paraId="3C69C30B" w14:textId="470B4CC0" w:rsidR="00D85487" w:rsidRPr="00D85487" w:rsidRDefault="00D85487" w:rsidP="00E65F13">
            <w:pPr>
              <w:jc w:val="center"/>
              <w:rPr>
                <w:b/>
                <w:bCs/>
                <w:color w:val="FFFFFF" w:themeColor="background1"/>
              </w:rPr>
            </w:pPr>
            <w:r>
              <w:rPr>
                <w:b/>
                <w:bCs/>
                <w:color w:val="FFFFFF" w:themeColor="background1"/>
              </w:rPr>
              <w:t>Marks</w:t>
            </w:r>
          </w:p>
        </w:tc>
      </w:tr>
      <w:tr w:rsidR="00D85487" w14:paraId="1E83A12C" w14:textId="2E066D57" w:rsidTr="00D85487">
        <w:trPr>
          <w:trHeight w:val="925"/>
        </w:trPr>
        <w:tc>
          <w:tcPr>
            <w:tcW w:w="132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A126" w14:textId="7F6E17FA" w:rsidR="00D85487" w:rsidRDefault="00D85487" w:rsidP="00E65F13">
            <w:r>
              <w:rPr>
                <w:color w:val="000000"/>
              </w:rPr>
              <w:t>Understanding of Data</w:t>
            </w:r>
          </w:p>
        </w:tc>
        <w:tc>
          <w:tcPr>
            <w:tcW w:w="106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E83A127" w14:textId="754A5B03" w:rsidR="00D85487" w:rsidRDefault="00D85487" w:rsidP="00E65F13">
            <w:pPr>
              <w:jc w:val="center"/>
            </w:pPr>
            <w:r>
              <w:rPr>
                <w:color w:val="000000"/>
              </w:rPr>
              <w:t>25%</w:t>
            </w:r>
          </w:p>
        </w:tc>
        <w:tc>
          <w:tcPr>
            <w:tcW w:w="185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E83A128" w14:textId="4FABA845" w:rsidR="00D85487" w:rsidRDefault="00D85487" w:rsidP="00E65F13">
            <w:r>
              <w:rPr>
                <w:color w:val="000000"/>
              </w:rPr>
              <w:t>Accurately interprets all data patterns, trends, and relationships</w:t>
            </w:r>
          </w:p>
        </w:tc>
        <w:tc>
          <w:tcPr>
            <w:tcW w:w="159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E83A129" w14:textId="0722F015" w:rsidR="00D85487" w:rsidRDefault="00D85487" w:rsidP="00E65F13">
            <w:r>
              <w:rPr>
                <w:color w:val="000000"/>
              </w:rPr>
              <w:t>Interprets data correctly with minor gaps</w:t>
            </w:r>
          </w:p>
        </w:tc>
        <w:tc>
          <w:tcPr>
            <w:tcW w:w="14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E83A12A" w14:textId="40A6F6F9" w:rsidR="00D85487" w:rsidRDefault="00D85487" w:rsidP="00E65F13">
            <w:r>
              <w:rPr>
                <w:color w:val="000000"/>
              </w:rPr>
              <w:t>Partial understanding; misses key trends</w:t>
            </w:r>
          </w:p>
        </w:tc>
        <w:tc>
          <w:tcPr>
            <w:tcW w:w="14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E83A12B" w14:textId="7BF8632C" w:rsidR="00D85487" w:rsidRDefault="00D85487" w:rsidP="00E65F13">
            <w:r>
              <w:rPr>
                <w:color w:val="000000"/>
              </w:rPr>
              <w:t>Misinterprets or fails to understand data</w:t>
            </w: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32638CDA" w14:textId="77777777" w:rsidR="00D85487" w:rsidRDefault="00D85487" w:rsidP="00E65F13">
            <w:pPr>
              <w:rPr>
                <w:color w:val="000000"/>
              </w:rPr>
            </w:pP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479D6DE9" w14:textId="77777777" w:rsidR="00D85487" w:rsidRDefault="00D85487" w:rsidP="00E65F13">
            <w:pPr>
              <w:rPr>
                <w:color w:val="000000"/>
              </w:rPr>
            </w:pPr>
          </w:p>
        </w:tc>
      </w:tr>
      <w:tr w:rsidR="00D85487" w14:paraId="1E83A133" w14:textId="2F9AF291" w:rsidTr="00D85487">
        <w:trPr>
          <w:trHeight w:val="1151"/>
        </w:trPr>
        <w:tc>
          <w:tcPr>
            <w:tcW w:w="132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E83A12D" w14:textId="6AC879AC" w:rsidR="00D85487" w:rsidRDefault="00D85487" w:rsidP="00E65F13">
            <w:r>
              <w:rPr>
                <w:color w:val="000000"/>
              </w:rPr>
              <w:t>Analysis</w:t>
            </w:r>
          </w:p>
        </w:tc>
        <w:tc>
          <w:tcPr>
            <w:tcW w:w="106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A12E" w14:textId="56A876DB" w:rsidR="00D85487" w:rsidRDefault="00D85487" w:rsidP="00E65F13">
            <w:pPr>
              <w:jc w:val="center"/>
            </w:pPr>
            <w:r>
              <w:rPr>
                <w:color w:val="000000"/>
              </w:rPr>
              <w:t>25%</w:t>
            </w:r>
          </w:p>
        </w:tc>
        <w:tc>
          <w:tcPr>
            <w:tcW w:w="185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E83A12F" w14:textId="34724B7F" w:rsidR="00D85487" w:rsidRDefault="00D85487" w:rsidP="00E65F13">
            <w:r>
              <w:rPr>
                <w:color w:val="000000"/>
              </w:rPr>
              <w:t>Provides deep analysis with strong logical reasoning and justification</w:t>
            </w:r>
          </w:p>
        </w:tc>
        <w:tc>
          <w:tcPr>
            <w:tcW w:w="159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E83A130" w14:textId="33ED1824" w:rsidR="00D85487" w:rsidRDefault="00D85487" w:rsidP="00E65F13">
            <w:r>
              <w:rPr>
                <w:color w:val="000000"/>
              </w:rPr>
              <w:t>Provides reasonable analysis with some justification</w:t>
            </w:r>
          </w:p>
        </w:tc>
        <w:tc>
          <w:tcPr>
            <w:tcW w:w="14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E83A131" w14:textId="5DD047F2" w:rsidR="00D85487" w:rsidRDefault="00D85487" w:rsidP="00E65F13">
            <w:r>
              <w:rPr>
                <w:color w:val="000000"/>
              </w:rPr>
              <w:t>Basic analysis with weak reasoning</w:t>
            </w:r>
          </w:p>
        </w:tc>
        <w:tc>
          <w:tcPr>
            <w:tcW w:w="14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E83A132" w14:textId="308374C6" w:rsidR="00D85487" w:rsidRDefault="00D85487" w:rsidP="00E65F13">
            <w:r>
              <w:rPr>
                <w:color w:val="000000"/>
              </w:rPr>
              <w:t>No meaningful analysis provided</w:t>
            </w: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2D17A0AB" w14:textId="77777777" w:rsidR="00D85487" w:rsidRDefault="00D85487" w:rsidP="00E65F13">
            <w:pPr>
              <w:rPr>
                <w:color w:val="000000"/>
              </w:rPr>
            </w:pP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6658700D" w14:textId="77777777" w:rsidR="00D85487" w:rsidRDefault="00D85487" w:rsidP="00E65F13">
            <w:pPr>
              <w:rPr>
                <w:color w:val="000000"/>
              </w:rPr>
            </w:pPr>
          </w:p>
        </w:tc>
      </w:tr>
      <w:tr w:rsidR="00D85487" w14:paraId="5506381B" w14:textId="73025D0B" w:rsidTr="00D85487">
        <w:trPr>
          <w:trHeight w:val="1151"/>
        </w:trPr>
        <w:tc>
          <w:tcPr>
            <w:tcW w:w="132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8568FE" w14:textId="3E238DF9" w:rsidR="00D85487" w:rsidRDefault="00D85487" w:rsidP="00E65F13">
            <w:pPr>
              <w:rPr>
                <w:b/>
                <w:bCs/>
                <w:color w:val="1F4E79"/>
                <w:sz w:val="18"/>
                <w:szCs w:val="18"/>
              </w:rPr>
            </w:pPr>
            <w:r>
              <w:rPr>
                <w:color w:val="000000"/>
              </w:rPr>
              <w:t>Application of Concepts</w:t>
            </w:r>
          </w:p>
        </w:tc>
        <w:tc>
          <w:tcPr>
            <w:tcW w:w="106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199B7C" w14:textId="750A4C37" w:rsidR="00D85487" w:rsidRDefault="00D85487" w:rsidP="00E65F13">
            <w:pPr>
              <w:jc w:val="center"/>
              <w:rPr>
                <w:sz w:val="18"/>
                <w:szCs w:val="18"/>
              </w:rPr>
            </w:pPr>
            <w:r>
              <w:rPr>
                <w:color w:val="000000"/>
              </w:rPr>
              <w:t>20%</w:t>
            </w:r>
          </w:p>
        </w:tc>
        <w:tc>
          <w:tcPr>
            <w:tcW w:w="185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6EBB43" w14:textId="271AD41E" w:rsidR="00D85487" w:rsidRDefault="00D85487" w:rsidP="00E65F13">
            <w:pPr>
              <w:rPr>
                <w:sz w:val="17"/>
                <w:szCs w:val="17"/>
              </w:rPr>
            </w:pPr>
            <w:r>
              <w:rPr>
                <w:color w:val="000000"/>
              </w:rPr>
              <w:t>Effectively applies relevant concepts/tools to interpret data accurately</w:t>
            </w:r>
          </w:p>
        </w:tc>
        <w:tc>
          <w:tcPr>
            <w:tcW w:w="159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912E3A9" w14:textId="4B48395F" w:rsidR="00D85487" w:rsidRDefault="00D85487" w:rsidP="00E65F13">
            <w:pPr>
              <w:rPr>
                <w:sz w:val="17"/>
                <w:szCs w:val="17"/>
              </w:rPr>
            </w:pPr>
            <w:r>
              <w:rPr>
                <w:color w:val="000000"/>
              </w:rPr>
              <w:t>Applies concepts with minor errors</w:t>
            </w:r>
          </w:p>
        </w:tc>
        <w:tc>
          <w:tcPr>
            <w:tcW w:w="14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4B4C0EE" w14:textId="2CCDCD60" w:rsidR="00D85487" w:rsidRDefault="00D85487" w:rsidP="00E65F13">
            <w:pPr>
              <w:rPr>
                <w:sz w:val="17"/>
                <w:szCs w:val="17"/>
              </w:rPr>
            </w:pPr>
            <w:r>
              <w:rPr>
                <w:color w:val="000000"/>
              </w:rPr>
              <w:t>Limited application; requires guidance</w:t>
            </w:r>
          </w:p>
        </w:tc>
        <w:tc>
          <w:tcPr>
            <w:tcW w:w="14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55A51EF" w14:textId="6E4CA9DF" w:rsidR="00D85487" w:rsidRDefault="00D85487" w:rsidP="00E65F13">
            <w:pPr>
              <w:rPr>
                <w:sz w:val="17"/>
                <w:szCs w:val="17"/>
              </w:rPr>
            </w:pPr>
            <w:r>
              <w:rPr>
                <w:color w:val="000000"/>
              </w:rPr>
              <w:t>Unable to apply concepts to data</w:t>
            </w: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3687A4F6" w14:textId="77777777" w:rsidR="00D85487" w:rsidRDefault="00D85487" w:rsidP="00E65F13">
            <w:pPr>
              <w:rPr>
                <w:color w:val="000000"/>
              </w:rPr>
            </w:pP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3CB8563F" w14:textId="77777777" w:rsidR="00D85487" w:rsidRDefault="00D85487" w:rsidP="00E65F13">
            <w:pPr>
              <w:rPr>
                <w:color w:val="000000"/>
              </w:rPr>
            </w:pPr>
          </w:p>
        </w:tc>
      </w:tr>
      <w:tr w:rsidR="00D85487" w14:paraId="4BD99717" w14:textId="39F8BFDB" w:rsidTr="00D85487">
        <w:trPr>
          <w:trHeight w:val="1158"/>
        </w:trPr>
        <w:tc>
          <w:tcPr>
            <w:tcW w:w="132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E17CF99" w14:textId="0E1DD397" w:rsidR="00D85487" w:rsidRDefault="00D85487" w:rsidP="00E65F13">
            <w:pPr>
              <w:rPr>
                <w:b/>
                <w:bCs/>
                <w:color w:val="1F4E79"/>
                <w:sz w:val="18"/>
                <w:szCs w:val="18"/>
              </w:rPr>
            </w:pPr>
            <w:r>
              <w:rPr>
                <w:color w:val="000000"/>
              </w:rPr>
              <w:t>Conclusion</w:t>
            </w:r>
          </w:p>
        </w:tc>
        <w:tc>
          <w:tcPr>
            <w:tcW w:w="106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84165E" w14:textId="294AF9D6" w:rsidR="00D85487" w:rsidRDefault="00D85487" w:rsidP="00E65F13">
            <w:pPr>
              <w:jc w:val="center"/>
              <w:rPr>
                <w:sz w:val="18"/>
                <w:szCs w:val="18"/>
              </w:rPr>
            </w:pPr>
            <w:r>
              <w:rPr>
                <w:color w:val="000000"/>
              </w:rPr>
              <w:t>20%</w:t>
            </w:r>
          </w:p>
        </w:tc>
        <w:tc>
          <w:tcPr>
            <w:tcW w:w="185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B02AB" w14:textId="3C5F4023" w:rsidR="00D85487" w:rsidRDefault="00D85487" w:rsidP="00E65F13">
            <w:pPr>
              <w:rPr>
                <w:sz w:val="17"/>
                <w:szCs w:val="17"/>
              </w:rPr>
            </w:pPr>
            <w:r>
              <w:rPr>
                <w:color w:val="000000"/>
              </w:rPr>
              <w:t>Draws clear, meaningful conclusions with strong insights and implications</w:t>
            </w:r>
          </w:p>
        </w:tc>
        <w:tc>
          <w:tcPr>
            <w:tcW w:w="159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E8230E4" w14:textId="2D2C5DCD" w:rsidR="00D85487" w:rsidRDefault="00D85487" w:rsidP="00E65F13">
            <w:pPr>
              <w:rPr>
                <w:sz w:val="17"/>
                <w:szCs w:val="17"/>
              </w:rPr>
            </w:pPr>
            <w:r>
              <w:rPr>
                <w:color w:val="000000"/>
              </w:rPr>
              <w:t>Provides valid conclusions with moderate insights</w:t>
            </w:r>
          </w:p>
        </w:tc>
        <w:tc>
          <w:tcPr>
            <w:tcW w:w="14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39A5B57" w14:textId="1A174835" w:rsidR="00D85487" w:rsidRDefault="00D85487" w:rsidP="00E65F13">
            <w:pPr>
              <w:rPr>
                <w:sz w:val="17"/>
                <w:szCs w:val="17"/>
              </w:rPr>
            </w:pPr>
            <w:r>
              <w:rPr>
                <w:color w:val="000000"/>
              </w:rPr>
              <w:t>Conclusions are vague or weak</w:t>
            </w:r>
          </w:p>
        </w:tc>
        <w:tc>
          <w:tcPr>
            <w:tcW w:w="14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3AF0181" w14:textId="0A39DEB7" w:rsidR="00D85487" w:rsidRDefault="00D85487" w:rsidP="00E65F13">
            <w:pPr>
              <w:rPr>
                <w:sz w:val="17"/>
                <w:szCs w:val="17"/>
              </w:rPr>
            </w:pPr>
            <w:r>
              <w:rPr>
                <w:color w:val="000000"/>
              </w:rPr>
              <w:t>No clear or valid conclusions</w:t>
            </w: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6E96C5C5" w14:textId="77777777" w:rsidR="00D85487" w:rsidRDefault="00D85487" w:rsidP="00E65F13">
            <w:pPr>
              <w:rPr>
                <w:color w:val="000000"/>
              </w:rPr>
            </w:pP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16E516DE" w14:textId="77777777" w:rsidR="00D85487" w:rsidRDefault="00D85487" w:rsidP="00E65F13">
            <w:pPr>
              <w:rPr>
                <w:color w:val="000000"/>
              </w:rPr>
            </w:pPr>
          </w:p>
        </w:tc>
      </w:tr>
      <w:tr w:rsidR="00D85487" w14:paraId="7EA8D6B7" w14:textId="56A79AA7" w:rsidTr="00D85487">
        <w:trPr>
          <w:trHeight w:val="1377"/>
        </w:trPr>
        <w:tc>
          <w:tcPr>
            <w:tcW w:w="1322"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D4B300" w14:textId="6921D491" w:rsidR="00D85487" w:rsidRDefault="00D85487" w:rsidP="00E65F13">
            <w:pPr>
              <w:rPr>
                <w:b/>
                <w:bCs/>
                <w:color w:val="1F4E79"/>
                <w:sz w:val="18"/>
                <w:szCs w:val="18"/>
              </w:rPr>
            </w:pPr>
            <w:r>
              <w:rPr>
                <w:color w:val="000000"/>
              </w:rPr>
              <w:t>Clarity</w:t>
            </w:r>
          </w:p>
        </w:tc>
        <w:tc>
          <w:tcPr>
            <w:tcW w:w="106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E3F49F" w14:textId="51E4A075" w:rsidR="00D85487" w:rsidRDefault="00D85487" w:rsidP="00E65F13">
            <w:pPr>
              <w:jc w:val="center"/>
              <w:rPr>
                <w:sz w:val="18"/>
                <w:szCs w:val="18"/>
              </w:rPr>
            </w:pPr>
            <w:r>
              <w:rPr>
                <w:color w:val="000000"/>
              </w:rPr>
              <w:t>10%</w:t>
            </w:r>
          </w:p>
        </w:tc>
        <w:tc>
          <w:tcPr>
            <w:tcW w:w="185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02C47B5" w14:textId="4AEC83EB" w:rsidR="00D85487" w:rsidRDefault="00D85487" w:rsidP="00E65F13">
            <w:pPr>
              <w:rPr>
                <w:sz w:val="17"/>
                <w:szCs w:val="17"/>
              </w:rPr>
            </w:pPr>
            <w:r>
              <w:rPr>
                <w:color w:val="000000"/>
              </w:rPr>
              <w:t>Presents interpretation clearly using proper structure, visuals, and terminology</w:t>
            </w:r>
          </w:p>
        </w:tc>
        <w:tc>
          <w:tcPr>
            <w:tcW w:w="159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C7E3B1" w14:textId="6E8D98EC" w:rsidR="00D85487" w:rsidRDefault="00D85487" w:rsidP="00E65F13">
            <w:pPr>
              <w:rPr>
                <w:sz w:val="17"/>
                <w:szCs w:val="17"/>
              </w:rPr>
            </w:pPr>
            <w:r>
              <w:rPr>
                <w:color w:val="000000"/>
              </w:rPr>
              <w:t>Generally clear with minor issues</w:t>
            </w:r>
          </w:p>
        </w:tc>
        <w:tc>
          <w:tcPr>
            <w:tcW w:w="14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876B739" w14:textId="49308BAC" w:rsidR="00D85487" w:rsidRDefault="00D85487" w:rsidP="00E65F13">
            <w:pPr>
              <w:rPr>
                <w:sz w:val="17"/>
                <w:szCs w:val="17"/>
              </w:rPr>
            </w:pPr>
            <w:r>
              <w:rPr>
                <w:color w:val="000000"/>
              </w:rPr>
              <w:t>Lacks clarity or proper structure</w:t>
            </w:r>
          </w:p>
        </w:tc>
        <w:tc>
          <w:tcPr>
            <w:tcW w:w="14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D5FC8D8" w14:textId="666B1BBA" w:rsidR="00D85487" w:rsidRDefault="00D85487" w:rsidP="00E65F13">
            <w:pPr>
              <w:rPr>
                <w:sz w:val="17"/>
                <w:szCs w:val="17"/>
              </w:rPr>
            </w:pPr>
            <w:r>
              <w:rPr>
                <w:color w:val="000000"/>
              </w:rPr>
              <w:t>Poor presentation and difficult to understand</w:t>
            </w: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5D11E3CC" w14:textId="77777777" w:rsidR="00D85487" w:rsidRDefault="00D85487" w:rsidP="00E65F13">
            <w:pPr>
              <w:rPr>
                <w:color w:val="000000"/>
              </w:rPr>
            </w:pPr>
          </w:p>
        </w:tc>
        <w:tc>
          <w:tcPr>
            <w:tcW w:w="883" w:type="dxa"/>
            <w:tcBorders>
              <w:top w:val="single" w:sz="4" w:space="0" w:color="9DC3E6"/>
              <w:left w:val="single" w:sz="4" w:space="0" w:color="9DC3E6"/>
              <w:bottom w:val="single" w:sz="4" w:space="0" w:color="9DC3E6"/>
              <w:right w:val="single" w:sz="4" w:space="0" w:color="9DC3E6"/>
            </w:tcBorders>
            <w:shd w:val="clear" w:color="auto" w:fill="FFF0F0"/>
          </w:tcPr>
          <w:p w14:paraId="76E4EA68" w14:textId="77777777" w:rsidR="00D85487" w:rsidRDefault="00D85487" w:rsidP="00E65F13">
            <w:pPr>
              <w:rPr>
                <w:color w:val="000000"/>
              </w:rPr>
            </w:pPr>
          </w:p>
        </w:tc>
      </w:tr>
    </w:tbl>
    <w:p w14:paraId="1E83A134" w14:textId="77777777" w:rsidR="00293360" w:rsidRDefault="00293360">
      <w:pPr>
        <w:spacing w:after="50"/>
      </w:pPr>
    </w:p>
    <w:p w14:paraId="64DBA607" w14:textId="77777777" w:rsidR="00ED1CC5" w:rsidRDefault="00ED1CC5">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293360" w14:paraId="1E83A13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A135" w14:textId="77777777" w:rsidR="00293360" w:rsidRDefault="000F2C2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A136" w14:textId="77777777" w:rsidR="00293360" w:rsidRDefault="000F2C2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3A137" w14:textId="77777777" w:rsidR="00293360" w:rsidRDefault="000F2C28">
            <w:r>
              <w:rPr>
                <w:b/>
                <w:bCs/>
                <w:color w:val="1F4E79"/>
                <w:sz w:val="18"/>
                <w:szCs w:val="18"/>
              </w:rPr>
              <w:t>Head of Department</w:t>
            </w:r>
          </w:p>
        </w:tc>
      </w:tr>
      <w:tr w:rsidR="00293360" w14:paraId="1E83A13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39" w14:textId="77777777" w:rsidR="00293360" w:rsidRDefault="0029336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3A" w14:textId="77777777" w:rsidR="00293360" w:rsidRDefault="0029336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3B" w14:textId="77777777" w:rsidR="00293360" w:rsidRDefault="00293360"/>
        </w:tc>
      </w:tr>
      <w:tr w:rsidR="00293360" w14:paraId="1E83A1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3D" w14:textId="77777777" w:rsidR="00293360" w:rsidRDefault="000F2C2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3E" w14:textId="77777777" w:rsidR="00293360" w:rsidRDefault="000F2C2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3F" w14:textId="77777777" w:rsidR="00293360" w:rsidRDefault="000F2C28">
            <w:pPr>
              <w:jc w:val="center"/>
            </w:pPr>
            <w:r>
              <w:rPr>
                <w:sz w:val="18"/>
                <w:szCs w:val="18"/>
              </w:rPr>
              <w:t>Signature: _______________</w:t>
            </w:r>
          </w:p>
        </w:tc>
      </w:tr>
      <w:tr w:rsidR="00293360" w14:paraId="1E83A14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41" w14:textId="77777777" w:rsidR="00293360" w:rsidRDefault="000F2C2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42" w14:textId="77777777" w:rsidR="00293360" w:rsidRDefault="000F2C2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3A143" w14:textId="77777777" w:rsidR="00293360" w:rsidRDefault="000F2C28">
            <w:pPr>
              <w:jc w:val="center"/>
            </w:pPr>
            <w:r>
              <w:rPr>
                <w:sz w:val="18"/>
                <w:szCs w:val="18"/>
              </w:rPr>
              <w:t>Date: ___________________</w:t>
            </w:r>
          </w:p>
        </w:tc>
      </w:tr>
    </w:tbl>
    <w:p w14:paraId="1E83A145" w14:textId="77777777" w:rsidR="00293360" w:rsidRDefault="00293360">
      <w:pPr>
        <w:widowControl w:val="0"/>
        <w:pBdr>
          <w:top w:val="nil"/>
          <w:left w:val="nil"/>
          <w:bottom w:val="nil"/>
          <w:right w:val="nil"/>
          <w:between w:val="nil"/>
        </w:pBdr>
        <w:spacing w:line="276" w:lineRule="auto"/>
      </w:pPr>
    </w:p>
    <w:p w14:paraId="59362637" w14:textId="77777777" w:rsidR="00752B15" w:rsidRDefault="00752B15">
      <w:pPr>
        <w:widowControl w:val="0"/>
        <w:pBdr>
          <w:top w:val="nil"/>
          <w:left w:val="nil"/>
          <w:bottom w:val="nil"/>
          <w:right w:val="nil"/>
          <w:between w:val="nil"/>
        </w:pBdr>
        <w:spacing w:line="276" w:lineRule="auto"/>
      </w:pPr>
    </w:p>
    <w:p w14:paraId="74A8E5C0" w14:textId="77777777" w:rsidR="00752B15" w:rsidRDefault="00752B15">
      <w:pPr>
        <w:widowControl w:val="0"/>
        <w:pBdr>
          <w:top w:val="nil"/>
          <w:left w:val="nil"/>
          <w:bottom w:val="nil"/>
          <w:right w:val="nil"/>
          <w:between w:val="nil"/>
        </w:pBdr>
        <w:spacing w:line="276" w:lineRule="auto"/>
      </w:pPr>
    </w:p>
    <w:p w14:paraId="4DAB2A08" w14:textId="77777777" w:rsidR="00752B15" w:rsidRDefault="00752B15">
      <w:pPr>
        <w:widowControl w:val="0"/>
        <w:pBdr>
          <w:top w:val="nil"/>
          <w:left w:val="nil"/>
          <w:bottom w:val="nil"/>
          <w:right w:val="nil"/>
          <w:between w:val="nil"/>
        </w:pBdr>
        <w:spacing w:line="276" w:lineRule="auto"/>
      </w:pPr>
    </w:p>
    <w:p w14:paraId="331036F7" w14:textId="77777777" w:rsidR="00752B15" w:rsidRDefault="00752B15">
      <w:pPr>
        <w:widowControl w:val="0"/>
        <w:pBdr>
          <w:top w:val="nil"/>
          <w:left w:val="nil"/>
          <w:bottom w:val="nil"/>
          <w:right w:val="nil"/>
          <w:between w:val="nil"/>
        </w:pBdr>
        <w:spacing w:line="276" w:lineRule="auto"/>
      </w:pPr>
    </w:p>
    <w:p w14:paraId="3DCE7464" w14:textId="77777777" w:rsidR="00752B15" w:rsidRDefault="00752B15">
      <w:pPr>
        <w:widowControl w:val="0"/>
        <w:pBdr>
          <w:top w:val="nil"/>
          <w:left w:val="nil"/>
          <w:bottom w:val="nil"/>
          <w:right w:val="nil"/>
          <w:between w:val="nil"/>
        </w:pBdr>
        <w:spacing w:line="276" w:lineRule="auto"/>
      </w:pPr>
    </w:p>
    <w:p w14:paraId="1440FA57" w14:textId="77777777" w:rsidR="00752B15" w:rsidRDefault="00752B15">
      <w:pPr>
        <w:widowControl w:val="0"/>
        <w:pBdr>
          <w:top w:val="nil"/>
          <w:left w:val="nil"/>
          <w:bottom w:val="nil"/>
          <w:right w:val="nil"/>
          <w:between w:val="nil"/>
        </w:pBdr>
        <w:spacing w:line="276" w:lineRule="auto"/>
      </w:pPr>
    </w:p>
    <w:p w14:paraId="2C137E89" w14:textId="77777777" w:rsidR="00752B15" w:rsidRDefault="00752B15">
      <w:pPr>
        <w:widowControl w:val="0"/>
        <w:pBdr>
          <w:top w:val="nil"/>
          <w:left w:val="nil"/>
          <w:bottom w:val="nil"/>
          <w:right w:val="nil"/>
          <w:between w:val="nil"/>
        </w:pBdr>
        <w:spacing w:line="276" w:lineRule="auto"/>
      </w:pPr>
    </w:p>
    <w:p w14:paraId="6777F176" w14:textId="77777777" w:rsidR="00752B15" w:rsidRDefault="00752B15">
      <w:pPr>
        <w:widowControl w:val="0"/>
        <w:pBdr>
          <w:top w:val="nil"/>
          <w:left w:val="nil"/>
          <w:bottom w:val="nil"/>
          <w:right w:val="nil"/>
          <w:between w:val="nil"/>
        </w:pBdr>
        <w:spacing w:line="276" w:lineRule="auto"/>
      </w:pPr>
    </w:p>
    <w:p w14:paraId="1823B6F0" w14:textId="77777777" w:rsidR="00752B15" w:rsidRDefault="00752B15">
      <w:pPr>
        <w:widowControl w:val="0"/>
        <w:pBdr>
          <w:top w:val="nil"/>
          <w:left w:val="nil"/>
          <w:bottom w:val="nil"/>
          <w:right w:val="nil"/>
          <w:between w:val="nil"/>
        </w:pBdr>
        <w:spacing w:line="276" w:lineRule="auto"/>
      </w:pPr>
    </w:p>
    <w:p w14:paraId="52B6D990" w14:textId="77777777" w:rsidR="00752B15" w:rsidRDefault="00752B15">
      <w:pPr>
        <w:widowControl w:val="0"/>
        <w:pBdr>
          <w:top w:val="nil"/>
          <w:left w:val="nil"/>
          <w:bottom w:val="nil"/>
          <w:right w:val="nil"/>
          <w:between w:val="nil"/>
        </w:pBdr>
        <w:spacing w:line="276" w:lineRule="auto"/>
      </w:pPr>
    </w:p>
    <w:p w14:paraId="6C939F79" w14:textId="77777777" w:rsidR="00752B15" w:rsidRDefault="00752B15">
      <w:pPr>
        <w:widowControl w:val="0"/>
        <w:pBdr>
          <w:top w:val="nil"/>
          <w:left w:val="nil"/>
          <w:bottom w:val="nil"/>
          <w:right w:val="nil"/>
          <w:between w:val="nil"/>
        </w:pBdr>
        <w:spacing w:line="276" w:lineRule="auto"/>
      </w:pPr>
    </w:p>
    <w:p w14:paraId="6D8BD7C0" w14:textId="77777777" w:rsidR="00752B15" w:rsidRDefault="00752B15">
      <w:pPr>
        <w:widowControl w:val="0"/>
        <w:pBdr>
          <w:top w:val="nil"/>
          <w:left w:val="nil"/>
          <w:bottom w:val="nil"/>
          <w:right w:val="nil"/>
          <w:between w:val="nil"/>
        </w:pBdr>
        <w:spacing w:line="276" w:lineRule="auto"/>
      </w:pPr>
    </w:p>
    <w:p w14:paraId="0590E82C" w14:textId="3FC0F6D3"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232783E1"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lastRenderedPageBreak/>
        <w:t>1. E-Commerce Customer Purchase Analysis</w:t>
      </w:r>
    </w:p>
    <w:p w14:paraId="3DFB0270"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company has purchase data for 10,000 customers. Most customers spent between ₹500 and ₹2,000, while a small number spent more than ₹25,000. ECDF, histograms, and Q-Q plots can be used to understand the distribution.</w:t>
      </w:r>
    </w:p>
    <w:p w14:paraId="61996943"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Histogram</w:t>
      </w:r>
    </w:p>
    <w:p w14:paraId="556822BA" w14:textId="77777777" w:rsidR="00752B15" w:rsidRPr="00752B15" w:rsidRDefault="00752B15" w:rsidP="00752B1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histogram shows the frequency of customers across different purchase ranges.</w:t>
      </w:r>
    </w:p>
    <w:p w14:paraId="17092F49" w14:textId="77777777" w:rsidR="00752B15" w:rsidRPr="00752B15" w:rsidRDefault="00752B15" w:rsidP="00752B1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It would show a large concentration of customers between ₹500 and ₹2,000.</w:t>
      </w:r>
    </w:p>
    <w:p w14:paraId="5667C4B5" w14:textId="77777777" w:rsidR="00752B15" w:rsidRPr="00752B15" w:rsidRDefault="00752B15" w:rsidP="00752B1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few customers spending above ₹25,000 would appear as a long tail on the right side.</w:t>
      </w:r>
    </w:p>
    <w:p w14:paraId="65F22EA4" w14:textId="77777777" w:rsidR="00752B15" w:rsidRPr="00752B15" w:rsidRDefault="00752B15" w:rsidP="00752B1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This indicates that the data is likely right-skewed (positively skewed).</w:t>
      </w:r>
    </w:p>
    <w:p w14:paraId="16F43015" w14:textId="77777777" w:rsidR="00752B15" w:rsidRPr="00752B15" w:rsidRDefault="00752B15" w:rsidP="00752B1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histogram can also help identify different spending groups and unusually high purchases.</w:t>
      </w:r>
    </w:p>
    <w:p w14:paraId="30E55BB0"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ECDF</w:t>
      </w:r>
    </w:p>
    <w:p w14:paraId="69FB4268" w14:textId="77777777" w:rsidR="00752B15" w:rsidRPr="00752B15" w:rsidRDefault="00752B15" w:rsidP="00752B15">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ECDF (Empirical Cumulative Distribution Function) shows the proportion of customers whose spending is less than or equal to a particular amount.</w:t>
      </w:r>
    </w:p>
    <w:p w14:paraId="672F76F5" w14:textId="77777777" w:rsidR="00752B15" w:rsidRPr="00752B15" w:rsidRDefault="00752B15" w:rsidP="00752B15">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For example, the ECDF can show what percentage of customers spent below ₹2,000.</w:t>
      </w:r>
    </w:p>
    <w:p w14:paraId="22F3736A" w14:textId="77777777" w:rsidR="00752B15" w:rsidRPr="00752B15" w:rsidRDefault="00752B15" w:rsidP="00752B15">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It can help identify the percentage of customers belonging to low-, medium-, and high-spending groups.</w:t>
      </w:r>
    </w:p>
    <w:p w14:paraId="709F7E40" w14:textId="77777777" w:rsidR="00752B15" w:rsidRPr="00752B15" w:rsidRDefault="00752B15" w:rsidP="00752B15">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Customers in the extreme upper range can be identified as potential high-value customers.</w:t>
      </w:r>
    </w:p>
    <w:p w14:paraId="31BB47CD"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Q-Q Plot</w:t>
      </w:r>
    </w:p>
    <w:p w14:paraId="78BE4256" w14:textId="77777777" w:rsidR="00752B15" w:rsidRPr="00752B15" w:rsidRDefault="00752B15" w:rsidP="00752B15">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Q-Q plot compares the actual purchase distribution with a theoretical normal distribution.</w:t>
      </w:r>
    </w:p>
    <w:p w14:paraId="3603C64B" w14:textId="77777777" w:rsidR="00752B15" w:rsidRPr="00752B15" w:rsidRDefault="00752B15" w:rsidP="00752B15">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If the points approximately follow the reference line, the data may be close to normally distributed.</w:t>
      </w:r>
    </w:p>
    <w:p w14:paraId="49DAF832" w14:textId="77777777" w:rsidR="00752B15" w:rsidRPr="00752B15" w:rsidRDefault="00752B15" w:rsidP="00752B15">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Large deviations from the line indicate that the data is not normally distributed.</w:t>
      </w:r>
    </w:p>
    <w:p w14:paraId="707084E8" w14:textId="77777777" w:rsidR="00752B15" w:rsidRPr="00752B15" w:rsidRDefault="00752B15" w:rsidP="00752B15">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In this case, the high-value purchases above ₹25,000 would likely cause significant deviation in the upper tail.</w:t>
      </w:r>
    </w:p>
    <w:p w14:paraId="27A7A3F4"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Insights</w:t>
      </w:r>
    </w:p>
    <w:p w14:paraId="6549A23A" w14:textId="77777777" w:rsidR="00752B15" w:rsidRPr="00752B15" w:rsidRDefault="00752B15" w:rsidP="00752B15">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Most customers are low or moderate spenders.</w:t>
      </w:r>
    </w:p>
    <w:p w14:paraId="54E17C10" w14:textId="77777777" w:rsidR="00752B15" w:rsidRPr="00752B15" w:rsidRDefault="00752B15" w:rsidP="00752B15">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small group of customers contributes very large purchase amounts.</w:t>
      </w:r>
    </w:p>
    <w:p w14:paraId="6961485A" w14:textId="77777777" w:rsidR="00752B15" w:rsidRPr="00752B15" w:rsidRDefault="00752B15" w:rsidP="00752B15">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distribution is likely positively skewed rather than normal.</w:t>
      </w:r>
    </w:p>
    <w:p w14:paraId="54219D07" w14:textId="77777777" w:rsidR="00752B15" w:rsidRPr="00752B15" w:rsidRDefault="00752B15" w:rsidP="00752B15">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High-spending customers can be targeted with premium offers, loyalty programs, and personalized marketing.</w:t>
      </w:r>
    </w:p>
    <w:p w14:paraId="28920ACF" w14:textId="77777777" w:rsidR="00752B15" w:rsidRPr="00752B15" w:rsidRDefault="00752B15" w:rsidP="00752B15">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company should consider median and percentile values along with the mean because extreme purchases can strongly affect the average.</w:t>
      </w:r>
    </w:p>
    <w:p w14:paraId="05B564F2" w14:textId="25D4CF8C" w:rsid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D465609"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18262CF" w14:textId="77777777" w:rsid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1AEE3ECE" w14:textId="4E21972C"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2. Hospital Patient Waiting-Time Analysis</w:t>
      </w:r>
    </w:p>
    <w:p w14:paraId="40EC22BA"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hospital wants to compare waiting times between Emergency Care and General Consultation.</w:t>
      </w:r>
    </w:p>
    <w:p w14:paraId="3DFD14C2"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Q-Q Plot</w:t>
      </w:r>
    </w:p>
    <w:p w14:paraId="3112327D" w14:textId="77777777" w:rsidR="00752B15" w:rsidRPr="00752B15" w:rsidRDefault="00752B15" w:rsidP="00752B15">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Separate Q-Q plots can be created for both departments.</w:t>
      </w:r>
    </w:p>
    <w:p w14:paraId="2227C159" w14:textId="77777777" w:rsidR="00752B15" w:rsidRPr="00752B15" w:rsidRDefault="00752B15" w:rsidP="00752B15">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They help determine whether the waiting-time data follows a theoretical distribution, such as a normal distribution.</w:t>
      </w:r>
    </w:p>
    <w:p w14:paraId="6A31484C" w14:textId="77777777" w:rsidR="00752B15" w:rsidRPr="00752B15" w:rsidRDefault="00752B15" w:rsidP="00752B15">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two Q-Q plots can be compared to identify differences in distribution shape.</w:t>
      </w:r>
    </w:p>
    <w:p w14:paraId="7FAF8B0F" w14:textId="77777777" w:rsidR="00752B15" w:rsidRPr="00752B15" w:rsidRDefault="00752B15" w:rsidP="00752B15">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Large deviations from the reference line indicate skewness or extreme waiting times.</w:t>
      </w:r>
    </w:p>
    <w:p w14:paraId="0C76BD88"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Boxplot</w:t>
      </w:r>
    </w:p>
    <w:p w14:paraId="4251C048" w14:textId="77777777" w:rsidR="00752B15" w:rsidRPr="00752B15" w:rsidRDefault="00752B15" w:rsidP="00752B15">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Boxplots can be placed side by side for Emergency Care and General Consultation.</w:t>
      </w:r>
    </w:p>
    <w:p w14:paraId="554A54A2" w14:textId="77777777" w:rsidR="00752B15" w:rsidRPr="00752B15" w:rsidRDefault="00752B15" w:rsidP="00752B15">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They show the median, quartiles, variability, and outliers.</w:t>
      </w:r>
    </w:p>
    <w:p w14:paraId="1F9DB9D3" w14:textId="77777777" w:rsidR="00752B15" w:rsidRPr="00752B15" w:rsidRDefault="00752B15" w:rsidP="00752B15">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higher median indicates that patients generally wait longer.</w:t>
      </w:r>
    </w:p>
    <w:p w14:paraId="00EE8782" w14:textId="77777777" w:rsidR="00752B15" w:rsidRPr="00752B15" w:rsidRDefault="00752B15" w:rsidP="00752B15">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larger box indicates greater variability in waiting times.</w:t>
      </w:r>
    </w:p>
    <w:p w14:paraId="59D12E03" w14:textId="77777777" w:rsidR="00752B15" w:rsidRPr="00752B15" w:rsidRDefault="00752B15" w:rsidP="00752B15">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Points beyond the whiskers represent potential outliers or extreme waiting cases.</w:t>
      </w:r>
    </w:p>
    <w:p w14:paraId="48DF143D"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Density Plot</w:t>
      </w:r>
    </w:p>
    <w:p w14:paraId="311843B9" w14:textId="77777777" w:rsidR="00752B15" w:rsidRPr="00752B15" w:rsidRDefault="00752B15" w:rsidP="00752B15">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Density plots show the overall shape of the waiting-time distributions.</w:t>
      </w:r>
    </w:p>
    <w:p w14:paraId="0AEAE8B3" w14:textId="77777777" w:rsidR="00752B15" w:rsidRPr="00752B15" w:rsidRDefault="00752B15" w:rsidP="00752B15">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Two density curves can be plotted together for easy comparison.</w:t>
      </w:r>
    </w:p>
    <w:p w14:paraId="70EDE25B" w14:textId="77777777" w:rsidR="00752B15" w:rsidRPr="00752B15" w:rsidRDefault="00752B15" w:rsidP="00752B15">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position of the peak shows the most common waiting-time range.</w:t>
      </w:r>
    </w:p>
    <w:p w14:paraId="7111BA43" w14:textId="77777777" w:rsidR="00752B15" w:rsidRPr="00752B15" w:rsidRDefault="00752B15" w:rsidP="00752B15">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wider curve indicates greater variability.</w:t>
      </w:r>
    </w:p>
    <w:p w14:paraId="50238A42" w14:textId="77777777" w:rsidR="00752B15" w:rsidRPr="00752B15" w:rsidRDefault="00752B15" w:rsidP="00752B15">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long tail may indicate occasional very long waiting times.</w:t>
      </w:r>
    </w:p>
    <w:p w14:paraId="7E7BF1CB"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Insights</w:t>
      </w:r>
    </w:p>
    <w:p w14:paraId="73F8078E" w14:textId="77777777" w:rsidR="00752B15" w:rsidRPr="00752B15" w:rsidRDefault="00752B15" w:rsidP="00752B15">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If Emergency Care has a higher median and wider distribution, it experiences longer and more variable waiting times.</w:t>
      </w:r>
    </w:p>
    <w:p w14:paraId="0D46DAE2" w14:textId="77777777" w:rsidR="00752B15" w:rsidRPr="00752B15" w:rsidRDefault="00752B15" w:rsidP="00752B15">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If both distributions have similar shapes and medians, their waiting-time patterns are relatively similar.</w:t>
      </w:r>
    </w:p>
    <w:p w14:paraId="7247D329" w14:textId="77777777" w:rsidR="00752B15" w:rsidRPr="00752B15" w:rsidRDefault="00752B15" w:rsidP="00752B15">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Outliers can indicate exceptional delays that require investigation.</w:t>
      </w:r>
    </w:p>
    <w:p w14:paraId="487CBB8A" w14:textId="77777777" w:rsidR="00752B15" w:rsidRPr="00752B15" w:rsidRDefault="00752B15" w:rsidP="00752B15">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analysis can help management identify which department requires staffing, scheduling, or resource improvements.</w:t>
      </w:r>
    </w:p>
    <w:p w14:paraId="7433697B" w14:textId="41B677B2" w:rsid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3629768" w14:textId="5551941C"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3. Social Media Campaign Performance</w:t>
      </w:r>
    </w:p>
    <w:p w14:paraId="28575736"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five campaigns received:</w:t>
      </w:r>
    </w:p>
    <w:p w14:paraId="39B971C8"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2,000, 5,000, 8,000, 15,000, and 30,000 likes.</w:t>
      </w:r>
    </w:p>
    <w:p w14:paraId="1A4EE438"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lastRenderedPageBreak/>
        <w:t>The two proposed visualizations are a 3D exploded pie chart and a horizontal bar chart.</w:t>
      </w:r>
    </w:p>
    <w:p w14:paraId="5F95F4A9"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3D Exploded Pie Chart</w:t>
      </w:r>
    </w:p>
    <w:p w14:paraId="16D7D9B4" w14:textId="77777777" w:rsidR="00752B15" w:rsidRPr="00752B15" w:rsidRDefault="00752B15" w:rsidP="00752B15">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pie chart represents each campaign as a proportion of the total likes.</w:t>
      </w:r>
    </w:p>
    <w:p w14:paraId="71C78DDA" w14:textId="77777777" w:rsidR="00752B15" w:rsidRPr="00752B15" w:rsidRDefault="00752B15" w:rsidP="00752B15">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However, comparing the sizes of different slices is difficult when the values are close.</w:t>
      </w:r>
    </w:p>
    <w:p w14:paraId="0F99DEA2" w14:textId="77777777" w:rsidR="00752B15" w:rsidRPr="00752B15" w:rsidRDefault="00752B15" w:rsidP="00752B15">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3D effect can distort the apparent size of slices.</w:t>
      </w:r>
    </w:p>
    <w:p w14:paraId="1CFE98D6" w14:textId="77777777" w:rsidR="00752B15" w:rsidRPr="00752B15" w:rsidRDefault="00752B15" w:rsidP="00752B15">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Exploding slices can further emphasize some campaigns and make comparisons misleading.</w:t>
      </w:r>
    </w:p>
    <w:p w14:paraId="6E3A151E" w14:textId="77777777" w:rsidR="00752B15" w:rsidRPr="00752B15" w:rsidRDefault="00752B15" w:rsidP="00752B15">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Perspective can make a slice in the foreground appear larger than it actually is.</w:t>
      </w:r>
    </w:p>
    <w:p w14:paraId="454915C3" w14:textId="77777777" w:rsidR="00752B15" w:rsidRPr="00752B15" w:rsidRDefault="00752B15" w:rsidP="00752B15">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Therefore, a 3D exploded pie chart is not recommended for accurate comparison.</w:t>
      </w:r>
    </w:p>
    <w:p w14:paraId="1FD4A90B"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Horizontal Bar Chart</w:t>
      </w:r>
    </w:p>
    <w:p w14:paraId="3C65BE3F" w14:textId="77777777" w:rsidR="00752B15" w:rsidRPr="00752B15" w:rsidRDefault="00752B15" w:rsidP="00752B15">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 horizontal bar chart represents each campaign using a bar whose length corresponds directly to the number of likes.</w:t>
      </w:r>
    </w:p>
    <w:p w14:paraId="26405A05" w14:textId="77777777" w:rsidR="00752B15" w:rsidRPr="00752B15" w:rsidRDefault="00752B15" w:rsidP="00752B15">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values can be compared easily using a common baseline.</w:t>
      </w:r>
    </w:p>
    <w:p w14:paraId="0DCA3136" w14:textId="77777777" w:rsidR="00752B15" w:rsidRPr="00752B15" w:rsidRDefault="00752B15" w:rsidP="00752B15">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difference between 2,000 and 30,000 likes is immediately visible.</w:t>
      </w:r>
    </w:p>
    <w:p w14:paraId="20CE8B5B" w14:textId="77777777" w:rsidR="00752B15" w:rsidRPr="00752B15" w:rsidRDefault="00752B15" w:rsidP="00752B15">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Campaigns can be arranged from highest to lowest likes for easier comparison.</w:t>
      </w:r>
    </w:p>
    <w:p w14:paraId="2EC4F861" w14:textId="77777777" w:rsidR="00752B15" w:rsidRPr="00752B15" w:rsidRDefault="00752B15" w:rsidP="00752B15">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Exact values can also be displayed at the end of each bar.</w:t>
      </w:r>
    </w:p>
    <w:p w14:paraId="55795E4E"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Most Effective Method</w:t>
      </w:r>
    </w:p>
    <w:p w14:paraId="2C23B19A"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The horizontal bar chart is the most effective visualization for comparing campaign performance because:</w:t>
      </w:r>
    </w:p>
    <w:p w14:paraId="70611D8F" w14:textId="77777777" w:rsidR="00752B15" w:rsidRPr="00752B15" w:rsidRDefault="00752B15" w:rsidP="00752B15">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It provides a common baseline.</w:t>
      </w:r>
    </w:p>
    <w:p w14:paraId="58B7F521" w14:textId="77777777" w:rsidR="00752B15" w:rsidRPr="00752B15" w:rsidRDefault="00752B15" w:rsidP="00752B15">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Differences between campaigns are easy to see.</w:t>
      </w:r>
    </w:p>
    <w:p w14:paraId="2443C855" w14:textId="77777777" w:rsidR="00752B15" w:rsidRPr="00752B15" w:rsidRDefault="00752B15" w:rsidP="00752B15">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Exact values can be displayed.</w:t>
      </w:r>
    </w:p>
    <w:p w14:paraId="57693A72" w14:textId="77777777" w:rsidR="00752B15" w:rsidRPr="00752B15" w:rsidRDefault="00752B15" w:rsidP="00752B15">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It avoids the distortion caused by 3D effects.</w:t>
      </w:r>
    </w:p>
    <w:p w14:paraId="7AF411E2" w14:textId="77777777" w:rsidR="00752B15" w:rsidRPr="00752B15" w:rsidRDefault="00752B15" w:rsidP="00752B15">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It is easier to read when campaign names are long.</w:t>
      </w:r>
    </w:p>
    <w:p w14:paraId="005F0F94" w14:textId="77777777" w:rsidR="00752B15" w:rsidRPr="00752B15" w:rsidRDefault="00752B15" w:rsidP="00752B1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52B15">
        <w:rPr>
          <w:rFonts w:ascii="Times New Roman" w:hAnsi="Times New Roman" w:cs="Times New Roman"/>
          <w:b/>
          <w:bCs/>
          <w:sz w:val="24"/>
          <w:szCs w:val="24"/>
        </w:rPr>
        <w:t>Design Principles to Avoid Misleading Interpretations</w:t>
      </w:r>
    </w:p>
    <w:p w14:paraId="59E559A3"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Use a common baseline for bar charts.</w:t>
      </w:r>
    </w:p>
    <w:p w14:paraId="4EAC96E2"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Avoid 3D effects because they can distort visual perception.</w:t>
      </w:r>
    </w:p>
    <w:p w14:paraId="4E254E11"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Use a consistent scale across the chart.</w:t>
      </w:r>
    </w:p>
    <w:p w14:paraId="0830C695"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Clearly label campaign names and values.</w:t>
      </w:r>
    </w:p>
    <w:p w14:paraId="523F04E4"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Arrange bars in ascending or descending order when appropriate.</w:t>
      </w:r>
    </w:p>
    <w:p w14:paraId="56AB7299"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Avoid unnecessary decorative elements.</w:t>
      </w:r>
    </w:p>
    <w:p w14:paraId="0A583446"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 xml:space="preserve">Use </w:t>
      </w:r>
      <w:proofErr w:type="spellStart"/>
      <w:r w:rsidRPr="00752B15">
        <w:rPr>
          <w:rFonts w:ascii="Times New Roman" w:hAnsi="Times New Roman" w:cs="Times New Roman"/>
          <w:sz w:val="24"/>
          <w:szCs w:val="24"/>
        </w:rPr>
        <w:t>colors</w:t>
      </w:r>
      <w:proofErr w:type="spellEnd"/>
      <w:r w:rsidRPr="00752B15">
        <w:rPr>
          <w:rFonts w:ascii="Times New Roman" w:hAnsi="Times New Roman" w:cs="Times New Roman"/>
          <w:sz w:val="24"/>
          <w:szCs w:val="24"/>
        </w:rPr>
        <w:t xml:space="preserve"> consistently and avoid excessive </w:t>
      </w:r>
      <w:proofErr w:type="spellStart"/>
      <w:r w:rsidRPr="00752B15">
        <w:rPr>
          <w:rFonts w:ascii="Times New Roman" w:hAnsi="Times New Roman" w:cs="Times New Roman"/>
          <w:sz w:val="24"/>
          <w:szCs w:val="24"/>
        </w:rPr>
        <w:t>colors</w:t>
      </w:r>
      <w:proofErr w:type="spellEnd"/>
      <w:r w:rsidRPr="00752B15">
        <w:rPr>
          <w:rFonts w:ascii="Times New Roman" w:hAnsi="Times New Roman" w:cs="Times New Roman"/>
          <w:sz w:val="24"/>
          <w:szCs w:val="24"/>
        </w:rPr>
        <w:t>.</w:t>
      </w:r>
    </w:p>
    <w:p w14:paraId="74DA08FD"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Do not exaggerate differences by manipulating the axis scale.</w:t>
      </w:r>
    </w:p>
    <w:p w14:paraId="6B97CE83" w14:textId="77777777"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Provide a clear title and appropriate axis labels.</w:t>
      </w:r>
    </w:p>
    <w:p w14:paraId="2B3642C2" w14:textId="3995936D" w:rsidR="00752B15" w:rsidRPr="00752B15" w:rsidRDefault="00752B15" w:rsidP="00752B15">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752B15">
        <w:rPr>
          <w:rFonts w:ascii="Times New Roman" w:hAnsi="Times New Roman" w:cs="Times New Roman"/>
          <w:sz w:val="24"/>
          <w:szCs w:val="24"/>
        </w:rPr>
        <w:t>Ensure that the visualization represents the actual data accurately.</w:t>
      </w:r>
    </w:p>
    <w:sectPr w:rsidR="00752B15" w:rsidRPr="00752B15">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F4E0" w14:textId="77777777" w:rsidR="00885E5C" w:rsidRDefault="00885E5C" w:rsidP="00752B15">
      <w:r>
        <w:separator/>
      </w:r>
    </w:p>
  </w:endnote>
  <w:endnote w:type="continuationSeparator" w:id="0">
    <w:p w14:paraId="3387647B" w14:textId="77777777" w:rsidR="00885E5C" w:rsidRDefault="00885E5C" w:rsidP="00752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B2F2FF-2ABF-4830-A578-8E627B02FCFD}"/>
  </w:font>
  <w:font w:name="Calibri">
    <w:panose1 w:val="020F0502020204030204"/>
    <w:charset w:val="00"/>
    <w:family w:val="swiss"/>
    <w:pitch w:val="variable"/>
    <w:sig w:usb0="E4002EFF" w:usb1="C200247B" w:usb2="00000009" w:usb3="00000000" w:csb0="000001FF" w:csb1="00000000"/>
    <w:embedRegular r:id="rId2" w:fontKey="{A2523388-A93E-4569-94E2-D5D16336442F}"/>
  </w:font>
  <w:font w:name="Cambria">
    <w:panose1 w:val="02040503050406030204"/>
    <w:charset w:val="00"/>
    <w:family w:val="roman"/>
    <w:pitch w:val="variable"/>
    <w:sig w:usb0="E00006FF" w:usb1="420024FF" w:usb2="02000000" w:usb3="00000000" w:csb0="0000019F" w:csb1="00000000"/>
    <w:embedRegular r:id="rId3" w:fontKey="{4E5CD28C-ACF6-40B2-ABFD-F6C6514CC9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066689"/>
      <w:docPartObj>
        <w:docPartGallery w:val="Page Numbers (Bottom of Page)"/>
        <w:docPartUnique/>
      </w:docPartObj>
    </w:sdtPr>
    <w:sdtEndPr>
      <w:rPr>
        <w:noProof/>
      </w:rPr>
    </w:sdtEndPr>
    <w:sdtContent>
      <w:p w14:paraId="20023C03" w14:textId="465246DF" w:rsidR="00752B15" w:rsidRDefault="00752B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F5683D" w14:textId="77777777" w:rsidR="00752B15" w:rsidRDefault="00752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F23C" w14:textId="77777777" w:rsidR="00885E5C" w:rsidRDefault="00885E5C" w:rsidP="00752B15">
      <w:r>
        <w:separator/>
      </w:r>
    </w:p>
  </w:footnote>
  <w:footnote w:type="continuationSeparator" w:id="0">
    <w:p w14:paraId="4F0A8A80" w14:textId="77777777" w:rsidR="00885E5C" w:rsidRDefault="00885E5C" w:rsidP="00752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4FB7"/>
    <w:multiLevelType w:val="multilevel"/>
    <w:tmpl w:val="CDA85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34BD"/>
    <w:multiLevelType w:val="multilevel"/>
    <w:tmpl w:val="4462BA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01E9F"/>
    <w:multiLevelType w:val="multilevel"/>
    <w:tmpl w:val="1242B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14EE"/>
    <w:multiLevelType w:val="multilevel"/>
    <w:tmpl w:val="5F1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F58A8"/>
    <w:multiLevelType w:val="multilevel"/>
    <w:tmpl w:val="6D7C9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422C5"/>
    <w:multiLevelType w:val="multilevel"/>
    <w:tmpl w:val="3F9EF4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D0F7F"/>
    <w:multiLevelType w:val="multilevel"/>
    <w:tmpl w:val="52B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903DE"/>
    <w:multiLevelType w:val="multilevel"/>
    <w:tmpl w:val="0B5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E63F9"/>
    <w:multiLevelType w:val="multilevel"/>
    <w:tmpl w:val="F5F8E9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83D75"/>
    <w:multiLevelType w:val="multilevel"/>
    <w:tmpl w:val="74324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E1913"/>
    <w:multiLevelType w:val="multilevel"/>
    <w:tmpl w:val="6D1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52431"/>
    <w:multiLevelType w:val="multilevel"/>
    <w:tmpl w:val="448A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5765E"/>
    <w:multiLevelType w:val="multilevel"/>
    <w:tmpl w:val="7D84D8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F6432"/>
    <w:multiLevelType w:val="multilevel"/>
    <w:tmpl w:val="43F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210A4"/>
    <w:multiLevelType w:val="multilevel"/>
    <w:tmpl w:val="2B62A1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9303A"/>
    <w:multiLevelType w:val="multilevel"/>
    <w:tmpl w:val="D0D286C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E7C5657"/>
    <w:multiLevelType w:val="multilevel"/>
    <w:tmpl w:val="1224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2F5D30"/>
    <w:multiLevelType w:val="multilevel"/>
    <w:tmpl w:val="6EA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E7BA3"/>
    <w:multiLevelType w:val="multilevel"/>
    <w:tmpl w:val="D7C2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5450E"/>
    <w:multiLevelType w:val="multilevel"/>
    <w:tmpl w:val="F7B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C534F"/>
    <w:multiLevelType w:val="multilevel"/>
    <w:tmpl w:val="8398B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B65D2"/>
    <w:multiLevelType w:val="multilevel"/>
    <w:tmpl w:val="45124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02AA4"/>
    <w:multiLevelType w:val="multilevel"/>
    <w:tmpl w:val="33F81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FA1D8A"/>
    <w:multiLevelType w:val="multilevel"/>
    <w:tmpl w:val="B73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52495"/>
    <w:multiLevelType w:val="multilevel"/>
    <w:tmpl w:val="55B4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383323">
    <w:abstractNumId w:val="15"/>
  </w:num>
  <w:num w:numId="2" w16cid:durableId="502550526">
    <w:abstractNumId w:val="18"/>
  </w:num>
  <w:num w:numId="3" w16cid:durableId="2079161906">
    <w:abstractNumId w:val="24"/>
  </w:num>
  <w:num w:numId="4" w16cid:durableId="1463426730">
    <w:abstractNumId w:val="6"/>
  </w:num>
  <w:num w:numId="5" w16cid:durableId="1795557135">
    <w:abstractNumId w:val="10"/>
  </w:num>
  <w:num w:numId="6" w16cid:durableId="190725354">
    <w:abstractNumId w:val="23"/>
  </w:num>
  <w:num w:numId="7" w16cid:durableId="1860117927">
    <w:abstractNumId w:val="3"/>
  </w:num>
  <w:num w:numId="8" w16cid:durableId="1945764128">
    <w:abstractNumId w:val="13"/>
  </w:num>
  <w:num w:numId="9" w16cid:durableId="510800316">
    <w:abstractNumId w:val="19"/>
  </w:num>
  <w:num w:numId="10" w16cid:durableId="1789665742">
    <w:abstractNumId w:val="17"/>
  </w:num>
  <w:num w:numId="11" w16cid:durableId="1644701528">
    <w:abstractNumId w:val="7"/>
  </w:num>
  <w:num w:numId="12" w16cid:durableId="1739396625">
    <w:abstractNumId w:val="11"/>
  </w:num>
  <w:num w:numId="13" w16cid:durableId="1065029672">
    <w:abstractNumId w:val="16"/>
  </w:num>
  <w:num w:numId="14" w16cid:durableId="1550605113">
    <w:abstractNumId w:val="0"/>
  </w:num>
  <w:num w:numId="15" w16cid:durableId="608515873">
    <w:abstractNumId w:val="5"/>
  </w:num>
  <w:num w:numId="16" w16cid:durableId="1663123831">
    <w:abstractNumId w:val="21"/>
  </w:num>
  <w:num w:numId="17" w16cid:durableId="134029320">
    <w:abstractNumId w:val="8"/>
  </w:num>
  <w:num w:numId="18" w16cid:durableId="839588733">
    <w:abstractNumId w:val="20"/>
  </w:num>
  <w:num w:numId="19" w16cid:durableId="214313690">
    <w:abstractNumId w:val="22"/>
  </w:num>
  <w:num w:numId="20" w16cid:durableId="491146248">
    <w:abstractNumId w:val="14"/>
  </w:num>
  <w:num w:numId="21" w16cid:durableId="1862624697">
    <w:abstractNumId w:val="4"/>
  </w:num>
  <w:num w:numId="22" w16cid:durableId="1369332179">
    <w:abstractNumId w:val="12"/>
  </w:num>
  <w:num w:numId="23" w16cid:durableId="72045226">
    <w:abstractNumId w:val="2"/>
  </w:num>
  <w:num w:numId="24" w16cid:durableId="2107186512">
    <w:abstractNumId w:val="9"/>
  </w:num>
  <w:num w:numId="25" w16cid:durableId="2099400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360"/>
    <w:rsid w:val="0002252E"/>
    <w:rsid w:val="000872EE"/>
    <w:rsid w:val="000E4907"/>
    <w:rsid w:val="000F2C28"/>
    <w:rsid w:val="00293360"/>
    <w:rsid w:val="002C1518"/>
    <w:rsid w:val="003031C1"/>
    <w:rsid w:val="00400B19"/>
    <w:rsid w:val="005179FE"/>
    <w:rsid w:val="00573F40"/>
    <w:rsid w:val="00741954"/>
    <w:rsid w:val="00752B15"/>
    <w:rsid w:val="00816EB1"/>
    <w:rsid w:val="00830B60"/>
    <w:rsid w:val="0088348A"/>
    <w:rsid w:val="00885E5C"/>
    <w:rsid w:val="008A33EF"/>
    <w:rsid w:val="009970EC"/>
    <w:rsid w:val="00A37E58"/>
    <w:rsid w:val="00A6083A"/>
    <w:rsid w:val="00B042AA"/>
    <w:rsid w:val="00B351E2"/>
    <w:rsid w:val="00B620C9"/>
    <w:rsid w:val="00BE1629"/>
    <w:rsid w:val="00C77C3D"/>
    <w:rsid w:val="00D85487"/>
    <w:rsid w:val="00E65F13"/>
    <w:rsid w:val="00ED1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9E3C"/>
  <w15:docId w15:val="{E00D5E5A-E94A-4015-B6D2-30F84EEE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752B15"/>
    <w:pPr>
      <w:tabs>
        <w:tab w:val="center" w:pos="4513"/>
        <w:tab w:val="right" w:pos="9026"/>
      </w:tabs>
    </w:pPr>
  </w:style>
  <w:style w:type="character" w:customStyle="1" w:styleId="HeaderChar">
    <w:name w:val="Header Char"/>
    <w:basedOn w:val="DefaultParagraphFont"/>
    <w:link w:val="Header"/>
    <w:uiPriority w:val="99"/>
    <w:rsid w:val="00752B15"/>
  </w:style>
  <w:style w:type="paragraph" w:styleId="Footer">
    <w:name w:val="footer"/>
    <w:basedOn w:val="Normal"/>
    <w:link w:val="FooterChar"/>
    <w:uiPriority w:val="99"/>
    <w:unhideWhenUsed/>
    <w:rsid w:val="00752B15"/>
    <w:pPr>
      <w:tabs>
        <w:tab w:val="center" w:pos="4513"/>
        <w:tab w:val="right" w:pos="9026"/>
      </w:tabs>
    </w:pPr>
  </w:style>
  <w:style w:type="character" w:customStyle="1" w:styleId="FooterChar">
    <w:name w:val="Footer Char"/>
    <w:basedOn w:val="DefaultParagraphFont"/>
    <w:link w:val="Footer"/>
    <w:uiPriority w:val="99"/>
    <w:rsid w:val="00752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 DILIP</dc:creator>
  <cp:lastModifiedBy>dilipjani245@gmail.com</cp:lastModifiedBy>
  <cp:revision>2</cp:revision>
  <dcterms:created xsi:type="dcterms:W3CDTF">2026-08-08T08:18:00Z</dcterms:created>
  <dcterms:modified xsi:type="dcterms:W3CDTF">2026-08-08T08:18:00Z</dcterms:modified>
</cp:coreProperties>
</file>