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A25A7" w14:textId="77777777" w:rsidR="001E0621" w:rsidRDefault="000D70FC">
      <w:pPr>
        <w:spacing w:after="0" w:line="259" w:lineRule="auto"/>
        <w:ind w:left="1017" w:firstLine="0"/>
        <w:jc w:val="left"/>
      </w:pPr>
      <w:r>
        <w:rPr>
          <w:color w:val="1F4E79"/>
          <w:sz w:val="26"/>
        </w:rPr>
        <w:t>SIMATS ENGINEERING (SAVEETHA SCHOOL OF ENGINEERING)</w:t>
      </w:r>
    </w:p>
    <w:p w14:paraId="6E336730" w14:textId="77777777" w:rsidR="001E0621" w:rsidRDefault="000D70FC">
      <w:pPr>
        <w:spacing w:after="0" w:line="259" w:lineRule="auto"/>
        <w:ind w:left="2406" w:firstLine="0"/>
        <w:jc w:val="left"/>
      </w:pPr>
      <w:r>
        <w:rPr>
          <w:color w:val="2E75B6"/>
          <w:sz w:val="22"/>
        </w:rPr>
        <w:t>Department of Computer Science and Engineering</w:t>
      </w:r>
    </w:p>
    <w:p w14:paraId="450A887C" w14:textId="77777777" w:rsidR="001E0621" w:rsidRDefault="000D70FC">
      <w:pPr>
        <w:spacing w:after="0" w:line="259" w:lineRule="auto"/>
        <w:ind w:left="0" w:right="739" w:firstLine="0"/>
        <w:jc w:val="right"/>
      </w:pPr>
      <w:r>
        <w:rPr>
          <w:color w:val="C00000"/>
        </w:rPr>
        <w:t xml:space="preserve">ASSESSMENT TOOL </w:t>
      </w:r>
      <w:proofErr w:type="gramStart"/>
      <w:r>
        <w:rPr>
          <w:color w:val="C00000"/>
        </w:rPr>
        <w:t>2  –</w:t>
      </w:r>
      <w:proofErr w:type="gramEnd"/>
      <w:r>
        <w:rPr>
          <w:color w:val="C00000"/>
        </w:rPr>
        <w:t xml:space="preserve">  APPLICATION BASED QUESTIONS (5 Questions)</w:t>
      </w:r>
    </w:p>
    <w:p w14:paraId="4022D430" w14:textId="77777777" w:rsidR="001E0621" w:rsidRDefault="000D70FC">
      <w:pPr>
        <w:spacing w:after="372" w:line="259" w:lineRule="auto"/>
        <w:ind w:left="0" w:firstLine="0"/>
        <w:jc w:val="left"/>
      </w:pPr>
      <w:r>
        <w:rPr>
          <w:rFonts w:ascii="Calibri" w:eastAsia="Calibri" w:hAnsi="Calibri" w:cs="Calibri"/>
          <w:b w:val="0"/>
          <w:noProof/>
          <w:sz w:val="22"/>
        </w:rPr>
        <mc:AlternateContent>
          <mc:Choice Requires="wpg">
            <w:drawing>
              <wp:inline distT="0" distB="0" distL="0" distR="0" wp14:anchorId="547B3FC2" wp14:editId="1749CB59">
                <wp:extent cx="6400800" cy="9525"/>
                <wp:effectExtent l="0" t="0" r="0" b="0"/>
                <wp:docPr id="7155" name="Group 7155"/>
                <wp:cNvGraphicFramePr/>
                <a:graphic xmlns:a="http://schemas.openxmlformats.org/drawingml/2006/main">
                  <a:graphicData uri="http://schemas.microsoft.com/office/word/2010/wordprocessingGroup">
                    <wpg:wgp>
                      <wpg:cNvGrpSpPr/>
                      <wpg:grpSpPr>
                        <a:xfrm>
                          <a:off x="0" y="0"/>
                          <a:ext cx="6400800" cy="9525"/>
                          <a:chOff x="0" y="0"/>
                          <a:chExt cx="6400800" cy="9525"/>
                        </a:xfrm>
                      </wpg:grpSpPr>
                      <wps:wsp>
                        <wps:cNvPr id="9" name="Shape 9"/>
                        <wps:cNvSpPr/>
                        <wps:spPr>
                          <a:xfrm>
                            <a:off x="0" y="0"/>
                            <a:ext cx="6400800" cy="0"/>
                          </a:xfrm>
                          <a:custGeom>
                            <a:avLst/>
                            <a:gdLst/>
                            <a:ahLst/>
                            <a:cxnLst/>
                            <a:rect l="0" t="0" r="0" b="0"/>
                            <a:pathLst>
                              <a:path w="6400800">
                                <a:moveTo>
                                  <a:pt x="0" y="0"/>
                                </a:moveTo>
                                <a:lnTo>
                                  <a:pt x="6400800" y="0"/>
                                </a:lnTo>
                              </a:path>
                            </a:pathLst>
                          </a:custGeom>
                          <a:ln w="9525" cap="flat">
                            <a:miter lim="100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155" style="width:504pt;height:0.75pt;mso-position-horizontal-relative:char;mso-position-vertical-relative:line" coordsize="64008,95">
                <v:shape id="Shape 9" style="position:absolute;width:64008;height:0;left:0;top:0;" coordsize="6400800,0" path="m0,0l6400800,0">
                  <v:stroke weight="0.75pt" endcap="flat" joinstyle="miter" miterlimit="4" on="true" color="#1f4e79"/>
                  <v:fill on="false" color="#000000" opacity="0"/>
                </v:shape>
              </v:group>
            </w:pict>
          </mc:Fallback>
        </mc:AlternateContent>
      </w:r>
    </w:p>
    <w:tbl>
      <w:tblPr>
        <w:tblStyle w:val="TableGrid"/>
        <w:tblW w:w="10080" w:type="dxa"/>
        <w:tblInd w:w="-120" w:type="dxa"/>
        <w:tblCellMar>
          <w:top w:w="113" w:type="dxa"/>
          <w:left w:w="120" w:type="dxa"/>
          <w:bottom w:w="0" w:type="dxa"/>
          <w:right w:w="115" w:type="dxa"/>
        </w:tblCellMar>
        <w:tblLook w:val="04A0" w:firstRow="1" w:lastRow="0" w:firstColumn="1" w:lastColumn="0" w:noHBand="0" w:noVBand="1"/>
      </w:tblPr>
      <w:tblGrid>
        <w:gridCol w:w="1800"/>
        <w:gridCol w:w="3240"/>
        <w:gridCol w:w="1800"/>
        <w:gridCol w:w="3240"/>
      </w:tblGrid>
      <w:tr w:rsidR="001E0621" w14:paraId="56543086" w14:textId="77777777">
        <w:trPr>
          <w:trHeight w:val="357"/>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133318CC" w14:textId="77777777" w:rsidR="001E0621" w:rsidRDefault="000D70FC">
            <w:pPr>
              <w:spacing w:after="0" w:line="259" w:lineRule="auto"/>
              <w:ind w:left="0" w:firstLine="0"/>
              <w:jc w:val="left"/>
            </w:pPr>
            <w:r>
              <w:rPr>
                <w:color w:val="1F4E79"/>
                <w:sz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2A4AF80B" w14:textId="77777777" w:rsidR="001E0621" w:rsidRDefault="000D70FC">
            <w:pPr>
              <w:spacing w:after="0" w:line="259" w:lineRule="auto"/>
              <w:ind w:left="0" w:firstLine="0"/>
              <w:jc w:val="left"/>
            </w:pPr>
            <w:r>
              <w:rPr>
                <w:b w:val="0"/>
                <w:sz w:val="18"/>
              </w:rPr>
              <w:t>DSA06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191A7EBD" w14:textId="77777777" w:rsidR="001E0621" w:rsidRDefault="000D70FC">
            <w:pPr>
              <w:spacing w:after="0" w:line="259" w:lineRule="auto"/>
              <w:ind w:left="0" w:firstLine="0"/>
              <w:jc w:val="left"/>
            </w:pPr>
            <w:r>
              <w:rPr>
                <w:color w:val="1F4E79"/>
                <w:sz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287CC9BD" w14:textId="77777777" w:rsidR="001E0621" w:rsidRDefault="000D70FC">
            <w:pPr>
              <w:spacing w:after="0" w:line="259" w:lineRule="auto"/>
              <w:ind w:left="0" w:firstLine="0"/>
              <w:jc w:val="left"/>
            </w:pPr>
            <w:r>
              <w:rPr>
                <w:b w:val="0"/>
                <w:sz w:val="18"/>
              </w:rPr>
              <w:t>Data Handling and Visualization</w:t>
            </w:r>
          </w:p>
        </w:tc>
      </w:tr>
      <w:tr w:rsidR="001E0621" w14:paraId="157662E0" w14:textId="77777777">
        <w:trPr>
          <w:trHeight w:val="564"/>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76D66EDA" w14:textId="77777777" w:rsidR="001E0621" w:rsidRDefault="000D70FC">
            <w:pPr>
              <w:spacing w:after="0" w:line="259" w:lineRule="auto"/>
              <w:ind w:left="0" w:firstLine="0"/>
              <w:jc w:val="left"/>
            </w:pPr>
            <w:r>
              <w:rPr>
                <w:color w:val="1F4E79"/>
                <w:sz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vAlign w:val="center"/>
          </w:tcPr>
          <w:p w14:paraId="1B6789CC" w14:textId="77777777" w:rsidR="001E0621" w:rsidRDefault="000D70FC">
            <w:pPr>
              <w:spacing w:after="0" w:line="259" w:lineRule="auto"/>
              <w:ind w:left="0" w:firstLine="0"/>
              <w:jc w:val="left"/>
            </w:pPr>
            <w:r>
              <w:rPr>
                <w:b w:val="0"/>
                <w:sz w:val="18"/>
              </w:rPr>
              <w:t>CO2 – Precision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E1E2076" w14:textId="77777777" w:rsidR="001E0621" w:rsidRDefault="000D70FC">
            <w:pPr>
              <w:spacing w:after="0" w:line="259" w:lineRule="auto"/>
              <w:ind w:left="0" w:firstLine="0"/>
              <w:jc w:val="left"/>
            </w:pPr>
            <w:r>
              <w:rPr>
                <w:color w:val="1F4E79"/>
                <w:sz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14D04867" w14:textId="77777777" w:rsidR="001E0621" w:rsidRDefault="000D70FC">
            <w:pPr>
              <w:spacing w:after="0" w:line="259" w:lineRule="auto"/>
              <w:ind w:left="0" w:firstLine="0"/>
              <w:jc w:val="left"/>
            </w:pPr>
            <w:r>
              <w:rPr>
                <w:b w:val="0"/>
                <w:sz w:val="18"/>
              </w:rPr>
              <w:t>Assessment Tool 2 – Application Based Questions</w:t>
            </w:r>
          </w:p>
        </w:tc>
      </w:tr>
      <w:tr w:rsidR="001E0621" w14:paraId="159F82F7" w14:textId="77777777">
        <w:trPr>
          <w:trHeight w:val="357"/>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79BBDB7A" w14:textId="77777777" w:rsidR="001E0621" w:rsidRDefault="000D70FC">
            <w:pPr>
              <w:spacing w:after="0" w:line="259" w:lineRule="auto"/>
              <w:ind w:left="0" w:firstLine="0"/>
              <w:jc w:val="left"/>
            </w:pPr>
            <w:r>
              <w:rPr>
                <w:color w:val="1F4E79"/>
                <w:sz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36DFC8B0" w14:textId="77777777" w:rsidR="001E0621" w:rsidRDefault="000D70FC">
            <w:pPr>
              <w:spacing w:after="0" w:line="259" w:lineRule="auto"/>
              <w:ind w:left="0" w:firstLine="0"/>
              <w:jc w:val="left"/>
            </w:pPr>
            <w:r>
              <w:rPr>
                <w:b w:val="0"/>
                <w:sz w:val="18"/>
              </w:rPr>
              <w:t>20%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4222DB08" w14:textId="77777777" w:rsidR="001E0621" w:rsidRDefault="000D70FC">
            <w:pPr>
              <w:spacing w:after="0" w:line="259" w:lineRule="auto"/>
              <w:ind w:left="0" w:firstLine="0"/>
              <w:jc w:val="left"/>
            </w:pPr>
            <w:r>
              <w:rPr>
                <w:color w:val="1F4E79"/>
                <w:sz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4E39AC9B" w14:textId="77777777" w:rsidR="001E0621" w:rsidRDefault="000D70FC">
            <w:pPr>
              <w:spacing w:after="0" w:line="259" w:lineRule="auto"/>
              <w:ind w:left="0" w:firstLine="0"/>
              <w:jc w:val="left"/>
            </w:pPr>
            <w:r>
              <w:rPr>
                <w:b w:val="0"/>
                <w:sz w:val="18"/>
              </w:rPr>
              <w:t>25 (5 Questions × 5 Marks)</w:t>
            </w:r>
          </w:p>
        </w:tc>
      </w:tr>
      <w:tr w:rsidR="001E0621" w14:paraId="3DC398A8" w14:textId="77777777">
        <w:trPr>
          <w:trHeight w:val="610"/>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236FEA3D" w14:textId="77777777" w:rsidR="001E0621" w:rsidRDefault="000D70FC">
            <w:pPr>
              <w:spacing w:after="0" w:line="259" w:lineRule="auto"/>
              <w:ind w:left="0" w:firstLine="0"/>
              <w:jc w:val="left"/>
            </w:pPr>
            <w:r>
              <w:rPr>
                <w:color w:val="1F4E79"/>
                <w:sz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Pr>
          <w:p w14:paraId="1779FBF5" w14:textId="77777777" w:rsidR="001E0621" w:rsidRDefault="000D70FC">
            <w:pPr>
              <w:spacing w:after="0" w:line="259" w:lineRule="auto"/>
              <w:ind w:left="0" w:firstLine="0"/>
              <w:jc w:val="left"/>
            </w:pPr>
            <w:r>
              <w:rPr>
                <w:b w:val="0"/>
                <w:i/>
                <w:sz w:val="20"/>
              </w:rPr>
              <w:t>Apply appropriate visualization methods to represent distributions, proportions, and relationships in data (BL3).</w:t>
            </w:r>
          </w:p>
        </w:tc>
      </w:tr>
      <w:tr w:rsidR="001E0621" w14:paraId="205C7FE8" w14:textId="77777777">
        <w:trPr>
          <w:trHeight w:val="380"/>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13C436C8" w14:textId="77777777" w:rsidR="001E0621" w:rsidRDefault="000D70FC">
            <w:pPr>
              <w:spacing w:after="0" w:line="259" w:lineRule="auto"/>
              <w:ind w:left="0" w:firstLine="0"/>
              <w:jc w:val="left"/>
            </w:pPr>
            <w:r>
              <w:rPr>
                <w:color w:val="1F4E79"/>
                <w:sz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697650A6" w14:textId="46243A9C" w:rsidR="001E0621" w:rsidRDefault="008E55EC" w:rsidP="008E55EC">
            <w:pPr>
              <w:spacing w:after="160" w:line="259" w:lineRule="auto"/>
              <w:ind w:left="0" w:firstLine="0"/>
              <w:jc w:val="center"/>
            </w:pPr>
            <w:r>
              <w:t>JANI DILIP</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7B00E0C5" w14:textId="77777777" w:rsidR="001E0621" w:rsidRDefault="000D70FC" w:rsidP="008E55EC">
            <w:pPr>
              <w:spacing w:after="0" w:line="259" w:lineRule="auto"/>
              <w:ind w:left="0" w:firstLine="0"/>
              <w:jc w:val="center"/>
            </w:pPr>
            <w:r>
              <w:rPr>
                <w:color w:val="1F4E79"/>
                <w:sz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6BBBD80E" w14:textId="23916B37" w:rsidR="001E0621" w:rsidRDefault="008E55EC" w:rsidP="008E55EC">
            <w:pPr>
              <w:spacing w:after="160" w:line="259" w:lineRule="auto"/>
              <w:ind w:left="0" w:firstLine="0"/>
              <w:jc w:val="center"/>
            </w:pPr>
            <w:r>
              <w:t>192424314</w:t>
            </w:r>
          </w:p>
        </w:tc>
      </w:tr>
      <w:tr w:rsidR="001E0621" w14:paraId="4203E388" w14:textId="77777777">
        <w:trPr>
          <w:trHeight w:val="380"/>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17A3B3A3" w14:textId="77777777" w:rsidR="001E0621" w:rsidRDefault="000D70FC">
            <w:pPr>
              <w:spacing w:after="0" w:line="259" w:lineRule="auto"/>
              <w:ind w:left="0" w:firstLine="0"/>
              <w:jc w:val="left"/>
            </w:pPr>
            <w:r>
              <w:rPr>
                <w:color w:val="1F4E79"/>
                <w:sz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7E2F2B35" w14:textId="3AB416F5" w:rsidR="001E0621" w:rsidRDefault="008E55EC" w:rsidP="008E55EC">
            <w:pPr>
              <w:spacing w:after="160" w:line="259" w:lineRule="auto"/>
              <w:ind w:left="0" w:firstLine="0"/>
              <w:jc w:val="center"/>
            </w:pPr>
            <w:r>
              <w:t>B-TECH (AI &amp; 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72999CE4" w14:textId="77777777" w:rsidR="001E0621" w:rsidRDefault="000D70FC" w:rsidP="008E55EC">
            <w:pPr>
              <w:spacing w:after="0" w:line="259" w:lineRule="auto"/>
              <w:ind w:left="0" w:firstLine="0"/>
              <w:jc w:val="center"/>
            </w:pPr>
            <w:r>
              <w:rPr>
                <w:color w:val="1F4E79"/>
                <w:sz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0A24D4C9" w14:textId="4791AD59" w:rsidR="001E0621" w:rsidRDefault="008E55EC" w:rsidP="008E55EC">
            <w:pPr>
              <w:spacing w:after="160" w:line="259" w:lineRule="auto"/>
              <w:ind w:left="0" w:firstLine="0"/>
              <w:jc w:val="center"/>
            </w:pPr>
            <w:r>
              <w:t>08-08-2026</w:t>
            </w:r>
          </w:p>
        </w:tc>
      </w:tr>
    </w:tbl>
    <w:p w14:paraId="2A3CC14F" w14:textId="77777777" w:rsidR="001E0621" w:rsidRDefault="000D70FC">
      <w:pPr>
        <w:pBdr>
          <w:top w:val="single" w:sz="4" w:space="0" w:color="1F4E79"/>
          <w:left w:val="single" w:sz="4" w:space="0" w:color="1F4E79"/>
          <w:bottom w:val="single" w:sz="4" w:space="0" w:color="1F4E79"/>
          <w:right w:val="single" w:sz="4" w:space="0" w:color="1F4E79"/>
        </w:pBdr>
        <w:shd w:val="clear" w:color="auto" w:fill="FFF9E6"/>
        <w:spacing w:after="0" w:line="259" w:lineRule="auto"/>
        <w:ind w:left="0" w:firstLine="0"/>
        <w:jc w:val="left"/>
      </w:pPr>
      <w:r>
        <w:rPr>
          <w:color w:val="C00000"/>
          <w:sz w:val="20"/>
        </w:rPr>
        <w:t>Code of Conduct</w:t>
      </w:r>
    </w:p>
    <w:p w14:paraId="77D0B290" w14:textId="4C903F8A" w:rsidR="001E0621" w:rsidRDefault="000D70FC">
      <w:pPr>
        <w:pBdr>
          <w:top w:val="single" w:sz="4" w:space="0" w:color="1F4E79"/>
          <w:left w:val="single" w:sz="4" w:space="0" w:color="1F4E79"/>
          <w:bottom w:val="single" w:sz="4" w:space="0" w:color="1F4E79"/>
          <w:right w:val="single" w:sz="4" w:space="0" w:color="1F4E79"/>
        </w:pBdr>
        <w:shd w:val="clear" w:color="auto" w:fill="FFF9E6"/>
        <w:spacing w:after="60"/>
        <w:ind w:left="0" w:firstLine="0"/>
        <w:jc w:val="left"/>
      </w:pPr>
      <w:r>
        <w:rPr>
          <w:b w:val="0"/>
          <w:i/>
          <w:sz w:val="18"/>
        </w:rPr>
        <w:t xml:space="preserve">I </w:t>
      </w:r>
      <w:r w:rsidR="008E55EC" w:rsidRPr="008E55EC">
        <w:rPr>
          <w:bCs/>
          <w:i/>
          <w:sz w:val="18"/>
        </w:rPr>
        <w:t>JANI DILIP</w:t>
      </w:r>
      <w:r w:rsidRPr="008E55EC">
        <w:rPr>
          <w:bCs/>
          <w:i/>
          <w:sz w:val="18"/>
        </w:rPr>
        <w:t xml:space="preserve"> (</w:t>
      </w:r>
      <w:r w:rsidR="008E55EC" w:rsidRPr="008E55EC">
        <w:rPr>
          <w:bCs/>
          <w:i/>
          <w:sz w:val="18"/>
        </w:rPr>
        <w:t>192424314</w:t>
      </w:r>
      <w:r w:rsidRPr="008E55EC">
        <w:rPr>
          <w:bCs/>
          <w:i/>
          <w:sz w:val="18"/>
        </w:rPr>
        <w:t>)</w:t>
      </w:r>
      <w:r>
        <w:rPr>
          <w:b w:val="0"/>
          <w:i/>
          <w:sz w:val="18"/>
        </w:rPr>
        <w:t xml:space="preserve"> certify that this submission is my original work and that I have adhered to the guidelines specified for this assessment. I understand that any violation of academic integrity rules will result in disciplinary action.</w:t>
      </w:r>
    </w:p>
    <w:p w14:paraId="1C5F275D" w14:textId="1EDBC5D5" w:rsidR="001E0621" w:rsidRDefault="000D70FC">
      <w:pPr>
        <w:pBdr>
          <w:top w:val="single" w:sz="4" w:space="0" w:color="1F4E79"/>
          <w:left w:val="single" w:sz="4" w:space="0" w:color="1F4E79"/>
          <w:bottom w:val="single" w:sz="4" w:space="0" w:color="1F4E79"/>
          <w:right w:val="single" w:sz="4" w:space="0" w:color="1F4E79"/>
        </w:pBdr>
        <w:shd w:val="clear" w:color="auto" w:fill="FFF9E6"/>
        <w:spacing w:after="171" w:line="259" w:lineRule="auto"/>
        <w:ind w:left="0" w:firstLine="0"/>
        <w:jc w:val="left"/>
      </w:pPr>
      <w:r>
        <w:rPr>
          <w:b w:val="0"/>
          <w:sz w:val="18"/>
        </w:rPr>
        <w:t xml:space="preserve">Signature of the Student: </w:t>
      </w:r>
      <w:r w:rsidR="008E55EC">
        <w:rPr>
          <w:noProof/>
        </w:rPr>
        <w:drawing>
          <wp:inline distT="0" distB="0" distL="0" distR="0" wp14:anchorId="2A3949E0" wp14:editId="6E499300">
            <wp:extent cx="944880" cy="373380"/>
            <wp:effectExtent l="0" t="0" r="7620" b="7620"/>
            <wp:docPr id="21245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44880" cy="373380"/>
                    </a:xfrm>
                    <a:prstGeom prst="rect">
                      <a:avLst/>
                    </a:prstGeom>
                    <a:noFill/>
                    <a:ln>
                      <a:noFill/>
                    </a:ln>
                  </pic:spPr>
                </pic:pic>
              </a:graphicData>
            </a:graphic>
          </wp:inline>
        </w:drawing>
      </w:r>
    </w:p>
    <w:tbl>
      <w:tblPr>
        <w:tblStyle w:val="TableGrid"/>
        <w:tblW w:w="10080" w:type="dxa"/>
        <w:tblInd w:w="-200" w:type="dxa"/>
        <w:tblCellMar>
          <w:top w:w="127" w:type="dxa"/>
          <w:left w:w="200" w:type="dxa"/>
          <w:bottom w:w="0" w:type="dxa"/>
          <w:right w:w="115" w:type="dxa"/>
        </w:tblCellMar>
        <w:tblLook w:val="04A0" w:firstRow="1" w:lastRow="0" w:firstColumn="1" w:lastColumn="0" w:noHBand="0" w:noVBand="1"/>
      </w:tblPr>
      <w:tblGrid>
        <w:gridCol w:w="4080"/>
        <w:gridCol w:w="3600"/>
        <w:gridCol w:w="1200"/>
        <w:gridCol w:w="1200"/>
      </w:tblGrid>
      <w:tr w:rsidR="001E0621" w14:paraId="7F3FF938" w14:textId="77777777">
        <w:trPr>
          <w:trHeight w:val="1320"/>
        </w:trPr>
        <w:tc>
          <w:tcPr>
            <w:tcW w:w="10080" w:type="dxa"/>
            <w:gridSpan w:val="4"/>
            <w:tcBorders>
              <w:top w:val="single" w:sz="4" w:space="0" w:color="1F4E79"/>
              <w:left w:val="single" w:sz="4" w:space="0" w:color="1F4E79"/>
              <w:bottom w:val="single" w:sz="4" w:space="0" w:color="1F4E79"/>
              <w:right w:val="single" w:sz="4" w:space="0" w:color="1F4E79"/>
            </w:tcBorders>
            <w:shd w:val="clear" w:color="auto" w:fill="FFF3CD"/>
          </w:tcPr>
          <w:p w14:paraId="0975E7BD" w14:textId="77777777" w:rsidR="001E0621" w:rsidRDefault="000D70FC">
            <w:pPr>
              <w:spacing w:after="19" w:line="259" w:lineRule="auto"/>
              <w:ind w:left="0" w:firstLine="0"/>
              <w:jc w:val="left"/>
            </w:pPr>
            <w:r>
              <w:rPr>
                <w:color w:val="C00000"/>
                <w:sz w:val="20"/>
              </w:rPr>
              <w:t>Instructions</w:t>
            </w:r>
          </w:p>
          <w:p w14:paraId="0B48060B" w14:textId="77777777" w:rsidR="001E0621" w:rsidRDefault="000D70FC">
            <w:pPr>
              <w:numPr>
                <w:ilvl w:val="0"/>
                <w:numId w:val="1"/>
              </w:numPr>
              <w:spacing w:after="24" w:line="259" w:lineRule="auto"/>
              <w:ind w:hanging="360"/>
              <w:jc w:val="left"/>
            </w:pPr>
            <w:r>
              <w:rPr>
                <w:b w:val="0"/>
                <w:sz w:val="18"/>
              </w:rPr>
              <w:t>This test contains 5 questions, each carrying 5 marks. Total: 25 Marks.</w:t>
            </w:r>
          </w:p>
          <w:p w14:paraId="651C994E" w14:textId="77777777" w:rsidR="001E0621" w:rsidRDefault="000D70FC">
            <w:pPr>
              <w:numPr>
                <w:ilvl w:val="0"/>
                <w:numId w:val="1"/>
              </w:numPr>
              <w:spacing w:after="24" w:line="259" w:lineRule="auto"/>
              <w:ind w:hanging="360"/>
              <w:jc w:val="left"/>
            </w:pPr>
            <w:r>
              <w:rPr>
                <w:b w:val="0"/>
                <w:sz w:val="18"/>
              </w:rPr>
              <w:t>No negative marking. Unanswered questions carry zero marks.</w:t>
            </w:r>
          </w:p>
          <w:p w14:paraId="15321FDA" w14:textId="77777777" w:rsidR="001E0621" w:rsidRDefault="000D70FC">
            <w:pPr>
              <w:numPr>
                <w:ilvl w:val="0"/>
                <w:numId w:val="1"/>
              </w:numPr>
              <w:spacing w:after="23" w:line="259" w:lineRule="auto"/>
              <w:ind w:hanging="360"/>
              <w:jc w:val="left"/>
            </w:pPr>
            <w:r>
              <w:rPr>
                <w:b w:val="0"/>
                <w:sz w:val="18"/>
              </w:rPr>
              <w:t>No calculators or electronic devices permitted.</w:t>
            </w:r>
          </w:p>
          <w:p w14:paraId="3EFCB1DB" w14:textId="77777777" w:rsidR="001E0621" w:rsidRDefault="000D70FC">
            <w:pPr>
              <w:numPr>
                <w:ilvl w:val="0"/>
                <w:numId w:val="1"/>
              </w:numPr>
              <w:spacing w:after="0" w:line="259" w:lineRule="auto"/>
              <w:ind w:hanging="360"/>
              <w:jc w:val="left"/>
            </w:pPr>
            <w:r>
              <w:rPr>
                <w:b w:val="0"/>
                <w:sz w:val="18"/>
              </w:rPr>
              <w:t>Duration: 60 minutes.</w:t>
            </w:r>
          </w:p>
        </w:tc>
      </w:tr>
      <w:tr w:rsidR="001E0621" w14:paraId="476ECEEC" w14:textId="77777777">
        <w:tblPrEx>
          <w:tblCellMar>
            <w:top w:w="117" w:type="dxa"/>
            <w:left w:w="120" w:type="dxa"/>
            <w:right w:w="160" w:type="dxa"/>
          </w:tblCellMar>
        </w:tblPrEx>
        <w:trPr>
          <w:trHeight w:val="400"/>
        </w:trPr>
        <w:tc>
          <w:tcPr>
            <w:tcW w:w="4080" w:type="dxa"/>
            <w:tcBorders>
              <w:top w:val="single" w:sz="4" w:space="0" w:color="1F4E79"/>
              <w:left w:val="single" w:sz="4" w:space="0" w:color="1F4E79"/>
              <w:bottom w:val="single" w:sz="4" w:space="0" w:color="9DC3E6"/>
              <w:right w:val="nil"/>
            </w:tcBorders>
            <w:shd w:val="clear" w:color="auto" w:fill="1F4E79"/>
          </w:tcPr>
          <w:p w14:paraId="5448D14E" w14:textId="77777777" w:rsidR="001E0621" w:rsidRDefault="000D70FC">
            <w:pPr>
              <w:spacing w:after="0" w:line="259" w:lineRule="auto"/>
              <w:ind w:left="40" w:firstLine="0"/>
              <w:jc w:val="center"/>
            </w:pPr>
            <w:r>
              <w:rPr>
                <w:color w:val="FFFFFF"/>
                <w:sz w:val="20"/>
              </w:rPr>
              <w:t>Section / Topic</w:t>
            </w:r>
          </w:p>
        </w:tc>
        <w:tc>
          <w:tcPr>
            <w:tcW w:w="3600" w:type="dxa"/>
            <w:tcBorders>
              <w:top w:val="single" w:sz="4" w:space="0" w:color="1F4E79"/>
              <w:left w:val="nil"/>
              <w:bottom w:val="single" w:sz="4" w:space="0" w:color="9DC3E6"/>
              <w:right w:val="nil"/>
            </w:tcBorders>
            <w:shd w:val="clear" w:color="auto" w:fill="1F4E79"/>
          </w:tcPr>
          <w:p w14:paraId="08926FD6" w14:textId="77777777" w:rsidR="001E0621" w:rsidRDefault="000D70FC">
            <w:pPr>
              <w:spacing w:after="0" w:line="259" w:lineRule="auto"/>
              <w:ind w:left="40" w:firstLine="0"/>
              <w:jc w:val="center"/>
            </w:pPr>
            <w:r>
              <w:rPr>
                <w:color w:val="FFFFFF"/>
                <w:sz w:val="20"/>
              </w:rPr>
              <w:t>Focus</w:t>
            </w:r>
          </w:p>
        </w:tc>
        <w:tc>
          <w:tcPr>
            <w:tcW w:w="2400" w:type="dxa"/>
            <w:gridSpan w:val="2"/>
            <w:tcBorders>
              <w:top w:val="single" w:sz="4" w:space="0" w:color="1F4E79"/>
              <w:left w:val="nil"/>
              <w:bottom w:val="single" w:sz="4" w:space="0" w:color="9DC3E6"/>
              <w:right w:val="single" w:sz="4" w:space="0" w:color="1F4E79"/>
            </w:tcBorders>
            <w:shd w:val="clear" w:color="auto" w:fill="1F4E79"/>
          </w:tcPr>
          <w:p w14:paraId="74D917B1" w14:textId="77777777" w:rsidR="001E0621" w:rsidRDefault="000D70FC">
            <w:pPr>
              <w:tabs>
                <w:tab w:val="right" w:pos="2120"/>
              </w:tabs>
              <w:spacing w:after="0" w:line="259" w:lineRule="auto"/>
              <w:ind w:left="0" w:firstLine="0"/>
              <w:jc w:val="left"/>
            </w:pPr>
            <w:r>
              <w:rPr>
                <w:color w:val="FFFFFF"/>
                <w:sz w:val="20"/>
              </w:rPr>
              <w:t>Q Nos</w:t>
            </w:r>
            <w:r>
              <w:rPr>
                <w:color w:val="FFFFFF"/>
                <w:sz w:val="20"/>
              </w:rPr>
              <w:tab/>
              <w:t>Marks</w:t>
            </w:r>
          </w:p>
        </w:tc>
      </w:tr>
      <w:tr w:rsidR="001E0621" w14:paraId="58934837" w14:textId="77777777">
        <w:tblPrEx>
          <w:tblCellMar>
            <w:top w:w="117" w:type="dxa"/>
            <w:left w:w="120" w:type="dxa"/>
            <w:right w:w="160" w:type="dxa"/>
          </w:tblCellMar>
        </w:tblPrEx>
        <w:trPr>
          <w:trHeight w:val="610"/>
        </w:trPr>
        <w:tc>
          <w:tcPr>
            <w:tcW w:w="408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10503B0" w14:textId="77777777" w:rsidR="001E0621" w:rsidRDefault="000D70FC">
            <w:pPr>
              <w:spacing w:after="0" w:line="259" w:lineRule="auto"/>
              <w:ind w:left="0" w:firstLine="0"/>
              <w:jc w:val="left"/>
            </w:pPr>
            <w:r>
              <w:rPr>
                <w:b w:val="0"/>
                <w:sz w:val="20"/>
              </w:rPr>
              <w:t>Amounts &amp; Proportions</w:t>
            </w:r>
          </w:p>
        </w:tc>
        <w:tc>
          <w:tcPr>
            <w:tcW w:w="3600" w:type="dxa"/>
            <w:tcBorders>
              <w:top w:val="single" w:sz="4" w:space="0" w:color="9DC3E6"/>
              <w:left w:val="single" w:sz="4" w:space="0" w:color="9DC3E6"/>
              <w:bottom w:val="single" w:sz="4" w:space="0" w:color="9DC3E6"/>
              <w:right w:val="single" w:sz="4" w:space="0" w:color="9DC3E6"/>
            </w:tcBorders>
            <w:shd w:val="clear" w:color="auto" w:fill="FFFFFF"/>
          </w:tcPr>
          <w:p w14:paraId="386B2325" w14:textId="77777777" w:rsidR="001E0621" w:rsidRDefault="000D70FC">
            <w:pPr>
              <w:spacing w:after="0" w:line="259" w:lineRule="auto"/>
              <w:ind w:left="0" w:firstLine="0"/>
              <w:jc w:val="left"/>
            </w:pPr>
            <w:r>
              <w:rPr>
                <w:b w:val="0"/>
                <w:sz w:val="20"/>
              </w:rPr>
              <w:t>Category-wise comparison and proportion analysis using bar charts</w:t>
            </w:r>
          </w:p>
        </w:tc>
        <w:tc>
          <w:tcPr>
            <w:tcW w:w="1200" w:type="dxa"/>
            <w:tcBorders>
              <w:top w:val="single" w:sz="4" w:space="0" w:color="9DC3E6"/>
              <w:left w:val="single" w:sz="4" w:space="0" w:color="9DC3E6"/>
              <w:bottom w:val="single" w:sz="4" w:space="0" w:color="9DC3E6"/>
              <w:right w:val="single" w:sz="4" w:space="0" w:color="9DC3E6"/>
            </w:tcBorders>
            <w:shd w:val="clear" w:color="auto" w:fill="FFFFFF"/>
            <w:vAlign w:val="center"/>
          </w:tcPr>
          <w:p w14:paraId="013022BB" w14:textId="77777777" w:rsidR="001E0621" w:rsidRDefault="000D70FC">
            <w:pPr>
              <w:spacing w:after="0" w:line="259" w:lineRule="auto"/>
              <w:ind w:left="40" w:firstLine="0"/>
              <w:jc w:val="center"/>
            </w:pPr>
            <w:r>
              <w:rPr>
                <w:b w:val="0"/>
                <w:sz w:val="20"/>
              </w:rPr>
              <w:t>1</w:t>
            </w:r>
          </w:p>
        </w:tc>
        <w:tc>
          <w:tcPr>
            <w:tcW w:w="1200" w:type="dxa"/>
            <w:tcBorders>
              <w:top w:val="single" w:sz="4" w:space="0" w:color="9DC3E6"/>
              <w:left w:val="single" w:sz="4" w:space="0" w:color="9DC3E6"/>
              <w:bottom w:val="single" w:sz="4" w:space="0" w:color="9DC3E6"/>
              <w:right w:val="single" w:sz="4" w:space="0" w:color="9DC3E6"/>
            </w:tcBorders>
            <w:shd w:val="clear" w:color="auto" w:fill="FFFFFF"/>
            <w:vAlign w:val="center"/>
          </w:tcPr>
          <w:p w14:paraId="2EB1082C" w14:textId="77777777" w:rsidR="001E0621" w:rsidRDefault="000D70FC">
            <w:pPr>
              <w:spacing w:after="0" w:line="259" w:lineRule="auto"/>
              <w:ind w:left="40" w:firstLine="0"/>
              <w:jc w:val="center"/>
            </w:pPr>
            <w:r>
              <w:rPr>
                <w:b w:val="0"/>
                <w:sz w:val="20"/>
              </w:rPr>
              <w:t>5</w:t>
            </w:r>
          </w:p>
        </w:tc>
      </w:tr>
      <w:tr w:rsidR="001E0621" w14:paraId="795EF192" w14:textId="77777777">
        <w:tblPrEx>
          <w:tblCellMar>
            <w:top w:w="117" w:type="dxa"/>
            <w:left w:w="120" w:type="dxa"/>
            <w:right w:w="160" w:type="dxa"/>
          </w:tblCellMar>
        </w:tblPrEx>
        <w:trPr>
          <w:trHeight w:val="840"/>
        </w:trPr>
        <w:tc>
          <w:tcPr>
            <w:tcW w:w="4080"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25464F38" w14:textId="77777777" w:rsidR="001E0621" w:rsidRDefault="000D70FC">
            <w:pPr>
              <w:spacing w:after="0" w:line="259" w:lineRule="auto"/>
              <w:ind w:left="0" w:firstLine="0"/>
              <w:jc w:val="left"/>
            </w:pPr>
            <w:r>
              <w:rPr>
                <w:b w:val="0"/>
                <w:sz w:val="20"/>
              </w:rPr>
              <w:t>Distributions</w:t>
            </w:r>
          </w:p>
        </w:tc>
        <w:tc>
          <w:tcPr>
            <w:tcW w:w="3600" w:type="dxa"/>
            <w:tcBorders>
              <w:top w:val="single" w:sz="4" w:space="0" w:color="9DC3E6"/>
              <w:left w:val="single" w:sz="4" w:space="0" w:color="9DC3E6"/>
              <w:bottom w:val="single" w:sz="4" w:space="0" w:color="9DC3E6"/>
              <w:right w:val="single" w:sz="4" w:space="0" w:color="9DC3E6"/>
            </w:tcBorders>
            <w:shd w:val="clear" w:color="auto" w:fill="F7FBFF"/>
          </w:tcPr>
          <w:p w14:paraId="1559E26D" w14:textId="77777777" w:rsidR="001E0621" w:rsidRDefault="000D70FC">
            <w:pPr>
              <w:spacing w:after="0" w:line="259" w:lineRule="auto"/>
              <w:ind w:left="0" w:firstLine="0"/>
              <w:jc w:val="left"/>
            </w:pPr>
            <w:proofErr w:type="spellStart"/>
            <w:r>
              <w:rPr>
                <w:b w:val="0"/>
                <w:sz w:val="20"/>
              </w:rPr>
              <w:t>Analyzing</w:t>
            </w:r>
            <w:proofErr w:type="spellEnd"/>
            <w:r>
              <w:rPr>
                <w:b w:val="0"/>
                <w:sz w:val="20"/>
              </w:rPr>
              <w:t xml:space="preserve"> data spread and patterns using histograms, density plots, boxplots</w:t>
            </w:r>
          </w:p>
        </w:tc>
        <w:tc>
          <w:tcPr>
            <w:tcW w:w="1200" w:type="dxa"/>
            <w:tcBorders>
              <w:top w:val="single" w:sz="4" w:space="0" w:color="9DC3E6"/>
              <w:left w:val="single" w:sz="4" w:space="0" w:color="9DC3E6"/>
              <w:bottom w:val="single" w:sz="4" w:space="0" w:color="9DC3E6"/>
              <w:right w:val="single" w:sz="4" w:space="0" w:color="9DC3E6"/>
            </w:tcBorders>
            <w:shd w:val="clear" w:color="auto" w:fill="FFFFFF"/>
            <w:vAlign w:val="center"/>
          </w:tcPr>
          <w:p w14:paraId="34502339" w14:textId="77777777" w:rsidR="001E0621" w:rsidRDefault="000D70FC">
            <w:pPr>
              <w:spacing w:after="0" w:line="259" w:lineRule="auto"/>
              <w:ind w:left="40" w:firstLine="0"/>
              <w:jc w:val="center"/>
            </w:pPr>
            <w:r>
              <w:rPr>
                <w:b w:val="0"/>
                <w:sz w:val="20"/>
              </w:rPr>
              <w:t>2</w:t>
            </w:r>
          </w:p>
        </w:tc>
        <w:tc>
          <w:tcPr>
            <w:tcW w:w="1200" w:type="dxa"/>
            <w:tcBorders>
              <w:top w:val="single" w:sz="4" w:space="0" w:color="9DC3E6"/>
              <w:left w:val="single" w:sz="4" w:space="0" w:color="9DC3E6"/>
              <w:bottom w:val="single" w:sz="4" w:space="0" w:color="9DC3E6"/>
              <w:right w:val="single" w:sz="4" w:space="0" w:color="9DC3E6"/>
            </w:tcBorders>
            <w:vAlign w:val="center"/>
          </w:tcPr>
          <w:p w14:paraId="01642152" w14:textId="77777777" w:rsidR="001E0621" w:rsidRDefault="000D70FC">
            <w:pPr>
              <w:spacing w:after="0" w:line="259" w:lineRule="auto"/>
              <w:ind w:left="40" w:firstLine="0"/>
              <w:jc w:val="center"/>
            </w:pPr>
            <w:r>
              <w:rPr>
                <w:b w:val="0"/>
                <w:sz w:val="20"/>
              </w:rPr>
              <w:t>5</w:t>
            </w:r>
          </w:p>
        </w:tc>
      </w:tr>
      <w:tr w:rsidR="001E0621" w14:paraId="05DD840A" w14:textId="77777777">
        <w:tblPrEx>
          <w:tblCellMar>
            <w:top w:w="117" w:type="dxa"/>
            <w:left w:w="120" w:type="dxa"/>
            <w:right w:w="160" w:type="dxa"/>
          </w:tblCellMar>
        </w:tblPrEx>
        <w:trPr>
          <w:trHeight w:val="610"/>
        </w:trPr>
        <w:tc>
          <w:tcPr>
            <w:tcW w:w="408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A666361" w14:textId="77777777" w:rsidR="001E0621" w:rsidRDefault="000D70FC">
            <w:pPr>
              <w:spacing w:after="0" w:line="259" w:lineRule="auto"/>
              <w:ind w:left="0" w:firstLine="0"/>
              <w:jc w:val="left"/>
            </w:pPr>
            <w:r>
              <w:rPr>
                <w:b w:val="0"/>
                <w:sz w:val="20"/>
              </w:rPr>
              <w:t>Temporal &amp; x–y Relationships</w:t>
            </w:r>
          </w:p>
        </w:tc>
        <w:tc>
          <w:tcPr>
            <w:tcW w:w="3600" w:type="dxa"/>
            <w:tcBorders>
              <w:top w:val="single" w:sz="4" w:space="0" w:color="9DC3E6"/>
              <w:left w:val="single" w:sz="4" w:space="0" w:color="9DC3E6"/>
              <w:bottom w:val="single" w:sz="4" w:space="0" w:color="9DC3E6"/>
              <w:right w:val="single" w:sz="4" w:space="0" w:color="9DC3E6"/>
            </w:tcBorders>
            <w:shd w:val="clear" w:color="auto" w:fill="FFFFFF"/>
          </w:tcPr>
          <w:p w14:paraId="54FF507C" w14:textId="77777777" w:rsidR="001E0621" w:rsidRDefault="000D70FC">
            <w:pPr>
              <w:spacing w:after="0" w:line="259" w:lineRule="auto"/>
              <w:ind w:left="0" w:firstLine="0"/>
              <w:jc w:val="left"/>
            </w:pPr>
            <w:r>
              <w:rPr>
                <w:b w:val="0"/>
                <w:sz w:val="20"/>
              </w:rPr>
              <w:t>Studying trends over time and relationships between variables</w:t>
            </w:r>
          </w:p>
        </w:tc>
        <w:tc>
          <w:tcPr>
            <w:tcW w:w="1200" w:type="dxa"/>
            <w:tcBorders>
              <w:top w:val="single" w:sz="4" w:space="0" w:color="9DC3E6"/>
              <w:left w:val="single" w:sz="4" w:space="0" w:color="9DC3E6"/>
              <w:bottom w:val="single" w:sz="4" w:space="0" w:color="9DC3E6"/>
              <w:right w:val="single" w:sz="4" w:space="0" w:color="9DC3E6"/>
            </w:tcBorders>
            <w:shd w:val="clear" w:color="auto" w:fill="FFFFFF"/>
            <w:vAlign w:val="center"/>
          </w:tcPr>
          <w:p w14:paraId="61BF937D" w14:textId="77777777" w:rsidR="001E0621" w:rsidRDefault="000D70FC">
            <w:pPr>
              <w:spacing w:after="0" w:line="259" w:lineRule="auto"/>
              <w:ind w:left="40" w:firstLine="0"/>
              <w:jc w:val="center"/>
            </w:pPr>
            <w:r>
              <w:rPr>
                <w:b w:val="0"/>
                <w:sz w:val="20"/>
              </w:rPr>
              <w:t>3</w:t>
            </w:r>
          </w:p>
        </w:tc>
        <w:tc>
          <w:tcPr>
            <w:tcW w:w="1200" w:type="dxa"/>
            <w:tcBorders>
              <w:top w:val="single" w:sz="4" w:space="0" w:color="9DC3E6"/>
              <w:left w:val="single" w:sz="4" w:space="0" w:color="9DC3E6"/>
              <w:bottom w:val="single" w:sz="4" w:space="0" w:color="9DC3E6"/>
              <w:right w:val="single" w:sz="4" w:space="0" w:color="9DC3E6"/>
            </w:tcBorders>
            <w:vAlign w:val="center"/>
          </w:tcPr>
          <w:p w14:paraId="0D8A1893" w14:textId="77777777" w:rsidR="001E0621" w:rsidRDefault="000D70FC">
            <w:pPr>
              <w:spacing w:after="0" w:line="259" w:lineRule="auto"/>
              <w:ind w:left="40" w:firstLine="0"/>
              <w:jc w:val="center"/>
            </w:pPr>
            <w:r>
              <w:rPr>
                <w:b w:val="0"/>
                <w:sz w:val="20"/>
              </w:rPr>
              <w:t>5</w:t>
            </w:r>
          </w:p>
        </w:tc>
      </w:tr>
      <w:tr w:rsidR="001E0621" w14:paraId="652464E1" w14:textId="77777777">
        <w:tblPrEx>
          <w:tblCellMar>
            <w:top w:w="117" w:type="dxa"/>
            <w:left w:w="120" w:type="dxa"/>
            <w:right w:w="160" w:type="dxa"/>
          </w:tblCellMar>
        </w:tblPrEx>
        <w:trPr>
          <w:trHeight w:val="610"/>
        </w:trPr>
        <w:tc>
          <w:tcPr>
            <w:tcW w:w="4080"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1E1F35CC" w14:textId="77777777" w:rsidR="001E0621" w:rsidRDefault="000D70FC">
            <w:pPr>
              <w:spacing w:after="0" w:line="259" w:lineRule="auto"/>
              <w:ind w:left="0" w:firstLine="0"/>
              <w:jc w:val="left"/>
            </w:pPr>
            <w:r>
              <w:rPr>
                <w:b w:val="0"/>
                <w:sz w:val="20"/>
              </w:rPr>
              <w:lastRenderedPageBreak/>
              <w:t>Geospatial &amp; Temporal Data</w:t>
            </w:r>
          </w:p>
        </w:tc>
        <w:tc>
          <w:tcPr>
            <w:tcW w:w="3600" w:type="dxa"/>
            <w:tcBorders>
              <w:top w:val="single" w:sz="4" w:space="0" w:color="9DC3E6"/>
              <w:left w:val="single" w:sz="4" w:space="0" w:color="9DC3E6"/>
              <w:bottom w:val="single" w:sz="4" w:space="0" w:color="9DC3E6"/>
              <w:right w:val="single" w:sz="4" w:space="0" w:color="9DC3E6"/>
            </w:tcBorders>
            <w:shd w:val="clear" w:color="auto" w:fill="F7FBFF"/>
          </w:tcPr>
          <w:p w14:paraId="2E5F957F" w14:textId="77777777" w:rsidR="001E0621" w:rsidRDefault="000D70FC">
            <w:pPr>
              <w:spacing w:after="0" w:line="259" w:lineRule="auto"/>
              <w:ind w:left="0" w:firstLine="0"/>
              <w:jc w:val="left"/>
            </w:pPr>
            <w:r>
              <w:rPr>
                <w:b w:val="0"/>
                <w:sz w:val="20"/>
              </w:rPr>
              <w:t xml:space="preserve">Mapping locations and </w:t>
            </w:r>
            <w:proofErr w:type="spellStart"/>
            <w:r>
              <w:rPr>
                <w:b w:val="0"/>
                <w:sz w:val="20"/>
              </w:rPr>
              <w:t>analyzing</w:t>
            </w:r>
            <w:proofErr w:type="spellEnd"/>
            <w:r>
              <w:rPr>
                <w:b w:val="0"/>
                <w:sz w:val="20"/>
              </w:rPr>
              <w:t xml:space="preserve"> delivery patterns over time</w:t>
            </w:r>
          </w:p>
        </w:tc>
        <w:tc>
          <w:tcPr>
            <w:tcW w:w="1200" w:type="dxa"/>
            <w:tcBorders>
              <w:top w:val="single" w:sz="4" w:space="0" w:color="9DC3E6"/>
              <w:left w:val="single" w:sz="4" w:space="0" w:color="9DC3E6"/>
              <w:bottom w:val="single" w:sz="4" w:space="0" w:color="9DC3E6"/>
              <w:right w:val="single" w:sz="4" w:space="0" w:color="9DC3E6"/>
            </w:tcBorders>
            <w:shd w:val="clear" w:color="auto" w:fill="FFFFFF"/>
            <w:vAlign w:val="center"/>
          </w:tcPr>
          <w:p w14:paraId="23F7006E" w14:textId="77777777" w:rsidR="001E0621" w:rsidRDefault="000D70FC">
            <w:pPr>
              <w:spacing w:after="0" w:line="259" w:lineRule="auto"/>
              <w:ind w:left="40" w:firstLine="0"/>
              <w:jc w:val="center"/>
            </w:pPr>
            <w:r>
              <w:rPr>
                <w:b w:val="0"/>
                <w:sz w:val="20"/>
              </w:rPr>
              <w:t>4</w:t>
            </w:r>
          </w:p>
        </w:tc>
        <w:tc>
          <w:tcPr>
            <w:tcW w:w="1200" w:type="dxa"/>
            <w:tcBorders>
              <w:top w:val="single" w:sz="4" w:space="0" w:color="9DC3E6"/>
              <w:left w:val="single" w:sz="4" w:space="0" w:color="9DC3E6"/>
              <w:bottom w:val="single" w:sz="4" w:space="0" w:color="9DC3E6"/>
              <w:right w:val="single" w:sz="4" w:space="0" w:color="9DC3E6"/>
            </w:tcBorders>
            <w:vAlign w:val="center"/>
          </w:tcPr>
          <w:p w14:paraId="55D846E3" w14:textId="77777777" w:rsidR="001E0621" w:rsidRDefault="000D70FC">
            <w:pPr>
              <w:spacing w:after="0" w:line="259" w:lineRule="auto"/>
              <w:ind w:left="40" w:firstLine="0"/>
              <w:jc w:val="center"/>
            </w:pPr>
            <w:r>
              <w:rPr>
                <w:b w:val="0"/>
                <w:sz w:val="20"/>
              </w:rPr>
              <w:t>5</w:t>
            </w:r>
          </w:p>
        </w:tc>
      </w:tr>
      <w:tr w:rsidR="001E0621" w14:paraId="16099A9B" w14:textId="77777777">
        <w:tblPrEx>
          <w:tblCellMar>
            <w:top w:w="117" w:type="dxa"/>
            <w:left w:w="120" w:type="dxa"/>
            <w:right w:w="160" w:type="dxa"/>
          </w:tblCellMar>
        </w:tblPrEx>
        <w:trPr>
          <w:trHeight w:val="610"/>
        </w:trPr>
        <w:tc>
          <w:tcPr>
            <w:tcW w:w="408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03EF397" w14:textId="77777777" w:rsidR="001E0621" w:rsidRDefault="000D70FC">
            <w:pPr>
              <w:spacing w:after="0" w:line="259" w:lineRule="auto"/>
              <w:ind w:left="0" w:firstLine="0"/>
              <w:jc w:val="left"/>
            </w:pPr>
            <w:r>
              <w:rPr>
                <w:b w:val="0"/>
                <w:sz w:val="20"/>
              </w:rPr>
              <w:t>Multivariate Data Visualization</w:t>
            </w:r>
          </w:p>
        </w:tc>
        <w:tc>
          <w:tcPr>
            <w:tcW w:w="3600" w:type="dxa"/>
            <w:tcBorders>
              <w:top w:val="single" w:sz="4" w:space="0" w:color="9DC3E6"/>
              <w:left w:val="single" w:sz="4" w:space="0" w:color="9DC3E6"/>
              <w:bottom w:val="single" w:sz="4" w:space="0" w:color="9DC3E6"/>
              <w:right w:val="single" w:sz="4" w:space="0" w:color="9DC3E6"/>
            </w:tcBorders>
            <w:shd w:val="clear" w:color="auto" w:fill="FFFFFF"/>
          </w:tcPr>
          <w:p w14:paraId="4A13B841" w14:textId="77777777" w:rsidR="001E0621" w:rsidRDefault="000D70FC">
            <w:pPr>
              <w:spacing w:after="0" w:line="259" w:lineRule="auto"/>
              <w:ind w:left="0" w:firstLine="0"/>
              <w:jc w:val="left"/>
            </w:pPr>
            <w:r>
              <w:rPr>
                <w:b w:val="0"/>
                <w:sz w:val="20"/>
              </w:rPr>
              <w:t>Exploring multiple variables and comparing distributions</w:t>
            </w:r>
          </w:p>
        </w:tc>
        <w:tc>
          <w:tcPr>
            <w:tcW w:w="1200" w:type="dxa"/>
            <w:tcBorders>
              <w:top w:val="single" w:sz="4" w:space="0" w:color="9DC3E6"/>
              <w:left w:val="single" w:sz="4" w:space="0" w:color="9DC3E6"/>
              <w:bottom w:val="single" w:sz="4" w:space="0" w:color="9DC3E6"/>
              <w:right w:val="single" w:sz="4" w:space="0" w:color="9DC3E6"/>
            </w:tcBorders>
            <w:shd w:val="clear" w:color="auto" w:fill="FFFFFF"/>
            <w:vAlign w:val="center"/>
          </w:tcPr>
          <w:p w14:paraId="71906BA1" w14:textId="77777777" w:rsidR="001E0621" w:rsidRDefault="000D70FC">
            <w:pPr>
              <w:spacing w:after="0" w:line="259" w:lineRule="auto"/>
              <w:ind w:left="40" w:firstLine="0"/>
              <w:jc w:val="center"/>
            </w:pPr>
            <w:r>
              <w:rPr>
                <w:b w:val="0"/>
                <w:sz w:val="20"/>
              </w:rPr>
              <w:t>5</w:t>
            </w:r>
          </w:p>
        </w:tc>
        <w:tc>
          <w:tcPr>
            <w:tcW w:w="1200" w:type="dxa"/>
            <w:tcBorders>
              <w:top w:val="single" w:sz="4" w:space="0" w:color="9DC3E6"/>
              <w:left w:val="single" w:sz="4" w:space="0" w:color="9DC3E6"/>
              <w:bottom w:val="single" w:sz="4" w:space="0" w:color="9DC3E6"/>
              <w:right w:val="single" w:sz="4" w:space="0" w:color="9DC3E6"/>
            </w:tcBorders>
            <w:vAlign w:val="center"/>
          </w:tcPr>
          <w:p w14:paraId="4C7DED68" w14:textId="77777777" w:rsidR="001E0621" w:rsidRDefault="000D70FC">
            <w:pPr>
              <w:spacing w:after="0" w:line="259" w:lineRule="auto"/>
              <w:ind w:left="40" w:firstLine="0"/>
              <w:jc w:val="center"/>
            </w:pPr>
            <w:r>
              <w:rPr>
                <w:b w:val="0"/>
                <w:sz w:val="20"/>
              </w:rPr>
              <w:t>5</w:t>
            </w:r>
          </w:p>
        </w:tc>
      </w:tr>
      <w:tr w:rsidR="001E0621" w14:paraId="763EBA10" w14:textId="77777777">
        <w:tblPrEx>
          <w:tblCellMar>
            <w:top w:w="117" w:type="dxa"/>
            <w:left w:w="120" w:type="dxa"/>
            <w:right w:w="160" w:type="dxa"/>
          </w:tblCellMar>
        </w:tblPrEx>
        <w:trPr>
          <w:trHeight w:val="423"/>
        </w:trPr>
        <w:tc>
          <w:tcPr>
            <w:tcW w:w="4080" w:type="dxa"/>
            <w:tcBorders>
              <w:top w:val="single" w:sz="4" w:space="0" w:color="9DC3E6"/>
              <w:left w:val="single" w:sz="4" w:space="0" w:color="1F4E79"/>
              <w:bottom w:val="single" w:sz="4" w:space="0" w:color="1F4E79"/>
              <w:right w:val="nil"/>
            </w:tcBorders>
            <w:shd w:val="clear" w:color="auto" w:fill="1F4E79"/>
          </w:tcPr>
          <w:p w14:paraId="097CEE66" w14:textId="77777777" w:rsidR="001E0621" w:rsidRDefault="001E0621">
            <w:pPr>
              <w:spacing w:after="160" w:line="259" w:lineRule="auto"/>
              <w:ind w:left="0" w:firstLine="0"/>
              <w:jc w:val="left"/>
            </w:pPr>
          </w:p>
        </w:tc>
        <w:tc>
          <w:tcPr>
            <w:tcW w:w="3600" w:type="dxa"/>
            <w:tcBorders>
              <w:top w:val="single" w:sz="4" w:space="0" w:color="9DC3E6"/>
              <w:left w:val="nil"/>
              <w:bottom w:val="single" w:sz="4" w:space="0" w:color="1F4E79"/>
              <w:right w:val="single" w:sz="4" w:space="0" w:color="1F4E79"/>
            </w:tcBorders>
            <w:shd w:val="clear" w:color="auto" w:fill="1F4E79"/>
            <w:vAlign w:val="center"/>
          </w:tcPr>
          <w:p w14:paraId="18D27A7A" w14:textId="77777777" w:rsidR="001E0621" w:rsidRDefault="000D70FC">
            <w:pPr>
              <w:spacing w:after="0" w:line="259" w:lineRule="auto"/>
              <w:ind w:left="0" w:firstLine="0"/>
              <w:jc w:val="right"/>
            </w:pPr>
            <w:r>
              <w:rPr>
                <w:color w:val="FFFFFF"/>
                <w:sz w:val="20"/>
              </w:rPr>
              <w:t>GRAND TOTAL:</w:t>
            </w:r>
          </w:p>
        </w:tc>
        <w:tc>
          <w:tcPr>
            <w:tcW w:w="2400" w:type="dxa"/>
            <w:gridSpan w:val="2"/>
            <w:tcBorders>
              <w:top w:val="single" w:sz="4" w:space="0" w:color="9DC3E6"/>
              <w:left w:val="single" w:sz="4" w:space="0" w:color="1F4E79"/>
              <w:bottom w:val="single" w:sz="4" w:space="0" w:color="1F4E79"/>
              <w:right w:val="single" w:sz="4" w:space="0" w:color="1F4E79"/>
            </w:tcBorders>
            <w:shd w:val="clear" w:color="auto" w:fill="C00000"/>
          </w:tcPr>
          <w:p w14:paraId="5DB14F5E" w14:textId="77777777" w:rsidR="001E0621" w:rsidRDefault="000D70FC">
            <w:pPr>
              <w:spacing w:after="0" w:line="259" w:lineRule="auto"/>
              <w:ind w:left="40" w:firstLine="0"/>
              <w:jc w:val="center"/>
            </w:pPr>
            <w:r>
              <w:rPr>
                <w:color w:val="FFFFFF"/>
                <w:sz w:val="22"/>
              </w:rPr>
              <w:t xml:space="preserve">          25 Marks</w:t>
            </w:r>
          </w:p>
        </w:tc>
      </w:tr>
    </w:tbl>
    <w:p w14:paraId="5F74EDC0" w14:textId="77777777" w:rsidR="001E0621" w:rsidRDefault="000D70FC">
      <w:pPr>
        <w:spacing w:after="0" w:line="259" w:lineRule="auto"/>
        <w:ind w:left="0" w:firstLine="0"/>
        <w:jc w:val="left"/>
      </w:pPr>
      <w:r>
        <w:rPr>
          <w:color w:val="C00000"/>
          <w:sz w:val="22"/>
        </w:rPr>
        <w:t>Annexure A – Application Based Questions</w:t>
      </w:r>
    </w:p>
    <w:p w14:paraId="23D1B4FF" w14:textId="77777777" w:rsidR="001E0621" w:rsidRDefault="000D70FC">
      <w:pPr>
        <w:spacing w:after="355" w:line="259" w:lineRule="auto"/>
        <w:ind w:left="0" w:firstLine="0"/>
        <w:jc w:val="left"/>
      </w:pPr>
      <w:r>
        <w:rPr>
          <w:rFonts w:ascii="Calibri" w:eastAsia="Calibri" w:hAnsi="Calibri" w:cs="Calibri"/>
          <w:b w:val="0"/>
          <w:noProof/>
          <w:sz w:val="22"/>
        </w:rPr>
        <mc:AlternateContent>
          <mc:Choice Requires="wpg">
            <w:drawing>
              <wp:inline distT="0" distB="0" distL="0" distR="0" wp14:anchorId="050ACEF5" wp14:editId="0AB23445">
                <wp:extent cx="6400800" cy="6350"/>
                <wp:effectExtent l="0" t="0" r="0" b="0"/>
                <wp:docPr id="5767" name="Group 5767"/>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178" name="Shape 178"/>
                        <wps:cNvSpPr/>
                        <wps:spPr>
                          <a:xfrm>
                            <a:off x="0" y="0"/>
                            <a:ext cx="6400800" cy="0"/>
                          </a:xfrm>
                          <a:custGeom>
                            <a:avLst/>
                            <a:gdLst/>
                            <a:ahLst/>
                            <a:cxnLst/>
                            <a:rect l="0" t="0" r="0" b="0"/>
                            <a:pathLst>
                              <a:path w="6400800">
                                <a:moveTo>
                                  <a:pt x="0" y="0"/>
                                </a:moveTo>
                                <a:lnTo>
                                  <a:pt x="6400800" y="0"/>
                                </a:lnTo>
                              </a:path>
                            </a:pathLst>
                          </a:custGeom>
                          <a:ln w="6350" cap="flat">
                            <a:miter lim="100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67" style="width:504pt;height:0.5pt;mso-position-horizontal-relative:char;mso-position-vertical-relative:line" coordsize="64008,63">
                <v:shape id="Shape 178" style="position:absolute;width:64008;height:0;left:0;top:0;" coordsize="6400800,0" path="m0,0l6400800,0">
                  <v:stroke weight="0.5pt" endcap="flat" joinstyle="miter" miterlimit="4" on="true" color="#c00000"/>
                  <v:fill on="false" color="#000000" opacity="0"/>
                </v:shape>
              </v:group>
            </w:pict>
          </mc:Fallback>
        </mc:AlternateContent>
      </w:r>
    </w:p>
    <w:p w14:paraId="3F1950BC" w14:textId="77777777" w:rsidR="001E0621" w:rsidRDefault="000D70FC">
      <w:pPr>
        <w:ind w:left="-5" w:right="-15"/>
      </w:pPr>
      <w:r>
        <w:t xml:space="preserve">1.A university wants to </w:t>
      </w:r>
      <w:proofErr w:type="spellStart"/>
      <w:r>
        <w:t>analyze</w:t>
      </w:r>
      <w:proofErr w:type="spellEnd"/>
      <w:r>
        <w:t xml:space="preserve"> student </w:t>
      </w:r>
      <w:proofErr w:type="spellStart"/>
      <w:r>
        <w:t>enrollments</w:t>
      </w:r>
      <w:proofErr w:type="spellEnd"/>
      <w:r>
        <w:t xml:space="preserve"> across various departments such as Computer Science, Mechanical Engineering, Civil Engineering, and Electronics. The administration aims to identify departments with the highest </w:t>
      </w:r>
      <w:proofErr w:type="spellStart"/>
      <w:r>
        <w:t>enrollments</w:t>
      </w:r>
      <w:proofErr w:type="spellEnd"/>
      <w:r>
        <w:t xml:space="preserve">, compare </w:t>
      </w:r>
      <w:proofErr w:type="spellStart"/>
      <w:r>
        <w:t>enrollment</w:t>
      </w:r>
      <w:proofErr w:type="spellEnd"/>
      <w:r>
        <w:t xml:space="preserve"> trends over multiple semesters, and understand the proportion of students in each department. How would you categorize the data and choose appropriate visualizations to represent </w:t>
      </w:r>
      <w:proofErr w:type="spellStart"/>
      <w:r>
        <w:t>enrollment</w:t>
      </w:r>
      <w:proofErr w:type="spellEnd"/>
      <w:r>
        <w:t xml:space="preserve"> amounts, proportions, and temporal trends across departments?</w:t>
      </w:r>
    </w:p>
    <w:p w14:paraId="493B1BAE" w14:textId="77777777" w:rsidR="001E0621" w:rsidRDefault="000D70FC">
      <w:pPr>
        <w:ind w:left="-5" w:right="-15"/>
      </w:pPr>
      <w:r>
        <w:t xml:space="preserve">2.A manufacturing company records the number of defects found in products produced by different production lines. The quality assurance team wants to examine the distribution of defects, identify variability among production units, and detect unusual patterns. How would you use histograms, density plots, violin plots, and boxplots to </w:t>
      </w:r>
      <w:proofErr w:type="spellStart"/>
      <w:r>
        <w:t>analyze</w:t>
      </w:r>
      <w:proofErr w:type="spellEnd"/>
      <w:r>
        <w:t xml:space="preserve"> defect distributions and compare quality performance across production lines?</w:t>
      </w:r>
    </w:p>
    <w:p w14:paraId="7BA1C4D0" w14:textId="77777777" w:rsidR="001E0621" w:rsidRDefault="000D70FC">
      <w:pPr>
        <w:ind w:left="-5" w:right="-15"/>
      </w:pPr>
      <w:r>
        <w:t xml:space="preserve">3.An online learning platform tracks student activity including time spent on courses, number of videos watched, quiz scores, and course completion rates. The platform seeks to understand relationships among these variables and identify factors influencing successful course completion. How would you use scatter plots, heatmaps, and multivariate visualizations to </w:t>
      </w:r>
      <w:proofErr w:type="spellStart"/>
      <w:r>
        <w:t>analyze</w:t>
      </w:r>
      <w:proofErr w:type="spellEnd"/>
      <w:r>
        <w:t xml:space="preserve"> relationships among learner engagement metrics and academic outcomes?</w:t>
      </w:r>
    </w:p>
    <w:p w14:paraId="08086144" w14:textId="77777777" w:rsidR="001E0621" w:rsidRDefault="000D70FC">
      <w:pPr>
        <w:ind w:left="-5" w:right="-15"/>
      </w:pPr>
      <w:r>
        <w:t xml:space="preserve">4.A city administration collects traffic data including vehicle counts, congestion levels, accident locations, and travel times across different regions and time periods. The objective is to identify traffic hotspots and improve transportation </w:t>
      </w:r>
      <w:proofErr w:type="spellStart"/>
      <w:proofErr w:type="gramStart"/>
      <w:r>
        <w:t>planning.How</w:t>
      </w:r>
      <w:proofErr w:type="spellEnd"/>
      <w:proofErr w:type="gramEnd"/>
      <w:r>
        <w:t xml:space="preserve"> would you represent geospatial and temporal data using maps, heatmaps, and time-series visualizations to identify traffic patterns and optimize road management?</w:t>
      </w:r>
    </w:p>
    <w:p w14:paraId="4488315D" w14:textId="77777777" w:rsidR="001E0621" w:rsidRDefault="000D70FC">
      <w:pPr>
        <w:ind w:left="-5" w:right="-15"/>
      </w:pPr>
      <w:r>
        <w:t xml:space="preserve">5.A large organization records communication data among employees through emails, meetings, and project collaborations. Management wants to identify key employees, collaboration groups, and communication bottlenecks within the </w:t>
      </w:r>
      <w:proofErr w:type="spellStart"/>
      <w:proofErr w:type="gramStart"/>
      <w:r>
        <w:t>organization.How</w:t>
      </w:r>
      <w:proofErr w:type="spellEnd"/>
      <w:proofErr w:type="gramEnd"/>
      <w:r>
        <w:t xml:space="preserve"> would you use network visualizations and multivariate analysis techniques to represent </w:t>
      </w:r>
      <w:r>
        <w:lastRenderedPageBreak/>
        <w:t>communication patterns, identify influential individuals, and improve organizational collaboration?</w:t>
      </w:r>
    </w:p>
    <w:tbl>
      <w:tblPr>
        <w:tblStyle w:val="TableGrid"/>
        <w:tblpPr w:vertAnchor="page" w:horzAnchor="page" w:tblpX="960" w:tblpY="11453"/>
        <w:tblOverlap w:val="never"/>
        <w:tblW w:w="10080" w:type="dxa"/>
        <w:tblInd w:w="0" w:type="dxa"/>
        <w:tblCellMar>
          <w:top w:w="113" w:type="dxa"/>
          <w:left w:w="120" w:type="dxa"/>
          <w:bottom w:w="0" w:type="dxa"/>
          <w:right w:w="115" w:type="dxa"/>
        </w:tblCellMar>
        <w:tblLook w:val="04A0" w:firstRow="1" w:lastRow="0" w:firstColumn="1" w:lastColumn="0" w:noHBand="0" w:noVBand="1"/>
      </w:tblPr>
      <w:tblGrid>
        <w:gridCol w:w="3360"/>
        <w:gridCol w:w="3360"/>
        <w:gridCol w:w="3360"/>
      </w:tblGrid>
      <w:tr w:rsidR="001E0621" w14:paraId="7D469EF4" w14:textId="77777777">
        <w:trPr>
          <w:trHeight w:val="357"/>
        </w:trPr>
        <w:tc>
          <w:tcPr>
            <w:tcW w:w="3360" w:type="dxa"/>
            <w:tcBorders>
              <w:top w:val="single" w:sz="4" w:space="0" w:color="9DC3E6"/>
              <w:left w:val="single" w:sz="4" w:space="0" w:color="9DC3E6"/>
              <w:bottom w:val="single" w:sz="4" w:space="0" w:color="9DC3E6"/>
              <w:right w:val="single" w:sz="4" w:space="0" w:color="9DC3E6"/>
            </w:tcBorders>
            <w:shd w:val="clear" w:color="auto" w:fill="D6E4F0"/>
          </w:tcPr>
          <w:p w14:paraId="37DA9773" w14:textId="77777777" w:rsidR="001E0621" w:rsidRDefault="000D70FC">
            <w:pPr>
              <w:spacing w:after="0" w:line="259" w:lineRule="auto"/>
              <w:ind w:left="0" w:firstLine="0"/>
              <w:jc w:val="left"/>
            </w:pPr>
            <w:r>
              <w:rPr>
                <w:color w:val="1F4E79"/>
                <w:sz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Pr>
          <w:p w14:paraId="57F0E860" w14:textId="77777777" w:rsidR="001E0621" w:rsidRDefault="000D70FC">
            <w:pPr>
              <w:spacing w:after="0" w:line="259" w:lineRule="auto"/>
              <w:ind w:left="0" w:firstLine="0"/>
              <w:jc w:val="left"/>
            </w:pPr>
            <w:r>
              <w:rPr>
                <w:color w:val="1F4E79"/>
                <w:sz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Pr>
          <w:p w14:paraId="500F7D4C" w14:textId="77777777" w:rsidR="001E0621" w:rsidRDefault="000D70FC">
            <w:pPr>
              <w:spacing w:after="0" w:line="259" w:lineRule="auto"/>
              <w:ind w:left="0" w:firstLine="0"/>
              <w:jc w:val="left"/>
            </w:pPr>
            <w:r>
              <w:rPr>
                <w:color w:val="1F4E79"/>
                <w:sz w:val="18"/>
              </w:rPr>
              <w:t>Head of Department</w:t>
            </w:r>
          </w:p>
        </w:tc>
      </w:tr>
      <w:tr w:rsidR="001E0621" w14:paraId="69932A77" w14:textId="77777777">
        <w:trPr>
          <w:trHeight w:val="380"/>
        </w:trPr>
        <w:tc>
          <w:tcPr>
            <w:tcW w:w="3360" w:type="dxa"/>
            <w:tcBorders>
              <w:top w:val="single" w:sz="4" w:space="0" w:color="9DC3E6"/>
              <w:left w:val="single" w:sz="4" w:space="0" w:color="9DC3E6"/>
              <w:bottom w:val="single" w:sz="4" w:space="0" w:color="9DC3E6"/>
              <w:right w:val="single" w:sz="4" w:space="0" w:color="9DC3E6"/>
            </w:tcBorders>
            <w:shd w:val="clear" w:color="auto" w:fill="FFFFFF"/>
          </w:tcPr>
          <w:p w14:paraId="194CE862" w14:textId="77777777" w:rsidR="001E0621" w:rsidRDefault="001E0621">
            <w:pPr>
              <w:spacing w:after="160" w:line="259" w:lineRule="auto"/>
              <w:ind w:left="0" w:firstLine="0"/>
              <w:jc w:val="left"/>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Pr>
          <w:p w14:paraId="367BC740" w14:textId="77777777" w:rsidR="001E0621" w:rsidRDefault="001E0621">
            <w:pPr>
              <w:spacing w:after="160" w:line="259" w:lineRule="auto"/>
              <w:ind w:left="0" w:firstLine="0"/>
              <w:jc w:val="left"/>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Pr>
          <w:p w14:paraId="4597BF50" w14:textId="77777777" w:rsidR="001E0621" w:rsidRDefault="001E0621">
            <w:pPr>
              <w:spacing w:after="160" w:line="259" w:lineRule="auto"/>
              <w:ind w:left="0" w:firstLine="0"/>
              <w:jc w:val="left"/>
            </w:pPr>
          </w:p>
        </w:tc>
      </w:tr>
      <w:tr w:rsidR="001E0621" w14:paraId="10C53747" w14:textId="77777777">
        <w:trPr>
          <w:trHeight w:val="357"/>
        </w:trPr>
        <w:tc>
          <w:tcPr>
            <w:tcW w:w="3360" w:type="dxa"/>
            <w:tcBorders>
              <w:top w:val="single" w:sz="4" w:space="0" w:color="9DC3E6"/>
              <w:left w:val="single" w:sz="4" w:space="0" w:color="9DC3E6"/>
              <w:bottom w:val="single" w:sz="4" w:space="0" w:color="9DC3E6"/>
              <w:right w:val="single" w:sz="4" w:space="0" w:color="9DC3E6"/>
            </w:tcBorders>
          </w:tcPr>
          <w:p w14:paraId="4DD0FF3B" w14:textId="77777777" w:rsidR="001E0621" w:rsidRDefault="000D70FC">
            <w:pPr>
              <w:spacing w:after="0" w:line="259" w:lineRule="auto"/>
              <w:ind w:left="0" w:right="5" w:firstLine="0"/>
              <w:jc w:val="center"/>
            </w:pPr>
            <w:r>
              <w:rPr>
                <w:b w:val="0"/>
                <w:sz w:val="18"/>
              </w:rPr>
              <w:lastRenderedPageBreak/>
              <w:t>Signature: _______________</w:t>
            </w:r>
          </w:p>
        </w:tc>
        <w:tc>
          <w:tcPr>
            <w:tcW w:w="3360" w:type="dxa"/>
            <w:tcBorders>
              <w:top w:val="single" w:sz="4" w:space="0" w:color="9DC3E6"/>
              <w:left w:val="single" w:sz="4" w:space="0" w:color="9DC3E6"/>
              <w:bottom w:val="single" w:sz="4" w:space="0" w:color="9DC3E6"/>
              <w:right w:val="single" w:sz="4" w:space="0" w:color="9DC3E6"/>
            </w:tcBorders>
          </w:tcPr>
          <w:p w14:paraId="65DC58C4" w14:textId="77777777" w:rsidR="001E0621" w:rsidRDefault="000D70FC">
            <w:pPr>
              <w:spacing w:after="0" w:line="259" w:lineRule="auto"/>
              <w:ind w:left="0" w:right="5" w:firstLine="0"/>
              <w:jc w:val="center"/>
            </w:pPr>
            <w:r>
              <w:rPr>
                <w:b w:val="0"/>
                <w:sz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tcPr>
          <w:p w14:paraId="51464B57" w14:textId="77777777" w:rsidR="001E0621" w:rsidRDefault="000D70FC">
            <w:pPr>
              <w:spacing w:after="0" w:line="259" w:lineRule="auto"/>
              <w:ind w:left="0" w:right="5" w:firstLine="0"/>
              <w:jc w:val="center"/>
            </w:pPr>
            <w:r>
              <w:rPr>
                <w:b w:val="0"/>
                <w:sz w:val="18"/>
              </w:rPr>
              <w:t>Signature: _______________</w:t>
            </w:r>
          </w:p>
        </w:tc>
      </w:tr>
      <w:tr w:rsidR="001E0621" w14:paraId="0C0E0C39" w14:textId="77777777">
        <w:trPr>
          <w:trHeight w:val="357"/>
        </w:trPr>
        <w:tc>
          <w:tcPr>
            <w:tcW w:w="3360" w:type="dxa"/>
            <w:tcBorders>
              <w:top w:val="single" w:sz="4" w:space="0" w:color="9DC3E6"/>
              <w:left w:val="single" w:sz="4" w:space="0" w:color="9DC3E6"/>
              <w:bottom w:val="single" w:sz="4" w:space="0" w:color="9DC3E6"/>
              <w:right w:val="single" w:sz="4" w:space="0" w:color="9DC3E6"/>
            </w:tcBorders>
          </w:tcPr>
          <w:p w14:paraId="78E65D21" w14:textId="77777777" w:rsidR="001E0621" w:rsidRDefault="000D70FC">
            <w:pPr>
              <w:spacing w:after="0" w:line="259" w:lineRule="auto"/>
              <w:ind w:left="0" w:right="5" w:firstLine="0"/>
              <w:jc w:val="center"/>
            </w:pPr>
            <w:r>
              <w:rPr>
                <w:b w:val="0"/>
                <w:sz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tcPr>
          <w:p w14:paraId="388FBFFD" w14:textId="77777777" w:rsidR="001E0621" w:rsidRDefault="000D70FC">
            <w:pPr>
              <w:spacing w:after="0" w:line="259" w:lineRule="auto"/>
              <w:ind w:left="0" w:right="5" w:firstLine="0"/>
              <w:jc w:val="center"/>
            </w:pPr>
            <w:r>
              <w:rPr>
                <w:b w:val="0"/>
                <w:sz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tcPr>
          <w:p w14:paraId="7DC51044" w14:textId="77777777" w:rsidR="001E0621" w:rsidRDefault="000D70FC">
            <w:pPr>
              <w:spacing w:after="0" w:line="259" w:lineRule="auto"/>
              <w:ind w:left="0" w:right="5" w:firstLine="0"/>
              <w:jc w:val="center"/>
            </w:pPr>
            <w:r>
              <w:rPr>
                <w:b w:val="0"/>
                <w:sz w:val="18"/>
              </w:rPr>
              <w:t>Date: ___________________</w:t>
            </w:r>
          </w:p>
        </w:tc>
      </w:tr>
    </w:tbl>
    <w:p w14:paraId="11F7A294" w14:textId="77777777" w:rsidR="001E0621" w:rsidRDefault="000D70FC">
      <w:pPr>
        <w:spacing w:after="0" w:line="259" w:lineRule="auto"/>
        <w:ind w:left="0" w:firstLine="0"/>
        <w:jc w:val="left"/>
      </w:pPr>
      <w:r>
        <w:rPr>
          <w:color w:val="1F4E79"/>
          <w:sz w:val="22"/>
        </w:rPr>
        <w:t>Rubrics for Calculation</w:t>
      </w:r>
    </w:p>
    <w:p w14:paraId="6424C042" w14:textId="77777777" w:rsidR="001E0621" w:rsidRDefault="000D70FC">
      <w:pPr>
        <w:spacing w:after="50" w:line="259" w:lineRule="auto"/>
        <w:ind w:left="0" w:firstLine="0"/>
        <w:jc w:val="left"/>
      </w:pPr>
      <w:r>
        <w:rPr>
          <w:rFonts w:ascii="Calibri" w:eastAsia="Calibri" w:hAnsi="Calibri" w:cs="Calibri"/>
          <w:b w:val="0"/>
          <w:noProof/>
          <w:sz w:val="22"/>
        </w:rPr>
        <mc:AlternateContent>
          <mc:Choice Requires="wpg">
            <w:drawing>
              <wp:inline distT="0" distB="0" distL="0" distR="0" wp14:anchorId="718BF56F" wp14:editId="21539046">
                <wp:extent cx="6400800" cy="6350"/>
                <wp:effectExtent l="0" t="0" r="0" b="0"/>
                <wp:docPr id="7774" name="Group 7774"/>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455" name="Shape 455"/>
                        <wps:cNvSpPr/>
                        <wps:spPr>
                          <a:xfrm>
                            <a:off x="0" y="0"/>
                            <a:ext cx="6400800" cy="0"/>
                          </a:xfrm>
                          <a:custGeom>
                            <a:avLst/>
                            <a:gdLst/>
                            <a:ahLst/>
                            <a:cxnLst/>
                            <a:rect l="0" t="0" r="0" b="0"/>
                            <a:pathLst>
                              <a:path w="6400800">
                                <a:moveTo>
                                  <a:pt x="0" y="0"/>
                                </a:moveTo>
                                <a:lnTo>
                                  <a:pt x="6400800" y="0"/>
                                </a:lnTo>
                              </a:path>
                            </a:pathLst>
                          </a:custGeom>
                          <a:ln w="6350" cap="flat">
                            <a:miter lim="100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774" style="width:504pt;height:0.5pt;mso-position-horizontal-relative:char;mso-position-vertical-relative:line" coordsize="64008,63">
                <v:shape id="Shape 455" style="position:absolute;width:64008;height:0;left:0;top:0;" coordsize="6400800,0" path="m0,0l6400800,0">
                  <v:stroke weight="0.5pt" endcap="flat" joinstyle="miter" miterlimit="4" on="true" color="#2e75b6"/>
                  <v:fill on="false" color="#000000" opacity="0"/>
                </v:shape>
              </v:group>
            </w:pict>
          </mc:Fallback>
        </mc:AlternateContent>
      </w:r>
    </w:p>
    <w:tbl>
      <w:tblPr>
        <w:tblStyle w:val="TableGrid"/>
        <w:tblW w:w="10635" w:type="dxa"/>
        <w:tblInd w:w="-120" w:type="dxa"/>
        <w:tblCellMar>
          <w:top w:w="47" w:type="dxa"/>
          <w:left w:w="120" w:type="dxa"/>
          <w:bottom w:w="0" w:type="dxa"/>
          <w:right w:w="86" w:type="dxa"/>
        </w:tblCellMar>
        <w:tblLook w:val="04A0" w:firstRow="1" w:lastRow="0" w:firstColumn="1" w:lastColumn="0" w:noHBand="0" w:noVBand="1"/>
      </w:tblPr>
      <w:tblGrid>
        <w:gridCol w:w="1559"/>
        <w:gridCol w:w="966"/>
        <w:gridCol w:w="1496"/>
        <w:gridCol w:w="1557"/>
        <w:gridCol w:w="1273"/>
        <w:gridCol w:w="1418"/>
        <w:gridCol w:w="1117"/>
        <w:gridCol w:w="1249"/>
      </w:tblGrid>
      <w:tr w:rsidR="001E0621" w14:paraId="4D21391C" w14:textId="77777777">
        <w:trPr>
          <w:trHeight w:val="860"/>
        </w:trPr>
        <w:tc>
          <w:tcPr>
            <w:tcW w:w="2547" w:type="dxa"/>
            <w:gridSpan w:val="2"/>
            <w:tcBorders>
              <w:top w:val="single" w:sz="4" w:space="0" w:color="1F4E79"/>
              <w:left w:val="single" w:sz="4" w:space="0" w:color="1F4E79"/>
              <w:bottom w:val="single" w:sz="4" w:space="0" w:color="9DC3E6"/>
              <w:right w:val="nil"/>
            </w:tcBorders>
            <w:shd w:val="clear" w:color="auto" w:fill="1F4E79"/>
            <w:vAlign w:val="center"/>
          </w:tcPr>
          <w:p w14:paraId="70F0A287" w14:textId="77777777" w:rsidR="001E0621" w:rsidRDefault="000D70FC">
            <w:pPr>
              <w:spacing w:after="0" w:line="259" w:lineRule="auto"/>
              <w:ind w:left="0" w:right="74" w:firstLine="0"/>
              <w:jc w:val="right"/>
            </w:pPr>
            <w:r>
              <w:rPr>
                <w:color w:val="FFFFFF"/>
                <w:sz w:val="20"/>
              </w:rPr>
              <w:t>Weight</w:t>
            </w:r>
          </w:p>
          <w:p w14:paraId="5A980D3A" w14:textId="77777777" w:rsidR="001E0621" w:rsidRDefault="000D70FC">
            <w:pPr>
              <w:spacing w:after="0" w:line="259" w:lineRule="auto"/>
              <w:ind w:left="0" w:right="235" w:firstLine="0"/>
              <w:jc w:val="right"/>
            </w:pPr>
            <w:r>
              <w:rPr>
                <w:color w:val="FFFFFF"/>
                <w:sz w:val="20"/>
              </w:rPr>
              <w:t>Criteria age</w:t>
            </w:r>
          </w:p>
        </w:tc>
        <w:tc>
          <w:tcPr>
            <w:tcW w:w="1417" w:type="dxa"/>
            <w:tcBorders>
              <w:top w:val="single" w:sz="4" w:space="0" w:color="1F4E79"/>
              <w:left w:val="nil"/>
              <w:bottom w:val="single" w:sz="4" w:space="0" w:color="9DC3E6"/>
              <w:right w:val="nil"/>
            </w:tcBorders>
            <w:shd w:val="clear" w:color="auto" w:fill="1F4E79"/>
            <w:vAlign w:val="center"/>
          </w:tcPr>
          <w:p w14:paraId="16405166" w14:textId="77777777" w:rsidR="001E0621" w:rsidRDefault="000D70FC">
            <w:pPr>
              <w:spacing w:after="0" w:line="259" w:lineRule="auto"/>
              <w:ind w:left="0" w:right="34" w:firstLine="0"/>
              <w:jc w:val="center"/>
            </w:pPr>
            <w:r>
              <w:rPr>
                <w:color w:val="FFFFFF"/>
                <w:sz w:val="20"/>
              </w:rPr>
              <w:t xml:space="preserve">Level 4 – </w:t>
            </w:r>
          </w:p>
          <w:p w14:paraId="3C7F7C0A" w14:textId="77777777" w:rsidR="001E0621" w:rsidRDefault="000D70FC">
            <w:pPr>
              <w:spacing w:after="0" w:line="259" w:lineRule="auto"/>
              <w:ind w:left="83" w:firstLine="0"/>
              <w:jc w:val="left"/>
            </w:pPr>
            <w:r>
              <w:rPr>
                <w:color w:val="FFFFFF"/>
                <w:sz w:val="20"/>
              </w:rPr>
              <w:t>Exemplary</w:t>
            </w:r>
          </w:p>
        </w:tc>
        <w:tc>
          <w:tcPr>
            <w:tcW w:w="1560" w:type="dxa"/>
            <w:tcBorders>
              <w:top w:val="single" w:sz="4" w:space="0" w:color="1F4E79"/>
              <w:left w:val="nil"/>
              <w:bottom w:val="single" w:sz="4" w:space="0" w:color="9DC3E6"/>
              <w:right w:val="nil"/>
            </w:tcBorders>
            <w:shd w:val="clear" w:color="auto" w:fill="1F4E79"/>
            <w:vAlign w:val="center"/>
          </w:tcPr>
          <w:p w14:paraId="01C65824" w14:textId="77777777" w:rsidR="001E0621" w:rsidRDefault="000D70FC">
            <w:pPr>
              <w:spacing w:after="0" w:line="259" w:lineRule="auto"/>
              <w:ind w:left="0" w:firstLine="0"/>
              <w:jc w:val="center"/>
            </w:pPr>
            <w:r>
              <w:rPr>
                <w:color w:val="FFFFFF"/>
                <w:sz w:val="20"/>
              </w:rPr>
              <w:t>Level 3 – Proficient</w:t>
            </w:r>
          </w:p>
        </w:tc>
        <w:tc>
          <w:tcPr>
            <w:tcW w:w="1275" w:type="dxa"/>
            <w:tcBorders>
              <w:top w:val="single" w:sz="4" w:space="0" w:color="1F4E79"/>
              <w:left w:val="nil"/>
              <w:bottom w:val="single" w:sz="4" w:space="0" w:color="9DC3E6"/>
              <w:right w:val="nil"/>
            </w:tcBorders>
            <w:shd w:val="clear" w:color="auto" w:fill="1F4E79"/>
          </w:tcPr>
          <w:p w14:paraId="312FFBA6" w14:textId="77777777" w:rsidR="001E0621" w:rsidRDefault="000D70FC">
            <w:pPr>
              <w:spacing w:after="0" w:line="259" w:lineRule="auto"/>
              <w:ind w:left="0" w:right="34" w:firstLine="0"/>
              <w:jc w:val="center"/>
            </w:pPr>
            <w:r>
              <w:rPr>
                <w:color w:val="FFFFFF"/>
                <w:sz w:val="20"/>
              </w:rPr>
              <w:t xml:space="preserve">Level 2 – </w:t>
            </w:r>
          </w:p>
          <w:p w14:paraId="18D5ED58" w14:textId="77777777" w:rsidR="001E0621" w:rsidRDefault="000D70FC">
            <w:pPr>
              <w:spacing w:after="0" w:line="259" w:lineRule="auto"/>
              <w:ind w:left="0" w:right="13" w:firstLine="0"/>
              <w:jc w:val="center"/>
            </w:pPr>
            <w:proofErr w:type="spellStart"/>
            <w:r>
              <w:rPr>
                <w:color w:val="FFFFFF"/>
                <w:sz w:val="20"/>
              </w:rPr>
              <w:t>Developin</w:t>
            </w:r>
            <w:proofErr w:type="spellEnd"/>
            <w:r>
              <w:rPr>
                <w:color w:val="FFFFFF"/>
                <w:sz w:val="20"/>
              </w:rPr>
              <w:t xml:space="preserve"> g</w:t>
            </w:r>
          </w:p>
        </w:tc>
        <w:tc>
          <w:tcPr>
            <w:tcW w:w="3836" w:type="dxa"/>
            <w:gridSpan w:val="3"/>
            <w:tcBorders>
              <w:top w:val="single" w:sz="4" w:space="0" w:color="1F4E79"/>
              <w:left w:val="nil"/>
              <w:bottom w:val="single" w:sz="4" w:space="0" w:color="9DC3E6"/>
              <w:right w:val="single" w:sz="4" w:space="0" w:color="1F4E79"/>
            </w:tcBorders>
            <w:shd w:val="clear" w:color="auto" w:fill="1F4E79"/>
          </w:tcPr>
          <w:p w14:paraId="61FF11DF" w14:textId="77777777" w:rsidR="001E0621" w:rsidRDefault="000D70FC">
            <w:pPr>
              <w:spacing w:after="0" w:line="259" w:lineRule="auto"/>
              <w:ind w:left="1384" w:firstLine="0"/>
              <w:jc w:val="center"/>
            </w:pPr>
            <w:r>
              <w:rPr>
                <w:color w:val="FFFFFF"/>
                <w:sz w:val="20"/>
              </w:rPr>
              <w:t>Marks</w:t>
            </w:r>
          </w:p>
          <w:p w14:paraId="115D8E1A" w14:textId="77777777" w:rsidR="001E0621" w:rsidRDefault="000D70FC">
            <w:pPr>
              <w:spacing w:after="0" w:line="259" w:lineRule="auto"/>
              <w:ind w:left="100" w:right="1586" w:firstLine="66"/>
              <w:jc w:val="left"/>
            </w:pPr>
            <w:r>
              <w:rPr>
                <w:color w:val="FFFFFF"/>
                <w:sz w:val="20"/>
              </w:rPr>
              <w:t>Level 1 – Beginning</w:t>
            </w:r>
          </w:p>
        </w:tc>
      </w:tr>
      <w:tr w:rsidR="001E0621" w14:paraId="5C906B77" w14:textId="77777777">
        <w:trPr>
          <w:trHeight w:val="1760"/>
        </w:trPr>
        <w:tc>
          <w:tcPr>
            <w:tcW w:w="1562"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E98D3D2" w14:textId="77777777" w:rsidR="001E0621" w:rsidRDefault="000D70FC">
            <w:pPr>
              <w:spacing w:after="0" w:line="259" w:lineRule="auto"/>
              <w:ind w:left="0" w:firstLine="0"/>
              <w:jc w:val="left"/>
            </w:pPr>
            <w:r>
              <w:rPr>
                <w:b w:val="0"/>
                <w:sz w:val="20"/>
              </w:rPr>
              <w:t>Understanding of Problem Context</w:t>
            </w:r>
          </w:p>
        </w:tc>
        <w:tc>
          <w:tcPr>
            <w:tcW w:w="985"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1802E14E" w14:textId="77777777" w:rsidR="001E0621" w:rsidRDefault="000D70FC">
            <w:pPr>
              <w:spacing w:after="0" w:line="259" w:lineRule="auto"/>
              <w:ind w:left="0" w:right="34" w:firstLine="0"/>
              <w:jc w:val="center"/>
            </w:pPr>
            <w:r>
              <w:rPr>
                <w:b w:val="0"/>
                <w:sz w:val="20"/>
              </w:rPr>
              <w:t>20%</w:t>
            </w:r>
          </w:p>
        </w:tc>
        <w:tc>
          <w:tcPr>
            <w:tcW w:w="1417" w:type="dxa"/>
            <w:tcBorders>
              <w:top w:val="single" w:sz="4" w:space="0" w:color="9DC3E6"/>
              <w:left w:val="single" w:sz="4" w:space="0" w:color="9DC3E6"/>
              <w:bottom w:val="single" w:sz="4" w:space="0" w:color="9DC3E6"/>
              <w:right w:val="single" w:sz="4" w:space="0" w:color="9DC3E6"/>
            </w:tcBorders>
            <w:shd w:val="clear" w:color="auto" w:fill="F0FFF4"/>
          </w:tcPr>
          <w:p w14:paraId="418A21C9" w14:textId="77777777" w:rsidR="001E0621" w:rsidRDefault="000D70FC">
            <w:pPr>
              <w:spacing w:after="0"/>
              <w:ind w:left="0" w:firstLine="0"/>
              <w:jc w:val="left"/>
            </w:pPr>
            <w:r>
              <w:rPr>
                <w:b w:val="0"/>
                <w:sz w:val="20"/>
              </w:rPr>
              <w:t xml:space="preserve">Clearly understands the problem and accurately identifies all </w:t>
            </w:r>
          </w:p>
          <w:p w14:paraId="6B3EFB8D" w14:textId="77777777" w:rsidR="001E0621" w:rsidRDefault="000D70FC">
            <w:pPr>
              <w:spacing w:after="0" w:line="259" w:lineRule="auto"/>
              <w:ind w:left="0" w:firstLine="0"/>
              <w:jc w:val="left"/>
            </w:pPr>
            <w:r>
              <w:rPr>
                <w:b w:val="0"/>
                <w:sz w:val="20"/>
              </w:rPr>
              <w:t>requirements</w:t>
            </w:r>
          </w:p>
        </w:tc>
        <w:tc>
          <w:tcPr>
            <w:tcW w:w="1560"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A4540C3" w14:textId="77777777" w:rsidR="001E0621" w:rsidRDefault="000D70FC">
            <w:pPr>
              <w:spacing w:after="0"/>
              <w:ind w:left="0" w:firstLine="0"/>
              <w:jc w:val="left"/>
            </w:pPr>
            <w:r>
              <w:rPr>
                <w:b w:val="0"/>
                <w:sz w:val="20"/>
              </w:rPr>
              <w:t xml:space="preserve">Good understanding </w:t>
            </w:r>
          </w:p>
          <w:p w14:paraId="7DD27272" w14:textId="77777777" w:rsidR="001E0621" w:rsidRDefault="000D70FC">
            <w:pPr>
              <w:spacing w:after="0" w:line="259" w:lineRule="auto"/>
              <w:ind w:left="0" w:firstLine="0"/>
              <w:jc w:val="left"/>
            </w:pPr>
            <w:r>
              <w:rPr>
                <w:b w:val="0"/>
                <w:sz w:val="20"/>
              </w:rPr>
              <w:t>with minor gaps</w:t>
            </w:r>
          </w:p>
        </w:tc>
        <w:tc>
          <w:tcPr>
            <w:tcW w:w="1275"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0D7D780D" w14:textId="77777777" w:rsidR="001E0621" w:rsidRDefault="000D70FC">
            <w:pPr>
              <w:spacing w:after="0" w:line="259" w:lineRule="auto"/>
              <w:ind w:left="0" w:firstLine="0"/>
              <w:jc w:val="left"/>
            </w:pPr>
            <w:r>
              <w:rPr>
                <w:b w:val="0"/>
                <w:sz w:val="20"/>
              </w:rPr>
              <w:t xml:space="preserve">Basic understand </w:t>
            </w:r>
            <w:proofErr w:type="spellStart"/>
            <w:r>
              <w:rPr>
                <w:b w:val="0"/>
                <w:sz w:val="20"/>
              </w:rPr>
              <w:t>ing</w:t>
            </w:r>
            <w:proofErr w:type="spellEnd"/>
            <w:r>
              <w:rPr>
                <w:b w:val="0"/>
                <w:sz w:val="20"/>
              </w:rPr>
              <w:t xml:space="preserve">; some </w:t>
            </w:r>
            <w:proofErr w:type="spellStart"/>
            <w:r>
              <w:rPr>
                <w:b w:val="0"/>
                <w:sz w:val="20"/>
              </w:rPr>
              <w:t>requiremen</w:t>
            </w:r>
            <w:proofErr w:type="spellEnd"/>
            <w:r>
              <w:rPr>
                <w:b w:val="0"/>
                <w:sz w:val="20"/>
              </w:rPr>
              <w:t xml:space="preserve"> </w:t>
            </w:r>
            <w:proofErr w:type="spellStart"/>
            <w:r>
              <w:rPr>
                <w:b w:val="0"/>
                <w:sz w:val="20"/>
              </w:rPr>
              <w:t>ts</w:t>
            </w:r>
            <w:proofErr w:type="spellEnd"/>
            <w:r>
              <w:rPr>
                <w:b w:val="0"/>
                <w:sz w:val="20"/>
              </w:rPr>
              <w:t xml:space="preserve"> unclear</w:t>
            </w:r>
          </w:p>
        </w:tc>
        <w:tc>
          <w:tcPr>
            <w:tcW w:w="1418"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21734F49" w14:textId="77777777" w:rsidR="001E0621" w:rsidRDefault="000D70FC">
            <w:pPr>
              <w:spacing w:after="0"/>
              <w:ind w:left="0" w:firstLine="0"/>
              <w:jc w:val="left"/>
            </w:pPr>
            <w:r>
              <w:rPr>
                <w:b w:val="0"/>
                <w:sz w:val="20"/>
              </w:rPr>
              <w:t xml:space="preserve">Poor </w:t>
            </w:r>
            <w:proofErr w:type="spellStart"/>
            <w:r>
              <w:rPr>
                <w:b w:val="0"/>
                <w:sz w:val="20"/>
              </w:rPr>
              <w:t>understandin</w:t>
            </w:r>
            <w:proofErr w:type="spellEnd"/>
            <w:r>
              <w:rPr>
                <w:b w:val="0"/>
                <w:sz w:val="20"/>
              </w:rPr>
              <w:t xml:space="preserve"> g or </w:t>
            </w:r>
            <w:proofErr w:type="spellStart"/>
            <w:r>
              <w:rPr>
                <w:b w:val="0"/>
                <w:sz w:val="20"/>
              </w:rPr>
              <w:t>misinterpreta</w:t>
            </w:r>
            <w:proofErr w:type="spellEnd"/>
          </w:p>
          <w:p w14:paraId="5FB55EB6" w14:textId="77777777" w:rsidR="001E0621" w:rsidRDefault="000D70FC">
            <w:pPr>
              <w:spacing w:after="0" w:line="259" w:lineRule="auto"/>
              <w:ind w:left="0" w:firstLine="0"/>
              <w:jc w:val="left"/>
            </w:pPr>
            <w:proofErr w:type="spellStart"/>
            <w:r>
              <w:rPr>
                <w:b w:val="0"/>
                <w:sz w:val="20"/>
              </w:rPr>
              <w:t>tion</w:t>
            </w:r>
            <w:proofErr w:type="spellEnd"/>
            <w:r>
              <w:rPr>
                <w:b w:val="0"/>
                <w:sz w:val="20"/>
              </w:rPr>
              <w:t xml:space="preserve"> of the problem</w:t>
            </w:r>
          </w:p>
        </w:tc>
        <w:tc>
          <w:tcPr>
            <w:tcW w:w="1134" w:type="dxa"/>
            <w:tcBorders>
              <w:top w:val="single" w:sz="4" w:space="0" w:color="9DC3E6"/>
              <w:left w:val="single" w:sz="4" w:space="0" w:color="9DC3E6"/>
              <w:bottom w:val="single" w:sz="4" w:space="0" w:color="9DC3E6"/>
              <w:right w:val="single" w:sz="4" w:space="0" w:color="9DC3E6"/>
            </w:tcBorders>
            <w:shd w:val="clear" w:color="auto" w:fill="FFF0F0"/>
          </w:tcPr>
          <w:p w14:paraId="4BFF58FD" w14:textId="77777777" w:rsidR="001E0621" w:rsidRDefault="001E0621">
            <w:pPr>
              <w:spacing w:after="160" w:line="259" w:lineRule="auto"/>
              <w:ind w:left="0" w:firstLine="0"/>
              <w:jc w:val="left"/>
            </w:pPr>
          </w:p>
        </w:tc>
        <w:tc>
          <w:tcPr>
            <w:tcW w:w="1284" w:type="dxa"/>
            <w:tcBorders>
              <w:top w:val="single" w:sz="4" w:space="0" w:color="9DC3E6"/>
              <w:left w:val="single" w:sz="4" w:space="0" w:color="9DC3E6"/>
              <w:bottom w:val="single" w:sz="4" w:space="0" w:color="9DC3E6"/>
              <w:right w:val="single" w:sz="4" w:space="0" w:color="9DC3E6"/>
            </w:tcBorders>
            <w:shd w:val="clear" w:color="auto" w:fill="FFF0F0"/>
          </w:tcPr>
          <w:p w14:paraId="1E05B8D4" w14:textId="77777777" w:rsidR="001E0621" w:rsidRDefault="001E0621">
            <w:pPr>
              <w:spacing w:after="160" w:line="259" w:lineRule="auto"/>
              <w:ind w:left="0" w:firstLine="0"/>
              <w:jc w:val="left"/>
            </w:pPr>
          </w:p>
        </w:tc>
      </w:tr>
      <w:tr w:rsidR="001E0621" w14:paraId="4D43F299" w14:textId="77777777">
        <w:trPr>
          <w:trHeight w:val="1760"/>
        </w:trPr>
        <w:tc>
          <w:tcPr>
            <w:tcW w:w="1562"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2B7794E4" w14:textId="77777777" w:rsidR="001E0621" w:rsidRDefault="000D70FC">
            <w:pPr>
              <w:spacing w:after="0" w:line="259" w:lineRule="auto"/>
              <w:ind w:left="0" w:firstLine="0"/>
              <w:jc w:val="left"/>
            </w:pPr>
            <w:r>
              <w:rPr>
                <w:b w:val="0"/>
                <w:sz w:val="20"/>
              </w:rPr>
              <w:t xml:space="preserve">Application of </w:t>
            </w:r>
          </w:p>
          <w:p w14:paraId="2597AE72" w14:textId="77777777" w:rsidR="001E0621" w:rsidRDefault="000D70FC">
            <w:pPr>
              <w:spacing w:after="0" w:line="259" w:lineRule="auto"/>
              <w:ind w:left="0" w:firstLine="0"/>
              <w:jc w:val="left"/>
            </w:pPr>
            <w:r>
              <w:rPr>
                <w:b w:val="0"/>
                <w:sz w:val="20"/>
              </w:rPr>
              <w:t>Concepts</w:t>
            </w:r>
          </w:p>
        </w:tc>
        <w:tc>
          <w:tcPr>
            <w:tcW w:w="985"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70C070F" w14:textId="77777777" w:rsidR="001E0621" w:rsidRDefault="000D70FC">
            <w:pPr>
              <w:spacing w:after="0" w:line="259" w:lineRule="auto"/>
              <w:ind w:left="0" w:right="34" w:firstLine="0"/>
              <w:jc w:val="center"/>
            </w:pPr>
            <w:r>
              <w:rPr>
                <w:b w:val="0"/>
                <w:sz w:val="20"/>
              </w:rPr>
              <w:t>30%</w:t>
            </w:r>
          </w:p>
        </w:tc>
        <w:tc>
          <w:tcPr>
            <w:tcW w:w="1417" w:type="dxa"/>
            <w:tcBorders>
              <w:top w:val="single" w:sz="4" w:space="0" w:color="9DC3E6"/>
              <w:left w:val="single" w:sz="4" w:space="0" w:color="9DC3E6"/>
              <w:bottom w:val="single" w:sz="4" w:space="0" w:color="9DC3E6"/>
              <w:right w:val="single" w:sz="4" w:space="0" w:color="9DC3E6"/>
            </w:tcBorders>
            <w:shd w:val="clear" w:color="auto" w:fill="F0FFF4"/>
          </w:tcPr>
          <w:p w14:paraId="33779468" w14:textId="77777777" w:rsidR="001E0621" w:rsidRDefault="000D70FC">
            <w:pPr>
              <w:spacing w:after="0" w:line="259" w:lineRule="auto"/>
              <w:ind w:left="0" w:firstLine="0"/>
              <w:jc w:val="left"/>
            </w:pPr>
            <w:r>
              <w:rPr>
                <w:b w:val="0"/>
                <w:sz w:val="20"/>
              </w:rPr>
              <w:t>Accurately applies appropriate concepts to solve complex problems</w:t>
            </w:r>
          </w:p>
        </w:tc>
        <w:tc>
          <w:tcPr>
            <w:tcW w:w="1560"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D8517FA" w14:textId="77777777" w:rsidR="001E0621" w:rsidRDefault="000D70FC">
            <w:pPr>
              <w:spacing w:after="0" w:line="259" w:lineRule="auto"/>
              <w:ind w:left="0" w:firstLine="0"/>
              <w:jc w:val="left"/>
            </w:pPr>
            <w:r>
              <w:rPr>
                <w:b w:val="0"/>
                <w:sz w:val="20"/>
              </w:rPr>
              <w:t>Applies relevant concepts correctly with minor errors</w:t>
            </w:r>
          </w:p>
        </w:tc>
        <w:tc>
          <w:tcPr>
            <w:tcW w:w="1275"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45F57C28" w14:textId="77777777" w:rsidR="001E0621" w:rsidRDefault="000D70FC">
            <w:pPr>
              <w:spacing w:after="0" w:line="259" w:lineRule="auto"/>
              <w:ind w:left="0" w:firstLine="0"/>
              <w:jc w:val="left"/>
            </w:pPr>
            <w:r>
              <w:rPr>
                <w:b w:val="0"/>
                <w:sz w:val="20"/>
              </w:rPr>
              <w:t>Applies basic concepts with limited accuracy</w:t>
            </w:r>
          </w:p>
        </w:tc>
        <w:tc>
          <w:tcPr>
            <w:tcW w:w="1418"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75A8D60E" w14:textId="77777777" w:rsidR="001E0621" w:rsidRDefault="000D70FC">
            <w:pPr>
              <w:spacing w:after="0" w:line="259" w:lineRule="auto"/>
              <w:ind w:left="0" w:right="34" w:firstLine="0"/>
              <w:jc w:val="left"/>
            </w:pPr>
            <w:r>
              <w:rPr>
                <w:b w:val="0"/>
                <w:sz w:val="20"/>
              </w:rPr>
              <w:t>Fails to apply appropriate concepts</w:t>
            </w:r>
          </w:p>
        </w:tc>
        <w:tc>
          <w:tcPr>
            <w:tcW w:w="1134" w:type="dxa"/>
            <w:tcBorders>
              <w:top w:val="single" w:sz="4" w:space="0" w:color="9DC3E6"/>
              <w:left w:val="single" w:sz="4" w:space="0" w:color="9DC3E6"/>
              <w:bottom w:val="single" w:sz="4" w:space="0" w:color="9DC3E6"/>
              <w:right w:val="single" w:sz="4" w:space="0" w:color="9DC3E6"/>
            </w:tcBorders>
            <w:shd w:val="clear" w:color="auto" w:fill="FFF0F0"/>
          </w:tcPr>
          <w:p w14:paraId="6928DAE2" w14:textId="77777777" w:rsidR="001E0621" w:rsidRDefault="001E0621">
            <w:pPr>
              <w:spacing w:after="160" w:line="259" w:lineRule="auto"/>
              <w:ind w:left="0" w:firstLine="0"/>
              <w:jc w:val="left"/>
            </w:pPr>
          </w:p>
        </w:tc>
        <w:tc>
          <w:tcPr>
            <w:tcW w:w="1284" w:type="dxa"/>
            <w:tcBorders>
              <w:top w:val="single" w:sz="4" w:space="0" w:color="9DC3E6"/>
              <w:left w:val="single" w:sz="4" w:space="0" w:color="9DC3E6"/>
              <w:bottom w:val="single" w:sz="4" w:space="0" w:color="9DC3E6"/>
              <w:right w:val="single" w:sz="4" w:space="0" w:color="9DC3E6"/>
            </w:tcBorders>
            <w:shd w:val="clear" w:color="auto" w:fill="FFF0F0"/>
          </w:tcPr>
          <w:p w14:paraId="5F61FD6C" w14:textId="77777777" w:rsidR="001E0621" w:rsidRDefault="001E0621">
            <w:pPr>
              <w:spacing w:after="160" w:line="259" w:lineRule="auto"/>
              <w:ind w:left="0" w:firstLine="0"/>
              <w:jc w:val="left"/>
            </w:pPr>
          </w:p>
        </w:tc>
      </w:tr>
      <w:tr w:rsidR="001E0621" w14:paraId="59918E2A" w14:textId="77777777">
        <w:trPr>
          <w:trHeight w:val="1300"/>
        </w:trPr>
        <w:tc>
          <w:tcPr>
            <w:tcW w:w="1562"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42BEB3AB" w14:textId="77777777" w:rsidR="001E0621" w:rsidRDefault="000D70FC">
            <w:pPr>
              <w:spacing w:after="0" w:line="259" w:lineRule="auto"/>
              <w:ind w:left="0" w:firstLine="0"/>
              <w:jc w:val="left"/>
            </w:pPr>
            <w:r>
              <w:rPr>
                <w:b w:val="0"/>
                <w:sz w:val="20"/>
              </w:rPr>
              <w:t>Problem-</w:t>
            </w:r>
          </w:p>
          <w:p w14:paraId="28FF8A07" w14:textId="77777777" w:rsidR="001E0621" w:rsidRDefault="000D70FC">
            <w:pPr>
              <w:spacing w:after="0" w:line="259" w:lineRule="auto"/>
              <w:ind w:left="0" w:firstLine="0"/>
              <w:jc w:val="left"/>
            </w:pPr>
            <w:r>
              <w:rPr>
                <w:b w:val="0"/>
                <w:sz w:val="20"/>
              </w:rPr>
              <w:t xml:space="preserve">Solving </w:t>
            </w:r>
          </w:p>
          <w:p w14:paraId="6E5EFF63" w14:textId="77777777" w:rsidR="001E0621" w:rsidRDefault="000D70FC">
            <w:pPr>
              <w:spacing w:after="0" w:line="259" w:lineRule="auto"/>
              <w:ind w:left="0" w:firstLine="0"/>
              <w:jc w:val="left"/>
            </w:pPr>
            <w:r>
              <w:rPr>
                <w:b w:val="0"/>
                <w:sz w:val="20"/>
              </w:rPr>
              <w:t>Approach</w:t>
            </w:r>
          </w:p>
        </w:tc>
        <w:tc>
          <w:tcPr>
            <w:tcW w:w="985"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D7878CB" w14:textId="77777777" w:rsidR="001E0621" w:rsidRDefault="000D70FC">
            <w:pPr>
              <w:spacing w:after="0" w:line="259" w:lineRule="auto"/>
              <w:ind w:left="0" w:right="34" w:firstLine="0"/>
              <w:jc w:val="center"/>
            </w:pPr>
            <w:r>
              <w:rPr>
                <w:b w:val="0"/>
                <w:sz w:val="20"/>
              </w:rPr>
              <w:t>20%</w:t>
            </w:r>
          </w:p>
        </w:tc>
        <w:tc>
          <w:tcPr>
            <w:tcW w:w="1417"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21BED917" w14:textId="77777777" w:rsidR="001E0621" w:rsidRDefault="000D70FC">
            <w:pPr>
              <w:spacing w:after="0" w:line="259" w:lineRule="auto"/>
              <w:ind w:left="0" w:firstLine="0"/>
              <w:jc w:val="left"/>
            </w:pPr>
            <w:r>
              <w:rPr>
                <w:b w:val="0"/>
                <w:sz w:val="20"/>
              </w:rPr>
              <w:t xml:space="preserve">Logical, </w:t>
            </w:r>
            <w:proofErr w:type="spellStart"/>
            <w:r>
              <w:rPr>
                <w:b w:val="0"/>
                <w:sz w:val="20"/>
              </w:rPr>
              <w:t>wellstructured</w:t>
            </w:r>
            <w:proofErr w:type="spellEnd"/>
            <w:r>
              <w:rPr>
                <w:b w:val="0"/>
                <w:sz w:val="20"/>
              </w:rPr>
              <w:t>, and efficient approach</w:t>
            </w:r>
          </w:p>
        </w:tc>
        <w:tc>
          <w:tcPr>
            <w:tcW w:w="1560"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19B1CED" w14:textId="77777777" w:rsidR="001E0621" w:rsidRDefault="000D70FC">
            <w:pPr>
              <w:spacing w:after="0" w:line="259" w:lineRule="auto"/>
              <w:ind w:left="0" w:firstLine="0"/>
              <w:jc w:val="left"/>
            </w:pPr>
            <w:r>
              <w:rPr>
                <w:b w:val="0"/>
                <w:sz w:val="20"/>
              </w:rPr>
              <w:t>Mostly logical approach with minor gaps</w:t>
            </w:r>
          </w:p>
        </w:tc>
        <w:tc>
          <w:tcPr>
            <w:tcW w:w="1275" w:type="dxa"/>
            <w:tcBorders>
              <w:top w:val="single" w:sz="4" w:space="0" w:color="9DC3E6"/>
              <w:left w:val="single" w:sz="4" w:space="0" w:color="9DC3E6"/>
              <w:bottom w:val="single" w:sz="4" w:space="0" w:color="9DC3E6"/>
              <w:right w:val="single" w:sz="4" w:space="0" w:color="9DC3E6"/>
            </w:tcBorders>
            <w:shd w:val="clear" w:color="auto" w:fill="FFF3E0"/>
          </w:tcPr>
          <w:p w14:paraId="26B17436" w14:textId="77777777" w:rsidR="001E0621" w:rsidRDefault="000D70FC">
            <w:pPr>
              <w:spacing w:after="0" w:line="259" w:lineRule="auto"/>
              <w:ind w:left="0" w:firstLine="0"/>
              <w:jc w:val="left"/>
            </w:pPr>
            <w:r>
              <w:rPr>
                <w:b w:val="0"/>
                <w:sz w:val="20"/>
              </w:rPr>
              <w:t xml:space="preserve">Basic approach with some </w:t>
            </w:r>
            <w:proofErr w:type="spellStart"/>
            <w:r>
              <w:rPr>
                <w:b w:val="0"/>
                <w:sz w:val="20"/>
              </w:rPr>
              <w:t>inconsisten</w:t>
            </w:r>
            <w:proofErr w:type="spellEnd"/>
            <w:r>
              <w:rPr>
                <w:b w:val="0"/>
                <w:sz w:val="20"/>
              </w:rPr>
              <w:t xml:space="preserve"> </w:t>
            </w:r>
            <w:proofErr w:type="spellStart"/>
            <w:r>
              <w:rPr>
                <w:b w:val="0"/>
                <w:sz w:val="20"/>
              </w:rPr>
              <w:t>cies</w:t>
            </w:r>
            <w:proofErr w:type="spellEnd"/>
          </w:p>
        </w:tc>
        <w:tc>
          <w:tcPr>
            <w:tcW w:w="1418"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00C3F35E" w14:textId="77777777" w:rsidR="001E0621" w:rsidRDefault="000D70FC">
            <w:pPr>
              <w:spacing w:after="0" w:line="259" w:lineRule="auto"/>
              <w:ind w:left="0" w:firstLine="0"/>
              <w:jc w:val="left"/>
            </w:pPr>
            <w:r>
              <w:rPr>
                <w:b w:val="0"/>
                <w:sz w:val="20"/>
              </w:rPr>
              <w:t>Illogical or unclear approach</w:t>
            </w:r>
          </w:p>
        </w:tc>
        <w:tc>
          <w:tcPr>
            <w:tcW w:w="1134" w:type="dxa"/>
            <w:tcBorders>
              <w:top w:val="single" w:sz="4" w:space="0" w:color="9DC3E6"/>
              <w:left w:val="single" w:sz="4" w:space="0" w:color="9DC3E6"/>
              <w:bottom w:val="single" w:sz="4" w:space="0" w:color="9DC3E6"/>
              <w:right w:val="single" w:sz="4" w:space="0" w:color="9DC3E6"/>
            </w:tcBorders>
            <w:shd w:val="clear" w:color="auto" w:fill="FFF0F0"/>
          </w:tcPr>
          <w:p w14:paraId="785C1604" w14:textId="77777777" w:rsidR="001E0621" w:rsidRDefault="001E0621">
            <w:pPr>
              <w:spacing w:after="160" w:line="259" w:lineRule="auto"/>
              <w:ind w:left="0" w:firstLine="0"/>
              <w:jc w:val="left"/>
            </w:pPr>
          </w:p>
        </w:tc>
        <w:tc>
          <w:tcPr>
            <w:tcW w:w="1284" w:type="dxa"/>
            <w:tcBorders>
              <w:top w:val="single" w:sz="4" w:space="0" w:color="9DC3E6"/>
              <w:left w:val="single" w:sz="4" w:space="0" w:color="9DC3E6"/>
              <w:bottom w:val="single" w:sz="4" w:space="0" w:color="9DC3E6"/>
              <w:right w:val="single" w:sz="4" w:space="0" w:color="9DC3E6"/>
            </w:tcBorders>
            <w:shd w:val="clear" w:color="auto" w:fill="FFF0F0"/>
          </w:tcPr>
          <w:p w14:paraId="7FC5927C" w14:textId="77777777" w:rsidR="001E0621" w:rsidRDefault="001E0621">
            <w:pPr>
              <w:spacing w:after="160" w:line="259" w:lineRule="auto"/>
              <w:ind w:left="0" w:firstLine="0"/>
              <w:jc w:val="left"/>
            </w:pPr>
          </w:p>
        </w:tc>
      </w:tr>
      <w:tr w:rsidR="001E0621" w14:paraId="146E3089" w14:textId="77777777">
        <w:trPr>
          <w:trHeight w:val="1300"/>
        </w:trPr>
        <w:tc>
          <w:tcPr>
            <w:tcW w:w="1562"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4007C97C" w14:textId="77777777" w:rsidR="001E0621" w:rsidRDefault="000D70FC">
            <w:pPr>
              <w:spacing w:after="0" w:line="259" w:lineRule="auto"/>
              <w:ind w:left="0" w:firstLine="0"/>
              <w:jc w:val="left"/>
            </w:pPr>
            <w:r>
              <w:rPr>
                <w:b w:val="0"/>
                <w:sz w:val="20"/>
              </w:rPr>
              <w:t>Accuracy of Solution</w:t>
            </w:r>
          </w:p>
        </w:tc>
        <w:tc>
          <w:tcPr>
            <w:tcW w:w="985"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5C966ED" w14:textId="77777777" w:rsidR="001E0621" w:rsidRDefault="000D70FC">
            <w:pPr>
              <w:spacing w:after="0" w:line="259" w:lineRule="auto"/>
              <w:ind w:left="0" w:right="34" w:firstLine="0"/>
              <w:jc w:val="center"/>
            </w:pPr>
            <w:r>
              <w:rPr>
                <w:b w:val="0"/>
                <w:sz w:val="20"/>
              </w:rPr>
              <w:t>20%</w:t>
            </w:r>
          </w:p>
        </w:tc>
        <w:tc>
          <w:tcPr>
            <w:tcW w:w="1417" w:type="dxa"/>
            <w:tcBorders>
              <w:top w:val="single" w:sz="4" w:space="0" w:color="9DC3E6"/>
              <w:left w:val="single" w:sz="4" w:space="0" w:color="9DC3E6"/>
              <w:bottom w:val="single" w:sz="4" w:space="0" w:color="9DC3E6"/>
              <w:right w:val="single" w:sz="4" w:space="0" w:color="9DC3E6"/>
            </w:tcBorders>
            <w:shd w:val="clear" w:color="auto" w:fill="F0FFF4"/>
          </w:tcPr>
          <w:p w14:paraId="1A7E5383" w14:textId="77777777" w:rsidR="001E0621" w:rsidRDefault="000D70FC">
            <w:pPr>
              <w:spacing w:after="0" w:line="259" w:lineRule="auto"/>
              <w:ind w:left="0" w:firstLine="0"/>
              <w:jc w:val="left"/>
            </w:pPr>
            <w:r>
              <w:rPr>
                <w:b w:val="0"/>
                <w:sz w:val="20"/>
              </w:rPr>
              <w:t>Completely correct solution with proper justification</w:t>
            </w:r>
          </w:p>
        </w:tc>
        <w:tc>
          <w:tcPr>
            <w:tcW w:w="1560"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B569204" w14:textId="77777777" w:rsidR="001E0621" w:rsidRDefault="000D70FC">
            <w:pPr>
              <w:spacing w:after="0" w:line="259" w:lineRule="auto"/>
              <w:ind w:left="0" w:firstLine="0"/>
              <w:jc w:val="left"/>
            </w:pPr>
            <w:r>
              <w:rPr>
                <w:b w:val="0"/>
                <w:sz w:val="20"/>
              </w:rPr>
              <w:t>Mostly correct with minor errors</w:t>
            </w:r>
          </w:p>
        </w:tc>
        <w:tc>
          <w:tcPr>
            <w:tcW w:w="1275"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432CA3F5" w14:textId="77777777" w:rsidR="001E0621" w:rsidRDefault="000D70FC">
            <w:pPr>
              <w:spacing w:after="0" w:line="259" w:lineRule="auto"/>
              <w:ind w:left="0" w:firstLine="0"/>
              <w:jc w:val="left"/>
            </w:pPr>
            <w:r>
              <w:rPr>
                <w:b w:val="0"/>
                <w:sz w:val="20"/>
              </w:rPr>
              <w:t>Partially correct solution</w:t>
            </w:r>
          </w:p>
        </w:tc>
        <w:tc>
          <w:tcPr>
            <w:tcW w:w="1418"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229AB543" w14:textId="77777777" w:rsidR="001E0621" w:rsidRDefault="000D70FC">
            <w:pPr>
              <w:spacing w:after="0" w:line="259" w:lineRule="auto"/>
              <w:ind w:left="0" w:firstLine="0"/>
              <w:jc w:val="left"/>
            </w:pPr>
            <w:r>
              <w:rPr>
                <w:b w:val="0"/>
                <w:sz w:val="20"/>
              </w:rPr>
              <w:t>Incorrect or incomplete solution</w:t>
            </w:r>
          </w:p>
        </w:tc>
        <w:tc>
          <w:tcPr>
            <w:tcW w:w="1134" w:type="dxa"/>
            <w:tcBorders>
              <w:top w:val="single" w:sz="4" w:space="0" w:color="9DC3E6"/>
              <w:left w:val="single" w:sz="4" w:space="0" w:color="9DC3E6"/>
              <w:bottom w:val="single" w:sz="4" w:space="0" w:color="9DC3E6"/>
              <w:right w:val="single" w:sz="4" w:space="0" w:color="9DC3E6"/>
            </w:tcBorders>
            <w:shd w:val="clear" w:color="auto" w:fill="FFF0F0"/>
          </w:tcPr>
          <w:p w14:paraId="24289B37" w14:textId="77777777" w:rsidR="001E0621" w:rsidRDefault="001E0621">
            <w:pPr>
              <w:spacing w:after="160" w:line="259" w:lineRule="auto"/>
              <w:ind w:left="0" w:firstLine="0"/>
              <w:jc w:val="left"/>
            </w:pPr>
          </w:p>
        </w:tc>
        <w:tc>
          <w:tcPr>
            <w:tcW w:w="1284" w:type="dxa"/>
            <w:tcBorders>
              <w:top w:val="single" w:sz="4" w:space="0" w:color="9DC3E6"/>
              <w:left w:val="single" w:sz="4" w:space="0" w:color="9DC3E6"/>
              <w:bottom w:val="single" w:sz="4" w:space="0" w:color="9DC3E6"/>
              <w:right w:val="single" w:sz="4" w:space="0" w:color="9DC3E6"/>
            </w:tcBorders>
            <w:shd w:val="clear" w:color="auto" w:fill="FFF0F0"/>
          </w:tcPr>
          <w:p w14:paraId="44D75895" w14:textId="77777777" w:rsidR="001E0621" w:rsidRDefault="001E0621">
            <w:pPr>
              <w:spacing w:after="160" w:line="259" w:lineRule="auto"/>
              <w:ind w:left="0" w:firstLine="0"/>
              <w:jc w:val="left"/>
            </w:pPr>
          </w:p>
        </w:tc>
      </w:tr>
      <w:tr w:rsidR="001E0621" w14:paraId="1A5141EF" w14:textId="77777777">
        <w:trPr>
          <w:trHeight w:val="1300"/>
        </w:trPr>
        <w:tc>
          <w:tcPr>
            <w:tcW w:w="1562"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6248BA87" w14:textId="77777777" w:rsidR="001E0621" w:rsidRDefault="000D70FC">
            <w:pPr>
              <w:spacing w:after="0" w:line="259" w:lineRule="auto"/>
              <w:ind w:left="0" w:firstLine="0"/>
              <w:jc w:val="left"/>
            </w:pPr>
            <w:r>
              <w:rPr>
                <w:b w:val="0"/>
                <w:sz w:val="20"/>
              </w:rPr>
              <w:t>Clarity</w:t>
            </w:r>
          </w:p>
        </w:tc>
        <w:tc>
          <w:tcPr>
            <w:tcW w:w="985"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1B28C72E" w14:textId="77777777" w:rsidR="001E0621" w:rsidRDefault="000D70FC">
            <w:pPr>
              <w:spacing w:after="0" w:line="259" w:lineRule="auto"/>
              <w:ind w:left="0" w:right="34" w:firstLine="0"/>
              <w:jc w:val="center"/>
            </w:pPr>
            <w:r>
              <w:rPr>
                <w:b w:val="0"/>
                <w:sz w:val="20"/>
              </w:rPr>
              <w:t>10%</w:t>
            </w:r>
          </w:p>
        </w:tc>
        <w:tc>
          <w:tcPr>
            <w:tcW w:w="1417" w:type="dxa"/>
            <w:tcBorders>
              <w:top w:val="single" w:sz="4" w:space="0" w:color="9DC3E6"/>
              <w:left w:val="single" w:sz="4" w:space="0" w:color="9DC3E6"/>
              <w:bottom w:val="single" w:sz="4" w:space="0" w:color="9DC3E6"/>
              <w:right w:val="single" w:sz="4" w:space="0" w:color="9DC3E6"/>
            </w:tcBorders>
            <w:shd w:val="clear" w:color="auto" w:fill="F0FFF4"/>
          </w:tcPr>
          <w:p w14:paraId="066DE60A" w14:textId="77777777" w:rsidR="001E0621" w:rsidRDefault="000D70FC">
            <w:pPr>
              <w:spacing w:after="0" w:line="259" w:lineRule="auto"/>
              <w:ind w:left="0" w:firstLine="0"/>
              <w:jc w:val="left"/>
            </w:pPr>
            <w:r>
              <w:rPr>
                <w:b w:val="0"/>
                <w:sz w:val="20"/>
              </w:rPr>
              <w:t xml:space="preserve">Clear, </w:t>
            </w:r>
            <w:proofErr w:type="spellStart"/>
            <w:r>
              <w:rPr>
                <w:b w:val="0"/>
                <w:sz w:val="20"/>
              </w:rPr>
              <w:t>wellorganized</w:t>
            </w:r>
            <w:proofErr w:type="spellEnd"/>
            <w:r>
              <w:rPr>
                <w:b w:val="0"/>
                <w:sz w:val="20"/>
              </w:rPr>
              <w:t>, and properly explained solution</w:t>
            </w:r>
          </w:p>
        </w:tc>
        <w:tc>
          <w:tcPr>
            <w:tcW w:w="1560"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11EB532" w14:textId="77777777" w:rsidR="001E0621" w:rsidRDefault="000D70FC">
            <w:pPr>
              <w:spacing w:after="0" w:line="259" w:lineRule="auto"/>
              <w:ind w:left="0" w:firstLine="0"/>
              <w:jc w:val="left"/>
            </w:pPr>
            <w:proofErr w:type="spellStart"/>
            <w:r>
              <w:rPr>
                <w:b w:val="0"/>
                <w:sz w:val="20"/>
              </w:rPr>
              <w:t>Understandabl</w:t>
            </w:r>
            <w:proofErr w:type="spellEnd"/>
            <w:r>
              <w:rPr>
                <w:b w:val="0"/>
                <w:sz w:val="20"/>
              </w:rPr>
              <w:t xml:space="preserve"> e with minor clarity issues</w:t>
            </w:r>
          </w:p>
        </w:tc>
        <w:tc>
          <w:tcPr>
            <w:tcW w:w="1275"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521A1568" w14:textId="77777777" w:rsidR="001E0621" w:rsidRDefault="000D70FC">
            <w:pPr>
              <w:spacing w:after="0" w:line="259" w:lineRule="auto"/>
              <w:ind w:left="0" w:firstLine="0"/>
              <w:jc w:val="left"/>
            </w:pPr>
            <w:r>
              <w:rPr>
                <w:b w:val="0"/>
                <w:sz w:val="20"/>
              </w:rPr>
              <w:t>Limited clarity and explanation</w:t>
            </w:r>
          </w:p>
        </w:tc>
        <w:tc>
          <w:tcPr>
            <w:tcW w:w="1418" w:type="dxa"/>
            <w:tcBorders>
              <w:top w:val="single" w:sz="4" w:space="0" w:color="9DC3E6"/>
              <w:left w:val="single" w:sz="4" w:space="0" w:color="9DC3E6"/>
              <w:bottom w:val="single" w:sz="4" w:space="0" w:color="9DC3E6"/>
              <w:right w:val="single" w:sz="4" w:space="0" w:color="9DC3E6"/>
            </w:tcBorders>
            <w:shd w:val="clear" w:color="auto" w:fill="FFF0F0"/>
          </w:tcPr>
          <w:p w14:paraId="4DB4133E" w14:textId="77777777" w:rsidR="001E0621" w:rsidRDefault="000D70FC">
            <w:pPr>
              <w:spacing w:after="0"/>
              <w:ind w:left="0" w:firstLine="0"/>
              <w:jc w:val="left"/>
            </w:pPr>
            <w:r>
              <w:rPr>
                <w:b w:val="0"/>
                <w:sz w:val="20"/>
              </w:rPr>
              <w:t xml:space="preserve">Poorly presented </w:t>
            </w:r>
          </w:p>
          <w:p w14:paraId="105310E9" w14:textId="77777777" w:rsidR="001E0621" w:rsidRDefault="000D70FC">
            <w:pPr>
              <w:spacing w:after="0"/>
              <w:ind w:left="0" w:firstLine="0"/>
              <w:jc w:val="left"/>
            </w:pPr>
            <w:r>
              <w:rPr>
                <w:b w:val="0"/>
                <w:sz w:val="20"/>
              </w:rPr>
              <w:t xml:space="preserve">and difficult to </w:t>
            </w:r>
          </w:p>
          <w:p w14:paraId="5DBC76E3" w14:textId="77777777" w:rsidR="001E0621" w:rsidRDefault="000D70FC">
            <w:pPr>
              <w:spacing w:after="0" w:line="259" w:lineRule="auto"/>
              <w:ind w:left="0" w:firstLine="0"/>
              <w:jc w:val="left"/>
            </w:pPr>
            <w:r>
              <w:rPr>
                <w:b w:val="0"/>
                <w:sz w:val="20"/>
              </w:rPr>
              <w:t>understand</w:t>
            </w:r>
          </w:p>
        </w:tc>
        <w:tc>
          <w:tcPr>
            <w:tcW w:w="1134" w:type="dxa"/>
            <w:tcBorders>
              <w:top w:val="single" w:sz="4" w:space="0" w:color="9DC3E6"/>
              <w:left w:val="single" w:sz="4" w:space="0" w:color="9DC3E6"/>
              <w:bottom w:val="single" w:sz="4" w:space="0" w:color="9DC3E6"/>
              <w:right w:val="single" w:sz="4" w:space="0" w:color="9DC3E6"/>
            </w:tcBorders>
            <w:shd w:val="clear" w:color="auto" w:fill="FFF0F0"/>
          </w:tcPr>
          <w:p w14:paraId="2229BDCE" w14:textId="77777777" w:rsidR="001E0621" w:rsidRDefault="001E0621">
            <w:pPr>
              <w:spacing w:after="160" w:line="259" w:lineRule="auto"/>
              <w:ind w:left="0" w:firstLine="0"/>
              <w:jc w:val="left"/>
            </w:pPr>
          </w:p>
        </w:tc>
        <w:tc>
          <w:tcPr>
            <w:tcW w:w="1284" w:type="dxa"/>
            <w:tcBorders>
              <w:top w:val="single" w:sz="4" w:space="0" w:color="9DC3E6"/>
              <w:left w:val="single" w:sz="4" w:space="0" w:color="9DC3E6"/>
              <w:bottom w:val="single" w:sz="4" w:space="0" w:color="9DC3E6"/>
              <w:right w:val="single" w:sz="4" w:space="0" w:color="9DC3E6"/>
            </w:tcBorders>
            <w:shd w:val="clear" w:color="auto" w:fill="FFF0F0"/>
          </w:tcPr>
          <w:p w14:paraId="36634B6C" w14:textId="77777777" w:rsidR="001E0621" w:rsidRDefault="001E0621">
            <w:pPr>
              <w:spacing w:after="160" w:line="259" w:lineRule="auto"/>
              <w:ind w:left="0" w:firstLine="0"/>
              <w:jc w:val="left"/>
            </w:pPr>
          </w:p>
        </w:tc>
      </w:tr>
    </w:tbl>
    <w:p w14:paraId="3A5B1D2E" w14:textId="77777777" w:rsidR="000D70FC" w:rsidRDefault="000D70FC"/>
    <w:p w14:paraId="39D94679" w14:textId="77777777" w:rsidR="008E55EC" w:rsidRDefault="008E55EC"/>
    <w:p w14:paraId="43A983EE" w14:textId="3A5F305E" w:rsidR="008E55EC" w:rsidRPr="008E55EC" w:rsidRDefault="008E55EC" w:rsidP="008E55EC">
      <w:pPr>
        <w:spacing w:line="360" w:lineRule="auto"/>
        <w:ind w:left="0" w:firstLine="0"/>
        <w:rPr>
          <w:rFonts w:ascii="Times New Roman" w:hAnsi="Times New Roman" w:cs="Times New Roman"/>
          <w:b w:val="0"/>
          <w:bCs/>
        </w:rPr>
      </w:pPr>
    </w:p>
    <w:p w14:paraId="59372005" w14:textId="77777777" w:rsidR="008E55EC" w:rsidRPr="008E55EC" w:rsidRDefault="008E55EC" w:rsidP="008E55EC">
      <w:pPr>
        <w:spacing w:line="360" w:lineRule="auto"/>
        <w:rPr>
          <w:rFonts w:ascii="Times New Roman" w:hAnsi="Times New Roman" w:cs="Times New Roman"/>
        </w:rPr>
      </w:pPr>
      <w:r w:rsidRPr="008E55EC">
        <w:rPr>
          <w:rFonts w:ascii="Times New Roman" w:hAnsi="Times New Roman" w:cs="Times New Roman"/>
        </w:rPr>
        <w:lastRenderedPageBreak/>
        <w:t xml:space="preserve">1. Student </w:t>
      </w:r>
      <w:proofErr w:type="spellStart"/>
      <w:r w:rsidRPr="008E55EC">
        <w:rPr>
          <w:rFonts w:ascii="Times New Roman" w:hAnsi="Times New Roman" w:cs="Times New Roman"/>
        </w:rPr>
        <w:t>Enrollment</w:t>
      </w:r>
      <w:proofErr w:type="spellEnd"/>
      <w:r w:rsidRPr="008E55EC">
        <w:rPr>
          <w:rFonts w:ascii="Times New Roman" w:hAnsi="Times New Roman" w:cs="Times New Roman"/>
        </w:rPr>
        <w:t xml:space="preserve"> Analysis</w:t>
      </w:r>
    </w:p>
    <w:p w14:paraId="32D44280" w14:textId="77777777" w:rsidR="008E55EC" w:rsidRPr="008E55EC" w:rsidRDefault="008E55EC" w:rsidP="008E55EC">
      <w:pPr>
        <w:spacing w:line="360" w:lineRule="auto"/>
        <w:rPr>
          <w:rFonts w:ascii="Times New Roman" w:hAnsi="Times New Roman" w:cs="Times New Roman"/>
          <w:b w:val="0"/>
          <w:bCs/>
        </w:rPr>
      </w:pPr>
      <w:r w:rsidRPr="008E55EC">
        <w:rPr>
          <w:rFonts w:ascii="Times New Roman" w:hAnsi="Times New Roman" w:cs="Times New Roman"/>
          <w:b w:val="0"/>
          <w:bCs/>
        </w:rPr>
        <w:t>First, categorize the data into categorical, numerical, and temporal data:</w:t>
      </w:r>
    </w:p>
    <w:p w14:paraId="1407E472" w14:textId="77777777" w:rsidR="008E55EC" w:rsidRPr="008E55EC" w:rsidRDefault="008E55EC" w:rsidP="008E55EC">
      <w:pPr>
        <w:numPr>
          <w:ilvl w:val="0"/>
          <w:numId w:val="12"/>
        </w:numPr>
        <w:spacing w:line="360" w:lineRule="auto"/>
        <w:rPr>
          <w:rFonts w:ascii="Times New Roman" w:hAnsi="Times New Roman" w:cs="Times New Roman"/>
          <w:b w:val="0"/>
          <w:bCs/>
        </w:rPr>
      </w:pPr>
      <w:r w:rsidRPr="008E55EC">
        <w:rPr>
          <w:rFonts w:ascii="Times New Roman" w:hAnsi="Times New Roman" w:cs="Times New Roman"/>
          <w:b w:val="0"/>
          <w:bCs/>
        </w:rPr>
        <w:t>Categorical data: Department — Computer Science, Mechanical, Civil, Electronics.</w:t>
      </w:r>
    </w:p>
    <w:p w14:paraId="0DD3A8E2" w14:textId="77777777" w:rsidR="008E55EC" w:rsidRPr="008E55EC" w:rsidRDefault="008E55EC" w:rsidP="008E55EC">
      <w:pPr>
        <w:numPr>
          <w:ilvl w:val="0"/>
          <w:numId w:val="12"/>
        </w:numPr>
        <w:spacing w:line="360" w:lineRule="auto"/>
        <w:rPr>
          <w:rFonts w:ascii="Times New Roman" w:hAnsi="Times New Roman" w:cs="Times New Roman"/>
          <w:b w:val="0"/>
          <w:bCs/>
        </w:rPr>
      </w:pPr>
      <w:r w:rsidRPr="008E55EC">
        <w:rPr>
          <w:rFonts w:ascii="Times New Roman" w:hAnsi="Times New Roman" w:cs="Times New Roman"/>
          <w:b w:val="0"/>
          <w:bCs/>
        </w:rPr>
        <w:t>Numerical data: Number of students enrolled.</w:t>
      </w:r>
    </w:p>
    <w:p w14:paraId="0C0293D0" w14:textId="77777777" w:rsidR="008E55EC" w:rsidRPr="008E55EC" w:rsidRDefault="008E55EC" w:rsidP="008E55EC">
      <w:pPr>
        <w:numPr>
          <w:ilvl w:val="0"/>
          <w:numId w:val="12"/>
        </w:numPr>
        <w:spacing w:line="360" w:lineRule="auto"/>
        <w:rPr>
          <w:rFonts w:ascii="Times New Roman" w:hAnsi="Times New Roman" w:cs="Times New Roman"/>
          <w:b w:val="0"/>
          <w:bCs/>
        </w:rPr>
      </w:pPr>
      <w:r w:rsidRPr="008E55EC">
        <w:rPr>
          <w:rFonts w:ascii="Times New Roman" w:hAnsi="Times New Roman" w:cs="Times New Roman"/>
          <w:b w:val="0"/>
          <w:bCs/>
        </w:rPr>
        <w:t>Temporal data: Semester or academic year.</w:t>
      </w:r>
    </w:p>
    <w:p w14:paraId="59ED3E65" w14:textId="77777777" w:rsidR="008E55EC" w:rsidRPr="008E55EC" w:rsidRDefault="008E55EC" w:rsidP="008E55EC">
      <w:pPr>
        <w:spacing w:line="360" w:lineRule="auto"/>
        <w:rPr>
          <w:rFonts w:ascii="Times New Roman" w:hAnsi="Times New Roman" w:cs="Times New Roman"/>
        </w:rPr>
      </w:pPr>
      <w:r w:rsidRPr="008E55EC">
        <w:rPr>
          <w:rFonts w:ascii="Times New Roman" w:hAnsi="Times New Roman" w:cs="Times New Roman"/>
        </w:rPr>
        <w:t>Suitable visualizations:</w:t>
      </w:r>
    </w:p>
    <w:p w14:paraId="7D7F8C7E" w14:textId="77777777" w:rsidR="008E55EC" w:rsidRPr="008E55EC" w:rsidRDefault="008E55EC" w:rsidP="008E55EC">
      <w:pPr>
        <w:numPr>
          <w:ilvl w:val="0"/>
          <w:numId w:val="13"/>
        </w:numPr>
        <w:spacing w:line="360" w:lineRule="auto"/>
        <w:rPr>
          <w:rFonts w:ascii="Times New Roman" w:hAnsi="Times New Roman" w:cs="Times New Roman"/>
          <w:b w:val="0"/>
          <w:bCs/>
        </w:rPr>
      </w:pPr>
      <w:r w:rsidRPr="008E55EC">
        <w:rPr>
          <w:rFonts w:ascii="Times New Roman" w:hAnsi="Times New Roman" w:cs="Times New Roman"/>
          <w:b w:val="0"/>
          <w:bCs/>
        </w:rPr>
        <w:t>Bar chart: Compare the number of students enrolled in each department.</w:t>
      </w:r>
    </w:p>
    <w:p w14:paraId="213DBBE1" w14:textId="77777777" w:rsidR="008E55EC" w:rsidRPr="008E55EC" w:rsidRDefault="008E55EC" w:rsidP="008E55EC">
      <w:pPr>
        <w:numPr>
          <w:ilvl w:val="0"/>
          <w:numId w:val="13"/>
        </w:numPr>
        <w:spacing w:line="360" w:lineRule="auto"/>
        <w:rPr>
          <w:rFonts w:ascii="Times New Roman" w:hAnsi="Times New Roman" w:cs="Times New Roman"/>
          <w:b w:val="0"/>
          <w:bCs/>
        </w:rPr>
      </w:pPr>
      <w:r w:rsidRPr="008E55EC">
        <w:rPr>
          <w:rFonts w:ascii="Times New Roman" w:hAnsi="Times New Roman" w:cs="Times New Roman"/>
          <w:b w:val="0"/>
          <w:bCs/>
        </w:rPr>
        <w:t xml:space="preserve">Grouped/stacked bar chart: Compare department </w:t>
      </w:r>
      <w:proofErr w:type="spellStart"/>
      <w:r w:rsidRPr="008E55EC">
        <w:rPr>
          <w:rFonts w:ascii="Times New Roman" w:hAnsi="Times New Roman" w:cs="Times New Roman"/>
          <w:b w:val="0"/>
          <w:bCs/>
        </w:rPr>
        <w:t>enrollments</w:t>
      </w:r>
      <w:proofErr w:type="spellEnd"/>
      <w:r w:rsidRPr="008E55EC">
        <w:rPr>
          <w:rFonts w:ascii="Times New Roman" w:hAnsi="Times New Roman" w:cs="Times New Roman"/>
          <w:b w:val="0"/>
          <w:bCs/>
        </w:rPr>
        <w:t xml:space="preserve"> across different semesters.</w:t>
      </w:r>
    </w:p>
    <w:p w14:paraId="585D7530" w14:textId="77777777" w:rsidR="008E55EC" w:rsidRPr="008E55EC" w:rsidRDefault="008E55EC" w:rsidP="008E55EC">
      <w:pPr>
        <w:numPr>
          <w:ilvl w:val="0"/>
          <w:numId w:val="13"/>
        </w:numPr>
        <w:spacing w:line="360" w:lineRule="auto"/>
        <w:rPr>
          <w:rFonts w:ascii="Times New Roman" w:hAnsi="Times New Roman" w:cs="Times New Roman"/>
          <w:b w:val="0"/>
          <w:bCs/>
        </w:rPr>
      </w:pPr>
      <w:r w:rsidRPr="008E55EC">
        <w:rPr>
          <w:rFonts w:ascii="Times New Roman" w:hAnsi="Times New Roman" w:cs="Times New Roman"/>
          <w:b w:val="0"/>
          <w:bCs/>
        </w:rPr>
        <w:t xml:space="preserve">Line chart: Show </w:t>
      </w:r>
      <w:proofErr w:type="spellStart"/>
      <w:r w:rsidRPr="008E55EC">
        <w:rPr>
          <w:rFonts w:ascii="Times New Roman" w:hAnsi="Times New Roman" w:cs="Times New Roman"/>
          <w:b w:val="0"/>
          <w:bCs/>
        </w:rPr>
        <w:t>enrollment</w:t>
      </w:r>
      <w:proofErr w:type="spellEnd"/>
      <w:r w:rsidRPr="008E55EC">
        <w:rPr>
          <w:rFonts w:ascii="Times New Roman" w:hAnsi="Times New Roman" w:cs="Times New Roman"/>
          <w:b w:val="0"/>
          <w:bCs/>
        </w:rPr>
        <w:t xml:space="preserve"> trends of each department over multiple semesters.</w:t>
      </w:r>
    </w:p>
    <w:p w14:paraId="14659319" w14:textId="77777777" w:rsidR="008E55EC" w:rsidRPr="008E55EC" w:rsidRDefault="008E55EC" w:rsidP="008E55EC">
      <w:pPr>
        <w:numPr>
          <w:ilvl w:val="0"/>
          <w:numId w:val="13"/>
        </w:numPr>
        <w:spacing w:line="360" w:lineRule="auto"/>
        <w:rPr>
          <w:rFonts w:ascii="Times New Roman" w:hAnsi="Times New Roman" w:cs="Times New Roman"/>
          <w:b w:val="0"/>
          <w:bCs/>
        </w:rPr>
      </w:pPr>
      <w:r w:rsidRPr="008E55EC">
        <w:rPr>
          <w:rFonts w:ascii="Times New Roman" w:hAnsi="Times New Roman" w:cs="Times New Roman"/>
          <w:b w:val="0"/>
          <w:bCs/>
        </w:rPr>
        <w:t>Pie chart / donut chart: Show the proportion or percentage of total students belonging to each department.</w:t>
      </w:r>
    </w:p>
    <w:p w14:paraId="17C8E5B3" w14:textId="77777777" w:rsidR="008E55EC" w:rsidRPr="008E55EC" w:rsidRDefault="008E55EC" w:rsidP="008E55EC">
      <w:pPr>
        <w:numPr>
          <w:ilvl w:val="0"/>
          <w:numId w:val="13"/>
        </w:numPr>
        <w:spacing w:line="360" w:lineRule="auto"/>
        <w:rPr>
          <w:rFonts w:ascii="Times New Roman" w:hAnsi="Times New Roman" w:cs="Times New Roman"/>
          <w:b w:val="0"/>
          <w:bCs/>
        </w:rPr>
      </w:pPr>
      <w:r w:rsidRPr="008E55EC">
        <w:rPr>
          <w:rFonts w:ascii="Times New Roman" w:hAnsi="Times New Roman" w:cs="Times New Roman"/>
          <w:b w:val="0"/>
          <w:bCs/>
        </w:rPr>
        <w:t xml:space="preserve">Heatmap: Display </w:t>
      </w:r>
      <w:proofErr w:type="spellStart"/>
      <w:r w:rsidRPr="008E55EC">
        <w:rPr>
          <w:rFonts w:ascii="Times New Roman" w:hAnsi="Times New Roman" w:cs="Times New Roman"/>
          <w:b w:val="0"/>
          <w:bCs/>
        </w:rPr>
        <w:t>enrollment</w:t>
      </w:r>
      <w:proofErr w:type="spellEnd"/>
      <w:r w:rsidRPr="008E55EC">
        <w:rPr>
          <w:rFonts w:ascii="Times New Roman" w:hAnsi="Times New Roman" w:cs="Times New Roman"/>
          <w:b w:val="0"/>
          <w:bCs/>
        </w:rPr>
        <w:t xml:space="preserve"> intensity across departments and semesters.</w:t>
      </w:r>
    </w:p>
    <w:p w14:paraId="1120BFAC" w14:textId="77777777" w:rsidR="008E55EC" w:rsidRPr="008E55EC" w:rsidRDefault="008E55EC" w:rsidP="008E55EC">
      <w:pPr>
        <w:spacing w:line="360" w:lineRule="auto"/>
        <w:rPr>
          <w:rFonts w:ascii="Times New Roman" w:hAnsi="Times New Roman" w:cs="Times New Roman"/>
          <w:b w:val="0"/>
          <w:bCs/>
        </w:rPr>
      </w:pPr>
      <w:r w:rsidRPr="008E55EC">
        <w:rPr>
          <w:rFonts w:ascii="Times New Roman" w:hAnsi="Times New Roman" w:cs="Times New Roman"/>
          <w:b w:val="0"/>
          <w:bCs/>
        </w:rPr>
        <w:t xml:space="preserve">These visualizations help the administration identify the most popular departments, changes in </w:t>
      </w:r>
      <w:proofErr w:type="spellStart"/>
      <w:r w:rsidRPr="008E55EC">
        <w:rPr>
          <w:rFonts w:ascii="Times New Roman" w:hAnsi="Times New Roman" w:cs="Times New Roman"/>
          <w:b w:val="0"/>
          <w:bCs/>
        </w:rPr>
        <w:t>enrollment</w:t>
      </w:r>
      <w:proofErr w:type="spellEnd"/>
      <w:r w:rsidRPr="008E55EC">
        <w:rPr>
          <w:rFonts w:ascii="Times New Roman" w:hAnsi="Times New Roman" w:cs="Times New Roman"/>
          <w:b w:val="0"/>
          <w:bCs/>
        </w:rPr>
        <w:t xml:space="preserve"> over time, and the proportion of students in each department.</w:t>
      </w:r>
    </w:p>
    <w:p w14:paraId="3065F371" w14:textId="1C1A372F" w:rsidR="008E55EC" w:rsidRPr="008E55EC" w:rsidRDefault="008E55EC" w:rsidP="008E55EC">
      <w:pPr>
        <w:spacing w:line="360" w:lineRule="auto"/>
        <w:rPr>
          <w:rFonts w:ascii="Times New Roman" w:hAnsi="Times New Roman" w:cs="Times New Roman"/>
          <w:b w:val="0"/>
          <w:bCs/>
        </w:rPr>
      </w:pPr>
    </w:p>
    <w:p w14:paraId="5238F43E" w14:textId="77777777" w:rsidR="008E55EC" w:rsidRPr="008E55EC" w:rsidRDefault="008E55EC" w:rsidP="008E55EC">
      <w:pPr>
        <w:spacing w:line="360" w:lineRule="auto"/>
        <w:rPr>
          <w:rFonts w:ascii="Times New Roman" w:hAnsi="Times New Roman" w:cs="Times New Roman"/>
        </w:rPr>
      </w:pPr>
      <w:r w:rsidRPr="008E55EC">
        <w:rPr>
          <w:rFonts w:ascii="Times New Roman" w:hAnsi="Times New Roman" w:cs="Times New Roman"/>
        </w:rPr>
        <w:t>2. Manufacturing Defect Analysis</w:t>
      </w:r>
    </w:p>
    <w:p w14:paraId="6DFEBF38" w14:textId="77777777" w:rsidR="008E55EC" w:rsidRPr="008E55EC" w:rsidRDefault="008E55EC" w:rsidP="008E55EC">
      <w:pPr>
        <w:spacing w:line="360" w:lineRule="auto"/>
        <w:rPr>
          <w:rFonts w:ascii="Times New Roman" w:hAnsi="Times New Roman" w:cs="Times New Roman"/>
          <w:b w:val="0"/>
          <w:bCs/>
        </w:rPr>
      </w:pPr>
      <w:r w:rsidRPr="008E55EC">
        <w:rPr>
          <w:rFonts w:ascii="Times New Roman" w:hAnsi="Times New Roman" w:cs="Times New Roman"/>
          <w:b w:val="0"/>
          <w:bCs/>
        </w:rPr>
        <w:t>The defect data is mainly numerical data, representing the number of defects found in products from different production lines.</w:t>
      </w:r>
    </w:p>
    <w:p w14:paraId="60FAB93C" w14:textId="77777777" w:rsidR="008E55EC" w:rsidRPr="008E55EC" w:rsidRDefault="008E55EC" w:rsidP="008E55EC">
      <w:pPr>
        <w:spacing w:line="360" w:lineRule="auto"/>
        <w:rPr>
          <w:rFonts w:ascii="Times New Roman" w:hAnsi="Times New Roman" w:cs="Times New Roman"/>
        </w:rPr>
      </w:pPr>
      <w:r w:rsidRPr="008E55EC">
        <w:rPr>
          <w:rFonts w:ascii="Times New Roman" w:hAnsi="Times New Roman" w:cs="Times New Roman"/>
        </w:rPr>
        <w:lastRenderedPageBreak/>
        <w:t>Suitable visualizations:</w:t>
      </w:r>
    </w:p>
    <w:p w14:paraId="0DA1103C" w14:textId="77777777" w:rsidR="008E55EC" w:rsidRPr="008E55EC" w:rsidRDefault="008E55EC" w:rsidP="008E55EC">
      <w:pPr>
        <w:numPr>
          <w:ilvl w:val="0"/>
          <w:numId w:val="14"/>
        </w:numPr>
        <w:spacing w:line="360" w:lineRule="auto"/>
        <w:rPr>
          <w:rFonts w:ascii="Times New Roman" w:hAnsi="Times New Roman" w:cs="Times New Roman"/>
          <w:b w:val="0"/>
          <w:bCs/>
        </w:rPr>
      </w:pPr>
      <w:r w:rsidRPr="008E55EC">
        <w:rPr>
          <w:rFonts w:ascii="Times New Roman" w:hAnsi="Times New Roman" w:cs="Times New Roman"/>
          <w:b w:val="0"/>
          <w:bCs/>
        </w:rPr>
        <w:t>Histogram: Shows the frequency distribution of defect counts and helps identify whether defects are concentrated around a particular range.</w:t>
      </w:r>
    </w:p>
    <w:p w14:paraId="76F894AD" w14:textId="77777777" w:rsidR="008E55EC" w:rsidRPr="008E55EC" w:rsidRDefault="008E55EC" w:rsidP="008E55EC">
      <w:pPr>
        <w:numPr>
          <w:ilvl w:val="0"/>
          <w:numId w:val="14"/>
        </w:numPr>
        <w:spacing w:line="360" w:lineRule="auto"/>
        <w:rPr>
          <w:rFonts w:ascii="Times New Roman" w:hAnsi="Times New Roman" w:cs="Times New Roman"/>
          <w:b w:val="0"/>
          <w:bCs/>
        </w:rPr>
      </w:pPr>
      <w:r w:rsidRPr="008E55EC">
        <w:rPr>
          <w:rFonts w:ascii="Times New Roman" w:hAnsi="Times New Roman" w:cs="Times New Roman"/>
          <w:b w:val="0"/>
          <w:bCs/>
        </w:rPr>
        <w:t>Density plot: Provides a smooth representation of the defect distribution and makes it easier to compare distributions between production lines.</w:t>
      </w:r>
    </w:p>
    <w:p w14:paraId="396CAA9B" w14:textId="77777777" w:rsidR="008E55EC" w:rsidRPr="008E55EC" w:rsidRDefault="008E55EC" w:rsidP="008E55EC">
      <w:pPr>
        <w:numPr>
          <w:ilvl w:val="0"/>
          <w:numId w:val="14"/>
        </w:numPr>
        <w:spacing w:line="360" w:lineRule="auto"/>
        <w:rPr>
          <w:rFonts w:ascii="Times New Roman" w:hAnsi="Times New Roman" w:cs="Times New Roman"/>
          <w:b w:val="0"/>
          <w:bCs/>
        </w:rPr>
      </w:pPr>
      <w:r w:rsidRPr="008E55EC">
        <w:rPr>
          <w:rFonts w:ascii="Times New Roman" w:hAnsi="Times New Roman" w:cs="Times New Roman"/>
          <w:b w:val="0"/>
          <w:bCs/>
        </w:rPr>
        <w:t>Violin plot: Combines distribution and density information, showing the shape, spread, and concentration of defects for each production line.</w:t>
      </w:r>
    </w:p>
    <w:p w14:paraId="18D9DC98" w14:textId="77777777" w:rsidR="008E55EC" w:rsidRPr="008E55EC" w:rsidRDefault="008E55EC" w:rsidP="008E55EC">
      <w:pPr>
        <w:numPr>
          <w:ilvl w:val="0"/>
          <w:numId w:val="14"/>
        </w:numPr>
        <w:spacing w:line="360" w:lineRule="auto"/>
        <w:rPr>
          <w:rFonts w:ascii="Times New Roman" w:hAnsi="Times New Roman" w:cs="Times New Roman"/>
          <w:b w:val="0"/>
          <w:bCs/>
        </w:rPr>
      </w:pPr>
      <w:r w:rsidRPr="008E55EC">
        <w:rPr>
          <w:rFonts w:ascii="Times New Roman" w:hAnsi="Times New Roman" w:cs="Times New Roman"/>
          <w:b w:val="0"/>
          <w:bCs/>
        </w:rPr>
        <w:t>Boxplot: Shows the median, quartiles, variability, and potential outliers in defect counts.</w:t>
      </w:r>
    </w:p>
    <w:p w14:paraId="78F0765A" w14:textId="77777777" w:rsidR="008E55EC" w:rsidRPr="008E55EC" w:rsidRDefault="008E55EC" w:rsidP="008E55EC">
      <w:pPr>
        <w:numPr>
          <w:ilvl w:val="0"/>
          <w:numId w:val="14"/>
        </w:numPr>
        <w:spacing w:line="360" w:lineRule="auto"/>
        <w:rPr>
          <w:rFonts w:ascii="Times New Roman" w:hAnsi="Times New Roman" w:cs="Times New Roman"/>
          <w:b w:val="0"/>
          <w:bCs/>
        </w:rPr>
      </w:pPr>
      <w:r w:rsidRPr="008E55EC">
        <w:rPr>
          <w:rFonts w:ascii="Times New Roman" w:hAnsi="Times New Roman" w:cs="Times New Roman"/>
          <w:b w:val="0"/>
          <w:bCs/>
        </w:rPr>
        <w:t>Multiple boxplots: Place production lines side-by-side to compare their quality performance.</w:t>
      </w:r>
    </w:p>
    <w:p w14:paraId="3BF9514F" w14:textId="77777777" w:rsidR="008E55EC" w:rsidRPr="008E55EC" w:rsidRDefault="008E55EC" w:rsidP="008E55EC">
      <w:pPr>
        <w:spacing w:line="360" w:lineRule="auto"/>
        <w:rPr>
          <w:rFonts w:ascii="Times New Roman" w:hAnsi="Times New Roman" w:cs="Times New Roman"/>
          <w:b w:val="0"/>
          <w:bCs/>
        </w:rPr>
      </w:pPr>
      <w:r w:rsidRPr="008E55EC">
        <w:rPr>
          <w:rFonts w:ascii="Times New Roman" w:hAnsi="Times New Roman" w:cs="Times New Roman"/>
          <w:b w:val="0"/>
          <w:bCs/>
        </w:rPr>
        <w:t>For example, a production line with a higher median and wider spread may have poorer and less consistent quality, while a line with a lower median and fewer outliers may have better quality.</w:t>
      </w:r>
    </w:p>
    <w:p w14:paraId="66B10BDA" w14:textId="2E455825" w:rsidR="008E55EC" w:rsidRPr="008E55EC" w:rsidRDefault="008E55EC" w:rsidP="008E55EC">
      <w:pPr>
        <w:spacing w:line="360" w:lineRule="auto"/>
        <w:rPr>
          <w:rFonts w:ascii="Times New Roman" w:hAnsi="Times New Roman" w:cs="Times New Roman"/>
          <w:b w:val="0"/>
          <w:bCs/>
        </w:rPr>
      </w:pPr>
      <w:r>
        <w:rPr>
          <w:rFonts w:ascii="Times New Roman" w:hAnsi="Times New Roman" w:cs="Times New Roman"/>
          <w:b w:val="0"/>
          <w:bCs/>
        </w:rPr>
        <w:t xml:space="preserve"> </w:t>
      </w:r>
    </w:p>
    <w:p w14:paraId="3120A754" w14:textId="77777777" w:rsidR="008E55EC" w:rsidRPr="008E55EC" w:rsidRDefault="008E55EC" w:rsidP="008E55EC">
      <w:pPr>
        <w:spacing w:line="360" w:lineRule="auto"/>
        <w:rPr>
          <w:rFonts w:ascii="Times New Roman" w:hAnsi="Times New Roman" w:cs="Times New Roman"/>
        </w:rPr>
      </w:pPr>
      <w:r w:rsidRPr="008E55EC">
        <w:rPr>
          <w:rFonts w:ascii="Times New Roman" w:hAnsi="Times New Roman" w:cs="Times New Roman"/>
        </w:rPr>
        <w:t>3. Online Learning Platform Analysis</w:t>
      </w:r>
    </w:p>
    <w:p w14:paraId="4CC00207" w14:textId="77777777" w:rsidR="008E55EC" w:rsidRPr="008E55EC" w:rsidRDefault="008E55EC" w:rsidP="008E55EC">
      <w:pPr>
        <w:spacing w:line="360" w:lineRule="auto"/>
        <w:rPr>
          <w:rFonts w:ascii="Times New Roman" w:hAnsi="Times New Roman" w:cs="Times New Roman"/>
          <w:b w:val="0"/>
          <w:bCs/>
        </w:rPr>
      </w:pPr>
      <w:r w:rsidRPr="008E55EC">
        <w:rPr>
          <w:rFonts w:ascii="Times New Roman" w:hAnsi="Times New Roman" w:cs="Times New Roman"/>
          <w:b w:val="0"/>
          <w:bCs/>
        </w:rPr>
        <w:t>The platform contains several numerical variables:</w:t>
      </w:r>
    </w:p>
    <w:p w14:paraId="7D1AAF70" w14:textId="77777777" w:rsidR="008E55EC" w:rsidRPr="008E55EC" w:rsidRDefault="008E55EC" w:rsidP="008E55EC">
      <w:pPr>
        <w:numPr>
          <w:ilvl w:val="0"/>
          <w:numId w:val="15"/>
        </w:numPr>
        <w:spacing w:line="360" w:lineRule="auto"/>
        <w:rPr>
          <w:rFonts w:ascii="Times New Roman" w:hAnsi="Times New Roman" w:cs="Times New Roman"/>
          <w:b w:val="0"/>
          <w:bCs/>
        </w:rPr>
      </w:pPr>
      <w:r w:rsidRPr="008E55EC">
        <w:rPr>
          <w:rFonts w:ascii="Times New Roman" w:hAnsi="Times New Roman" w:cs="Times New Roman"/>
          <w:b w:val="0"/>
          <w:bCs/>
        </w:rPr>
        <w:t>Time spent on courses</w:t>
      </w:r>
    </w:p>
    <w:p w14:paraId="03C96748" w14:textId="77777777" w:rsidR="008E55EC" w:rsidRPr="008E55EC" w:rsidRDefault="008E55EC" w:rsidP="008E55EC">
      <w:pPr>
        <w:numPr>
          <w:ilvl w:val="0"/>
          <w:numId w:val="15"/>
        </w:numPr>
        <w:spacing w:line="360" w:lineRule="auto"/>
        <w:rPr>
          <w:rFonts w:ascii="Times New Roman" w:hAnsi="Times New Roman" w:cs="Times New Roman"/>
          <w:b w:val="0"/>
          <w:bCs/>
        </w:rPr>
      </w:pPr>
      <w:r w:rsidRPr="008E55EC">
        <w:rPr>
          <w:rFonts w:ascii="Times New Roman" w:hAnsi="Times New Roman" w:cs="Times New Roman"/>
          <w:b w:val="0"/>
          <w:bCs/>
        </w:rPr>
        <w:t>Number of videos watched</w:t>
      </w:r>
    </w:p>
    <w:p w14:paraId="608BF7EA" w14:textId="77777777" w:rsidR="008E55EC" w:rsidRPr="008E55EC" w:rsidRDefault="008E55EC" w:rsidP="008E55EC">
      <w:pPr>
        <w:numPr>
          <w:ilvl w:val="0"/>
          <w:numId w:val="15"/>
        </w:numPr>
        <w:spacing w:line="360" w:lineRule="auto"/>
        <w:rPr>
          <w:rFonts w:ascii="Times New Roman" w:hAnsi="Times New Roman" w:cs="Times New Roman"/>
          <w:b w:val="0"/>
          <w:bCs/>
        </w:rPr>
      </w:pPr>
      <w:r w:rsidRPr="008E55EC">
        <w:rPr>
          <w:rFonts w:ascii="Times New Roman" w:hAnsi="Times New Roman" w:cs="Times New Roman"/>
          <w:b w:val="0"/>
          <w:bCs/>
        </w:rPr>
        <w:t>Quiz scores</w:t>
      </w:r>
    </w:p>
    <w:p w14:paraId="74B2C623" w14:textId="77777777" w:rsidR="008E55EC" w:rsidRPr="008E55EC" w:rsidRDefault="008E55EC" w:rsidP="008E55EC">
      <w:pPr>
        <w:numPr>
          <w:ilvl w:val="0"/>
          <w:numId w:val="15"/>
        </w:numPr>
        <w:spacing w:line="360" w:lineRule="auto"/>
        <w:rPr>
          <w:rFonts w:ascii="Times New Roman" w:hAnsi="Times New Roman" w:cs="Times New Roman"/>
          <w:b w:val="0"/>
          <w:bCs/>
        </w:rPr>
      </w:pPr>
      <w:r w:rsidRPr="008E55EC">
        <w:rPr>
          <w:rFonts w:ascii="Times New Roman" w:hAnsi="Times New Roman" w:cs="Times New Roman"/>
          <w:b w:val="0"/>
          <w:bCs/>
        </w:rPr>
        <w:t>Course completion rate</w:t>
      </w:r>
    </w:p>
    <w:p w14:paraId="09682FC5" w14:textId="77777777" w:rsidR="008E55EC" w:rsidRPr="008E55EC" w:rsidRDefault="008E55EC" w:rsidP="008E55EC">
      <w:pPr>
        <w:spacing w:line="360" w:lineRule="auto"/>
        <w:rPr>
          <w:rFonts w:ascii="Times New Roman" w:hAnsi="Times New Roman" w:cs="Times New Roman"/>
        </w:rPr>
      </w:pPr>
      <w:r w:rsidRPr="008E55EC">
        <w:rPr>
          <w:rFonts w:ascii="Times New Roman" w:hAnsi="Times New Roman" w:cs="Times New Roman"/>
        </w:rPr>
        <w:t>Suitable visualizations:</w:t>
      </w:r>
    </w:p>
    <w:p w14:paraId="7CFD4033" w14:textId="77777777" w:rsidR="008E55EC" w:rsidRPr="008E55EC" w:rsidRDefault="008E55EC" w:rsidP="008E55EC">
      <w:pPr>
        <w:numPr>
          <w:ilvl w:val="0"/>
          <w:numId w:val="16"/>
        </w:numPr>
        <w:spacing w:line="360" w:lineRule="auto"/>
        <w:rPr>
          <w:rFonts w:ascii="Times New Roman" w:hAnsi="Times New Roman" w:cs="Times New Roman"/>
          <w:b w:val="0"/>
          <w:bCs/>
        </w:rPr>
      </w:pPr>
      <w:r w:rsidRPr="008E55EC">
        <w:rPr>
          <w:rFonts w:ascii="Times New Roman" w:hAnsi="Times New Roman" w:cs="Times New Roman"/>
          <w:b w:val="0"/>
          <w:bCs/>
        </w:rPr>
        <w:lastRenderedPageBreak/>
        <w:t>Scatter plot: Examine relationships between two variables, such as time spent vs. quiz score or videos watched vs. completion rate.</w:t>
      </w:r>
    </w:p>
    <w:p w14:paraId="1A94E81B" w14:textId="77777777" w:rsidR="008E55EC" w:rsidRPr="008E55EC" w:rsidRDefault="008E55EC" w:rsidP="008E55EC">
      <w:pPr>
        <w:numPr>
          <w:ilvl w:val="0"/>
          <w:numId w:val="16"/>
        </w:numPr>
        <w:spacing w:line="360" w:lineRule="auto"/>
        <w:rPr>
          <w:rFonts w:ascii="Times New Roman" w:hAnsi="Times New Roman" w:cs="Times New Roman"/>
          <w:b w:val="0"/>
          <w:bCs/>
        </w:rPr>
      </w:pPr>
      <w:r w:rsidRPr="008E55EC">
        <w:rPr>
          <w:rFonts w:ascii="Times New Roman" w:hAnsi="Times New Roman" w:cs="Times New Roman"/>
          <w:b w:val="0"/>
          <w:bCs/>
        </w:rPr>
        <w:t>Scatter plot with trend line: Identify whether increased engagement is associated with better academic outcomes.</w:t>
      </w:r>
    </w:p>
    <w:p w14:paraId="5D9905C9" w14:textId="77777777" w:rsidR="008E55EC" w:rsidRPr="008E55EC" w:rsidRDefault="008E55EC" w:rsidP="008E55EC">
      <w:pPr>
        <w:numPr>
          <w:ilvl w:val="0"/>
          <w:numId w:val="16"/>
        </w:numPr>
        <w:spacing w:line="360" w:lineRule="auto"/>
        <w:rPr>
          <w:rFonts w:ascii="Times New Roman" w:hAnsi="Times New Roman" w:cs="Times New Roman"/>
          <w:b w:val="0"/>
          <w:bCs/>
        </w:rPr>
      </w:pPr>
      <w:r w:rsidRPr="008E55EC">
        <w:rPr>
          <w:rFonts w:ascii="Times New Roman" w:hAnsi="Times New Roman" w:cs="Times New Roman"/>
          <w:b w:val="0"/>
          <w:bCs/>
        </w:rPr>
        <w:t>Heatmap/correlation matrix: Show the strength and direction of relationships among all numerical variables.</w:t>
      </w:r>
    </w:p>
    <w:p w14:paraId="527FCFC7" w14:textId="77777777" w:rsidR="008E55EC" w:rsidRPr="008E55EC" w:rsidRDefault="008E55EC" w:rsidP="008E55EC">
      <w:pPr>
        <w:numPr>
          <w:ilvl w:val="0"/>
          <w:numId w:val="16"/>
        </w:numPr>
        <w:spacing w:line="360" w:lineRule="auto"/>
        <w:rPr>
          <w:rFonts w:ascii="Times New Roman" w:hAnsi="Times New Roman" w:cs="Times New Roman"/>
          <w:b w:val="0"/>
          <w:bCs/>
        </w:rPr>
      </w:pPr>
      <w:r w:rsidRPr="008E55EC">
        <w:rPr>
          <w:rFonts w:ascii="Times New Roman" w:hAnsi="Times New Roman" w:cs="Times New Roman"/>
          <w:b w:val="0"/>
          <w:bCs/>
        </w:rPr>
        <w:t>Bubble chart: Represent three variables simultaneously using x-axis, y-axis, and bubble size.</w:t>
      </w:r>
    </w:p>
    <w:p w14:paraId="0C52E461" w14:textId="77777777" w:rsidR="008E55EC" w:rsidRPr="008E55EC" w:rsidRDefault="008E55EC" w:rsidP="008E55EC">
      <w:pPr>
        <w:numPr>
          <w:ilvl w:val="0"/>
          <w:numId w:val="16"/>
        </w:numPr>
        <w:spacing w:line="360" w:lineRule="auto"/>
        <w:rPr>
          <w:rFonts w:ascii="Times New Roman" w:hAnsi="Times New Roman" w:cs="Times New Roman"/>
          <w:b w:val="0"/>
          <w:bCs/>
        </w:rPr>
      </w:pPr>
      <w:r w:rsidRPr="008E55EC">
        <w:rPr>
          <w:rFonts w:ascii="Times New Roman" w:hAnsi="Times New Roman" w:cs="Times New Roman"/>
          <w:b w:val="0"/>
          <w:bCs/>
        </w:rPr>
        <w:t>Pair plot: Compare multiple variables simultaneously and identify relationships, clusters, and unusual observations.</w:t>
      </w:r>
    </w:p>
    <w:p w14:paraId="631023F8" w14:textId="77777777" w:rsidR="008E55EC" w:rsidRPr="008E55EC" w:rsidRDefault="008E55EC" w:rsidP="008E55EC">
      <w:pPr>
        <w:spacing w:line="360" w:lineRule="auto"/>
        <w:rPr>
          <w:rFonts w:ascii="Times New Roman" w:hAnsi="Times New Roman" w:cs="Times New Roman"/>
          <w:b w:val="0"/>
          <w:bCs/>
        </w:rPr>
      </w:pPr>
      <w:r w:rsidRPr="008E55EC">
        <w:rPr>
          <w:rFonts w:ascii="Times New Roman" w:hAnsi="Times New Roman" w:cs="Times New Roman"/>
          <w:b w:val="0"/>
          <w:bCs/>
        </w:rPr>
        <w:t>For example, if the scatter plot shows that students who spend more time studying generally have higher completion rates, the platform can identify time spent as a possible factor associated with successful course completion.</w:t>
      </w:r>
    </w:p>
    <w:p w14:paraId="7D40CCEA" w14:textId="4B924DD8" w:rsidR="008E55EC" w:rsidRPr="008E55EC" w:rsidRDefault="008E55EC" w:rsidP="008E55EC">
      <w:pPr>
        <w:spacing w:line="360" w:lineRule="auto"/>
        <w:rPr>
          <w:rFonts w:ascii="Times New Roman" w:hAnsi="Times New Roman" w:cs="Times New Roman"/>
          <w:b w:val="0"/>
          <w:bCs/>
        </w:rPr>
      </w:pPr>
      <w:r>
        <w:rPr>
          <w:rFonts w:ascii="Times New Roman" w:hAnsi="Times New Roman" w:cs="Times New Roman"/>
          <w:b w:val="0"/>
          <w:bCs/>
        </w:rPr>
        <w:t xml:space="preserve"> </w:t>
      </w:r>
    </w:p>
    <w:p w14:paraId="3A021575" w14:textId="77777777" w:rsidR="008E55EC" w:rsidRPr="008E55EC" w:rsidRDefault="008E55EC" w:rsidP="008E55EC">
      <w:pPr>
        <w:spacing w:line="360" w:lineRule="auto"/>
        <w:rPr>
          <w:rFonts w:ascii="Times New Roman" w:hAnsi="Times New Roman" w:cs="Times New Roman"/>
        </w:rPr>
      </w:pPr>
      <w:r w:rsidRPr="008E55EC">
        <w:rPr>
          <w:rFonts w:ascii="Times New Roman" w:hAnsi="Times New Roman" w:cs="Times New Roman"/>
        </w:rPr>
        <w:t>4. Traffic Pattern and Road Management Analysis</w:t>
      </w:r>
    </w:p>
    <w:p w14:paraId="7CFE0B6F" w14:textId="77777777" w:rsidR="008E55EC" w:rsidRPr="008E55EC" w:rsidRDefault="008E55EC" w:rsidP="008E55EC">
      <w:pPr>
        <w:spacing w:line="360" w:lineRule="auto"/>
        <w:rPr>
          <w:rFonts w:ascii="Times New Roman" w:hAnsi="Times New Roman" w:cs="Times New Roman"/>
          <w:b w:val="0"/>
          <w:bCs/>
        </w:rPr>
      </w:pPr>
      <w:r w:rsidRPr="008E55EC">
        <w:rPr>
          <w:rFonts w:ascii="Times New Roman" w:hAnsi="Times New Roman" w:cs="Times New Roman"/>
          <w:b w:val="0"/>
          <w:bCs/>
        </w:rPr>
        <w:t>Traffic information contains both geospatial and temporal data:</w:t>
      </w:r>
    </w:p>
    <w:p w14:paraId="39098AAD" w14:textId="77777777" w:rsidR="008E55EC" w:rsidRPr="008E55EC" w:rsidRDefault="008E55EC" w:rsidP="008E55EC">
      <w:pPr>
        <w:numPr>
          <w:ilvl w:val="0"/>
          <w:numId w:val="17"/>
        </w:numPr>
        <w:spacing w:line="360" w:lineRule="auto"/>
        <w:rPr>
          <w:rFonts w:ascii="Times New Roman" w:hAnsi="Times New Roman" w:cs="Times New Roman"/>
          <w:b w:val="0"/>
          <w:bCs/>
        </w:rPr>
      </w:pPr>
      <w:r w:rsidRPr="008E55EC">
        <w:rPr>
          <w:rFonts w:ascii="Times New Roman" w:hAnsi="Times New Roman" w:cs="Times New Roman"/>
          <w:b w:val="0"/>
          <w:bCs/>
        </w:rPr>
        <w:t>Geospatial data: Accident locations, vehicle counts, and congestion by region.</w:t>
      </w:r>
    </w:p>
    <w:p w14:paraId="3E19D14F" w14:textId="77777777" w:rsidR="008E55EC" w:rsidRPr="008E55EC" w:rsidRDefault="008E55EC" w:rsidP="008E55EC">
      <w:pPr>
        <w:numPr>
          <w:ilvl w:val="0"/>
          <w:numId w:val="17"/>
        </w:numPr>
        <w:spacing w:line="360" w:lineRule="auto"/>
        <w:rPr>
          <w:rFonts w:ascii="Times New Roman" w:hAnsi="Times New Roman" w:cs="Times New Roman"/>
          <w:b w:val="0"/>
          <w:bCs/>
        </w:rPr>
      </w:pPr>
      <w:r w:rsidRPr="008E55EC">
        <w:rPr>
          <w:rFonts w:ascii="Times New Roman" w:hAnsi="Times New Roman" w:cs="Times New Roman"/>
          <w:b w:val="0"/>
          <w:bCs/>
        </w:rPr>
        <w:t>Temporal data: Traffic conditions by hour, day, week, or month.</w:t>
      </w:r>
    </w:p>
    <w:p w14:paraId="7F7FA1F5" w14:textId="77777777" w:rsidR="008E55EC" w:rsidRPr="008E55EC" w:rsidRDefault="008E55EC" w:rsidP="008E55EC">
      <w:pPr>
        <w:numPr>
          <w:ilvl w:val="0"/>
          <w:numId w:val="17"/>
        </w:numPr>
        <w:spacing w:line="360" w:lineRule="auto"/>
        <w:rPr>
          <w:rFonts w:ascii="Times New Roman" w:hAnsi="Times New Roman" w:cs="Times New Roman"/>
          <w:b w:val="0"/>
          <w:bCs/>
        </w:rPr>
      </w:pPr>
      <w:r w:rsidRPr="008E55EC">
        <w:rPr>
          <w:rFonts w:ascii="Times New Roman" w:hAnsi="Times New Roman" w:cs="Times New Roman"/>
          <w:b w:val="0"/>
          <w:bCs/>
        </w:rPr>
        <w:t>Numerical data: Vehicle counts, congestion levels, and travel times.</w:t>
      </w:r>
    </w:p>
    <w:p w14:paraId="5E75212C" w14:textId="77777777" w:rsidR="008E55EC" w:rsidRPr="008E55EC" w:rsidRDefault="008E55EC" w:rsidP="008E55EC">
      <w:pPr>
        <w:spacing w:line="360" w:lineRule="auto"/>
        <w:rPr>
          <w:rFonts w:ascii="Times New Roman" w:hAnsi="Times New Roman" w:cs="Times New Roman"/>
        </w:rPr>
      </w:pPr>
      <w:r w:rsidRPr="008E55EC">
        <w:rPr>
          <w:rFonts w:ascii="Times New Roman" w:hAnsi="Times New Roman" w:cs="Times New Roman"/>
        </w:rPr>
        <w:t>Suitable visualizations:</w:t>
      </w:r>
    </w:p>
    <w:p w14:paraId="4E8687D9" w14:textId="77777777" w:rsidR="008E55EC" w:rsidRPr="008E55EC" w:rsidRDefault="008E55EC" w:rsidP="008E55EC">
      <w:pPr>
        <w:numPr>
          <w:ilvl w:val="0"/>
          <w:numId w:val="18"/>
        </w:numPr>
        <w:spacing w:line="360" w:lineRule="auto"/>
        <w:rPr>
          <w:rFonts w:ascii="Times New Roman" w:hAnsi="Times New Roman" w:cs="Times New Roman"/>
          <w:b w:val="0"/>
          <w:bCs/>
        </w:rPr>
      </w:pPr>
      <w:r w:rsidRPr="008E55EC">
        <w:rPr>
          <w:rFonts w:ascii="Times New Roman" w:hAnsi="Times New Roman" w:cs="Times New Roman"/>
          <w:b w:val="0"/>
          <w:bCs/>
        </w:rPr>
        <w:lastRenderedPageBreak/>
        <w:t>Geographical/choropleth map: Show congestion levels or vehicle counts across different city regions.</w:t>
      </w:r>
    </w:p>
    <w:p w14:paraId="1A167B22" w14:textId="77777777" w:rsidR="008E55EC" w:rsidRPr="008E55EC" w:rsidRDefault="008E55EC" w:rsidP="008E55EC">
      <w:pPr>
        <w:numPr>
          <w:ilvl w:val="0"/>
          <w:numId w:val="18"/>
        </w:numPr>
        <w:spacing w:line="360" w:lineRule="auto"/>
        <w:rPr>
          <w:rFonts w:ascii="Times New Roman" w:hAnsi="Times New Roman" w:cs="Times New Roman"/>
          <w:b w:val="0"/>
          <w:bCs/>
        </w:rPr>
      </w:pPr>
      <w:r w:rsidRPr="008E55EC">
        <w:rPr>
          <w:rFonts w:ascii="Times New Roman" w:hAnsi="Times New Roman" w:cs="Times New Roman"/>
          <w:b w:val="0"/>
          <w:bCs/>
        </w:rPr>
        <w:t>Point map: Mark accident locations to identify areas with frequent accidents.</w:t>
      </w:r>
    </w:p>
    <w:p w14:paraId="6B7E7F05" w14:textId="77777777" w:rsidR="008E55EC" w:rsidRPr="008E55EC" w:rsidRDefault="008E55EC" w:rsidP="008E55EC">
      <w:pPr>
        <w:numPr>
          <w:ilvl w:val="0"/>
          <w:numId w:val="18"/>
        </w:numPr>
        <w:spacing w:line="360" w:lineRule="auto"/>
        <w:rPr>
          <w:rFonts w:ascii="Times New Roman" w:hAnsi="Times New Roman" w:cs="Times New Roman"/>
          <w:b w:val="0"/>
          <w:bCs/>
        </w:rPr>
      </w:pPr>
      <w:r w:rsidRPr="008E55EC">
        <w:rPr>
          <w:rFonts w:ascii="Times New Roman" w:hAnsi="Times New Roman" w:cs="Times New Roman"/>
          <w:b w:val="0"/>
          <w:bCs/>
        </w:rPr>
        <w:t>Geospatial heatmap: Display areas with high concentrations of traffic or accidents.</w:t>
      </w:r>
    </w:p>
    <w:p w14:paraId="6EDBE171" w14:textId="77777777" w:rsidR="008E55EC" w:rsidRPr="008E55EC" w:rsidRDefault="008E55EC" w:rsidP="008E55EC">
      <w:pPr>
        <w:numPr>
          <w:ilvl w:val="0"/>
          <w:numId w:val="18"/>
        </w:numPr>
        <w:spacing w:line="360" w:lineRule="auto"/>
        <w:rPr>
          <w:rFonts w:ascii="Times New Roman" w:hAnsi="Times New Roman" w:cs="Times New Roman"/>
          <w:b w:val="0"/>
          <w:bCs/>
        </w:rPr>
      </w:pPr>
      <w:r w:rsidRPr="008E55EC">
        <w:rPr>
          <w:rFonts w:ascii="Times New Roman" w:hAnsi="Times New Roman" w:cs="Times New Roman"/>
          <w:b w:val="0"/>
          <w:bCs/>
        </w:rPr>
        <w:t>Time-series line chart: Show changes in traffic volume and travel time throughout the day or across different days.</w:t>
      </w:r>
    </w:p>
    <w:p w14:paraId="0464AB5C" w14:textId="77777777" w:rsidR="008E55EC" w:rsidRPr="008E55EC" w:rsidRDefault="008E55EC" w:rsidP="008E55EC">
      <w:pPr>
        <w:numPr>
          <w:ilvl w:val="0"/>
          <w:numId w:val="18"/>
        </w:numPr>
        <w:spacing w:line="360" w:lineRule="auto"/>
        <w:rPr>
          <w:rFonts w:ascii="Times New Roman" w:hAnsi="Times New Roman" w:cs="Times New Roman"/>
          <w:b w:val="0"/>
          <w:bCs/>
        </w:rPr>
      </w:pPr>
      <w:r w:rsidRPr="008E55EC">
        <w:rPr>
          <w:rFonts w:ascii="Times New Roman" w:hAnsi="Times New Roman" w:cs="Times New Roman"/>
          <w:b w:val="0"/>
          <w:bCs/>
        </w:rPr>
        <w:t>Calendar heatmap: Identify recurring traffic patterns by day and time.</w:t>
      </w:r>
    </w:p>
    <w:p w14:paraId="250E8CEA" w14:textId="77777777" w:rsidR="008E55EC" w:rsidRPr="008E55EC" w:rsidRDefault="008E55EC" w:rsidP="008E55EC">
      <w:pPr>
        <w:numPr>
          <w:ilvl w:val="0"/>
          <w:numId w:val="18"/>
        </w:numPr>
        <w:spacing w:line="360" w:lineRule="auto"/>
        <w:rPr>
          <w:rFonts w:ascii="Times New Roman" w:hAnsi="Times New Roman" w:cs="Times New Roman"/>
          <w:b w:val="0"/>
          <w:bCs/>
        </w:rPr>
      </w:pPr>
      <w:r w:rsidRPr="008E55EC">
        <w:rPr>
          <w:rFonts w:ascii="Times New Roman" w:hAnsi="Times New Roman" w:cs="Times New Roman"/>
          <w:b w:val="0"/>
          <w:bCs/>
        </w:rPr>
        <w:t xml:space="preserve">Combined map and time-series visualization: </w:t>
      </w:r>
      <w:proofErr w:type="spellStart"/>
      <w:r w:rsidRPr="008E55EC">
        <w:rPr>
          <w:rFonts w:ascii="Times New Roman" w:hAnsi="Times New Roman" w:cs="Times New Roman"/>
          <w:b w:val="0"/>
          <w:bCs/>
        </w:rPr>
        <w:t>Analyze</w:t>
      </w:r>
      <w:proofErr w:type="spellEnd"/>
      <w:r w:rsidRPr="008E55EC">
        <w:rPr>
          <w:rFonts w:ascii="Times New Roman" w:hAnsi="Times New Roman" w:cs="Times New Roman"/>
          <w:b w:val="0"/>
          <w:bCs/>
        </w:rPr>
        <w:t xml:space="preserve"> where traffic problems occur and when they are most severe.</w:t>
      </w:r>
    </w:p>
    <w:p w14:paraId="3A40B218" w14:textId="77777777" w:rsidR="008E55EC" w:rsidRPr="008E55EC" w:rsidRDefault="008E55EC" w:rsidP="008E55EC">
      <w:pPr>
        <w:spacing w:line="360" w:lineRule="auto"/>
        <w:rPr>
          <w:rFonts w:ascii="Times New Roman" w:hAnsi="Times New Roman" w:cs="Times New Roman"/>
          <w:b w:val="0"/>
          <w:bCs/>
        </w:rPr>
      </w:pPr>
      <w:r w:rsidRPr="008E55EC">
        <w:rPr>
          <w:rFonts w:ascii="Times New Roman" w:hAnsi="Times New Roman" w:cs="Times New Roman"/>
          <w:b w:val="0"/>
          <w:bCs/>
        </w:rPr>
        <w:t>These visualizations help identify traffic hotspots, peak congestion periods, accident-prone areas, and roads requiring better traffic management.</w:t>
      </w:r>
    </w:p>
    <w:p w14:paraId="5EFD0853" w14:textId="0C50D829" w:rsidR="008E55EC" w:rsidRPr="008E55EC" w:rsidRDefault="008E55EC" w:rsidP="008E55EC">
      <w:pPr>
        <w:spacing w:line="360" w:lineRule="auto"/>
        <w:rPr>
          <w:rFonts w:ascii="Times New Roman" w:hAnsi="Times New Roman" w:cs="Times New Roman"/>
          <w:b w:val="0"/>
          <w:bCs/>
        </w:rPr>
      </w:pPr>
      <w:r>
        <w:rPr>
          <w:rFonts w:ascii="Times New Roman" w:hAnsi="Times New Roman" w:cs="Times New Roman"/>
          <w:b w:val="0"/>
          <w:bCs/>
        </w:rPr>
        <w:t xml:space="preserve"> </w:t>
      </w:r>
    </w:p>
    <w:p w14:paraId="2C354E8A" w14:textId="77777777" w:rsidR="008E55EC" w:rsidRPr="008E55EC" w:rsidRDefault="008E55EC" w:rsidP="008E55EC">
      <w:pPr>
        <w:spacing w:line="360" w:lineRule="auto"/>
        <w:rPr>
          <w:rFonts w:ascii="Times New Roman" w:hAnsi="Times New Roman" w:cs="Times New Roman"/>
        </w:rPr>
      </w:pPr>
      <w:r w:rsidRPr="008E55EC">
        <w:rPr>
          <w:rFonts w:ascii="Times New Roman" w:hAnsi="Times New Roman" w:cs="Times New Roman"/>
        </w:rPr>
        <w:t>5. Organizational Communication Analysis</w:t>
      </w:r>
    </w:p>
    <w:p w14:paraId="1412DDAD" w14:textId="77777777" w:rsidR="008E55EC" w:rsidRPr="008E55EC" w:rsidRDefault="008E55EC" w:rsidP="008E55EC">
      <w:pPr>
        <w:spacing w:line="360" w:lineRule="auto"/>
        <w:rPr>
          <w:rFonts w:ascii="Times New Roman" w:hAnsi="Times New Roman" w:cs="Times New Roman"/>
          <w:b w:val="0"/>
          <w:bCs/>
        </w:rPr>
      </w:pPr>
      <w:r w:rsidRPr="008E55EC">
        <w:rPr>
          <w:rFonts w:ascii="Times New Roman" w:hAnsi="Times New Roman" w:cs="Times New Roman"/>
          <w:b w:val="0"/>
          <w:bCs/>
        </w:rPr>
        <w:t>Communication data can be categorized into:</w:t>
      </w:r>
    </w:p>
    <w:p w14:paraId="32CEEBA6" w14:textId="77777777" w:rsidR="008E55EC" w:rsidRPr="008E55EC" w:rsidRDefault="008E55EC" w:rsidP="008E55EC">
      <w:pPr>
        <w:numPr>
          <w:ilvl w:val="0"/>
          <w:numId w:val="19"/>
        </w:numPr>
        <w:spacing w:line="360" w:lineRule="auto"/>
        <w:rPr>
          <w:rFonts w:ascii="Times New Roman" w:hAnsi="Times New Roman" w:cs="Times New Roman"/>
          <w:b w:val="0"/>
          <w:bCs/>
        </w:rPr>
      </w:pPr>
      <w:r w:rsidRPr="008E55EC">
        <w:rPr>
          <w:rFonts w:ascii="Times New Roman" w:hAnsi="Times New Roman" w:cs="Times New Roman"/>
          <w:b w:val="0"/>
          <w:bCs/>
        </w:rPr>
        <w:t>Categorical data: Type of communication — email, meeting, project collaboration.</w:t>
      </w:r>
    </w:p>
    <w:p w14:paraId="473302D1" w14:textId="77777777" w:rsidR="008E55EC" w:rsidRPr="008E55EC" w:rsidRDefault="008E55EC" w:rsidP="008E55EC">
      <w:pPr>
        <w:numPr>
          <w:ilvl w:val="0"/>
          <w:numId w:val="19"/>
        </w:numPr>
        <w:spacing w:line="360" w:lineRule="auto"/>
        <w:rPr>
          <w:rFonts w:ascii="Times New Roman" w:hAnsi="Times New Roman" w:cs="Times New Roman"/>
          <w:b w:val="0"/>
          <w:bCs/>
        </w:rPr>
      </w:pPr>
      <w:r w:rsidRPr="008E55EC">
        <w:rPr>
          <w:rFonts w:ascii="Times New Roman" w:hAnsi="Times New Roman" w:cs="Times New Roman"/>
          <w:b w:val="0"/>
          <w:bCs/>
        </w:rPr>
        <w:t>Numerical data: Number of messages, meetings, collaborations, and communication frequency.</w:t>
      </w:r>
    </w:p>
    <w:p w14:paraId="0AFFD8A8" w14:textId="77777777" w:rsidR="008E55EC" w:rsidRPr="008E55EC" w:rsidRDefault="008E55EC" w:rsidP="008E55EC">
      <w:pPr>
        <w:numPr>
          <w:ilvl w:val="0"/>
          <w:numId w:val="19"/>
        </w:numPr>
        <w:spacing w:line="360" w:lineRule="auto"/>
        <w:rPr>
          <w:rFonts w:ascii="Times New Roman" w:hAnsi="Times New Roman" w:cs="Times New Roman"/>
          <w:b w:val="0"/>
          <w:bCs/>
        </w:rPr>
      </w:pPr>
      <w:r w:rsidRPr="008E55EC">
        <w:rPr>
          <w:rFonts w:ascii="Times New Roman" w:hAnsi="Times New Roman" w:cs="Times New Roman"/>
          <w:b w:val="0"/>
          <w:bCs/>
        </w:rPr>
        <w:t>Network data: Employees and their relationships with other employees.</w:t>
      </w:r>
    </w:p>
    <w:p w14:paraId="14275883" w14:textId="77777777" w:rsidR="008E55EC" w:rsidRPr="008E55EC" w:rsidRDefault="008E55EC" w:rsidP="008E55EC">
      <w:pPr>
        <w:spacing w:line="360" w:lineRule="auto"/>
        <w:rPr>
          <w:rFonts w:ascii="Times New Roman" w:hAnsi="Times New Roman" w:cs="Times New Roman"/>
        </w:rPr>
      </w:pPr>
      <w:r w:rsidRPr="008E55EC">
        <w:rPr>
          <w:rFonts w:ascii="Times New Roman" w:hAnsi="Times New Roman" w:cs="Times New Roman"/>
        </w:rPr>
        <w:t>Suitable visualizations:</w:t>
      </w:r>
    </w:p>
    <w:p w14:paraId="447B44E6" w14:textId="77777777" w:rsidR="008E55EC" w:rsidRPr="008E55EC" w:rsidRDefault="008E55EC" w:rsidP="008E55EC">
      <w:pPr>
        <w:numPr>
          <w:ilvl w:val="0"/>
          <w:numId w:val="11"/>
        </w:numPr>
        <w:spacing w:line="360" w:lineRule="auto"/>
        <w:rPr>
          <w:rFonts w:ascii="Times New Roman" w:hAnsi="Times New Roman" w:cs="Times New Roman"/>
          <w:b w:val="0"/>
          <w:bCs/>
        </w:rPr>
      </w:pPr>
      <w:r w:rsidRPr="008E55EC">
        <w:rPr>
          <w:rFonts w:ascii="Times New Roman" w:hAnsi="Times New Roman" w:cs="Times New Roman"/>
          <w:b w:val="0"/>
          <w:bCs/>
        </w:rPr>
        <w:lastRenderedPageBreak/>
        <w:t>Network graph: Represent employees as nodes and their communications or collaborations as edges.</w:t>
      </w:r>
    </w:p>
    <w:p w14:paraId="480F04F2" w14:textId="77777777" w:rsidR="008E55EC" w:rsidRPr="008E55EC" w:rsidRDefault="008E55EC" w:rsidP="008E55EC">
      <w:pPr>
        <w:numPr>
          <w:ilvl w:val="0"/>
          <w:numId w:val="11"/>
        </w:numPr>
        <w:spacing w:line="360" w:lineRule="auto"/>
        <w:rPr>
          <w:rFonts w:ascii="Times New Roman" w:hAnsi="Times New Roman" w:cs="Times New Roman"/>
          <w:b w:val="0"/>
          <w:bCs/>
        </w:rPr>
      </w:pPr>
      <w:r w:rsidRPr="008E55EC">
        <w:rPr>
          <w:rFonts w:ascii="Times New Roman" w:hAnsi="Times New Roman" w:cs="Times New Roman"/>
          <w:b w:val="0"/>
          <w:bCs/>
        </w:rPr>
        <w:t>Node size: Represent the number of communications or connections. Larger nodes can identify highly connected or influential employees.</w:t>
      </w:r>
    </w:p>
    <w:p w14:paraId="033D8625" w14:textId="77777777" w:rsidR="008E55EC" w:rsidRPr="008E55EC" w:rsidRDefault="008E55EC" w:rsidP="008E55EC">
      <w:pPr>
        <w:numPr>
          <w:ilvl w:val="0"/>
          <w:numId w:val="11"/>
        </w:numPr>
        <w:spacing w:line="360" w:lineRule="auto"/>
        <w:rPr>
          <w:rFonts w:ascii="Times New Roman" w:hAnsi="Times New Roman" w:cs="Times New Roman"/>
          <w:b w:val="0"/>
          <w:bCs/>
        </w:rPr>
      </w:pPr>
      <w:r w:rsidRPr="008E55EC">
        <w:rPr>
          <w:rFonts w:ascii="Times New Roman" w:hAnsi="Times New Roman" w:cs="Times New Roman"/>
          <w:b w:val="0"/>
          <w:bCs/>
        </w:rPr>
        <w:t>Edge thickness: Represent the frequency or strength of communication between employees.</w:t>
      </w:r>
    </w:p>
    <w:p w14:paraId="6A4FDED4" w14:textId="77777777" w:rsidR="008E55EC" w:rsidRPr="008E55EC" w:rsidRDefault="008E55EC" w:rsidP="008E55EC">
      <w:pPr>
        <w:numPr>
          <w:ilvl w:val="0"/>
          <w:numId w:val="11"/>
        </w:numPr>
        <w:spacing w:line="360" w:lineRule="auto"/>
        <w:rPr>
          <w:rFonts w:ascii="Times New Roman" w:hAnsi="Times New Roman" w:cs="Times New Roman"/>
          <w:b w:val="0"/>
          <w:bCs/>
        </w:rPr>
      </w:pPr>
      <w:r w:rsidRPr="008E55EC">
        <w:rPr>
          <w:rFonts w:ascii="Times New Roman" w:hAnsi="Times New Roman" w:cs="Times New Roman"/>
          <w:b w:val="0"/>
          <w:bCs/>
        </w:rPr>
        <w:t xml:space="preserve">Node </w:t>
      </w:r>
      <w:proofErr w:type="spellStart"/>
      <w:r w:rsidRPr="008E55EC">
        <w:rPr>
          <w:rFonts w:ascii="Times New Roman" w:hAnsi="Times New Roman" w:cs="Times New Roman"/>
          <w:b w:val="0"/>
          <w:bCs/>
        </w:rPr>
        <w:t>colors</w:t>
      </w:r>
      <w:proofErr w:type="spellEnd"/>
      <w:r w:rsidRPr="008E55EC">
        <w:rPr>
          <w:rFonts w:ascii="Times New Roman" w:hAnsi="Times New Roman" w:cs="Times New Roman"/>
          <w:b w:val="0"/>
          <w:bCs/>
        </w:rPr>
        <w:t>/groups: Represent departments or collaboration groups.</w:t>
      </w:r>
    </w:p>
    <w:p w14:paraId="15245D5D" w14:textId="77777777" w:rsidR="008E55EC" w:rsidRPr="008E55EC" w:rsidRDefault="008E55EC" w:rsidP="008E55EC">
      <w:pPr>
        <w:numPr>
          <w:ilvl w:val="0"/>
          <w:numId w:val="11"/>
        </w:numPr>
        <w:spacing w:line="360" w:lineRule="auto"/>
        <w:rPr>
          <w:rFonts w:ascii="Times New Roman" w:hAnsi="Times New Roman" w:cs="Times New Roman"/>
          <w:b w:val="0"/>
          <w:bCs/>
        </w:rPr>
      </w:pPr>
      <w:r w:rsidRPr="008E55EC">
        <w:rPr>
          <w:rFonts w:ascii="Times New Roman" w:hAnsi="Times New Roman" w:cs="Times New Roman"/>
          <w:b w:val="0"/>
          <w:bCs/>
        </w:rPr>
        <w:t>Community detection visualization: Identify clusters of employees who frequently communicate or work together.</w:t>
      </w:r>
    </w:p>
    <w:p w14:paraId="2F1E63F2" w14:textId="77777777" w:rsidR="008E55EC" w:rsidRPr="008E55EC" w:rsidRDefault="008E55EC" w:rsidP="008E55EC">
      <w:pPr>
        <w:numPr>
          <w:ilvl w:val="0"/>
          <w:numId w:val="11"/>
        </w:numPr>
        <w:spacing w:line="360" w:lineRule="auto"/>
        <w:rPr>
          <w:rFonts w:ascii="Times New Roman" w:hAnsi="Times New Roman" w:cs="Times New Roman"/>
          <w:b w:val="0"/>
          <w:bCs/>
        </w:rPr>
      </w:pPr>
      <w:r w:rsidRPr="008E55EC">
        <w:rPr>
          <w:rFonts w:ascii="Times New Roman" w:hAnsi="Times New Roman" w:cs="Times New Roman"/>
          <w:b w:val="0"/>
          <w:bCs/>
        </w:rPr>
        <w:t>Heatmap: Show communication frequency between employees or departments.</w:t>
      </w:r>
    </w:p>
    <w:p w14:paraId="3BED065E" w14:textId="77777777" w:rsidR="008E55EC" w:rsidRPr="008E55EC" w:rsidRDefault="008E55EC" w:rsidP="008E55EC">
      <w:pPr>
        <w:numPr>
          <w:ilvl w:val="0"/>
          <w:numId w:val="11"/>
        </w:numPr>
        <w:spacing w:line="360" w:lineRule="auto"/>
        <w:rPr>
          <w:rFonts w:ascii="Times New Roman" w:hAnsi="Times New Roman" w:cs="Times New Roman"/>
          <w:b w:val="0"/>
          <w:bCs/>
        </w:rPr>
      </w:pPr>
      <w:r w:rsidRPr="008E55EC">
        <w:rPr>
          <w:rFonts w:ascii="Times New Roman" w:hAnsi="Times New Roman" w:cs="Times New Roman"/>
          <w:b w:val="0"/>
          <w:bCs/>
        </w:rPr>
        <w:t>Scatter plot: Compare communication frequency with other factors such as project involvement or productivity.</w:t>
      </w:r>
    </w:p>
    <w:p w14:paraId="0F1A1A9E" w14:textId="77777777" w:rsidR="008E55EC" w:rsidRPr="008E55EC" w:rsidRDefault="008E55EC" w:rsidP="008E55EC">
      <w:pPr>
        <w:numPr>
          <w:ilvl w:val="0"/>
          <w:numId w:val="11"/>
        </w:numPr>
        <w:spacing w:line="360" w:lineRule="auto"/>
        <w:rPr>
          <w:rFonts w:ascii="Times New Roman" w:hAnsi="Times New Roman" w:cs="Times New Roman"/>
          <w:b w:val="0"/>
          <w:bCs/>
        </w:rPr>
      </w:pPr>
      <w:r w:rsidRPr="008E55EC">
        <w:rPr>
          <w:rFonts w:ascii="Times New Roman" w:hAnsi="Times New Roman" w:cs="Times New Roman"/>
          <w:b w:val="0"/>
          <w:bCs/>
        </w:rPr>
        <w:t>Multivariate visualization: Combine communication frequency, number of collaborators, meetings, and project participation to identify important employees and potential bottlenecks.</w:t>
      </w:r>
    </w:p>
    <w:p w14:paraId="36BE9F67" w14:textId="6743C56F" w:rsidR="008E55EC" w:rsidRDefault="008E55EC">
      <w:r>
        <w:rPr>
          <w:rFonts w:ascii="Times New Roman" w:hAnsi="Times New Roman" w:cs="Times New Roman"/>
          <w:b w:val="0"/>
          <w:bCs/>
        </w:rPr>
        <w:t xml:space="preserve"> </w:t>
      </w:r>
    </w:p>
    <w:sectPr w:rsidR="008E55EC">
      <w:footerReference w:type="default" r:id="rId8"/>
      <w:pgSz w:w="12240" w:h="15840"/>
      <w:pgMar w:top="1135" w:right="1080" w:bottom="2936"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9B820" w14:textId="77777777" w:rsidR="000D70FC" w:rsidRDefault="000D70FC" w:rsidP="008E55EC">
      <w:pPr>
        <w:spacing w:after="0"/>
      </w:pPr>
      <w:r>
        <w:separator/>
      </w:r>
    </w:p>
  </w:endnote>
  <w:endnote w:type="continuationSeparator" w:id="0">
    <w:p w14:paraId="7D1484EC" w14:textId="77777777" w:rsidR="000D70FC" w:rsidRDefault="000D70FC" w:rsidP="008E55E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6873844"/>
      <w:docPartObj>
        <w:docPartGallery w:val="Page Numbers (Bottom of Page)"/>
        <w:docPartUnique/>
      </w:docPartObj>
    </w:sdtPr>
    <w:sdtEndPr>
      <w:rPr>
        <w:noProof/>
      </w:rPr>
    </w:sdtEndPr>
    <w:sdtContent>
      <w:p w14:paraId="1AC0FC5A" w14:textId="04085E10" w:rsidR="008E55EC" w:rsidRDefault="008E55E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A35F26" w14:textId="77777777" w:rsidR="008E55EC" w:rsidRDefault="008E55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9B5AF" w14:textId="77777777" w:rsidR="000D70FC" w:rsidRDefault="000D70FC" w:rsidP="008E55EC">
      <w:pPr>
        <w:spacing w:after="0"/>
      </w:pPr>
      <w:r>
        <w:separator/>
      </w:r>
    </w:p>
  </w:footnote>
  <w:footnote w:type="continuationSeparator" w:id="0">
    <w:p w14:paraId="1F86887A" w14:textId="77777777" w:rsidR="000D70FC" w:rsidRDefault="000D70FC" w:rsidP="008E55E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10B8"/>
    <w:multiLevelType w:val="multilevel"/>
    <w:tmpl w:val="5130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60930"/>
    <w:multiLevelType w:val="multilevel"/>
    <w:tmpl w:val="69F0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D4907"/>
    <w:multiLevelType w:val="multilevel"/>
    <w:tmpl w:val="DF2885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B7D69"/>
    <w:multiLevelType w:val="multilevel"/>
    <w:tmpl w:val="AA1471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715ED"/>
    <w:multiLevelType w:val="multilevel"/>
    <w:tmpl w:val="BE4E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B22F5"/>
    <w:multiLevelType w:val="multilevel"/>
    <w:tmpl w:val="338ABD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50210"/>
    <w:multiLevelType w:val="multilevel"/>
    <w:tmpl w:val="2CA053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23CC3"/>
    <w:multiLevelType w:val="multilevel"/>
    <w:tmpl w:val="A8A4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54BED"/>
    <w:multiLevelType w:val="multilevel"/>
    <w:tmpl w:val="CC6859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7028C8"/>
    <w:multiLevelType w:val="multilevel"/>
    <w:tmpl w:val="F3824F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A909FE"/>
    <w:multiLevelType w:val="multilevel"/>
    <w:tmpl w:val="135C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127E91"/>
    <w:multiLevelType w:val="multilevel"/>
    <w:tmpl w:val="8416A6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021A19"/>
    <w:multiLevelType w:val="hybridMultilevel"/>
    <w:tmpl w:val="0B5AD06E"/>
    <w:lvl w:ilvl="0" w:tplc="82DCAD4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50BD88">
      <w:start w:val="1"/>
      <w:numFmt w:val="bullet"/>
      <w:lvlText w:val="o"/>
      <w:lvlJc w:val="left"/>
      <w:pPr>
        <w:ind w:left="1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C0ECC10">
      <w:start w:val="1"/>
      <w:numFmt w:val="bullet"/>
      <w:lvlText w:val="▪"/>
      <w:lvlJc w:val="left"/>
      <w:pPr>
        <w:ind w:left="2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DDA5952">
      <w:start w:val="1"/>
      <w:numFmt w:val="bullet"/>
      <w:lvlText w:val="•"/>
      <w:lvlJc w:val="left"/>
      <w:pPr>
        <w:ind w:left="3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A63ED4">
      <w:start w:val="1"/>
      <w:numFmt w:val="bullet"/>
      <w:lvlText w:val="o"/>
      <w:lvlJc w:val="left"/>
      <w:pPr>
        <w:ind w:left="3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B505732">
      <w:start w:val="1"/>
      <w:numFmt w:val="bullet"/>
      <w:lvlText w:val="▪"/>
      <w:lvlJc w:val="left"/>
      <w:pPr>
        <w:ind w:left="4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D98AA7C">
      <w:start w:val="1"/>
      <w:numFmt w:val="bullet"/>
      <w:lvlText w:val="•"/>
      <w:lvlJc w:val="left"/>
      <w:pPr>
        <w:ind w:left="5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8CE340">
      <w:start w:val="1"/>
      <w:numFmt w:val="bullet"/>
      <w:lvlText w:val="o"/>
      <w:lvlJc w:val="left"/>
      <w:pPr>
        <w:ind w:left="5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43C2798">
      <w:start w:val="1"/>
      <w:numFmt w:val="bullet"/>
      <w:lvlText w:val="▪"/>
      <w:lvlJc w:val="left"/>
      <w:pPr>
        <w:ind w:left="6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7A35659"/>
    <w:multiLevelType w:val="multilevel"/>
    <w:tmpl w:val="C16E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537E6E"/>
    <w:multiLevelType w:val="multilevel"/>
    <w:tmpl w:val="5254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FF77D8"/>
    <w:multiLevelType w:val="multilevel"/>
    <w:tmpl w:val="5D3E76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3F5ADC"/>
    <w:multiLevelType w:val="multilevel"/>
    <w:tmpl w:val="C4CA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9734E5"/>
    <w:multiLevelType w:val="multilevel"/>
    <w:tmpl w:val="D496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4141A8"/>
    <w:multiLevelType w:val="multilevel"/>
    <w:tmpl w:val="93BC09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3491642">
    <w:abstractNumId w:val="12"/>
  </w:num>
  <w:num w:numId="2" w16cid:durableId="1722290106">
    <w:abstractNumId w:val="14"/>
  </w:num>
  <w:num w:numId="3" w16cid:durableId="1464694877">
    <w:abstractNumId w:val="17"/>
  </w:num>
  <w:num w:numId="4" w16cid:durableId="1036002043">
    <w:abstractNumId w:val="13"/>
  </w:num>
  <w:num w:numId="5" w16cid:durableId="1881550873">
    <w:abstractNumId w:val="7"/>
  </w:num>
  <w:num w:numId="6" w16cid:durableId="441345227">
    <w:abstractNumId w:val="16"/>
  </w:num>
  <w:num w:numId="7" w16cid:durableId="528688842">
    <w:abstractNumId w:val="1"/>
  </w:num>
  <w:num w:numId="8" w16cid:durableId="1914851146">
    <w:abstractNumId w:val="10"/>
  </w:num>
  <w:num w:numId="9" w16cid:durableId="1391466166">
    <w:abstractNumId w:val="4"/>
  </w:num>
  <w:num w:numId="10" w16cid:durableId="1244990007">
    <w:abstractNumId w:val="0"/>
  </w:num>
  <w:num w:numId="11" w16cid:durableId="1359502622">
    <w:abstractNumId w:val="5"/>
  </w:num>
  <w:num w:numId="12" w16cid:durableId="132718795">
    <w:abstractNumId w:val="18"/>
  </w:num>
  <w:num w:numId="13" w16cid:durableId="1726680282">
    <w:abstractNumId w:val="15"/>
  </w:num>
  <w:num w:numId="14" w16cid:durableId="2022586293">
    <w:abstractNumId w:val="8"/>
  </w:num>
  <w:num w:numId="15" w16cid:durableId="1528638011">
    <w:abstractNumId w:val="11"/>
  </w:num>
  <w:num w:numId="16" w16cid:durableId="1263076421">
    <w:abstractNumId w:val="2"/>
  </w:num>
  <w:num w:numId="17" w16cid:durableId="1005594445">
    <w:abstractNumId w:val="9"/>
  </w:num>
  <w:num w:numId="18" w16cid:durableId="53628251">
    <w:abstractNumId w:val="3"/>
  </w:num>
  <w:num w:numId="19" w16cid:durableId="13620523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621"/>
    <w:rsid w:val="000D70FC"/>
    <w:rsid w:val="001E0621"/>
    <w:rsid w:val="00680791"/>
    <w:rsid w:val="008E55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88B7D"/>
  <w15:docId w15:val="{7402BFCC-C6E5-4E74-A932-40D03364B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6" w:line="240" w:lineRule="auto"/>
      <w:ind w:left="10" w:hanging="10"/>
      <w:jc w:val="both"/>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E55EC"/>
    <w:pPr>
      <w:tabs>
        <w:tab w:val="center" w:pos="4513"/>
        <w:tab w:val="right" w:pos="9026"/>
      </w:tabs>
      <w:spacing w:after="0"/>
    </w:pPr>
  </w:style>
  <w:style w:type="character" w:customStyle="1" w:styleId="HeaderChar">
    <w:name w:val="Header Char"/>
    <w:basedOn w:val="DefaultParagraphFont"/>
    <w:link w:val="Header"/>
    <w:uiPriority w:val="99"/>
    <w:rsid w:val="008E55EC"/>
    <w:rPr>
      <w:rFonts w:ascii="Arial" w:eastAsia="Arial" w:hAnsi="Arial" w:cs="Arial"/>
      <w:b/>
      <w:color w:val="000000"/>
    </w:rPr>
  </w:style>
  <w:style w:type="paragraph" w:styleId="Footer">
    <w:name w:val="footer"/>
    <w:basedOn w:val="Normal"/>
    <w:link w:val="FooterChar"/>
    <w:uiPriority w:val="99"/>
    <w:unhideWhenUsed/>
    <w:rsid w:val="008E55EC"/>
    <w:pPr>
      <w:tabs>
        <w:tab w:val="center" w:pos="4513"/>
        <w:tab w:val="right" w:pos="9026"/>
      </w:tabs>
      <w:spacing w:after="0"/>
    </w:pPr>
  </w:style>
  <w:style w:type="character" w:customStyle="1" w:styleId="FooterChar">
    <w:name w:val="Footer Char"/>
    <w:basedOn w:val="DefaultParagraphFont"/>
    <w:link w:val="Footer"/>
    <w:uiPriority w:val="99"/>
    <w:rsid w:val="008E55EC"/>
    <w:rPr>
      <w:rFonts w:ascii="Arial" w:eastAsia="Arial" w:hAnsi="Arial" w:cs="Arial"/>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1564</Words>
  <Characters>8917</Characters>
  <Application>Microsoft Office Word</Application>
  <DocSecurity>0</DocSecurity>
  <Lines>74</Lines>
  <Paragraphs>20</Paragraphs>
  <ScaleCrop>false</ScaleCrop>
  <Company/>
  <LinksUpToDate>false</LinksUpToDate>
  <CharactersWithSpaces>10461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dilipjani245@gmail.com</dc:creator>
  <cp:keywords/>
  <cp:lastModifiedBy>dilipjani245@gmail.com</cp:lastModifiedBy>
  <cp:revision>2</cp:revision>
  <dcterms:created xsi:type="dcterms:W3CDTF">2026-08-08T08:44:00Z</dcterms:created>
  <dcterms:modified xsi:type="dcterms:W3CDTF">2026-08-08T08:44:00Z</dcterms:modified>
</cp:coreProperties>
</file>