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36"/>
          <w:u w:val="none"/>
          <w:lang w:val="ro-RO"/>
        </w:rPr>
      </w:pPr>
      <w:r>
        <w:rPr>
          <w:rFonts w:hint="default" w:ascii="Times New Roman" w:hAnsi="Times New Roman" w:cs="Times New Roman"/>
          <w:sz w:val="36"/>
          <w:szCs w:val="36"/>
          <w:u w:val="none"/>
          <w:lang w:val="ro-RO"/>
        </w:rPr>
        <w:t>-</w:t>
      </w:r>
      <w:r>
        <w:rPr>
          <w:rFonts w:hint="default" w:ascii="Times New Roman" w:hAnsi="Times New Roman" w:cs="Times New Roman"/>
          <w:sz w:val="36"/>
          <w:szCs w:val="36"/>
          <w:u w:val="none"/>
          <w:lang w:val="en-US"/>
        </w:rPr>
        <w:t>Aroma</w:t>
      </w:r>
      <w:r>
        <w:rPr>
          <w:rFonts w:hint="default" w:ascii="Times New Roman" w:hAnsi="Times New Roman" w:cs="Times New Roman"/>
          <w:sz w:val="36"/>
          <w:szCs w:val="36"/>
          <w:u w:val="none"/>
          <w:lang w:val="ro-RO"/>
        </w:rPr>
        <w:t xml:space="preserve"> </w:t>
      </w:r>
      <w:r>
        <w:rPr>
          <w:rFonts w:hint="default" w:ascii="Times New Roman" w:hAnsi="Times New Roman" w:cs="Times New Roman"/>
          <w:sz w:val="36"/>
          <w:szCs w:val="36"/>
          <w:u w:val="none"/>
          <w:lang w:val="en-US"/>
        </w:rPr>
        <w:t>Boutique</w:t>
      </w:r>
      <w:r>
        <w:rPr>
          <w:rFonts w:hint="default" w:ascii="Times New Roman" w:hAnsi="Times New Roman" w:cs="Times New Roman"/>
          <w:sz w:val="36"/>
          <w:szCs w:val="36"/>
          <w:u w:val="none"/>
          <w:lang w:val="ro-RO"/>
        </w:rPr>
        <w:t>-</w:t>
      </w:r>
    </w:p>
    <w:p>
      <w:pPr>
        <w:jc w:val="center"/>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Proiectarea Aplica</w:t>
      </w:r>
      <w:r>
        <w:rPr>
          <w:rFonts w:hint="default" w:ascii="Times New Roman" w:hAnsi="Times New Roman" w:cs="Times New Roman"/>
          <w:sz w:val="28"/>
          <w:szCs w:val="28"/>
          <w:u w:val="none"/>
          <w:lang w:val="ro-RO"/>
        </w:rPr>
        <w:t>țiilor Web</w:t>
      </w:r>
    </w:p>
    <w:p>
      <w:pPr>
        <w:wordWrap/>
        <w:jc w:val="right"/>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Student Cocei Janina Constantina</w:t>
      </w:r>
    </w:p>
    <w:p>
      <w:pPr>
        <w:wordWrap/>
        <w:jc w:val="right"/>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C.R. 3.1 B</w:t>
      </w:r>
    </w:p>
    <w:p>
      <w:pPr>
        <w:jc w:val="both"/>
        <w:rPr>
          <w:rFonts w:hint="default" w:ascii="Times New Roman" w:hAnsi="Times New Roman" w:cs="Times New Roman"/>
          <w:sz w:val="28"/>
          <w:szCs w:val="28"/>
          <w:u w:val="none"/>
          <w:lang w:val="ro-RO"/>
        </w:rPr>
      </w:pPr>
    </w:p>
    <w:p>
      <w:pPr>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ab/>
      </w:r>
      <w:r>
        <w:rPr>
          <w:rFonts w:hint="default" w:ascii="Times New Roman" w:hAnsi="Times New Roman" w:cs="Times New Roman"/>
          <w:sz w:val="28"/>
          <w:szCs w:val="28"/>
          <w:u w:val="none"/>
          <w:lang w:val="ro-RO"/>
        </w:rPr>
        <w:t>Aroma Boutique este un magazin virtual specializat în comercializarea unei game variate de parfumuri de înaltă calitate pentru clienții lor.</w:t>
      </w:r>
    </w:p>
    <w:p>
      <w:pPr>
        <w:jc w:val="both"/>
        <w:rPr>
          <w:rFonts w:hint="default" w:ascii="Times New Roman" w:hAnsi="Times New Roman" w:cs="Times New Roman"/>
          <w:sz w:val="28"/>
          <w:szCs w:val="28"/>
          <w:u w:val="none"/>
          <w:lang w:val="ro-RO"/>
        </w:rPr>
      </w:pP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Caracteristici Principale:</w:t>
      </w: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Principală:</w:t>
      </w:r>
    </w:p>
    <w:p>
      <w:pPr>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1770" cy="239776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1770" cy="2397760"/>
                    </a:xfrm>
                    <a:prstGeom prst="rect">
                      <a:avLst/>
                    </a:prstGeom>
                    <a:noFill/>
                    <a:ln>
                      <a:noFill/>
                    </a:ln>
                  </pic:spPr>
                </pic:pic>
              </a:graphicData>
            </a:graphic>
          </wp:inline>
        </w:drawing>
      </w:r>
    </w:p>
    <w:p>
      <w:pPr>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56530" cy="256603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56530" cy="2566035"/>
                    </a:xfrm>
                    <a:prstGeom prst="rect">
                      <a:avLst/>
                    </a:prstGeom>
                    <a:noFill/>
                    <a:ln>
                      <a:noFill/>
                    </a:ln>
                  </pic:spPr>
                </pic:pic>
              </a:graphicData>
            </a:graphic>
          </wp:inline>
        </w:drawing>
      </w:r>
    </w:p>
    <w:p>
      <w:pPr>
        <w:jc w:val="both"/>
        <w:rPr>
          <w:rFonts w:hint="default" w:ascii="Times New Roman" w:hAnsi="Times New Roman" w:cs="Times New Roman"/>
          <w:sz w:val="28"/>
          <w:szCs w:val="28"/>
          <w:u w:val="none"/>
          <w:lang w:val="ro-RO"/>
        </w:rPr>
      </w:pP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 xml:space="preserve">Pagina principală a site-ului prezintă o serie de oferte. </w:t>
      </w: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Cu ajutorul butoanelor implementate pe bara de navigare utilizatorul se poate înregistra sau conecta. Acesta poate să își adauge produse în coșul de cumpărături sau în lista de dorințe. De asemena, acesta poate căuta un anumit parfum utilizând bara de căutare. Există și un meniu de dropdown în care sunt întâlnite atât categoriile de produse cât și brandurile acestora.</w:t>
      </w: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În footer există atât detalii de contact cât și mai multe optiuni de a naviga către pagina Despre noi, Contact, Termeni&amp;Condiții, SiteMap sau My Account.</w:t>
      </w: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cu produsele</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1770" cy="2533650"/>
            <wp:effectExtent l="0" t="0" r="12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770" cy="253365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Aceast</w:t>
      </w:r>
      <w:r>
        <w:rPr>
          <w:rFonts w:hint="default" w:ascii="Times New Roman" w:hAnsi="Times New Roman" w:cs="Times New Roman"/>
          <w:sz w:val="28"/>
          <w:szCs w:val="28"/>
          <w:u w:val="none"/>
          <w:lang w:val="ro-RO"/>
        </w:rPr>
        <w:t>ă pagină conține produsele vândute in magazin. Fiecare produs are  imagine, brand, nume, preț și raiting. Se pot adăuga produse în coșul de cumpărături sau în lista de dorințe.</w:t>
      </w:r>
    </w:p>
    <w:p>
      <w:pPr>
        <w:numPr>
          <w:ilvl w:val="0"/>
          <w:numId w:val="0"/>
        </w:numPr>
        <w:jc w:val="both"/>
        <w:rPr>
          <w:rFonts w:hint="default" w:ascii="Times New Roman" w:hAnsi="Times New Roman" w:cs="Times New Roman"/>
          <w:sz w:val="28"/>
          <w:szCs w:val="28"/>
          <w:u w:val="none"/>
          <w:lang w:val="en-US"/>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Produsului</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4785" cy="256730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785" cy="256730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Pagina Produsului con</w:t>
      </w:r>
      <w:r>
        <w:rPr>
          <w:rFonts w:hint="default" w:ascii="Times New Roman" w:hAnsi="Times New Roman" w:cs="Times New Roman"/>
          <w:sz w:val="28"/>
          <w:szCs w:val="28"/>
          <w:u w:val="none"/>
          <w:lang w:val="ro-RO"/>
        </w:rPr>
        <w:t>ține detalii despre produs cum ar fii</w:t>
      </w:r>
      <w:r>
        <w:rPr>
          <w:rFonts w:hint="default" w:ascii="Times New Roman" w:hAnsi="Times New Roman" w:cs="Times New Roman"/>
          <w:sz w:val="28"/>
          <w:szCs w:val="28"/>
          <w:u w:val="none"/>
          <w:lang w:val="en-US"/>
        </w:rPr>
        <w:t>: brand, nume, pre</w:t>
      </w:r>
      <w:r>
        <w:rPr>
          <w:rFonts w:hint="default" w:ascii="Times New Roman" w:hAnsi="Times New Roman" w:cs="Times New Roman"/>
          <w:sz w:val="28"/>
          <w:szCs w:val="28"/>
          <w:u w:val="none"/>
          <w:lang w:val="ro-RO"/>
        </w:rPr>
        <w:t>ț, raiting. Sunt implementate butoane pentru adăugarea în coș, ridicare imediată, adăugarea în lista de dorințe sau gravură personalizată. Se poate oferi si o recenzie.</w:t>
      </w:r>
    </w:p>
    <w:p>
      <w:pPr>
        <w:numPr>
          <w:ilvl w:val="0"/>
          <w:numId w:val="0"/>
        </w:numPr>
        <w:ind w:left="420" w:leftChars="0"/>
        <w:jc w:val="both"/>
        <w:rPr>
          <w:rFonts w:hint="default" w:ascii="Times New Roman" w:hAnsi="Times New Roman" w:cs="Times New Roman"/>
          <w:sz w:val="28"/>
          <w:szCs w:val="28"/>
          <w:u w:val="none"/>
          <w:lang w:val="ro-RO"/>
        </w:rPr>
      </w:pPr>
    </w:p>
    <w:p>
      <w:pPr>
        <w:numPr>
          <w:ilvl w:val="0"/>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Brand-ului</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4529455" cy="219202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529455" cy="219202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ro-RO"/>
        </w:rPr>
      </w:pP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Aceasta con</w:t>
      </w:r>
      <w:r>
        <w:rPr>
          <w:rFonts w:hint="default" w:ascii="Times New Roman" w:hAnsi="Times New Roman" w:cs="Times New Roman"/>
          <w:sz w:val="28"/>
          <w:szCs w:val="28"/>
          <w:u w:val="none"/>
          <w:lang w:val="ro-RO"/>
        </w:rPr>
        <w:t>ține o descriere a brand-ului.</w:t>
      </w:r>
    </w:p>
    <w:p>
      <w:pPr>
        <w:numPr>
          <w:ilvl w:val="0"/>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Despre noi</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4886960" cy="237109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886960" cy="2371090"/>
                    </a:xfrm>
                    <a:prstGeom prst="rect">
                      <a:avLst/>
                    </a:prstGeom>
                    <a:noFill/>
                    <a:ln>
                      <a:noFill/>
                    </a:ln>
                  </pic:spPr>
                </pic:pic>
              </a:graphicData>
            </a:graphic>
          </wp:inline>
        </w:drawing>
      </w:r>
    </w:p>
    <w:p>
      <w:pPr>
        <w:numPr>
          <w:ilvl w:val="0"/>
          <w:numId w:val="0"/>
        </w:numPr>
        <w:ind w:left="420" w:leftChars="0" w:firstLine="716"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Cuprinde detalii despre activitatea pe care noi o exercit</w:t>
      </w:r>
      <w:r>
        <w:rPr>
          <w:rFonts w:hint="default" w:ascii="Times New Roman" w:hAnsi="Times New Roman" w:cs="Times New Roman"/>
          <w:sz w:val="28"/>
          <w:szCs w:val="28"/>
          <w:u w:val="none"/>
          <w:lang w:val="ro-RO"/>
        </w:rPr>
        <w:t>ăm, despre angajații noștri și despre produsele noastre.</w:t>
      </w:r>
    </w:p>
    <w:p>
      <w:pPr>
        <w:numPr>
          <w:ilvl w:val="0"/>
          <w:numId w:val="0"/>
        </w:numPr>
        <w:ind w:left="420" w:leftChars="0" w:firstLine="716" w:firstLine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Contact</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4944745" cy="2045970"/>
            <wp:effectExtent l="0" t="0" r="825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944745" cy="204597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Aceast</w:t>
      </w:r>
      <w:r>
        <w:rPr>
          <w:rFonts w:hint="default" w:ascii="Times New Roman" w:hAnsi="Times New Roman" w:cs="Times New Roman"/>
          <w:sz w:val="28"/>
          <w:szCs w:val="28"/>
          <w:u w:val="none"/>
          <w:lang w:val="ro-RO"/>
        </w:rPr>
        <w:t>ă pagină conține date de contact și un formular pentru utilizatori.</w:t>
      </w:r>
    </w:p>
    <w:p>
      <w:pPr>
        <w:numPr>
          <w:ilvl w:val="0"/>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de Termeni&amp;Condiții</w:t>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5267960" cy="2514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7960" cy="251460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Site_Map</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0500" cy="252285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0500" cy="252285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Cuprinde loca</w:t>
      </w:r>
      <w:r>
        <w:rPr>
          <w:rFonts w:hint="default" w:ascii="Times New Roman" w:hAnsi="Times New Roman" w:cs="Times New Roman"/>
          <w:sz w:val="28"/>
          <w:szCs w:val="28"/>
          <w:u w:val="none"/>
          <w:lang w:val="ro-RO"/>
        </w:rPr>
        <w:t>ț</w:t>
      </w:r>
      <w:r>
        <w:rPr>
          <w:rFonts w:hint="default" w:ascii="Times New Roman" w:hAnsi="Times New Roman" w:cs="Times New Roman"/>
          <w:sz w:val="28"/>
          <w:szCs w:val="28"/>
          <w:u w:val="none"/>
          <w:lang w:val="en-US"/>
        </w:rPr>
        <w:t>ia magazinului</w:t>
      </w:r>
      <w:r>
        <w:rPr>
          <w:rFonts w:hint="default" w:ascii="Times New Roman" w:hAnsi="Times New Roman" w:cs="Times New Roman"/>
          <w:sz w:val="28"/>
          <w:szCs w:val="28"/>
          <w:u w:val="none"/>
          <w:lang w:val="ro-RO"/>
        </w:rPr>
        <w:t xml:space="preserve"> și o descriere.</w:t>
      </w:r>
    </w:p>
    <w:p>
      <w:pPr>
        <w:numPr>
          <w:ilvl w:val="0"/>
          <w:numId w:val="0"/>
        </w:numPr>
        <w:ind w:left="420" w:leftChars="0"/>
        <w:jc w:val="both"/>
        <w:rPr>
          <w:rFonts w:hint="default" w:ascii="Times New Roman" w:hAnsi="Times New Roman" w:cs="Times New Roman"/>
          <w:sz w:val="28"/>
          <w:szCs w:val="28"/>
          <w:u w:val="none"/>
          <w:lang w:val="ro-RO"/>
        </w:rPr>
      </w:pPr>
      <w:bookmarkStart w:id="0" w:name="_GoBack"/>
      <w:bookmarkEnd w:id="0"/>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ro-RO"/>
        </w:rPr>
        <w:t>Pagina</w:t>
      </w:r>
      <w:r>
        <w:rPr>
          <w:rFonts w:hint="default" w:ascii="Times New Roman" w:hAnsi="Times New Roman" w:cs="Times New Roman"/>
          <w:sz w:val="28"/>
          <w:szCs w:val="28"/>
          <w:u w:val="none"/>
          <w:lang w:val="en-US"/>
        </w:rPr>
        <w:t xml:space="preserve"> de</w:t>
      </w:r>
      <w:r>
        <w:rPr>
          <w:rFonts w:hint="default" w:ascii="Times New Roman" w:hAnsi="Times New Roman" w:cs="Times New Roman"/>
          <w:sz w:val="28"/>
          <w:szCs w:val="28"/>
          <w:u w:val="none"/>
          <w:lang w:val="ro-RO"/>
        </w:rPr>
        <w:t xml:space="preserve"> Înregistrare</w:t>
      </w:r>
      <w:r>
        <w:rPr>
          <w:rFonts w:hint="default" w:ascii="Times New Roman" w:hAnsi="Times New Roman" w:cs="Times New Roman"/>
          <w:sz w:val="28"/>
          <w:szCs w:val="28"/>
          <w:u w:val="none"/>
          <w:lang w:val="en-US"/>
        </w:rPr>
        <w:t>:</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9230" cy="252539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52539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rPr>
      </w:pPr>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Pagina de Autentificare:</w:t>
      </w:r>
    </w:p>
    <w:p>
      <w:pPr>
        <w:numPr>
          <w:ilvl w:val="0"/>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1610" cy="2317750"/>
            <wp:effectExtent l="0" t="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1610" cy="231775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rPr>
      </w:pPr>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Pagina Contului:</w:t>
      </w:r>
    </w:p>
    <w:p>
      <w:pPr>
        <w:numPr>
          <w:ilvl w:val="0"/>
          <w:numId w:val="0"/>
        </w:numPr>
        <w:ind w:left="420" w:left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rPr>
        <w:drawing>
          <wp:inline distT="0" distB="0" distL="114300" distR="114300">
            <wp:extent cx="5256530" cy="252793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56530" cy="252793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cs="Times New Roman"/>
          <w:sz w:val="28"/>
          <w:szCs w:val="28"/>
          <w:u w:val="none"/>
          <w:lang w:val="en-US"/>
        </w:rPr>
      </w:pP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Site-ul este conceput pentru a fi receptiv, adaptându-se la diferite dimensiuni de ecran, de la desktop la dispozitive mobile. </w:t>
      </w: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Tehnologii Utilizate:</w:t>
      </w: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HTML: Folosit pentru structurarea și organizarea conținutului paginilor web.</w:t>
      </w: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CSS: Utilizat pentru stilizarea și design-ul site-ului, inclusiv aspectul vizual, paleta de culori și aspectul general al paginilor.</w:t>
      </w: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JavaScript: Folosit pentru interactivitatea site-ului, inclusiv funcționalități dinamice.</w:t>
      </w:r>
    </w:p>
    <w:p>
      <w:pPr>
        <w:numPr>
          <w:ilvl w:val="0"/>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 Framework-uri: Bootstrap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D6F4F1"/>
    <w:multiLevelType w:val="singleLevel"/>
    <w:tmpl w:val="93D6F4F1"/>
    <w:lvl w:ilvl="0" w:tentative="0">
      <w:start w:val="1"/>
      <w:numFmt w:val="decimal"/>
      <w:lvlText w:val="%1."/>
      <w:lvlJc w:val="left"/>
      <w:pPr>
        <w:tabs>
          <w:tab w:val="left" w:pos="845"/>
        </w:tabs>
        <w:ind w:left="845" w:leftChars="0" w:hanging="425"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B938E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DA6627"/>
    <w:rsid w:val="21B938E3"/>
    <w:rsid w:val="616F3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qFormat="1"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qFormat="1"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32"/>
      <w:szCs w:val="32"/>
      <w:u w:val="single"/>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2024-03-13T23:29:00Z</dcterms:created>
  <dc:creator>Janina</dc:creator>
  <cp:lastModifiedBy>Cocei Janina</cp:lastModifiedBy>
  <dcterms:modified xsi:type="dcterms:W3CDTF">2024-03-14T06:24:19Z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1056CF37AA034F6284725959781BCB48_11</vt:lpwstr>
  </property>
</Properties>
</file>