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highlight w:val="white"/>
        </w:rPr>
      </w:pPr>
      <w:r w:rsidDel="00000000" w:rsidR="00000000" w:rsidRPr="00000000">
        <w:rPr>
          <w:sz w:val="26"/>
          <w:szCs w:val="26"/>
          <w:highlight w:val="white"/>
          <w:rtl w:val="0"/>
        </w:rPr>
        <w:t xml:space="preserve">Ievads</w:t>
      </w:r>
    </w:p>
    <w:p w:rsidR="00000000" w:rsidDel="00000000" w:rsidP="00000000" w:rsidRDefault="00000000" w:rsidRPr="00000000" w14:paraId="00000002">
      <w:pPr>
        <w:rPr>
          <w:sz w:val="26"/>
          <w:szCs w:val="26"/>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Auto noma ir mūsdienās kļūst arvien pieprasītāka. Nav noslēpums, ka pēc statistikas cilvēki labprātīgi izvēlas pārvietoties ar īrētām automašīnām. Tieši tāpēc Esmu izveidojis auto nomas lapu “CarK” kurā ir iespējams izīrēt automašīnas, viegli norēķināties saņemt auto kur vien klients vēlas un nodot automašīnu, kur klients pats ir izvēlējies.</w:t>
      </w:r>
    </w:p>
    <w:p w:rsidR="00000000" w:rsidDel="00000000" w:rsidP="00000000" w:rsidRDefault="00000000" w:rsidRPr="00000000" w14:paraId="00000004">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"CarK" ir auto nomas uzņēmums, kas piedāvā dažādus auto nomas pakalpojumus klientiem. Mēs ļaujam klientiem nomāt automašīnas uz īsu vai ilgu laiku, un mūsu piedāvājumā ir gan ekonomiskas, gan luksusa automašīnas. Mūsu uzņēmums ir orientēts uz augstas kvalitātes servisu, tāpēc mēs nodrošinām, ka visi mūsu klienti saņem drošas un uzticamas automašīnas, kas ir regulāri uzturētas un labi aprīkotas. Mēs arī piedāvājam elastīgus nomas līgumu noteikumus, lai atbilstu klientu vēlmēm un vajadzībām. Mūsu mērķis ir nodrošināt, lai katrs klienta brauciens ar "CarK" būtu patiesi patīkams un komfortabls.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