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687C" w:rsidRDefault="00F9204E">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18"/>
          <w:szCs w:val="18"/>
          <w:u w:val="single"/>
        </w:rPr>
      </w:pPr>
      <w:r>
        <w:rPr>
          <w:rFonts w:ascii="Bookman Old Style" w:eastAsia="Bookman Old Style" w:hAnsi="Bookman Old Style" w:cs="Bookman Old Style"/>
          <w:i/>
          <w:iCs/>
          <w:color w:val="000000"/>
          <w:sz w:val="36"/>
          <w:szCs w:val="36"/>
          <w:u w:val="single"/>
        </w:rPr>
        <w:t xml:space="preserve">San Pompilio María </w:t>
      </w:r>
      <w:proofErr w:type="spellStart"/>
      <w:r>
        <w:rPr>
          <w:rFonts w:ascii="Bookman Old Style" w:eastAsia="Bookman Old Style" w:hAnsi="Bookman Old Style" w:cs="Bookman Old Style"/>
          <w:i/>
          <w:iCs/>
          <w:color w:val="000000"/>
          <w:sz w:val="36"/>
          <w:szCs w:val="36"/>
          <w:u w:val="single"/>
        </w:rPr>
        <w:t>Pirrotti</w:t>
      </w:r>
      <w:proofErr w:type="spellEnd"/>
    </w:p>
    <w:p w:rsidR="0014687C" w:rsidRDefault="0014687C">
      <w:pPr>
        <w:pBdr>
          <w:top w:val="nil"/>
          <w:left w:val="nil"/>
          <w:bottom w:val="nil"/>
          <w:right w:val="nil"/>
          <w:between w:val="nil"/>
        </w:pBdr>
        <w:spacing w:after="0" w:line="240" w:lineRule="auto"/>
        <w:rPr>
          <w:rFonts w:ascii="Arial Black" w:eastAsia="Arial Black" w:hAnsi="Arial Black" w:cs="Arial Black"/>
          <w:b/>
          <w:bCs/>
          <w:color w:val="7030A0"/>
          <w:sz w:val="28"/>
          <w:szCs w:val="28"/>
        </w:rPr>
      </w:pPr>
    </w:p>
    <w:p w:rsidR="0014687C" w:rsidRDefault="00F9204E">
      <w:pPr>
        <w:jc w:val="center"/>
        <w:rPr>
          <w:rFonts w:ascii="Arial Black" w:eastAsia="Arial Black" w:hAnsi="Arial Black" w:cs="Arial Black"/>
          <w:b/>
          <w:bCs/>
          <w:color w:val="7030A0"/>
          <w:sz w:val="28"/>
          <w:szCs w:val="28"/>
        </w:rPr>
      </w:pPr>
      <w:r>
        <w:rPr>
          <w:rFonts w:ascii="Arimo" w:eastAsia="Arimo" w:hAnsi="Arimo" w:cs="Arimo"/>
          <w:noProof/>
          <w:lang w:val="es-AR"/>
        </w:rPr>
        <w:drawing>
          <wp:inline distT="0" distB="0" distL="0" distR="0">
            <wp:extent cx="2800350" cy="3799934"/>
            <wp:effectExtent l="0" t="0" r="0" b="0"/>
            <wp:docPr id="4" name="image5.png" descr="C:\Users\Zaira\AppData\Local\Microsoft\Windows\INetCache\Content.Word\santo.p 1.jpg"/>
            <wp:cNvGraphicFramePr/>
            <a:graphic xmlns:a="http://schemas.openxmlformats.org/drawingml/2006/main">
              <a:graphicData uri="http://schemas.openxmlformats.org/drawingml/2006/picture">
                <pic:pic xmlns:pic="http://schemas.openxmlformats.org/drawingml/2006/picture">
                  <pic:nvPicPr>
                    <pic:cNvPr id="0" name="image5.png" descr="C:\Users\Zaira\AppData\Local\Microsoft\Windows\INetCache\Content.Word\santo.p 1.jpg"/>
                    <pic:cNvPicPr preferRelativeResize="0"/>
                  </pic:nvPicPr>
                  <pic:blipFill>
                    <a:blip r:embed="rId6"/>
                    <a:srcRect/>
                    <a:stretch>
                      <a:fillRect/>
                    </a:stretch>
                  </pic:blipFill>
                  <pic:spPr>
                    <a:xfrm>
                      <a:off x="0" y="0"/>
                      <a:ext cx="2800350" cy="3799934"/>
                    </a:xfrm>
                    <a:prstGeom prst="rect">
                      <a:avLst/>
                    </a:prstGeom>
                    <a:ln/>
                  </pic:spPr>
                </pic:pic>
              </a:graphicData>
            </a:graphic>
          </wp:inline>
        </w:drawing>
      </w:r>
    </w:p>
    <w:p w:rsidR="0014687C" w:rsidRDefault="00F9204E">
      <w:pPr>
        <w:pBdr>
          <w:top w:val="nil"/>
          <w:left w:val="nil"/>
          <w:bottom w:val="nil"/>
          <w:right w:val="nil"/>
          <w:between w:val="nil"/>
        </w:pBdr>
        <w:spacing w:after="0" w:line="240" w:lineRule="auto"/>
        <w:rPr>
          <w:rFonts w:ascii="Arial Black" w:eastAsia="Arial Black" w:hAnsi="Arial Black" w:cs="Arial Black"/>
          <w:color w:val="7030A0"/>
          <w:sz w:val="28"/>
          <w:szCs w:val="28"/>
        </w:rPr>
      </w:pPr>
      <w:r>
        <w:rPr>
          <w:rFonts w:ascii="Arial Black" w:eastAsia="Arial Black" w:hAnsi="Arial Black" w:cs="Arial Black"/>
          <w:b/>
          <w:bCs/>
          <w:color w:val="7030A0"/>
          <w:sz w:val="28"/>
          <w:szCs w:val="28"/>
        </w:rPr>
        <w:t>Vida:</w:t>
      </w:r>
      <w:r>
        <w:rPr>
          <w:rFonts w:ascii="Arial Black" w:eastAsia="Arial Black" w:hAnsi="Arial Black" w:cs="Arial Black"/>
          <w:color w:val="7030A0"/>
          <w:sz w:val="28"/>
          <w:szCs w:val="28"/>
        </w:rPr>
        <w:t> </w:t>
      </w:r>
    </w:p>
    <w:p w:rsidR="0014687C" w:rsidRDefault="00F9204E">
      <w:pPr>
        <w:pBdr>
          <w:top w:val="nil"/>
          <w:left w:val="nil"/>
          <w:bottom w:val="nil"/>
          <w:right w:val="nil"/>
          <w:between w:val="nil"/>
        </w:pBdr>
        <w:spacing w:after="0" w:line="240" w:lineRule="auto"/>
        <w:rPr>
          <w:rFonts w:ascii="Arimo" w:eastAsia="Arimo" w:hAnsi="Arimo" w:cs="Arimo"/>
          <w:color w:val="000000"/>
          <w:sz w:val="18"/>
          <w:szCs w:val="18"/>
        </w:rPr>
      </w:pPr>
      <w:r>
        <w:rPr>
          <w:rFonts w:ascii="Arimo" w:eastAsia="Arimo" w:hAnsi="Arimo" w:cs="Arimo"/>
          <w:color w:val="000000"/>
        </w:rPr>
        <w:t xml:space="preserve">San Pompilio María </w:t>
      </w:r>
      <w:proofErr w:type="spellStart"/>
      <w:r>
        <w:rPr>
          <w:rFonts w:ascii="Arimo" w:eastAsia="Arimo" w:hAnsi="Arimo" w:cs="Arimo"/>
          <w:color w:val="000000"/>
        </w:rPr>
        <w:t>Pirrotti</w:t>
      </w:r>
      <w:proofErr w:type="spellEnd"/>
      <w:r>
        <w:rPr>
          <w:rFonts w:ascii="Arimo" w:eastAsia="Arimo" w:hAnsi="Arimo" w:cs="Arimo"/>
          <w:color w:val="000000"/>
        </w:rPr>
        <w:t xml:space="preserve"> nació el 29 de septiembre de 1710 en </w:t>
      </w:r>
      <w:proofErr w:type="spellStart"/>
      <w:r>
        <w:rPr>
          <w:rFonts w:ascii="Arimo" w:eastAsia="Arimo" w:hAnsi="Arimo" w:cs="Arimo"/>
          <w:color w:val="000000"/>
        </w:rPr>
        <w:t>Montecalvo</w:t>
      </w:r>
      <w:proofErr w:type="spellEnd"/>
      <w:r>
        <w:rPr>
          <w:rFonts w:ascii="Arimo" w:eastAsia="Arimo" w:hAnsi="Arimo" w:cs="Arimo"/>
          <w:color w:val="000000"/>
        </w:rPr>
        <w:t xml:space="preserve"> </w:t>
      </w:r>
      <w:proofErr w:type="spellStart"/>
      <w:r>
        <w:rPr>
          <w:rFonts w:ascii="Arimo" w:eastAsia="Arimo" w:hAnsi="Arimo" w:cs="Arimo"/>
          <w:color w:val="000000"/>
        </w:rPr>
        <w:t>Irpino</w:t>
      </w:r>
      <w:proofErr w:type="spellEnd"/>
      <w:r>
        <w:rPr>
          <w:rFonts w:ascii="Arimo" w:eastAsia="Arimo" w:hAnsi="Arimo" w:cs="Arimo"/>
          <w:color w:val="000000"/>
        </w:rPr>
        <w:t>, Italia. Era el sexto de diez hermanos. Sus padres se llamaban Jerónimo y Úrsula. Desde los 15 años sintió que quería dedicar su vida a Dios y decidió dejar su casa para con</w:t>
      </w:r>
      <w:r>
        <w:rPr>
          <w:rFonts w:ascii="Arimo" w:eastAsia="Arimo" w:hAnsi="Arimo" w:cs="Arimo"/>
          <w:color w:val="000000"/>
        </w:rPr>
        <w:t>vertirse en escolapio. Ingresó en las Escuelas Pías de Nápoles, donde tomó el nombre de Pompilio, en recuerdo de un hermano que había fallecido. </w:t>
      </w:r>
    </w:p>
    <w:p w:rsidR="0014687C" w:rsidRDefault="00F9204E">
      <w:pPr>
        <w:pBdr>
          <w:top w:val="nil"/>
          <w:left w:val="nil"/>
          <w:bottom w:val="nil"/>
          <w:right w:val="nil"/>
          <w:between w:val="nil"/>
        </w:pBdr>
        <w:spacing w:after="0" w:line="240" w:lineRule="auto"/>
        <w:rPr>
          <w:rFonts w:ascii="Arimo" w:eastAsia="Arimo" w:hAnsi="Arimo" w:cs="Arimo"/>
          <w:color w:val="000000"/>
          <w:sz w:val="18"/>
          <w:szCs w:val="18"/>
        </w:rPr>
      </w:pPr>
      <w:r>
        <w:rPr>
          <w:rFonts w:ascii="Arimo" w:eastAsia="Arimo" w:hAnsi="Arimo" w:cs="Arimo"/>
          <w:color w:val="000000"/>
        </w:rPr>
        <w:t xml:space="preserve">Fue una persona de salud muy débil y sufrió distintas enfermedades y dolores durante su vida. Sin embargo, esto no le impidió desarrollar su misión. Comenzó trabajando como maestro en </w:t>
      </w:r>
      <w:proofErr w:type="spellStart"/>
      <w:r>
        <w:rPr>
          <w:rFonts w:ascii="Arimo" w:eastAsia="Arimo" w:hAnsi="Arimo" w:cs="Arimo"/>
          <w:color w:val="000000"/>
        </w:rPr>
        <w:t>Turi</w:t>
      </w:r>
      <w:proofErr w:type="spellEnd"/>
      <w:r>
        <w:rPr>
          <w:rFonts w:ascii="Arimo" w:eastAsia="Arimo" w:hAnsi="Arimo" w:cs="Arimo"/>
          <w:color w:val="000000"/>
        </w:rPr>
        <w:t>, donde se destacó por ser bueno, humilde y cariñoso con sus alumnos</w:t>
      </w:r>
      <w:r>
        <w:rPr>
          <w:rFonts w:ascii="Arimo" w:eastAsia="Arimo" w:hAnsi="Arimo" w:cs="Arimo"/>
          <w:color w:val="000000"/>
        </w:rPr>
        <w:t xml:space="preserve">. Fue ordenado sacerdote en 1734, cuando tenía 24 años. Después estuvo en diferentes lugares, como </w:t>
      </w:r>
      <w:proofErr w:type="spellStart"/>
      <w:r>
        <w:rPr>
          <w:rFonts w:ascii="Arimo" w:eastAsia="Arimo" w:hAnsi="Arimo" w:cs="Arimo"/>
          <w:color w:val="000000"/>
        </w:rPr>
        <w:t>Brindisi</w:t>
      </w:r>
      <w:proofErr w:type="spellEnd"/>
      <w:r>
        <w:rPr>
          <w:rFonts w:ascii="Arimo" w:eastAsia="Arimo" w:hAnsi="Arimo" w:cs="Arimo"/>
          <w:color w:val="000000"/>
        </w:rPr>
        <w:t xml:space="preserve">, </w:t>
      </w:r>
      <w:proofErr w:type="spellStart"/>
      <w:r>
        <w:rPr>
          <w:rFonts w:ascii="Arimo" w:eastAsia="Arimo" w:hAnsi="Arimo" w:cs="Arimo"/>
          <w:color w:val="000000"/>
        </w:rPr>
        <w:t>Ortona</w:t>
      </w:r>
      <w:proofErr w:type="spellEnd"/>
      <w:r>
        <w:rPr>
          <w:rFonts w:ascii="Arimo" w:eastAsia="Arimo" w:hAnsi="Arimo" w:cs="Arimo"/>
          <w:color w:val="000000"/>
        </w:rPr>
        <w:t xml:space="preserve">, </w:t>
      </w:r>
      <w:proofErr w:type="spellStart"/>
      <w:r>
        <w:rPr>
          <w:rFonts w:ascii="Arimo" w:eastAsia="Arimo" w:hAnsi="Arimo" w:cs="Arimo"/>
          <w:color w:val="000000"/>
        </w:rPr>
        <w:t>Lanciano</w:t>
      </w:r>
      <w:proofErr w:type="spellEnd"/>
      <w:r>
        <w:rPr>
          <w:rFonts w:ascii="Arimo" w:eastAsia="Arimo" w:hAnsi="Arimo" w:cs="Arimo"/>
          <w:color w:val="000000"/>
        </w:rPr>
        <w:t xml:space="preserve"> y Nápoles. En ellos se dedicó especialmente a la enseñanza, la predicación, la confesión y el acompañamiento espiritual de las per</w:t>
      </w:r>
      <w:r>
        <w:rPr>
          <w:rFonts w:ascii="Arimo" w:eastAsia="Arimo" w:hAnsi="Arimo" w:cs="Arimo"/>
          <w:color w:val="000000"/>
        </w:rPr>
        <w:t>sonas. </w:t>
      </w:r>
    </w:p>
    <w:p w:rsidR="0014687C" w:rsidRDefault="00F9204E">
      <w:pPr>
        <w:pBdr>
          <w:top w:val="nil"/>
          <w:left w:val="nil"/>
          <w:bottom w:val="nil"/>
          <w:right w:val="nil"/>
          <w:between w:val="nil"/>
        </w:pBdr>
        <w:spacing w:after="0" w:line="240" w:lineRule="auto"/>
        <w:rPr>
          <w:rFonts w:ascii="Arimo" w:eastAsia="Arimo" w:hAnsi="Arimo" w:cs="Arimo"/>
          <w:color w:val="000000"/>
          <w:sz w:val="18"/>
          <w:szCs w:val="18"/>
        </w:rPr>
      </w:pPr>
      <w:r>
        <w:rPr>
          <w:rFonts w:ascii="Arimo" w:eastAsia="Arimo" w:hAnsi="Arimo" w:cs="Arimo"/>
          <w:color w:val="000000"/>
        </w:rPr>
        <w:t xml:space="preserve">En 1739 fue trasladado a </w:t>
      </w:r>
      <w:proofErr w:type="spellStart"/>
      <w:r>
        <w:rPr>
          <w:rFonts w:ascii="Arimo" w:eastAsia="Arimo" w:hAnsi="Arimo" w:cs="Arimo"/>
          <w:color w:val="000000"/>
        </w:rPr>
        <w:t>Ortona</w:t>
      </w:r>
      <w:proofErr w:type="spellEnd"/>
      <w:r>
        <w:rPr>
          <w:rFonts w:ascii="Arimo" w:eastAsia="Arimo" w:hAnsi="Arimo" w:cs="Arimo"/>
          <w:color w:val="000000"/>
        </w:rPr>
        <w:t>, donde comenzó a dedicar mucho tiempo a predicar y confesar. Su fama de buen predicador hizo que muchas personas se acercaran a escucharlo y a pedirle consejos. A pesar de las dificultades y de algunas acusaciones qu</w:t>
      </w:r>
      <w:r>
        <w:rPr>
          <w:rFonts w:ascii="Arimo" w:eastAsia="Arimo" w:hAnsi="Arimo" w:cs="Arimo"/>
          <w:color w:val="000000"/>
        </w:rPr>
        <w:t>e recibió, continuó con su misión y mantuvo su confianza en Dios. </w:t>
      </w:r>
    </w:p>
    <w:p w:rsidR="0014687C" w:rsidRDefault="00F9204E">
      <w:pPr>
        <w:pBdr>
          <w:top w:val="nil"/>
          <w:left w:val="nil"/>
          <w:bottom w:val="nil"/>
          <w:right w:val="nil"/>
          <w:between w:val="nil"/>
        </w:pBdr>
        <w:spacing w:after="0" w:line="240" w:lineRule="auto"/>
        <w:rPr>
          <w:rFonts w:ascii="Arimo" w:eastAsia="Arimo" w:hAnsi="Arimo" w:cs="Arimo"/>
          <w:color w:val="000000"/>
          <w:sz w:val="18"/>
          <w:szCs w:val="18"/>
        </w:rPr>
      </w:pPr>
      <w:r>
        <w:rPr>
          <w:rFonts w:ascii="Arimo" w:eastAsia="Arimo" w:hAnsi="Arimo" w:cs="Arimo"/>
          <w:color w:val="000000"/>
        </w:rPr>
        <w:t xml:space="preserve">Murió el 15 de julio de 1766, en </w:t>
      </w:r>
      <w:proofErr w:type="spellStart"/>
      <w:r>
        <w:rPr>
          <w:rFonts w:ascii="Arimo" w:eastAsia="Arimo" w:hAnsi="Arimo" w:cs="Arimo"/>
          <w:color w:val="000000"/>
        </w:rPr>
        <w:t>Campi</w:t>
      </w:r>
      <w:proofErr w:type="spellEnd"/>
      <w:r>
        <w:rPr>
          <w:rFonts w:ascii="Arimo" w:eastAsia="Arimo" w:hAnsi="Arimo" w:cs="Arimo"/>
          <w:color w:val="000000"/>
        </w:rPr>
        <w:t xml:space="preserve"> Salentina. Después de su muerte, muchas personas continuaron considerándolo un santo por su vida de servicio y caridad. </w:t>
      </w:r>
    </w:p>
    <w:p w:rsidR="0014687C" w:rsidRDefault="00F9204E">
      <w:pPr>
        <w:pBdr>
          <w:top w:val="nil"/>
          <w:left w:val="nil"/>
          <w:bottom w:val="nil"/>
          <w:right w:val="nil"/>
          <w:between w:val="nil"/>
        </w:pBdr>
        <w:spacing w:after="0" w:line="240" w:lineRule="auto"/>
        <w:rPr>
          <w:rFonts w:ascii="Arial Black" w:eastAsia="Arial Black" w:hAnsi="Arial Black" w:cs="Arial Black"/>
          <w:color w:val="7030A0"/>
          <w:sz w:val="28"/>
          <w:szCs w:val="28"/>
        </w:rPr>
      </w:pPr>
      <w:r>
        <w:rPr>
          <w:rFonts w:ascii="Arial Black" w:eastAsia="Arial Black" w:hAnsi="Arial Black" w:cs="Arial Black"/>
          <w:b/>
          <w:bCs/>
          <w:color w:val="7030A0"/>
          <w:sz w:val="28"/>
          <w:szCs w:val="28"/>
        </w:rPr>
        <w:t>Obra:</w:t>
      </w:r>
      <w:r>
        <w:rPr>
          <w:rFonts w:ascii="Arial Black" w:eastAsia="Arial Black" w:hAnsi="Arial Black" w:cs="Arial Black"/>
          <w:color w:val="7030A0"/>
          <w:sz w:val="28"/>
          <w:szCs w:val="28"/>
        </w:rPr>
        <w:t> </w:t>
      </w:r>
    </w:p>
    <w:p w:rsidR="0014687C" w:rsidRDefault="00F9204E">
      <w:pPr>
        <w:pBdr>
          <w:top w:val="nil"/>
          <w:left w:val="nil"/>
          <w:bottom w:val="nil"/>
          <w:right w:val="nil"/>
          <w:between w:val="nil"/>
        </w:pBdr>
        <w:spacing w:after="0" w:line="240" w:lineRule="auto"/>
        <w:rPr>
          <w:rFonts w:ascii="Arimo" w:eastAsia="Arimo" w:hAnsi="Arimo" w:cs="Arimo"/>
          <w:color w:val="000000"/>
          <w:sz w:val="18"/>
          <w:szCs w:val="18"/>
        </w:rPr>
      </w:pPr>
      <w:r>
        <w:rPr>
          <w:rFonts w:ascii="Arimo" w:eastAsia="Arimo" w:hAnsi="Arimo" w:cs="Arimo"/>
          <w:color w:val="000000"/>
        </w:rPr>
        <w:t>La obra de San Pompili</w:t>
      </w:r>
      <w:r>
        <w:rPr>
          <w:rFonts w:ascii="Arimo" w:eastAsia="Arimo" w:hAnsi="Arimo" w:cs="Arimo"/>
          <w:color w:val="000000"/>
        </w:rPr>
        <w:t>o estuvo principalmente relacionada con la educación, la evangelización y la ayuda a los demás. Como escolapio, se dedicó a educar a los jóvenes. No veía la enseñanza solamente como una forma de transmitir conocimientos, sino también como una manera de ayu</w:t>
      </w:r>
      <w:r>
        <w:rPr>
          <w:rFonts w:ascii="Arimo" w:eastAsia="Arimo" w:hAnsi="Arimo" w:cs="Arimo"/>
          <w:color w:val="000000"/>
        </w:rPr>
        <w:t>dar a los alumnos a crecer como personas y acercarse a Dios. </w:t>
      </w:r>
    </w:p>
    <w:p w:rsidR="0014687C" w:rsidRDefault="00F9204E">
      <w:pPr>
        <w:pBdr>
          <w:top w:val="nil"/>
          <w:left w:val="nil"/>
          <w:bottom w:val="nil"/>
          <w:right w:val="nil"/>
          <w:between w:val="nil"/>
        </w:pBdr>
        <w:spacing w:after="0" w:line="240" w:lineRule="auto"/>
        <w:rPr>
          <w:rFonts w:ascii="Arimo" w:eastAsia="Arimo" w:hAnsi="Arimo" w:cs="Arimo"/>
          <w:color w:val="000000"/>
          <w:sz w:val="18"/>
          <w:szCs w:val="18"/>
        </w:rPr>
      </w:pPr>
      <w:r>
        <w:rPr>
          <w:rFonts w:ascii="Arimo" w:eastAsia="Arimo" w:hAnsi="Arimo" w:cs="Arimo"/>
          <w:color w:val="000000"/>
        </w:rPr>
        <w:t>También fue un importante predicador y confesor. Hablaba con las personas para ayudarlas a encontrar a Dios, vivir cristianamente, crecer en la oración y arrepentirse de sus pecados. Además, ayu</w:t>
      </w:r>
      <w:r>
        <w:rPr>
          <w:rFonts w:ascii="Arimo" w:eastAsia="Arimo" w:hAnsi="Arimo" w:cs="Arimo"/>
          <w:color w:val="000000"/>
        </w:rPr>
        <w:t xml:space="preserve">daba a personas que sufrían. Atendía a pobres, enfermos y personas que buscaban </w:t>
      </w:r>
      <w:r>
        <w:rPr>
          <w:rFonts w:ascii="Arimo" w:eastAsia="Arimo" w:hAnsi="Arimo" w:cs="Arimo"/>
          <w:color w:val="000000"/>
        </w:rPr>
        <w:lastRenderedPageBreak/>
        <w:t xml:space="preserve">orientación espiritual, sin preocuparse por quiénes eran. Un ejemplo de su preocupación por los demás aparece durante una época de hambre en </w:t>
      </w:r>
      <w:proofErr w:type="spellStart"/>
      <w:r>
        <w:rPr>
          <w:rFonts w:ascii="Arimo" w:eastAsia="Arimo" w:hAnsi="Arimo" w:cs="Arimo"/>
          <w:color w:val="000000"/>
        </w:rPr>
        <w:t>Campi</w:t>
      </w:r>
      <w:proofErr w:type="spellEnd"/>
      <w:r>
        <w:rPr>
          <w:rFonts w:ascii="Arimo" w:eastAsia="Arimo" w:hAnsi="Arimo" w:cs="Arimo"/>
          <w:color w:val="000000"/>
        </w:rPr>
        <w:t xml:space="preserve"> Salentina. Pompilio compartía</w:t>
      </w:r>
      <w:r>
        <w:rPr>
          <w:rFonts w:ascii="Arimo" w:eastAsia="Arimo" w:hAnsi="Arimo" w:cs="Arimo"/>
          <w:color w:val="000000"/>
        </w:rPr>
        <w:t xml:space="preserve"> su propia comida con las personas que no tenían suficiente para comer y repartía lo que podía entre los más necesitados. </w:t>
      </w:r>
    </w:p>
    <w:p w:rsidR="0014687C" w:rsidRDefault="00F9204E">
      <w:pPr>
        <w:pBdr>
          <w:top w:val="nil"/>
          <w:left w:val="nil"/>
          <w:bottom w:val="nil"/>
          <w:right w:val="nil"/>
          <w:between w:val="nil"/>
        </w:pBdr>
        <w:spacing w:after="0" w:line="240" w:lineRule="auto"/>
        <w:rPr>
          <w:rFonts w:ascii="Arial Black" w:eastAsia="Arial Black" w:hAnsi="Arial Black" w:cs="Arial Black"/>
          <w:color w:val="7030A0"/>
          <w:sz w:val="28"/>
          <w:szCs w:val="28"/>
        </w:rPr>
      </w:pPr>
      <w:r>
        <w:rPr>
          <w:rFonts w:ascii="Arial Black" w:eastAsia="Arial Black" w:hAnsi="Arial Black" w:cs="Arial Black"/>
          <w:b/>
          <w:bCs/>
          <w:color w:val="7030A0"/>
          <w:sz w:val="28"/>
          <w:szCs w:val="28"/>
        </w:rPr>
        <w:t>Testimonio:</w:t>
      </w:r>
      <w:r>
        <w:rPr>
          <w:rFonts w:ascii="Arial Black" w:eastAsia="Arial Black" w:hAnsi="Arial Black" w:cs="Arial Black"/>
          <w:color w:val="7030A0"/>
          <w:sz w:val="28"/>
          <w:szCs w:val="28"/>
        </w:rPr>
        <w:t> </w:t>
      </w:r>
    </w:p>
    <w:p w:rsidR="0014687C" w:rsidRDefault="00F9204E">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r>
        <w:rPr>
          <w:rFonts w:ascii="Arimo" w:eastAsia="Arimo" w:hAnsi="Arimo" w:cs="Arimo"/>
          <w:color w:val="000000"/>
        </w:rPr>
        <w:t>El testimonio de Pompilio se relaciona con la manera en que vivió su fe con acciones concretas</w:t>
      </w:r>
      <w:r>
        <w:rPr>
          <w:rFonts w:ascii="Arial" w:eastAsia="Arial" w:hAnsi="Arial" w:cs="Arial"/>
          <w:color w:val="000000"/>
        </w:rPr>
        <w:t>. </w:t>
      </w:r>
    </w:p>
    <w:p w:rsidR="0014687C" w:rsidRDefault="00F9204E">
      <w:pPr>
        <w:pBdr>
          <w:top w:val="nil"/>
          <w:left w:val="nil"/>
          <w:bottom w:val="nil"/>
          <w:right w:val="nil"/>
          <w:between w:val="nil"/>
        </w:pBdr>
        <w:spacing w:after="0" w:line="240" w:lineRule="auto"/>
        <w:rPr>
          <w:rFonts w:ascii="Arimo" w:eastAsia="Arimo" w:hAnsi="Arimo" w:cs="Arimo"/>
          <w:color w:val="000000"/>
          <w:sz w:val="18"/>
          <w:szCs w:val="18"/>
        </w:rPr>
      </w:pPr>
      <w:r>
        <w:rPr>
          <w:rFonts w:ascii="Arimo" w:eastAsia="Arimo" w:hAnsi="Arimo" w:cs="Arimo"/>
          <w:color w:val="000000"/>
        </w:rPr>
        <w:t>No solamente hablaba sobre el amor a Dios y al prójimo, sino que intentaba demostrarlo mediante sus actos. Era humilde, atendía a los necesitados, escuchaba a las personas y dedicaba mucho tiempo a la oración y a la confesión. También mostró perseverancia.</w:t>
      </w:r>
      <w:r>
        <w:rPr>
          <w:rFonts w:ascii="Arimo" w:eastAsia="Arimo" w:hAnsi="Arimo" w:cs="Arimo"/>
          <w:color w:val="000000"/>
        </w:rPr>
        <w:t xml:space="preserve"> Aunque tenía problemas de salud y en algunos lugares fue criticado, acusado y hasta expulsado por sus predicaciones, continuó con su misión. Tenía una especial devoción por Jesús, la Virgen María y la Eucaristía. También tenía un gran cariño por San José </w:t>
      </w:r>
      <w:r>
        <w:rPr>
          <w:rFonts w:ascii="Arimo" w:eastAsia="Arimo" w:hAnsi="Arimo" w:cs="Arimo"/>
          <w:color w:val="000000"/>
        </w:rPr>
        <w:t>de Calasanz y se consideraba hijo de la obra fundada por él. Su vida transmitía la idea de que la fe no debía quedarse solamente en palabras, sino que debía convertirse en servicio, solidaridad, humildad y amor hacia los demás</w:t>
      </w:r>
      <w:r>
        <w:rPr>
          <w:rFonts w:ascii="Arimo" w:eastAsia="Arimo" w:hAnsi="Arimo" w:cs="Arimo"/>
          <w:color w:val="000000"/>
          <w:sz w:val="24"/>
          <w:szCs w:val="24"/>
        </w:rPr>
        <w:t>.</w:t>
      </w:r>
    </w:p>
    <w:p w:rsidR="0014687C" w:rsidRDefault="00F9204E">
      <w:pPr>
        <w:pBdr>
          <w:top w:val="nil"/>
          <w:left w:val="nil"/>
          <w:bottom w:val="nil"/>
          <w:right w:val="nil"/>
          <w:between w:val="nil"/>
        </w:pBdr>
        <w:spacing w:after="0" w:line="240" w:lineRule="auto"/>
        <w:rPr>
          <w:rFonts w:ascii="Arial Black" w:eastAsia="Arial Black" w:hAnsi="Arial Black" w:cs="Arial Black"/>
          <w:color w:val="000000"/>
          <w:sz w:val="28"/>
          <w:szCs w:val="28"/>
        </w:rPr>
      </w:pPr>
      <w:r>
        <w:rPr>
          <w:rFonts w:ascii="Arial Black" w:eastAsia="Arial Black" w:hAnsi="Arial Black" w:cs="Arial Black"/>
          <w:b/>
          <w:bCs/>
          <w:color w:val="7030A0"/>
          <w:sz w:val="28"/>
          <w:szCs w:val="28"/>
        </w:rPr>
        <w:t>Legado:</w:t>
      </w:r>
      <w:r>
        <w:rPr>
          <w:rFonts w:ascii="Arial Black" w:eastAsia="Arial Black" w:hAnsi="Arial Black" w:cs="Arial Black"/>
          <w:color w:val="000000"/>
          <w:sz w:val="28"/>
          <w:szCs w:val="28"/>
        </w:rPr>
        <w:t> </w:t>
      </w:r>
    </w:p>
    <w:p w:rsidR="0014687C" w:rsidRDefault="00F9204E">
      <w:pPr>
        <w:pBdr>
          <w:top w:val="nil"/>
          <w:left w:val="nil"/>
          <w:bottom w:val="nil"/>
          <w:right w:val="nil"/>
          <w:between w:val="nil"/>
        </w:pBdr>
        <w:spacing w:after="0" w:line="240" w:lineRule="auto"/>
        <w:rPr>
          <w:rFonts w:ascii="Arimo" w:eastAsia="Arimo" w:hAnsi="Arimo" w:cs="Arimo"/>
          <w:color w:val="000000"/>
          <w:sz w:val="18"/>
          <w:szCs w:val="18"/>
        </w:rPr>
      </w:pPr>
      <w:r>
        <w:rPr>
          <w:rFonts w:ascii="Arimo" w:eastAsia="Arimo" w:hAnsi="Arimo" w:cs="Arimo"/>
          <w:color w:val="000000"/>
        </w:rPr>
        <w:t>El legado de San Po</w:t>
      </w:r>
      <w:r>
        <w:rPr>
          <w:rFonts w:ascii="Arimo" w:eastAsia="Arimo" w:hAnsi="Arimo" w:cs="Arimo"/>
          <w:color w:val="000000"/>
        </w:rPr>
        <w:t xml:space="preserve">mpilio María </w:t>
      </w:r>
      <w:proofErr w:type="spellStart"/>
      <w:r>
        <w:rPr>
          <w:rFonts w:ascii="Arimo" w:eastAsia="Arimo" w:hAnsi="Arimo" w:cs="Arimo"/>
          <w:color w:val="000000"/>
        </w:rPr>
        <w:t>Pirrotti</w:t>
      </w:r>
      <w:proofErr w:type="spellEnd"/>
      <w:r>
        <w:rPr>
          <w:rFonts w:ascii="Arimo" w:eastAsia="Arimo" w:hAnsi="Arimo" w:cs="Arimo"/>
          <w:color w:val="000000"/>
        </w:rPr>
        <w:t xml:space="preserve"> está especialmente relacionado con la educación de los jóvenes y la atención a los pobres. Su vida dejó como ejemplo que la educación puede ser una forma de servicio y evangelización. Por eso su figura sigue siendo importante para los</w:t>
      </w:r>
      <w:r>
        <w:rPr>
          <w:rFonts w:ascii="Arimo" w:eastAsia="Arimo" w:hAnsi="Arimo" w:cs="Arimo"/>
          <w:color w:val="000000"/>
        </w:rPr>
        <w:t xml:space="preserve"> escolapios, que continúan la misión educativa iniciada por San José de Calasanz. También fue un ejemplo de caridad, porque dedicó gran parte de su vida a escuchar y ayudar a personas necesitadas, enfermas o que buscaban orientación. </w:t>
      </w:r>
    </w:p>
    <w:p w:rsidR="0014687C" w:rsidRDefault="00F9204E">
      <w:pPr>
        <w:pBdr>
          <w:top w:val="nil"/>
          <w:left w:val="nil"/>
          <w:bottom w:val="nil"/>
          <w:right w:val="nil"/>
          <w:between w:val="nil"/>
        </w:pBdr>
        <w:spacing w:after="0" w:line="240" w:lineRule="auto"/>
        <w:rPr>
          <w:rFonts w:ascii="Arial Black" w:eastAsia="Arial Black" w:hAnsi="Arial Black" w:cs="Arial Black"/>
          <w:color w:val="7030A0"/>
          <w:sz w:val="28"/>
          <w:szCs w:val="28"/>
        </w:rPr>
      </w:pPr>
      <w:bookmarkStart w:id="0" w:name="_kbr90mjy59zk" w:colFirst="0" w:colLast="0"/>
      <w:bookmarkEnd w:id="0"/>
      <w:r>
        <w:rPr>
          <w:rFonts w:ascii="Arial Black" w:eastAsia="Arial Black" w:hAnsi="Arial Black" w:cs="Arial Black"/>
          <w:color w:val="7030A0"/>
          <w:sz w:val="28"/>
          <w:szCs w:val="28"/>
        </w:rPr>
        <w:t>Mensaje que quiere comunicar: </w:t>
      </w:r>
    </w:p>
    <w:p w:rsidR="0014687C" w:rsidRDefault="00F9204E">
      <w:pPr>
        <w:pBdr>
          <w:top w:val="nil"/>
          <w:left w:val="nil"/>
          <w:bottom w:val="nil"/>
          <w:right w:val="nil"/>
          <w:between w:val="nil"/>
        </w:pBdr>
        <w:spacing w:after="0" w:line="240" w:lineRule="auto"/>
        <w:rPr>
          <w:rFonts w:ascii="Arimo" w:eastAsia="Arimo" w:hAnsi="Arimo" w:cs="Arimo"/>
          <w:color w:val="7030A0"/>
          <w:sz w:val="28"/>
          <w:szCs w:val="28"/>
        </w:rPr>
      </w:pPr>
      <w:r>
        <w:rPr>
          <w:rFonts w:ascii="Arimo" w:eastAsia="Arimo" w:hAnsi="Arimo" w:cs="Arimo"/>
          <w:color w:val="000000"/>
        </w:rPr>
        <w:t>Lo que queremos comunicar es que San Pompilio es un modelo a seguir, y conociendo su historia, también nos acercamos más y más a llegar a ser santos, mediante sus ideales: humildad, caridad,   generosidad y</w:t>
      </w:r>
      <w:r>
        <w:rPr>
          <w:rFonts w:ascii="Arimo" w:eastAsia="Arimo" w:hAnsi="Arimo" w:cs="Arimo"/>
          <w:color w:val="000000"/>
          <w:sz w:val="28"/>
          <w:szCs w:val="28"/>
        </w:rPr>
        <w:t xml:space="preserve"> </w:t>
      </w:r>
      <w:r>
        <w:rPr>
          <w:rFonts w:ascii="Arimo" w:eastAsia="Arimo" w:hAnsi="Arimo" w:cs="Arimo"/>
          <w:color w:val="000000"/>
        </w:rPr>
        <w:t>fe.</w:t>
      </w:r>
      <w:r>
        <w:rPr>
          <w:rFonts w:ascii="Arimo" w:eastAsia="Arimo" w:hAnsi="Arimo" w:cs="Arimo"/>
          <w:color w:val="000000"/>
          <w:sz w:val="28"/>
          <w:szCs w:val="28"/>
        </w:rPr>
        <w:t xml:space="preserve"> </w:t>
      </w:r>
    </w:p>
    <w:p w:rsidR="0014687C" w:rsidRDefault="00F9204E">
      <w:pPr>
        <w:pBdr>
          <w:top w:val="nil"/>
          <w:left w:val="nil"/>
          <w:bottom w:val="nil"/>
          <w:right w:val="nil"/>
          <w:between w:val="nil"/>
        </w:pBdr>
        <w:spacing w:after="0" w:line="240" w:lineRule="auto"/>
        <w:rPr>
          <w:rFonts w:ascii="Arial Black" w:eastAsia="Arial Black" w:hAnsi="Arial Black" w:cs="Arial Black"/>
          <w:color w:val="7030A0"/>
          <w:sz w:val="28"/>
          <w:szCs w:val="28"/>
        </w:rPr>
      </w:pPr>
      <w:r>
        <w:rPr>
          <w:rFonts w:ascii="Arial Black" w:eastAsia="Arial Black" w:hAnsi="Arial Black" w:cs="Arial Black"/>
          <w:color w:val="7030A0"/>
          <w:sz w:val="28"/>
          <w:szCs w:val="28"/>
        </w:rPr>
        <w:t>Jerarquía de contenidos:</w:t>
      </w:r>
    </w:p>
    <w:p w:rsidR="0014687C" w:rsidRDefault="00F9204E">
      <w:pPr>
        <w:pBdr>
          <w:top w:val="nil"/>
          <w:left w:val="nil"/>
          <w:bottom w:val="nil"/>
          <w:right w:val="nil"/>
          <w:between w:val="nil"/>
        </w:pBdr>
        <w:spacing w:after="0" w:line="240" w:lineRule="auto"/>
        <w:rPr>
          <w:rFonts w:ascii="Arimo" w:eastAsia="Arimo" w:hAnsi="Arimo" w:cs="Arimo"/>
          <w:color w:val="000000"/>
        </w:rPr>
      </w:pPr>
      <w:r>
        <w:rPr>
          <w:rFonts w:ascii="Arimo" w:eastAsia="Arimo" w:hAnsi="Arimo" w:cs="Arimo"/>
          <w:color w:val="000000"/>
        </w:rPr>
        <w:t>Inicio / página principal: Título, subtítulo, breve biografía de nuestro santo, imagen.</w:t>
      </w:r>
    </w:p>
    <w:p w:rsidR="0014687C" w:rsidRDefault="00F9204E">
      <w:pPr>
        <w:pBdr>
          <w:top w:val="nil"/>
          <w:left w:val="nil"/>
          <w:bottom w:val="nil"/>
          <w:right w:val="nil"/>
          <w:between w:val="nil"/>
        </w:pBdr>
        <w:spacing w:after="0" w:line="240" w:lineRule="auto"/>
        <w:rPr>
          <w:rFonts w:ascii="Arimo" w:eastAsia="Arimo" w:hAnsi="Arimo" w:cs="Arimo"/>
          <w:color w:val="000000"/>
        </w:rPr>
      </w:pPr>
      <w:r>
        <w:rPr>
          <w:rFonts w:ascii="Arimo" w:eastAsia="Arimo" w:hAnsi="Arimo" w:cs="Arimo"/>
          <w:color w:val="000000"/>
        </w:rPr>
        <w:t>Debajo de la imagen habrá una frase emblemática del santo.</w:t>
      </w:r>
    </w:p>
    <w:p w:rsidR="0014687C" w:rsidRDefault="00F9204E">
      <w:pPr>
        <w:pBdr>
          <w:top w:val="nil"/>
          <w:left w:val="nil"/>
          <w:bottom w:val="nil"/>
          <w:right w:val="nil"/>
          <w:between w:val="nil"/>
        </w:pBdr>
        <w:spacing w:after="0" w:line="240" w:lineRule="auto"/>
        <w:rPr>
          <w:rFonts w:ascii="Arimo" w:eastAsia="Arimo" w:hAnsi="Arimo" w:cs="Arimo"/>
          <w:b/>
          <w:bCs/>
          <w:color w:val="000000"/>
        </w:rPr>
      </w:pPr>
      <w:r>
        <w:rPr>
          <w:rFonts w:ascii="Arimo" w:eastAsia="Arimo" w:hAnsi="Arimo" w:cs="Arimo"/>
          <w:b/>
          <w:bCs/>
          <w:color w:val="000000"/>
        </w:rPr>
        <w:t>Ítems:</w:t>
      </w:r>
    </w:p>
    <w:p w:rsidR="0014687C" w:rsidRDefault="00F9204E">
      <w:pPr>
        <w:pBdr>
          <w:top w:val="nil"/>
          <w:left w:val="nil"/>
          <w:bottom w:val="nil"/>
          <w:right w:val="nil"/>
          <w:between w:val="nil"/>
        </w:pBdr>
        <w:spacing w:after="0" w:line="240" w:lineRule="auto"/>
        <w:rPr>
          <w:rFonts w:ascii="Arimo" w:eastAsia="Arimo" w:hAnsi="Arimo" w:cs="Arimo"/>
          <w:color w:val="000000"/>
        </w:rPr>
      </w:pPr>
      <w:r>
        <w:rPr>
          <w:rFonts w:ascii="Arimo" w:eastAsia="Arimo" w:hAnsi="Arimo" w:cs="Arimo"/>
          <w:color w:val="000000"/>
        </w:rPr>
        <w:t>-ítem para volver a la página principal.</w:t>
      </w:r>
    </w:p>
    <w:p w:rsidR="0014687C" w:rsidRDefault="00F9204E">
      <w:pPr>
        <w:pBdr>
          <w:top w:val="nil"/>
          <w:left w:val="nil"/>
          <w:bottom w:val="nil"/>
          <w:right w:val="nil"/>
          <w:between w:val="nil"/>
        </w:pBdr>
        <w:spacing w:after="0" w:line="240" w:lineRule="auto"/>
        <w:rPr>
          <w:rFonts w:ascii="Arimo" w:eastAsia="Arimo" w:hAnsi="Arimo" w:cs="Arimo"/>
          <w:color w:val="000000"/>
        </w:rPr>
      </w:pPr>
      <w:r>
        <w:rPr>
          <w:rFonts w:ascii="Arimo" w:eastAsia="Arimo" w:hAnsi="Arimo" w:cs="Arimo"/>
          <w:color w:val="000000"/>
        </w:rPr>
        <w:t>-ítem que lleve a otra página donde habrá una línea temporal sobre las fechas destacadas nombradas anteriormente sobre la vida del santo.</w:t>
      </w:r>
    </w:p>
    <w:p w:rsidR="0014687C" w:rsidRDefault="00F9204E">
      <w:pPr>
        <w:pBdr>
          <w:top w:val="nil"/>
          <w:left w:val="nil"/>
          <w:bottom w:val="nil"/>
          <w:right w:val="nil"/>
          <w:between w:val="nil"/>
        </w:pBdr>
        <w:spacing w:after="0" w:line="240" w:lineRule="auto"/>
        <w:rPr>
          <w:rFonts w:ascii="Arimo" w:eastAsia="Arimo" w:hAnsi="Arimo" w:cs="Arimo"/>
          <w:color w:val="000000"/>
        </w:rPr>
      </w:pPr>
      <w:r>
        <w:rPr>
          <w:rFonts w:ascii="Arimo" w:eastAsia="Arimo" w:hAnsi="Arimo" w:cs="Arimo"/>
          <w:color w:val="000000"/>
        </w:rPr>
        <w:t>-ítem que lleve a otra página donde se explicará el buen obrar y el objetivo del santo.</w:t>
      </w:r>
    </w:p>
    <w:p w:rsidR="0014687C" w:rsidRDefault="00F9204E">
      <w:pPr>
        <w:pBdr>
          <w:top w:val="nil"/>
          <w:left w:val="nil"/>
          <w:bottom w:val="nil"/>
          <w:right w:val="nil"/>
          <w:between w:val="nil"/>
        </w:pBdr>
        <w:spacing w:after="0" w:line="240" w:lineRule="auto"/>
        <w:rPr>
          <w:rFonts w:ascii="Arial Black" w:eastAsia="Arial Black" w:hAnsi="Arial Black" w:cs="Arial Black"/>
          <w:color w:val="7030A0"/>
          <w:sz w:val="28"/>
          <w:szCs w:val="28"/>
        </w:rPr>
      </w:pPr>
      <w:r>
        <w:rPr>
          <w:rFonts w:ascii="Arial Black" w:eastAsia="Arial Black" w:hAnsi="Arial Black" w:cs="Arial Black"/>
          <w:color w:val="7030A0"/>
          <w:sz w:val="28"/>
          <w:szCs w:val="28"/>
        </w:rPr>
        <w:t>Imágenes y recursos para utili</w:t>
      </w:r>
      <w:r>
        <w:rPr>
          <w:rFonts w:ascii="Arial Black" w:eastAsia="Arial Black" w:hAnsi="Arial Black" w:cs="Arial Black"/>
          <w:color w:val="7030A0"/>
          <w:sz w:val="28"/>
          <w:szCs w:val="28"/>
        </w:rPr>
        <w:t>zar:</w:t>
      </w:r>
    </w:p>
    <w:p w:rsidR="0014687C" w:rsidRDefault="00F9204E">
      <w:pPr>
        <w:pBdr>
          <w:top w:val="nil"/>
          <w:left w:val="nil"/>
          <w:bottom w:val="nil"/>
          <w:right w:val="nil"/>
          <w:between w:val="nil"/>
        </w:pBdr>
        <w:spacing w:after="0" w:line="240" w:lineRule="auto"/>
        <w:rPr>
          <w:rFonts w:ascii="Arimo" w:eastAsia="Arimo" w:hAnsi="Arimo" w:cs="Arimo"/>
          <w:color w:val="000000"/>
        </w:rPr>
      </w:pPr>
      <w:r>
        <w:rPr>
          <w:rFonts w:ascii="Arimo" w:eastAsia="Arimo" w:hAnsi="Arimo" w:cs="Arimo"/>
          <w:color w:val="000000"/>
        </w:rPr>
        <w:t>-Recursos interactivos: Línea de tiempo visual.</w:t>
      </w:r>
    </w:p>
    <w:p w:rsidR="00607FF3" w:rsidRDefault="00607FF3">
      <w:pPr>
        <w:pBdr>
          <w:top w:val="nil"/>
          <w:left w:val="nil"/>
          <w:bottom w:val="nil"/>
          <w:right w:val="nil"/>
          <w:between w:val="nil"/>
        </w:pBdr>
        <w:spacing w:after="0" w:line="240" w:lineRule="auto"/>
        <w:rPr>
          <w:rFonts w:ascii="Arimo" w:eastAsia="Arimo" w:hAnsi="Arimo" w:cs="Arimo"/>
          <w:color w:val="000000"/>
        </w:rPr>
      </w:pPr>
    </w:p>
    <w:p w:rsidR="00607FF3" w:rsidRDefault="00607FF3">
      <w:pPr>
        <w:pBdr>
          <w:top w:val="nil"/>
          <w:left w:val="nil"/>
          <w:bottom w:val="nil"/>
          <w:right w:val="nil"/>
          <w:between w:val="nil"/>
        </w:pBdr>
        <w:spacing w:after="0" w:line="240" w:lineRule="auto"/>
        <w:rPr>
          <w:rFonts w:ascii="Arimo" w:eastAsia="Arimo" w:hAnsi="Arimo" w:cs="Arimo"/>
          <w:color w:val="000000"/>
        </w:rPr>
      </w:pPr>
      <w:bookmarkStart w:id="1" w:name="_GoBack"/>
      <w:bookmarkEnd w:id="1"/>
      <w:r>
        <w:rPr>
          <w:rFonts w:ascii="Arimo" w:eastAsia="Arimo" w:hAnsi="Arimo" w:cs="Arimo"/>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25.25pt;height:141pt">
            <v:imagedata r:id="rId7" o:title="linea de tiempo"/>
          </v:shape>
        </w:pict>
      </w:r>
    </w:p>
    <w:p w:rsidR="00607FF3" w:rsidRDefault="00607FF3">
      <w:pPr>
        <w:pBdr>
          <w:top w:val="nil"/>
          <w:left w:val="nil"/>
          <w:bottom w:val="nil"/>
          <w:right w:val="nil"/>
          <w:between w:val="nil"/>
        </w:pBdr>
        <w:spacing w:after="0" w:line="240" w:lineRule="auto"/>
        <w:rPr>
          <w:rFonts w:ascii="Arimo" w:eastAsia="Arimo" w:hAnsi="Arimo" w:cs="Arimo"/>
          <w:color w:val="000000"/>
        </w:rPr>
      </w:pPr>
    </w:p>
    <w:p w:rsidR="00607FF3" w:rsidRDefault="00607FF3">
      <w:pPr>
        <w:pBdr>
          <w:top w:val="nil"/>
          <w:left w:val="nil"/>
          <w:bottom w:val="nil"/>
          <w:right w:val="nil"/>
          <w:between w:val="nil"/>
        </w:pBdr>
        <w:spacing w:after="0" w:line="240" w:lineRule="auto"/>
        <w:rPr>
          <w:rFonts w:ascii="Arimo" w:eastAsia="Arimo" w:hAnsi="Arimo" w:cs="Arimo"/>
          <w:color w:val="000000"/>
        </w:rPr>
      </w:pPr>
    </w:p>
    <w:p w:rsidR="00607FF3" w:rsidRDefault="00607FF3">
      <w:pPr>
        <w:pBdr>
          <w:top w:val="nil"/>
          <w:left w:val="nil"/>
          <w:bottom w:val="nil"/>
          <w:right w:val="nil"/>
          <w:between w:val="nil"/>
        </w:pBdr>
        <w:spacing w:after="0" w:line="240" w:lineRule="auto"/>
        <w:rPr>
          <w:rFonts w:ascii="Arimo" w:eastAsia="Arimo" w:hAnsi="Arimo" w:cs="Arimo"/>
          <w:color w:val="000000"/>
        </w:rPr>
      </w:pPr>
    </w:p>
    <w:p w:rsidR="00607FF3" w:rsidRDefault="00607FF3">
      <w:pPr>
        <w:pBdr>
          <w:top w:val="nil"/>
          <w:left w:val="nil"/>
          <w:bottom w:val="nil"/>
          <w:right w:val="nil"/>
          <w:between w:val="nil"/>
        </w:pBdr>
        <w:spacing w:after="0" w:line="240" w:lineRule="auto"/>
        <w:rPr>
          <w:rFonts w:ascii="Arimo" w:eastAsia="Arimo" w:hAnsi="Arimo" w:cs="Arimo"/>
          <w:color w:val="000000"/>
        </w:rPr>
      </w:pPr>
    </w:p>
    <w:p w:rsidR="00607FF3" w:rsidRDefault="00607FF3">
      <w:pPr>
        <w:pBdr>
          <w:top w:val="nil"/>
          <w:left w:val="nil"/>
          <w:bottom w:val="nil"/>
          <w:right w:val="nil"/>
          <w:between w:val="nil"/>
        </w:pBdr>
        <w:spacing w:after="0" w:line="240" w:lineRule="auto"/>
        <w:rPr>
          <w:rFonts w:ascii="Arimo" w:eastAsia="Arimo" w:hAnsi="Arimo" w:cs="Arimo"/>
          <w:color w:val="000000"/>
        </w:rPr>
      </w:pPr>
    </w:p>
    <w:p w:rsidR="00607FF3" w:rsidRDefault="00607FF3">
      <w:pPr>
        <w:pBdr>
          <w:top w:val="nil"/>
          <w:left w:val="nil"/>
          <w:bottom w:val="nil"/>
          <w:right w:val="nil"/>
          <w:between w:val="nil"/>
        </w:pBdr>
        <w:spacing w:after="0" w:line="240" w:lineRule="auto"/>
        <w:rPr>
          <w:rFonts w:ascii="Arimo" w:eastAsia="Arimo" w:hAnsi="Arimo" w:cs="Arimo"/>
          <w:color w:val="000000"/>
        </w:rPr>
      </w:pPr>
    </w:p>
    <w:p w:rsidR="00607FF3" w:rsidRDefault="00607FF3">
      <w:pPr>
        <w:pBdr>
          <w:top w:val="nil"/>
          <w:left w:val="nil"/>
          <w:bottom w:val="nil"/>
          <w:right w:val="nil"/>
          <w:between w:val="nil"/>
        </w:pBdr>
        <w:spacing w:after="0" w:line="240" w:lineRule="auto"/>
        <w:rPr>
          <w:rFonts w:ascii="Arimo" w:eastAsia="Arimo" w:hAnsi="Arimo" w:cs="Arimo"/>
          <w:color w:val="000000"/>
        </w:rPr>
      </w:pPr>
    </w:p>
    <w:p w:rsidR="0014687C" w:rsidRDefault="00F9204E">
      <w:pPr>
        <w:pBdr>
          <w:top w:val="nil"/>
          <w:left w:val="nil"/>
          <w:bottom w:val="nil"/>
          <w:right w:val="nil"/>
          <w:between w:val="nil"/>
        </w:pBdr>
        <w:spacing w:after="0" w:line="240" w:lineRule="auto"/>
        <w:rPr>
          <w:rFonts w:ascii="Arimo" w:eastAsia="Arimo" w:hAnsi="Arimo" w:cs="Arimo"/>
          <w:color w:val="000000"/>
        </w:rPr>
      </w:pPr>
      <w:r>
        <w:rPr>
          <w:rFonts w:ascii="Arimo" w:eastAsia="Arimo" w:hAnsi="Arimo" w:cs="Arimo"/>
          <w:color w:val="000000"/>
        </w:rPr>
        <w:t>-Algunas de las imágenes representativas las crearemos con IA para algún hecho del cual no haya ninguna ilustración.</w:t>
      </w:r>
    </w:p>
    <w:p w:rsidR="0014687C" w:rsidRDefault="00F9204E">
      <w:pPr>
        <w:pBdr>
          <w:top w:val="nil"/>
          <w:left w:val="nil"/>
          <w:bottom w:val="nil"/>
          <w:right w:val="nil"/>
          <w:between w:val="nil"/>
        </w:pBdr>
        <w:spacing w:after="0" w:line="240" w:lineRule="auto"/>
        <w:rPr>
          <w:rFonts w:ascii="Arimo" w:eastAsia="Arimo" w:hAnsi="Arimo" w:cs="Arimo"/>
          <w:color w:val="000000"/>
        </w:rPr>
      </w:pPr>
      <w:r>
        <w:rPr>
          <w:rFonts w:ascii="Arimo" w:eastAsia="Arimo" w:hAnsi="Arimo" w:cs="Arimo"/>
          <w:color w:val="000000"/>
        </w:rPr>
        <w:t>-Algunas de las imágenes que usaremos serán las siguientes, principalmente:</w:t>
      </w:r>
    </w:p>
    <w:p w:rsidR="0014687C" w:rsidRDefault="0014687C">
      <w:pPr>
        <w:pBdr>
          <w:top w:val="nil"/>
          <w:left w:val="nil"/>
          <w:bottom w:val="nil"/>
          <w:right w:val="nil"/>
          <w:between w:val="nil"/>
        </w:pBdr>
        <w:spacing w:after="0" w:line="240" w:lineRule="auto"/>
        <w:rPr>
          <w:rFonts w:ascii="Arimo" w:eastAsia="Arimo" w:hAnsi="Arimo" w:cs="Arimo"/>
          <w:color w:val="000000"/>
        </w:rPr>
      </w:pPr>
    </w:p>
    <w:p w:rsidR="0014687C" w:rsidRDefault="0014687C">
      <w:pPr>
        <w:pBdr>
          <w:top w:val="nil"/>
          <w:left w:val="nil"/>
          <w:bottom w:val="nil"/>
          <w:right w:val="nil"/>
          <w:between w:val="nil"/>
        </w:pBdr>
        <w:spacing w:after="0" w:line="240" w:lineRule="auto"/>
        <w:rPr>
          <w:rFonts w:ascii="Arimo" w:eastAsia="Arimo" w:hAnsi="Arimo" w:cs="Arimo"/>
          <w:color w:val="000000"/>
        </w:rPr>
      </w:pPr>
    </w:p>
    <w:p w:rsidR="0014687C" w:rsidRDefault="0014687C">
      <w:pPr>
        <w:rPr>
          <w:rFonts w:ascii="Arimo" w:eastAsia="Arimo" w:hAnsi="Arimo" w:cs="Arimo"/>
        </w:rPr>
      </w:pPr>
    </w:p>
    <w:p w:rsidR="0014687C" w:rsidRDefault="00607FF3">
      <w:pPr>
        <w:rPr>
          <w:rFonts w:ascii="Arimo" w:eastAsia="Arimo" w:hAnsi="Arimo" w:cs="Arimo"/>
        </w:rPr>
      </w:pPr>
      <w:r>
        <w:rPr>
          <w:rFonts w:ascii="Arimo" w:eastAsia="Arimo" w:hAnsi="Arimo" w:cs="Arimo"/>
        </w:rPr>
        <w:pict>
          <v:shape id="_x0000_i1025" type="#_x0000_t75" style="width:211.5pt;height:356.25pt">
            <v:imagedata r:id="rId8" o:title="santo"/>
          </v:shape>
        </w:pict>
      </w:r>
    </w:p>
    <w:p w:rsidR="0014687C" w:rsidRDefault="00F9204E">
      <w:pPr>
        <w:rPr>
          <w:rFonts w:ascii="Arial Black" w:eastAsia="Arial Black" w:hAnsi="Arial Black" w:cs="Arial Black"/>
          <w:color w:val="7030A0"/>
          <w:sz w:val="28"/>
          <w:szCs w:val="28"/>
        </w:rPr>
      </w:pPr>
      <w:r>
        <w:rPr>
          <w:rFonts w:ascii="Arial Black" w:eastAsia="Arial Black" w:hAnsi="Arial Black" w:cs="Arial Black"/>
          <w:color w:val="7030A0"/>
          <w:sz w:val="28"/>
          <w:szCs w:val="28"/>
        </w:rPr>
        <w:t>Fuent</w:t>
      </w:r>
      <w:r>
        <w:rPr>
          <w:rFonts w:ascii="Arial Black" w:eastAsia="Arial Black" w:hAnsi="Arial Black" w:cs="Arial Black"/>
          <w:color w:val="7030A0"/>
          <w:sz w:val="28"/>
          <w:szCs w:val="28"/>
        </w:rPr>
        <w:t>e utilizada:</w:t>
      </w:r>
    </w:p>
    <w:p w:rsidR="0014687C" w:rsidRDefault="00F9204E">
      <w:pPr>
        <w:rPr>
          <w:rFonts w:ascii="Arial Black" w:eastAsia="Arial Black" w:hAnsi="Arial Black" w:cs="Arial Black"/>
          <w:sz w:val="28"/>
          <w:szCs w:val="28"/>
        </w:rPr>
      </w:pPr>
      <w:r>
        <w:rPr>
          <w:rFonts w:ascii="Arial Black" w:eastAsia="Arial Black" w:hAnsi="Arial Black" w:cs="Arial Black"/>
          <w:color w:val="7030A0"/>
          <w:sz w:val="28"/>
          <w:szCs w:val="28"/>
        </w:rPr>
        <w:t xml:space="preserve"> </w:t>
      </w:r>
      <w:r>
        <w:rPr>
          <w:rFonts w:ascii="Arial Black" w:eastAsia="Arial Black" w:hAnsi="Arial Black" w:cs="Arial Black"/>
          <w:sz w:val="28"/>
          <w:szCs w:val="28"/>
        </w:rPr>
        <w:t xml:space="preserve">https://drive.google.com/drive/ folders/1KBdkmyilZbQP7oIStx3ySEvW28 ZI-13 </w:t>
      </w:r>
    </w:p>
    <w:p w:rsidR="0014687C" w:rsidRDefault="00F9204E">
      <w:pPr>
        <w:rPr>
          <w:rFonts w:ascii="Arial Black" w:eastAsia="Arial Black" w:hAnsi="Arial Black" w:cs="Arial Black"/>
          <w:sz w:val="28"/>
          <w:szCs w:val="28"/>
        </w:rPr>
      </w:pPr>
      <w:r>
        <w:rPr>
          <w:rFonts w:ascii="Arial Black" w:eastAsia="Arial Black" w:hAnsi="Arial Black" w:cs="Arial Black"/>
          <w:sz w:val="28"/>
          <w:szCs w:val="28"/>
        </w:rPr>
        <w:t>https://es.catholic.net/op/articulos/36199/pompilio-mara-pirrotti-santo.html</w:t>
      </w:r>
    </w:p>
    <w:p w:rsidR="0014687C" w:rsidRDefault="00F9204E">
      <w:pPr>
        <w:rPr>
          <w:rFonts w:ascii="Arial Black" w:eastAsia="Arial Black" w:hAnsi="Arial Black" w:cs="Arial Black"/>
          <w:color w:val="7030A0"/>
          <w:sz w:val="28"/>
          <w:szCs w:val="28"/>
        </w:rPr>
      </w:pPr>
      <w:hyperlink r:id="rId9">
        <w:r>
          <w:rPr>
            <w:rFonts w:ascii="Arial Black" w:eastAsia="Arial Black" w:hAnsi="Arial Black" w:cs="Arial Black"/>
            <w:color w:val="1155CC"/>
            <w:sz w:val="28"/>
            <w:szCs w:val="28"/>
            <w:u w:val="single"/>
          </w:rPr>
          <w:t>https://edicionescalasancias.org/2026/07/03/el-poder-de-dios-biografia-de-san-pompilio-maria-pirrotti/</w:t>
        </w:r>
      </w:hyperlink>
    </w:p>
    <w:p w:rsidR="0014687C" w:rsidRDefault="0014687C">
      <w:pPr>
        <w:rPr>
          <w:rFonts w:ascii="Arial Black" w:eastAsia="Arial Black" w:hAnsi="Arial Black" w:cs="Arial Black"/>
          <w:color w:val="7030A0"/>
          <w:sz w:val="28"/>
          <w:szCs w:val="28"/>
        </w:rPr>
      </w:pPr>
    </w:p>
    <w:p w:rsidR="0014687C" w:rsidRDefault="0014687C">
      <w:pPr>
        <w:rPr>
          <w:rFonts w:ascii="Arial Black" w:eastAsia="Arial Black" w:hAnsi="Arial Black" w:cs="Arial Black"/>
          <w:color w:val="7030A0"/>
          <w:sz w:val="28"/>
          <w:szCs w:val="28"/>
        </w:rPr>
      </w:pPr>
    </w:p>
    <w:p w:rsidR="0014687C" w:rsidRDefault="0014687C">
      <w:pPr>
        <w:rPr>
          <w:rFonts w:ascii="Arial Black" w:eastAsia="Arial Black" w:hAnsi="Arial Black" w:cs="Arial Black"/>
          <w:color w:val="7030A0"/>
          <w:sz w:val="28"/>
          <w:szCs w:val="28"/>
        </w:rPr>
      </w:pPr>
    </w:p>
    <w:p w:rsidR="0014687C" w:rsidRDefault="0014687C">
      <w:pPr>
        <w:rPr>
          <w:rFonts w:ascii="Arial Black" w:eastAsia="Arial Black" w:hAnsi="Arial Black" w:cs="Arial Black"/>
          <w:color w:val="7030A0"/>
          <w:sz w:val="28"/>
          <w:szCs w:val="28"/>
        </w:rPr>
      </w:pPr>
    </w:p>
    <w:p w:rsidR="0014687C" w:rsidRDefault="0014687C">
      <w:pPr>
        <w:rPr>
          <w:rFonts w:ascii="Arial Black" w:eastAsia="Arial Black" w:hAnsi="Arial Black" w:cs="Arial Black"/>
          <w:color w:val="7030A0"/>
          <w:sz w:val="28"/>
          <w:szCs w:val="28"/>
        </w:rPr>
      </w:pPr>
    </w:p>
    <w:p w:rsidR="0014687C" w:rsidRDefault="0014687C">
      <w:pPr>
        <w:rPr>
          <w:rFonts w:ascii="Arial Black" w:eastAsia="Arial Black" w:hAnsi="Arial Black" w:cs="Arial Black"/>
          <w:color w:val="7030A0"/>
          <w:sz w:val="28"/>
          <w:szCs w:val="28"/>
        </w:rPr>
      </w:pPr>
    </w:p>
    <w:p w:rsidR="0014687C" w:rsidRDefault="0014687C">
      <w:pPr>
        <w:rPr>
          <w:rFonts w:ascii="Arial Black" w:eastAsia="Arial Black" w:hAnsi="Arial Black" w:cs="Arial Black"/>
          <w:color w:val="7030A0"/>
          <w:sz w:val="28"/>
          <w:szCs w:val="28"/>
        </w:rPr>
      </w:pPr>
    </w:p>
    <w:p w:rsidR="0014687C" w:rsidRDefault="00F9204E">
      <w:pPr>
        <w:rPr>
          <w:rFonts w:ascii="Arial Black" w:eastAsia="Arial Black" w:hAnsi="Arial Black" w:cs="Arial Black"/>
          <w:color w:val="7030A0"/>
          <w:sz w:val="28"/>
          <w:szCs w:val="28"/>
        </w:rPr>
      </w:pPr>
      <w:r>
        <w:rPr>
          <w:rFonts w:ascii="Arial Black" w:eastAsia="Arial Black" w:hAnsi="Arial Black" w:cs="Arial Black"/>
          <w:color w:val="7030A0"/>
          <w:sz w:val="28"/>
          <w:szCs w:val="28"/>
        </w:rPr>
        <w:t>Boceto:</w:t>
      </w:r>
    </w:p>
    <w:tbl>
      <w:tblPr>
        <w:tblStyle w:val="a"/>
        <w:tblW w:w="835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57"/>
      </w:tblGrid>
      <w:tr w:rsidR="0014687C">
        <w:tc>
          <w:tcPr>
            <w:tcW w:w="8357" w:type="dxa"/>
          </w:tcPr>
          <w:p w:rsidR="0014687C" w:rsidRDefault="00F9204E">
            <w:pPr>
              <w:rPr>
                <w:rFonts w:ascii="Arial Black" w:eastAsia="Arial Black" w:hAnsi="Arial Black" w:cs="Arial Black"/>
                <w:color w:val="7030A0"/>
                <w:sz w:val="28"/>
                <w:szCs w:val="28"/>
              </w:rPr>
            </w:pPr>
            <w:r>
              <w:rPr>
                <w:rFonts w:ascii="Arial Black" w:eastAsia="Arial Black" w:hAnsi="Arial Black" w:cs="Arial Black"/>
                <w:color w:val="7030A0"/>
                <w:sz w:val="28"/>
                <w:szCs w:val="28"/>
              </w:rPr>
              <w:t xml:space="preserve">                                </w:t>
            </w:r>
            <w:r>
              <w:rPr>
                <w:rFonts w:ascii="Arial Black" w:eastAsia="Arial Black" w:hAnsi="Arial Black" w:cs="Arial Black"/>
                <w:sz w:val="28"/>
                <w:szCs w:val="28"/>
              </w:rPr>
              <w:t>Encabezado</w:t>
            </w:r>
          </w:p>
        </w:tc>
      </w:tr>
      <w:tr w:rsidR="0014687C">
        <w:trPr>
          <w:trHeight w:val="268"/>
        </w:trPr>
        <w:tc>
          <w:tcPr>
            <w:tcW w:w="8357" w:type="dxa"/>
            <w:tcMar>
              <w:left w:w="70" w:type="dxa"/>
              <w:right w:w="70" w:type="dxa"/>
            </w:tcMar>
          </w:tcPr>
          <w:p w:rsidR="0014687C" w:rsidRDefault="00F9204E">
            <w:pPr>
              <w:rPr>
                <w:rFonts w:ascii="Arial Black" w:eastAsia="Arial Black" w:hAnsi="Arial Black" w:cs="Arial Black"/>
                <w:color w:val="7030A0"/>
                <w:sz w:val="28"/>
                <w:szCs w:val="28"/>
              </w:rPr>
            </w:pPr>
            <w:r>
              <w:rPr>
                <w:rFonts w:ascii="Arial Black" w:eastAsia="Arial Black" w:hAnsi="Arial Black" w:cs="Arial Black"/>
                <w:color w:val="7030A0"/>
                <w:sz w:val="28"/>
                <w:szCs w:val="28"/>
              </w:rPr>
              <w:t xml:space="preserve">        </w:t>
            </w:r>
            <w:r>
              <w:rPr>
                <w:rFonts w:ascii="Arial Black" w:eastAsia="Arial Black" w:hAnsi="Arial Black" w:cs="Arial Black"/>
                <w:sz w:val="28"/>
                <w:szCs w:val="28"/>
              </w:rPr>
              <w:t xml:space="preserve">Ítem para volver a la </w:t>
            </w:r>
            <w:proofErr w:type="spellStart"/>
            <w:r>
              <w:rPr>
                <w:rFonts w:ascii="Arial Black" w:eastAsia="Arial Black" w:hAnsi="Arial Black" w:cs="Arial Black"/>
                <w:sz w:val="28"/>
                <w:szCs w:val="28"/>
              </w:rPr>
              <w:t>pagina</w:t>
            </w:r>
            <w:proofErr w:type="spellEnd"/>
            <w:r>
              <w:rPr>
                <w:rFonts w:ascii="Arial Black" w:eastAsia="Arial Black" w:hAnsi="Arial Black" w:cs="Arial Black"/>
                <w:sz w:val="28"/>
                <w:szCs w:val="28"/>
              </w:rPr>
              <w:t xml:space="preserve"> principal</w:t>
            </w:r>
          </w:p>
        </w:tc>
      </w:tr>
    </w:tbl>
    <w:p w:rsidR="0014687C" w:rsidRDefault="00F9204E">
      <w:pPr>
        <w:rPr>
          <w:rFonts w:ascii="Arial Black" w:eastAsia="Arial Black" w:hAnsi="Arial Black" w:cs="Arial Black"/>
          <w:color w:val="7030A0"/>
          <w:sz w:val="28"/>
          <w:szCs w:val="28"/>
        </w:rPr>
      </w:pPr>
      <w:r>
        <w:rPr>
          <w:noProof/>
          <w:lang w:val="es-AR"/>
        </w:rPr>
        <mc:AlternateContent>
          <mc:Choice Requires="wps">
            <w:drawing>
              <wp:anchor distT="0" distB="0" distL="114300" distR="114300" simplePos="0" relativeHeight="251658240" behindDoc="0" locked="0" layoutInCell="1" hidden="0" allowOverlap="1">
                <wp:simplePos x="0" y="0"/>
                <wp:positionH relativeFrom="column">
                  <wp:posOffset>1535473</wp:posOffset>
                </wp:positionH>
                <wp:positionV relativeFrom="paragraph">
                  <wp:posOffset>195182</wp:posOffset>
                </wp:positionV>
                <wp:extent cx="2466754" cy="978196"/>
                <wp:effectExtent l="0" t="0" r="10160" b="12700"/>
                <wp:wrapNone/>
                <wp:docPr id="1" name="Rectángulo 1"/>
                <wp:cNvGraphicFramePr/>
                <a:graphic xmlns:a="http://schemas.openxmlformats.org/drawingml/2006/main">
                  <a:graphicData uri="http://schemas.microsoft.com/office/word/2010/wordprocessingShape">
                    <wps:wsp>
                      <wps:cNvSpPr/>
                      <wps:spPr>
                        <a:xfrm>
                          <a:off x="0" y="0"/>
                          <a:ext cx="2466754" cy="978196"/>
                        </a:xfrm>
                        <a:prstGeom prst="rect">
                          <a:avLst/>
                        </a:prstGeom>
                        <a:noFill/>
                        <a:ln/>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1535473</wp:posOffset>
                </wp:positionH>
                <wp:positionV relativeFrom="paragraph">
                  <wp:posOffset>195182</wp:posOffset>
                </wp:positionV>
                <wp:extent cx="2476914" cy="990896"/>
                <wp:effectExtent b="0" l="0" r="0" t="0"/>
                <wp:wrapNone/>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476914" cy="990896"/>
                        </a:xfrm>
                        <a:prstGeom prst="rect"/>
                        <a:ln/>
                      </pic:spPr>
                    </pic:pic>
                  </a:graphicData>
                </a:graphic>
              </wp:anchor>
            </w:drawing>
          </mc:Fallback>
        </mc:AlternateContent>
      </w:r>
    </w:p>
    <w:p w:rsidR="0014687C" w:rsidRDefault="00F9204E">
      <w:pPr>
        <w:tabs>
          <w:tab w:val="left" w:pos="3366"/>
        </w:tabs>
        <w:rPr>
          <w:rFonts w:ascii="Arial Black" w:eastAsia="Arial Black" w:hAnsi="Arial Black" w:cs="Arial Black"/>
          <w:sz w:val="28"/>
          <w:szCs w:val="28"/>
        </w:rPr>
      </w:pPr>
      <w:r>
        <w:rPr>
          <w:rFonts w:ascii="Arial Black" w:eastAsia="Arial Black" w:hAnsi="Arial Black" w:cs="Arial Black"/>
          <w:sz w:val="28"/>
          <w:szCs w:val="28"/>
        </w:rPr>
        <w:t xml:space="preserve">                                Breve biografía </w:t>
      </w:r>
    </w:p>
    <w:p w:rsidR="0014687C" w:rsidRDefault="00F9204E">
      <w:pPr>
        <w:tabs>
          <w:tab w:val="left" w:pos="3366"/>
        </w:tabs>
        <w:rPr>
          <w:rFonts w:ascii="Arial Black" w:eastAsia="Arial Black" w:hAnsi="Arial Black" w:cs="Arial Black"/>
          <w:sz w:val="28"/>
          <w:szCs w:val="28"/>
        </w:rPr>
      </w:pPr>
      <w:r>
        <w:rPr>
          <w:rFonts w:ascii="Arial Black" w:eastAsia="Arial Black" w:hAnsi="Arial Black" w:cs="Arial Black"/>
          <w:sz w:val="28"/>
          <w:szCs w:val="28"/>
        </w:rPr>
        <w:t xml:space="preserve">                                     </w:t>
      </w:r>
      <w:proofErr w:type="gramStart"/>
      <w:r>
        <w:rPr>
          <w:rFonts w:ascii="Arial Black" w:eastAsia="Arial Black" w:hAnsi="Arial Black" w:cs="Arial Black"/>
          <w:sz w:val="28"/>
          <w:szCs w:val="28"/>
        </w:rPr>
        <w:t>del</w:t>
      </w:r>
      <w:proofErr w:type="gramEnd"/>
      <w:r>
        <w:rPr>
          <w:rFonts w:ascii="Arial Black" w:eastAsia="Arial Black" w:hAnsi="Arial Black" w:cs="Arial Black"/>
          <w:sz w:val="28"/>
          <w:szCs w:val="28"/>
        </w:rPr>
        <w:t xml:space="preserve"> santo</w:t>
      </w:r>
    </w:p>
    <w:p w:rsidR="0014687C" w:rsidRDefault="0014687C">
      <w:pPr>
        <w:rPr>
          <w:rFonts w:ascii="Arial Black" w:eastAsia="Arial Black" w:hAnsi="Arial Black" w:cs="Arial Black"/>
          <w:sz w:val="28"/>
          <w:szCs w:val="28"/>
        </w:rPr>
      </w:pPr>
    </w:p>
    <w:p w:rsidR="0014687C" w:rsidRDefault="00F9204E">
      <w:pPr>
        <w:tabs>
          <w:tab w:val="left" w:pos="3131"/>
        </w:tabs>
        <w:rPr>
          <w:rFonts w:ascii="Arial Black" w:eastAsia="Arial Black" w:hAnsi="Arial Black" w:cs="Arial Black"/>
          <w:sz w:val="28"/>
          <w:szCs w:val="28"/>
        </w:rPr>
      </w:pPr>
      <w:r>
        <w:rPr>
          <w:rFonts w:ascii="Arial Black" w:eastAsia="Arial Black" w:hAnsi="Arial Black" w:cs="Arial Black"/>
          <w:sz w:val="28"/>
          <w:szCs w:val="28"/>
        </w:rPr>
        <w:t xml:space="preserve">                            Imagen característica </w:t>
      </w:r>
      <w:r>
        <w:rPr>
          <w:noProof/>
          <w:lang w:val="es-AR"/>
        </w:rPr>
        <mc:AlternateContent>
          <mc:Choice Requires="wps">
            <w:drawing>
              <wp:anchor distT="0" distB="0" distL="114300" distR="114300" simplePos="0" relativeHeight="251659264" behindDoc="0" locked="0" layoutInCell="1" hidden="0" allowOverlap="1">
                <wp:simplePos x="0" y="0"/>
                <wp:positionH relativeFrom="column">
                  <wp:posOffset>1290925</wp:posOffset>
                </wp:positionH>
                <wp:positionV relativeFrom="paragraph">
                  <wp:posOffset>13911</wp:posOffset>
                </wp:positionV>
                <wp:extent cx="3062177" cy="1073608"/>
                <wp:effectExtent l="0" t="0" r="24130" b="12700"/>
                <wp:wrapNone/>
                <wp:docPr id="3" name="Rectángulo 3"/>
                <wp:cNvGraphicFramePr/>
                <a:graphic xmlns:a="http://schemas.openxmlformats.org/drawingml/2006/main">
                  <a:graphicData uri="http://schemas.microsoft.com/office/word/2010/wordprocessingShape">
                    <wps:wsp>
                      <wps:cNvSpPr/>
                      <wps:spPr>
                        <a:xfrm>
                          <a:off x="0" y="0"/>
                          <a:ext cx="3062177" cy="107360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1290925</wp:posOffset>
                </wp:positionH>
                <wp:positionV relativeFrom="paragraph">
                  <wp:posOffset>13911</wp:posOffset>
                </wp:positionV>
                <wp:extent cx="3086307" cy="1086308"/>
                <wp:effectExtent b="0" l="0" r="0" t="0"/>
                <wp:wrapNone/>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086307" cy="1086308"/>
                        </a:xfrm>
                        <a:prstGeom prst="rect"/>
                        <a:ln/>
                      </pic:spPr>
                    </pic:pic>
                  </a:graphicData>
                </a:graphic>
              </wp:anchor>
            </w:drawing>
          </mc:Fallback>
        </mc:AlternateContent>
      </w:r>
    </w:p>
    <w:p w:rsidR="0014687C" w:rsidRDefault="00F9204E">
      <w:pPr>
        <w:tabs>
          <w:tab w:val="left" w:pos="3131"/>
        </w:tabs>
        <w:rPr>
          <w:rFonts w:ascii="Arial Black" w:eastAsia="Arial Black" w:hAnsi="Arial Black" w:cs="Arial Black"/>
          <w:sz w:val="28"/>
          <w:szCs w:val="28"/>
        </w:rPr>
      </w:pPr>
      <w:r>
        <w:rPr>
          <w:rFonts w:ascii="Arial Black" w:eastAsia="Arial Black" w:hAnsi="Arial Black" w:cs="Arial Black"/>
          <w:sz w:val="28"/>
          <w:szCs w:val="28"/>
        </w:rPr>
        <w:t xml:space="preserve">                                        </w:t>
      </w:r>
      <w:proofErr w:type="gramStart"/>
      <w:r>
        <w:rPr>
          <w:rFonts w:ascii="Arial Black" w:eastAsia="Arial Black" w:hAnsi="Arial Black" w:cs="Arial Black"/>
          <w:sz w:val="28"/>
          <w:szCs w:val="28"/>
        </w:rPr>
        <w:t>del</w:t>
      </w:r>
      <w:proofErr w:type="gramEnd"/>
      <w:r>
        <w:rPr>
          <w:rFonts w:ascii="Arial Black" w:eastAsia="Arial Black" w:hAnsi="Arial Black" w:cs="Arial Black"/>
          <w:sz w:val="28"/>
          <w:szCs w:val="28"/>
        </w:rPr>
        <w:t xml:space="preserve"> santo</w:t>
      </w:r>
    </w:p>
    <w:p w:rsidR="0014687C" w:rsidRDefault="00F9204E">
      <w:pPr>
        <w:tabs>
          <w:tab w:val="left" w:pos="3131"/>
        </w:tabs>
        <w:rPr>
          <w:rFonts w:ascii="Arial Black" w:eastAsia="Arial Black" w:hAnsi="Arial Black" w:cs="Arial Black"/>
          <w:sz w:val="28"/>
          <w:szCs w:val="28"/>
        </w:rPr>
      </w:pPr>
      <w:r>
        <w:rPr>
          <w:rFonts w:ascii="Arial Black" w:eastAsia="Arial Black" w:hAnsi="Arial Black" w:cs="Arial Black"/>
          <w:sz w:val="28"/>
          <w:szCs w:val="28"/>
        </w:rPr>
        <w:tab/>
      </w:r>
    </w:p>
    <w:p w:rsidR="0014687C" w:rsidRDefault="00F9204E">
      <w:pPr>
        <w:tabs>
          <w:tab w:val="left" w:pos="7250"/>
        </w:tabs>
        <w:rPr>
          <w:rFonts w:ascii="Arial Black" w:eastAsia="Arial Black" w:hAnsi="Arial Black" w:cs="Arial Black"/>
          <w:sz w:val="28"/>
          <w:szCs w:val="28"/>
        </w:rPr>
      </w:pPr>
      <w:r>
        <w:rPr>
          <w:noProof/>
          <w:lang w:val="es-AR"/>
        </w:rPr>
        <mc:AlternateContent>
          <mc:Choice Requires="wps">
            <w:drawing>
              <wp:anchor distT="0" distB="0" distL="114300" distR="114300" simplePos="0" relativeHeight="251660288" behindDoc="0" locked="0" layoutInCell="1" hidden="0" allowOverlap="1">
                <wp:simplePos x="0" y="0"/>
                <wp:positionH relativeFrom="column">
                  <wp:posOffset>791195</wp:posOffset>
                </wp:positionH>
                <wp:positionV relativeFrom="paragraph">
                  <wp:posOffset>237962</wp:posOffset>
                </wp:positionV>
                <wp:extent cx="4625163" cy="648586"/>
                <wp:effectExtent l="0" t="0" r="23495" b="18415"/>
                <wp:wrapNone/>
                <wp:docPr id="2" name="Rectángulo 2"/>
                <wp:cNvGraphicFramePr/>
                <a:graphic xmlns:a="http://schemas.openxmlformats.org/drawingml/2006/main">
                  <a:graphicData uri="http://schemas.microsoft.com/office/word/2010/wordprocessingShape">
                    <wps:wsp>
                      <wps:cNvSpPr/>
                      <wps:spPr>
                        <a:xfrm>
                          <a:off x="0" y="0"/>
                          <a:ext cx="4625163" cy="64858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791195</wp:posOffset>
                </wp:positionH>
                <wp:positionV relativeFrom="paragraph">
                  <wp:posOffset>237962</wp:posOffset>
                </wp:positionV>
                <wp:extent cx="4648658" cy="667001"/>
                <wp:effectExtent b="0" l="0" r="0" t="0"/>
                <wp:wrapNone/>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648658" cy="667001"/>
                        </a:xfrm>
                        <a:prstGeom prst="rect"/>
                        <a:ln/>
                      </pic:spPr>
                    </pic:pic>
                  </a:graphicData>
                </a:graphic>
              </wp:anchor>
            </w:drawing>
          </mc:Fallback>
        </mc:AlternateContent>
      </w:r>
    </w:p>
    <w:p w:rsidR="0014687C" w:rsidRDefault="00F9204E">
      <w:pPr>
        <w:tabs>
          <w:tab w:val="left" w:pos="3282"/>
        </w:tabs>
        <w:rPr>
          <w:rFonts w:ascii="Arial Black" w:eastAsia="Arial Black" w:hAnsi="Arial Black" w:cs="Arial Black"/>
          <w:sz w:val="28"/>
          <w:szCs w:val="28"/>
        </w:rPr>
      </w:pPr>
      <w:r>
        <w:rPr>
          <w:rFonts w:ascii="Arial Black" w:eastAsia="Arial Black" w:hAnsi="Arial Black" w:cs="Arial Black"/>
          <w:sz w:val="28"/>
          <w:szCs w:val="28"/>
        </w:rPr>
        <w:t xml:space="preserve">                        Frase emblemática del santo</w:t>
      </w:r>
    </w:p>
    <w:sectPr w:rsidR="0014687C">
      <w:headerReference w:type="default" r:id="rId1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204E" w:rsidRDefault="00F9204E">
      <w:pPr>
        <w:spacing w:after="0" w:line="240" w:lineRule="auto"/>
      </w:pPr>
      <w:r>
        <w:separator/>
      </w:r>
    </w:p>
  </w:endnote>
  <w:endnote w:type="continuationSeparator" w:id="0">
    <w:p w:rsidR="00F9204E" w:rsidRDefault="00F92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embedRegular r:id="rId1" w:fontKey="{5CC43887-E7B4-4C46-8D59-A73950460388}"/>
    <w:embedBold r:id="rId2" w:fontKey="{73A86C37-9439-4512-83C4-2E4100F741F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8C92087-1E96-4A5D-B376-C1CE074BF5EB}"/>
  </w:font>
  <w:font w:name="Bookman Old Style">
    <w:panose1 w:val="02050604050505020204"/>
    <w:charset w:val="00"/>
    <w:family w:val="roman"/>
    <w:pitch w:val="variable"/>
    <w:sig w:usb0="00000287" w:usb1="00000000" w:usb2="00000000" w:usb3="00000000" w:csb0="0000009F" w:csb1="00000000"/>
    <w:embedRegular r:id="rId4" w:fontKey="{EFD66C7D-1AE4-49F4-A782-8A6613BFC844}"/>
    <w:embedItalic r:id="rId5" w:fontKey="{C0BD9161-B991-4FDE-B912-CD4C47DD0165}"/>
  </w:font>
  <w:font w:name="Arial Black">
    <w:panose1 w:val="020B0A04020102020204"/>
    <w:charset w:val="00"/>
    <w:family w:val="swiss"/>
    <w:pitch w:val="variable"/>
    <w:sig w:usb0="A00002AF" w:usb1="400078FB" w:usb2="00000000" w:usb3="00000000" w:csb0="0000009F" w:csb1="00000000"/>
    <w:embedRegular r:id="rId6" w:fontKey="{5150FECC-EFDD-4C92-B557-8F789B8CDDE2}"/>
    <w:embedBold r:id="rId7" w:fontKey="{1868A7CD-0740-4795-9491-8668410663C8}"/>
  </w:font>
  <w:font w:name="Arimo">
    <w:altName w:val="Times New Roman"/>
    <w:charset w:val="00"/>
    <w:family w:val="auto"/>
    <w:pitch w:val="default"/>
  </w:font>
  <w:font w:name="Quattrocento San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E2ADA25F-4D16-4015-873F-2976C7BA2C0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204E" w:rsidRDefault="00F9204E">
      <w:pPr>
        <w:spacing w:after="0" w:line="240" w:lineRule="auto"/>
      </w:pPr>
      <w:r>
        <w:separator/>
      </w:r>
    </w:p>
  </w:footnote>
  <w:footnote w:type="continuationSeparator" w:id="0">
    <w:p w:rsidR="00F9204E" w:rsidRDefault="00F920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687C" w:rsidRDefault="0014687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87C"/>
    <w:rsid w:val="0014687C"/>
    <w:rsid w:val="00607FF3"/>
    <w:rsid w:val="00F920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DE4D6A-5AE4-4E9A-916C-DD8F4F3E0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US"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hyperlink" Target="https://edicionescalasancias.org/2026/07/03/el-poder-de-dios-biografia-de-san-pompilio-maria-pirrotti/"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840</Words>
  <Characters>4624</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Zaira</dc:creator>
  <cp:lastModifiedBy>Zaira</cp:lastModifiedBy>
  <cp:revision>2</cp:revision>
  <dcterms:created xsi:type="dcterms:W3CDTF">2026-10-08T18:01:00Z</dcterms:created>
  <dcterms:modified xsi:type="dcterms:W3CDTF">2026-10-08T18:01:00Z</dcterms:modified>
</cp:coreProperties>
</file>