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50" w:right="0" w:firstLine="0"/>
        <w:jc w:val="left"/>
        <w:rPr>
          <w:rFonts w:ascii="Century Gothic" w:hAnsi="Century Gothic" w:eastAsia="Century Gothic" w:cs="Century Gothic"/>
          <w:color w:val="auto"/>
          <w:spacing w:val="0"/>
          <w:position w:val="0"/>
          <w:sz w:val="20"/>
          <w:szCs w:val="20"/>
          <w:shd w:val="clear" w:fill="auto"/>
        </w:rPr>
      </w:pPr>
      <w:r>
        <w:rPr>
          <w:rFonts w:ascii="Century Gothic" w:hAnsi="Century Gothic" w:eastAsia="Century Gothic" w:cs="Century Gothic"/>
          <w:b/>
          <w:bCs/>
          <w:color w:val="808080"/>
          <w:spacing w:val="0"/>
          <w:position w:val="0"/>
          <w:sz w:val="52"/>
          <w:szCs w:val="52"/>
          <w:shd w:val="clear" w:fill="auto"/>
        </w:rPr>
        <w:t xml:space="preserve"> </w:t>
      </w:r>
      <w:r>
        <w:drawing>
          <wp:inline distT="0" distB="0" distL="114300" distR="114300">
            <wp:extent cx="2137410" cy="2137410"/>
            <wp:effectExtent l="0" t="0" r="0" b="0"/>
            <wp:docPr id="767559472" name="Picture 76755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59472" name="Picture 76755947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37751" cy="2137751"/>
                    </a:xfrm>
                    <a:prstGeom prst="rect">
                      <a:avLst/>
                    </a:prstGeom>
                  </pic:spPr>
                </pic:pic>
              </a:graphicData>
            </a:graphic>
          </wp:inline>
        </w:drawing>
      </w:r>
      <w:r>
        <w:rPr>
          <w:rFonts w:ascii="Century Gothic" w:hAnsi="Century Gothic" w:eastAsia="Century Gothic" w:cs="Century Gothic"/>
          <w:b/>
          <w:color w:val="808080"/>
          <w:spacing w:val="0"/>
          <w:position w:val="0"/>
          <w:sz w:val="52"/>
          <w:shd w:val="clear" w:fill="auto"/>
        </w:rPr>
        <w:br w:type="textWrapping"/>
      </w:r>
      <w:r>
        <w:rPr>
          <w:rFonts w:ascii="Century Gothic" w:hAnsi="Century Gothic" w:eastAsia="Century Gothic" w:cs="Century Gothic"/>
          <w:b/>
          <w:color w:val="808080"/>
          <w:spacing w:val="0"/>
          <w:position w:val="0"/>
          <w:sz w:val="52"/>
          <w:shd w:val="clear" w:fill="auto"/>
        </w:rPr>
        <w:br w:type="textWrapping"/>
      </w: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spacing w:before="0" w:after="0" w:line="240" w:lineRule="auto"/>
        <w:ind w:left="0" w:right="0" w:firstLine="0"/>
        <w:jc w:val="left"/>
        <w:rPr>
          <w:rFonts w:ascii="Century Gothic" w:hAnsi="Century Gothic" w:eastAsia="Century Gothic" w:cs="Century Gothic"/>
          <w:b/>
          <w:bCs/>
          <w:color w:val="808080"/>
          <w:sz w:val="52"/>
          <w:szCs w:val="52"/>
        </w:rPr>
      </w:pPr>
    </w:p>
    <w:p>
      <w:pPr>
        <w:spacing w:before="0" w:after="0" w:line="240" w:lineRule="auto"/>
        <w:ind w:left="0" w:right="0" w:firstLine="0"/>
        <w:jc w:val="left"/>
        <w:rPr>
          <w:rFonts w:ascii="Century Gothic" w:hAnsi="Century Gothic" w:eastAsia="Century Gothic" w:cs="Century Gothic"/>
          <w:b/>
          <w:bCs/>
          <w:color w:val="808080"/>
          <w:sz w:val="52"/>
          <w:szCs w:val="52"/>
        </w:rPr>
      </w:pPr>
    </w:p>
    <w:p>
      <w:pPr>
        <w:spacing w:before="0" w:after="0" w:line="240" w:lineRule="auto"/>
        <w:ind w:left="0" w:right="0" w:firstLine="0"/>
        <w:jc w:val="left"/>
        <w:rPr>
          <w:rFonts w:ascii="Century Gothic" w:hAnsi="Century Gothic" w:eastAsia="Century Gothic" w:cs="Century Gothic"/>
          <w:b/>
          <w:color w:val="808080"/>
          <w:spacing w:val="0"/>
          <w:position w:val="0"/>
          <w:sz w:val="52"/>
          <w:shd w:val="clear" w:fill="auto"/>
        </w:rPr>
      </w:pPr>
    </w:p>
    <w:p>
      <w:pPr>
        <w:spacing w:before="0" w:after="100" w:line="240" w:lineRule="auto"/>
        <w:ind w:left="0" w:right="0" w:firstLine="0"/>
        <w:jc w:val="left"/>
        <w:rPr>
          <w:rFonts w:ascii="Century Gothic" w:hAnsi="Century Gothic" w:eastAsia="Century Gothic" w:cs="Century Gothic"/>
          <w:b/>
          <w:bCs/>
          <w:color w:val="222A35"/>
          <w:spacing w:val="0"/>
          <w:position w:val="0"/>
          <w:sz w:val="52"/>
          <w:szCs w:val="52"/>
          <w:shd w:val="clear" w:fill="auto"/>
        </w:rPr>
      </w:pPr>
      <w:r>
        <w:rPr>
          <w:rFonts w:ascii="Century Gothic" w:hAnsi="Century Gothic" w:eastAsia="Century Gothic" w:cs="Century Gothic"/>
          <w:b/>
          <w:bCs/>
          <w:color w:val="222A35"/>
          <w:spacing w:val="0"/>
          <w:position w:val="0"/>
          <w:sz w:val="52"/>
          <w:szCs w:val="52"/>
          <w:shd w:val="clear" w:fill="auto"/>
        </w:rPr>
        <w:t>ESP-32 BASED WATER TANK PROJECT</w:t>
      </w:r>
    </w:p>
    <w:p>
      <w:pPr>
        <w:spacing w:before="40" w:after="40" w:line="240" w:lineRule="auto"/>
        <w:ind w:left="0" w:right="0" w:firstLine="0"/>
        <w:jc w:val="left"/>
        <w:rPr>
          <w:rFonts w:ascii="Century Gothic" w:hAnsi="Century Gothic" w:eastAsia="Century Gothic" w:cs="Century Gothic"/>
          <w:b/>
          <w:bCs/>
          <w:caps/>
          <w:color w:val="262626"/>
          <w:spacing w:val="0"/>
          <w:position w:val="0"/>
          <w:sz w:val="40"/>
          <w:szCs w:val="40"/>
          <w:shd w:val="clear" w:fill="auto"/>
        </w:rPr>
      </w:pPr>
      <w:r>
        <w:rPr>
          <w:rFonts w:ascii="Century Gothic" w:hAnsi="Century Gothic" w:eastAsia="Century Gothic" w:cs="Century Gothic"/>
          <w:color w:val="808080"/>
          <w:spacing w:val="0"/>
          <w:position w:val="0"/>
          <w:sz w:val="48"/>
          <w:szCs w:val="48"/>
          <w:shd w:val="clear" w:fill="auto"/>
        </w:rPr>
        <w:t xml:space="preserve">PROJECT </w:t>
      </w:r>
      <w:r>
        <w:rPr>
          <w:rFonts w:ascii="Century Gothic" w:hAnsi="Century Gothic" w:eastAsia="Century Gothic" w:cs="Century Gothic"/>
          <w:color w:val="808080"/>
          <w:sz w:val="48"/>
          <w:szCs w:val="48"/>
        </w:rPr>
        <w:t>PROPOSAL</w:t>
      </w:r>
    </w:p>
    <w:p>
      <w:pPr>
        <w:spacing w:before="40" w:after="40" w:line="240" w:lineRule="auto"/>
        <w:ind w:left="0" w:right="0" w:firstLine="0"/>
        <w:jc w:val="left"/>
        <w:rPr>
          <w:rFonts w:ascii="Century Gothic" w:hAnsi="Century Gothic" w:eastAsia="Century Gothic" w:cs="Century Gothic"/>
          <w:caps/>
          <w:color w:val="595959"/>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color w:val="F9BA86" w:themeColor="accent6" w:themeShade="FF" w:themeTint="A6"/>
          <w:sz w:val="24"/>
          <w:szCs w:val="24"/>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zCs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caps/>
          <w:color w:val="595959"/>
          <w:spacing w:val="0"/>
          <w:position w:val="0"/>
          <w:sz w:val="24"/>
          <w:shd w:val="clear" w:fill="auto"/>
        </w:rPr>
      </w:pPr>
    </w:p>
    <w:p>
      <w:pPr>
        <w:spacing w:before="40" w:after="40" w:line="240" w:lineRule="auto"/>
        <w:ind w:left="0" w:right="0" w:firstLine="0"/>
        <w:jc w:val="left"/>
        <w:rPr>
          <w:rFonts w:ascii="Century Gothic" w:hAnsi="Century Gothic" w:eastAsia="Century Gothic" w:cs="Century Gothic"/>
          <w:b/>
          <w:bCs/>
          <w:caps/>
          <w:color w:val="262626"/>
          <w:spacing w:val="0"/>
          <w:position w:val="0"/>
          <w:sz w:val="40"/>
          <w:szCs w:val="40"/>
          <w:shd w:val="clear" w:fill="auto"/>
        </w:rPr>
      </w:pPr>
      <w:r>
        <w:rPr>
          <w:rFonts w:ascii="Century Gothic" w:hAnsi="Century Gothic" w:eastAsia="Century Gothic" w:cs="Century Gothic"/>
          <w:caps/>
          <w:color w:val="595959"/>
          <w:spacing w:val="0"/>
          <w:position w:val="0"/>
          <w:sz w:val="24"/>
          <w:szCs w:val="24"/>
          <w:shd w:val="clear" w:fill="auto"/>
        </w:rPr>
        <w:t xml:space="preserve">prepared for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caps/>
          <w:color w:val="262626"/>
          <w:spacing w:val="0"/>
          <w:position w:val="0"/>
          <w:sz w:val="40"/>
          <w:szCs w:val="40"/>
          <w:shd w:val="clear" w:fill="auto"/>
        </w:rPr>
        <w:t>Michelin Lanka (Pvt) Ltd.</w:t>
      </w:r>
    </w:p>
    <w:p>
      <w:pPr>
        <w:spacing w:before="40" w:after="40" w:line="240" w:lineRule="auto"/>
        <w:ind w:left="0" w:right="0" w:firstLine="0"/>
        <w:jc w:val="left"/>
        <w:rPr>
          <w:rFonts w:ascii="Century Gothic" w:hAnsi="Century Gothic" w:eastAsia="Century Gothic" w:cs="Century Gothic"/>
          <w:b/>
          <w:caps/>
          <w:color w:val="262626"/>
          <w:spacing w:val="0"/>
          <w:position w:val="0"/>
          <w:sz w:val="40"/>
          <w:shd w:val="clear" w:fill="auto"/>
        </w:rPr>
      </w:pPr>
    </w:p>
    <w:p>
      <w:pPr>
        <w:spacing w:before="40" w:after="40" w:line="240" w:lineRule="auto"/>
        <w:ind w:left="0" w:right="0" w:firstLine="0"/>
        <w:jc w:val="left"/>
        <w:rPr>
          <w:rFonts w:ascii="Century Gothic" w:hAnsi="Century Gothic" w:eastAsia="Century Gothic" w:cs="Century Gothic"/>
          <w:caps/>
          <w:color w:val="262626"/>
          <w:spacing w:val="0"/>
          <w:position w:val="0"/>
          <w:sz w:val="24"/>
          <w:shd w:val="clear" w:fill="auto"/>
        </w:rPr>
      </w:pPr>
      <w:r>
        <w:rPr>
          <w:rFonts w:ascii="Century Gothic" w:hAnsi="Century Gothic" w:eastAsia="Century Gothic" w:cs="Century Gothic"/>
          <w:caps/>
          <w:color w:val="595959"/>
          <w:spacing w:val="0"/>
          <w:position w:val="0"/>
          <w:sz w:val="24"/>
          <w:shd w:val="clear" w:fill="auto"/>
        </w:rPr>
        <w:t xml:space="preserve">prepared by </w:t>
      </w:r>
      <w:r>
        <w:rPr>
          <w:rFonts w:ascii="Calibri" w:hAnsi="Calibri" w:eastAsia="Calibri" w:cs="Calibri"/>
          <w:color w:val="auto"/>
          <w:spacing w:val="0"/>
          <w:position w:val="0"/>
          <w:sz w:val="22"/>
          <w:shd w:val="clear" w:fill="auto"/>
        </w:rPr>
        <w:br w:type="textWrapping"/>
      </w:r>
      <w:r>
        <w:rPr>
          <w:rFonts w:ascii="Century Gothic" w:hAnsi="Century Gothic" w:eastAsia="Century Gothic" w:cs="Century Gothic"/>
          <w:caps/>
          <w:color w:val="262626"/>
          <w:spacing w:val="0"/>
          <w:position w:val="0"/>
          <w:sz w:val="40"/>
          <w:shd w:val="clear" w:fill="auto"/>
        </w:rPr>
        <w:t>ENG. MILAN HARSHA KUMARA</w:t>
      </w:r>
    </w:p>
    <w:p>
      <w:pPr>
        <w:spacing w:before="40" w:after="40" w:line="240" w:lineRule="auto"/>
        <w:ind w:left="0" w:right="0" w:firstLine="0"/>
        <w:jc w:val="left"/>
        <w:rPr>
          <w:rFonts w:ascii="Century Gothic" w:hAnsi="Century Gothic" w:eastAsia="Century Gothic" w:cs="Century Gothic"/>
          <w:caps/>
          <w:color w:val="262626"/>
          <w:spacing w:val="0"/>
          <w:position w:val="0"/>
          <w:sz w:val="40"/>
          <w:szCs w:val="40"/>
          <w:shd w:val="clear" w:fill="auto"/>
          <w:lang w:val="en-US"/>
        </w:rPr>
      </w:pPr>
      <w:r>
        <w:rPr>
          <w:rFonts w:ascii="Century Gothic" w:hAnsi="Century Gothic" w:eastAsia="Century Gothic" w:cs="Century Gothic"/>
          <w:caps/>
          <w:color w:val="262626"/>
          <w:spacing w:val="0"/>
          <w:position w:val="0"/>
          <w:sz w:val="40"/>
          <w:szCs w:val="40"/>
          <w:shd w:val="clear" w:fill="auto"/>
          <w:lang w:val="en-US"/>
        </w:rPr>
        <w:t>Mr. J.C.B. Kehelwattha</w:t>
      </w:r>
    </w:p>
    <w:p>
      <w:pPr>
        <w:spacing w:before="40" w:after="40" w:line="240" w:lineRule="auto"/>
        <w:ind w:left="0" w:right="0" w:firstLine="0"/>
        <w:jc w:val="left"/>
        <w:rPr>
          <w:rFonts w:ascii="Century Gothic" w:hAnsi="Century Gothic" w:eastAsia="Century Gothic" w:cs="Century Gothic"/>
          <w:caps/>
          <w:color w:val="262626"/>
          <w:spacing w:val="0"/>
          <w:position w:val="0"/>
          <w:sz w:val="24"/>
          <w:shd w:val="clear" w:fill="auto"/>
        </w:rPr>
      </w:pPr>
      <w:r>
        <w:rPr>
          <w:rFonts w:ascii="Century Gothic" w:hAnsi="Century Gothic" w:eastAsia="Century Gothic" w:cs="Century Gothic"/>
          <w:caps/>
          <w:color w:val="262626"/>
          <w:spacing w:val="0"/>
          <w:position w:val="0"/>
          <w:sz w:val="40"/>
          <w:shd w:val="clear" w:fill="auto"/>
        </w:rPr>
        <w:t>Mr. P.D.N.D. SILVA</w:t>
      </w:r>
    </w:p>
    <w:p>
      <w:pPr>
        <w:pStyle w:val="2"/>
        <w:keepNext/>
        <w:rPr>
          <w:rFonts w:ascii="Montserrat SemiBold" w:hAnsi="Montserrat SemiBold" w:eastAsia="Montserrat SemiBold" w:cs="Montserrat SemiBold"/>
          <w:b/>
          <w:bCs/>
          <w:color w:val="auto"/>
          <w:sz w:val="28"/>
          <w:szCs w:val="28"/>
        </w:rPr>
      </w:pPr>
      <w:r>
        <w:rPr>
          <w:rFonts w:hint="default" w:ascii="Montserrat Medium" w:hAnsi="Montserrat Medium" w:cs="Montserrat Medium" w:eastAsiaTheme="majorEastAsia"/>
          <w:b/>
          <w:bCs/>
          <w:color w:val="auto"/>
          <w:sz w:val="28"/>
          <w:szCs w:val="28"/>
        </w:rPr>
        <w:t>VERSION HISTORY</w:t>
      </w:r>
    </w:p>
    <w:p>
      <w:pPr>
        <w:keepNext/>
        <w:suppressLineNumbers w:val="0"/>
        <w:bidi w:val="0"/>
        <w:spacing w:before="0" w:beforeAutospacing="0" w:after="0" w:afterAutospacing="0" w:line="259" w:lineRule="auto"/>
        <w:ind w:left="0" w:right="0"/>
        <w:jc w:val="left"/>
        <w:rPr>
          <w:rFonts w:ascii="Montserrat SemiBold" w:hAnsi="Montserrat SemiBold" w:eastAsia="Montserrat SemiBold" w:cs="Montserrat SemiBold"/>
          <w:b/>
          <w:bCs/>
          <w:color w:val="F8A561" w:themeColor="accent6" w:themeShade="FF" w:themeTint="D9"/>
          <w:sz w:val="28"/>
          <w:szCs w:val="28"/>
        </w:rPr>
      </w:pPr>
    </w:p>
    <w:tbl>
      <w:tblPr>
        <w:tblStyle w:val="4"/>
        <w:tblW w:w="9451"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448"/>
        <w:gridCol w:w="1642"/>
        <w:gridCol w:w="1413"/>
        <w:gridCol w:w="2795"/>
        <w:gridCol w:w="2153"/>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870" w:hRule="atLeast"/>
        </w:trPr>
        <w:tc>
          <w:tcPr>
            <w:tcW w:w="1448" w:type="dxa"/>
            <w:tcBorders>
              <w:bottom w:val="single" w:color="auto" w:sz="12" w:space="0"/>
              <w:right w:val="single" w:color="auto" w:sz="12" w:space="0"/>
            </w:tcBorders>
            <w:shd w:val="clear" w:color="auto" w:fill="D6DCE4"/>
            <w:tcMar>
              <w:left w:w="108" w:type="dxa"/>
              <w:right w:w="108" w:type="dxa"/>
            </w:tcMar>
            <w:vAlign w:val="center"/>
          </w:tcPr>
          <w:p>
            <w:pPr>
              <w:spacing w:before="0" w:after="0" w:afterAutospacing="0" w:line="259" w:lineRule="auto"/>
              <w:ind w:left="0" w:right="0" w:firstLine="0"/>
              <w:jc w:val="center"/>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color w:val="000000"/>
                <w:spacing w:val="0"/>
                <w:position w:val="0"/>
                <w:sz w:val="24"/>
                <w:szCs w:val="24"/>
                <w:shd w:val="clear" w:fill="auto"/>
              </w:rPr>
              <w:t>VERSION</w:t>
            </w:r>
          </w:p>
        </w:tc>
        <w:tc>
          <w:tcPr>
            <w:tcW w:w="1642" w:type="dxa"/>
            <w:tcBorders>
              <w:left w:val="single" w:color="auto" w:sz="12" w:space="0"/>
              <w:bottom w:val="single" w:color="auto" w:sz="12" w:space="0"/>
              <w:right w:val="single" w:color="auto" w:sz="12" w:space="0"/>
            </w:tcBorders>
            <w:shd w:val="clear" w:color="auto" w:fill="D6DCE4"/>
            <w:tcMar>
              <w:left w:w="108" w:type="dxa"/>
              <w:right w:w="108" w:type="dxa"/>
            </w:tcMar>
            <w:vAlign w:val="center"/>
          </w:tcPr>
          <w:p>
            <w:pPr>
              <w:spacing w:before="0" w:after="0" w:afterAutospacing="0" w:line="259" w:lineRule="auto"/>
              <w:ind w:left="0" w:right="0" w:firstLine="0"/>
              <w:jc w:val="center"/>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color w:val="000000"/>
                <w:spacing w:val="0"/>
                <w:position w:val="0"/>
                <w:sz w:val="24"/>
                <w:szCs w:val="24"/>
                <w:shd w:val="clear" w:fill="auto"/>
              </w:rPr>
              <w:t>APPROVED BY</w:t>
            </w:r>
          </w:p>
        </w:tc>
        <w:tc>
          <w:tcPr>
            <w:tcW w:w="1413" w:type="dxa"/>
            <w:tcBorders>
              <w:left w:val="single" w:color="auto" w:sz="12" w:space="0"/>
              <w:bottom w:val="single" w:color="auto" w:sz="12" w:space="0"/>
              <w:right w:val="single" w:color="auto" w:sz="12" w:space="0"/>
            </w:tcBorders>
            <w:shd w:val="clear" w:color="auto" w:fill="D6DCE4"/>
            <w:tcMar>
              <w:left w:w="108" w:type="dxa"/>
              <w:right w:w="108" w:type="dxa"/>
            </w:tcMar>
            <w:vAlign w:val="center"/>
          </w:tcPr>
          <w:p>
            <w:pPr>
              <w:spacing w:before="0" w:after="0" w:afterAutospacing="0" w:line="259" w:lineRule="auto"/>
              <w:ind w:left="0" w:right="0" w:firstLine="0"/>
              <w:jc w:val="center"/>
              <w:rPr>
                <w:rFonts w:ascii="Montserrat Light" w:hAnsi="Montserrat Light" w:eastAsia="Montserrat Light" w:cs="Montserrat Light"/>
                <w:b/>
                <w:bCs/>
                <w:color w:val="F69545" w:themeColor="accent6" w:themeShade="FF" w:themeTint="FF"/>
                <w:spacing w:val="0"/>
                <w:position w:val="0"/>
                <w:sz w:val="24"/>
                <w:szCs w:val="24"/>
                <w:shd w:val="clear" w:fill="auto"/>
              </w:rPr>
            </w:pPr>
            <w:r>
              <w:rPr>
                <w:rFonts w:ascii="Montserrat Light" w:hAnsi="Montserrat Light" w:eastAsia="Montserrat Light" w:cs="Montserrat Light"/>
                <w:b/>
                <w:bCs/>
                <w:color w:val="000000"/>
                <w:spacing w:val="0"/>
                <w:position w:val="0"/>
                <w:sz w:val="24"/>
                <w:szCs w:val="24"/>
                <w:shd w:val="clear" w:fill="auto"/>
              </w:rPr>
              <w:t>REVISION DATE</w:t>
            </w:r>
          </w:p>
        </w:tc>
        <w:tc>
          <w:tcPr>
            <w:tcW w:w="2795" w:type="dxa"/>
            <w:tcBorders>
              <w:left w:val="single" w:color="auto" w:sz="12" w:space="0"/>
              <w:bottom w:val="single" w:color="auto" w:sz="12" w:space="0"/>
              <w:right w:val="single" w:color="auto" w:sz="12" w:space="0"/>
            </w:tcBorders>
            <w:shd w:val="clear" w:color="auto" w:fill="D6DCE4"/>
            <w:tcMar>
              <w:left w:w="108" w:type="dxa"/>
              <w:right w:w="108" w:type="dxa"/>
            </w:tcMar>
            <w:vAlign w:val="center"/>
          </w:tcPr>
          <w:p>
            <w:pPr>
              <w:spacing w:before="0" w:after="0" w:afterAutospacing="0" w:line="259" w:lineRule="auto"/>
              <w:ind w:left="0" w:right="0" w:firstLine="0"/>
              <w:jc w:val="center"/>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color w:val="000000"/>
                <w:spacing w:val="0"/>
                <w:position w:val="0"/>
                <w:sz w:val="24"/>
                <w:szCs w:val="24"/>
                <w:shd w:val="clear" w:fill="auto"/>
              </w:rPr>
              <w:t>DESCRIPTION OF CHANGE</w:t>
            </w:r>
          </w:p>
        </w:tc>
        <w:tc>
          <w:tcPr>
            <w:tcW w:w="2153" w:type="dxa"/>
            <w:tcBorders>
              <w:left w:val="single" w:color="auto" w:sz="12" w:space="0"/>
              <w:bottom w:val="single" w:color="auto" w:sz="12" w:space="0"/>
            </w:tcBorders>
            <w:shd w:val="clear" w:color="auto" w:fill="D6DCE4"/>
            <w:tcMar>
              <w:left w:w="108" w:type="dxa"/>
              <w:right w:w="108" w:type="dxa"/>
            </w:tcMar>
            <w:vAlign w:val="center"/>
          </w:tcPr>
          <w:p>
            <w:pPr>
              <w:spacing w:before="0" w:after="0" w:afterAutospacing="0" w:line="259" w:lineRule="auto"/>
              <w:ind w:left="0" w:right="0" w:firstLine="0"/>
              <w:jc w:val="center"/>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color w:val="000000"/>
                <w:spacing w:val="0"/>
                <w:position w:val="0"/>
                <w:sz w:val="24"/>
                <w:szCs w:val="24"/>
                <w:shd w:val="clear" w:fill="auto"/>
              </w:rPr>
              <w:t>AUTHOR</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0" w:hRule="atLeast"/>
        </w:trPr>
        <w:tc>
          <w:tcPr>
            <w:tcW w:w="1448"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567" w:hRule="atLeast"/>
        </w:trPr>
        <w:tc>
          <w:tcPr>
            <w:tcW w:w="1448"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0" w:hRule="atLeast"/>
        </w:trPr>
        <w:tc>
          <w:tcPr>
            <w:tcW w:w="1448"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0" w:hRule="atLeast"/>
        </w:trPr>
        <w:tc>
          <w:tcPr>
            <w:tcW w:w="1448"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0" w:hRule="atLeast"/>
        </w:trPr>
        <w:tc>
          <w:tcPr>
            <w:tcW w:w="1448"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0" w:hRule="atLeast"/>
        </w:trPr>
        <w:tc>
          <w:tcPr>
            <w:tcW w:w="1448"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642"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1413"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795"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c>
          <w:tcPr>
            <w:tcW w:w="2153"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160" w:line="259" w:lineRule="auto"/>
              <w:ind w:left="0" w:right="0" w:firstLine="0"/>
              <w:jc w:val="left"/>
              <w:rPr>
                <w:rFonts w:ascii="Montserrat Light" w:hAnsi="Montserrat Light" w:eastAsia="Montserrat Light" w:cs="Montserrat Light"/>
                <w:color w:val="auto"/>
                <w:spacing w:val="0"/>
                <w:position w:val="0"/>
                <w:sz w:val="22"/>
                <w:szCs w:val="22"/>
                <w:shd w:val="clear" w:fill="auto"/>
              </w:rPr>
            </w:pPr>
          </w:p>
        </w:tc>
      </w:tr>
    </w:tbl>
    <w:p>
      <w:pPr>
        <w:spacing w:before="0" w:after="0" w:line="259" w:lineRule="auto"/>
        <w:ind w:left="0" w:right="0" w:firstLine="0"/>
        <w:jc w:val="left"/>
        <w:rPr>
          <w:rFonts w:ascii="Century Gothic" w:hAnsi="Century Gothic" w:eastAsia="Century Gothic" w:cs="Century Gothic"/>
          <w:color w:val="auto"/>
          <w:spacing w:val="0"/>
          <w:position w:val="0"/>
          <w:sz w:val="24"/>
          <w:szCs w:val="24"/>
          <w:shd w:val="clear" w:fill="auto"/>
        </w:rPr>
      </w:pPr>
    </w:p>
    <w:p>
      <w:pPr>
        <w:spacing w:before="0" w:after="0" w:line="259" w:lineRule="auto"/>
        <w:ind w:left="0" w:right="0" w:firstLine="0"/>
        <w:jc w:val="left"/>
        <w:rPr>
          <w:rFonts w:ascii="Century Gothic" w:hAnsi="Century Gothic" w:eastAsia="Century Gothic" w:cs="Century Gothic"/>
          <w:color w:val="auto"/>
          <w:sz w:val="24"/>
          <w:szCs w:val="24"/>
        </w:rPr>
      </w:pPr>
    </w:p>
    <w:p>
      <w:pPr>
        <w:spacing w:before="0" w:after="0" w:line="259" w:lineRule="auto"/>
        <w:ind w:left="0" w:right="0" w:firstLine="0"/>
        <w:jc w:val="left"/>
        <w:rPr>
          <w:rFonts w:ascii="Century Gothic" w:hAnsi="Century Gothic" w:eastAsia="Century Gothic" w:cs="Century Gothic"/>
          <w:color w:val="auto"/>
          <w:sz w:val="24"/>
          <w:szCs w:val="24"/>
        </w:rPr>
      </w:pPr>
    </w:p>
    <w:p>
      <w:pPr>
        <w:spacing w:before="0" w:after="0" w:line="259" w:lineRule="auto"/>
        <w:ind w:left="0" w:right="0" w:firstLine="0"/>
        <w:jc w:val="left"/>
        <w:rPr>
          <w:rFonts w:ascii="Century Gothic" w:hAnsi="Century Gothic" w:eastAsia="Century Gothic" w:cs="Century Gothic"/>
          <w:color w:val="auto"/>
          <w:sz w:val="24"/>
          <w:szCs w:val="24"/>
        </w:rPr>
      </w:pPr>
    </w:p>
    <w:p>
      <w:pPr>
        <w:pStyle w:val="2"/>
        <w:keepNext/>
        <w:rPr>
          <w:rFonts w:ascii="Montserrat SemiBold" w:hAnsi="Montserrat SemiBold" w:eastAsia="Montserrat SemiBold" w:cs="Montserrat SemiBold"/>
          <w:b/>
          <w:bCs/>
          <w:sz w:val="28"/>
          <w:szCs w:val="28"/>
        </w:rPr>
      </w:pPr>
      <w:r>
        <w:rPr>
          <w:rFonts w:hint="default" w:ascii="Montserrat Medium" w:hAnsi="Montserrat Medium" w:cs="Montserrat Medium" w:eastAsiaTheme="majorEastAsia"/>
          <w:b/>
          <w:bCs/>
          <w:color w:val="auto"/>
          <w:sz w:val="28"/>
          <w:szCs w:val="28"/>
        </w:rPr>
        <w:t>PROPOSAL DETAILS</w:t>
      </w:r>
    </w:p>
    <w:p>
      <w:pPr>
        <w:keepNext/>
        <w:suppressLineNumbers w:val="0"/>
        <w:bidi w:val="0"/>
        <w:spacing w:before="0" w:beforeAutospacing="0" w:after="0" w:afterAutospacing="0" w:line="259" w:lineRule="auto"/>
        <w:ind w:left="0" w:right="0"/>
        <w:jc w:val="left"/>
        <w:rPr>
          <w:rFonts w:ascii="Montserrat SemiBold" w:hAnsi="Montserrat SemiBold" w:eastAsia="Montserrat SemiBold" w:cs="Montserrat SemiBold"/>
          <w:b/>
          <w:bCs/>
          <w:color w:val="F8A561" w:themeColor="accent6" w:themeShade="FF" w:themeTint="D9"/>
          <w:sz w:val="28"/>
          <w:szCs w:val="28"/>
        </w:rPr>
      </w:pPr>
    </w:p>
    <w:tbl>
      <w:tblPr>
        <w:tblStyle w:val="4"/>
        <w:tblW w:w="9877" w:type="dxa"/>
        <w:tblInd w:w="0" w:type="dxa"/>
        <w:tblLayout w:type="autofit"/>
        <w:tblCellMar>
          <w:top w:w="0" w:type="dxa"/>
          <w:left w:w="108" w:type="dxa"/>
          <w:bottom w:w="0" w:type="dxa"/>
          <w:right w:w="108" w:type="dxa"/>
        </w:tblCellMar>
      </w:tblPr>
      <w:tblGrid>
        <w:gridCol w:w="2130"/>
        <w:gridCol w:w="3060"/>
        <w:gridCol w:w="1980"/>
        <w:gridCol w:w="2707"/>
      </w:tblGrid>
      <w:tr>
        <w:tblPrEx>
          <w:tblCellMar>
            <w:top w:w="0" w:type="dxa"/>
            <w:left w:w="108" w:type="dxa"/>
            <w:bottom w:w="0" w:type="dxa"/>
            <w:right w:w="108" w:type="dxa"/>
          </w:tblCellMar>
        </w:tblPrEx>
        <w:trPr>
          <w:trHeight w:val="0" w:hRule="atLeast"/>
        </w:trPr>
        <w:tc>
          <w:tcPr>
            <w:tcW w:w="2130" w:type="dxa"/>
            <w:tcBorders>
              <w:top w:val="single" w:color="auto" w:sz="12" w:space="0"/>
              <w:left w:val="single" w:color="auto" w:sz="12" w:space="0"/>
              <w:bottom w:val="single" w:color="auto" w:sz="12"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PROJECT TITLE</w:t>
            </w:r>
          </w:p>
        </w:tc>
        <w:tc>
          <w:tcPr>
            <w:tcW w:w="7747" w:type="dxa"/>
            <w:gridSpan w:val="3"/>
            <w:tcBorders>
              <w:top w:val="single" w:color="auto" w:sz="12" w:space="0"/>
              <w:left w:val="single" w:color="auto" w:sz="12" w:space="0"/>
              <w:bottom w:val="single" w:color="auto" w:sz="12"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ESP-32 Based Water Tank Project</w:t>
            </w:r>
          </w:p>
        </w:tc>
      </w:tr>
      <w:tr>
        <w:tblPrEx>
          <w:tblCellMar>
            <w:top w:w="0" w:type="dxa"/>
            <w:left w:w="108" w:type="dxa"/>
            <w:bottom w:w="0" w:type="dxa"/>
            <w:right w:w="108" w:type="dxa"/>
          </w:tblCellMar>
        </w:tblPrEx>
        <w:trPr>
          <w:trHeight w:val="1395" w:hRule="atLeast"/>
        </w:trPr>
        <w:tc>
          <w:tcPr>
            <w:tcW w:w="2130" w:type="dxa"/>
            <w:tcBorders>
              <w:top w:val="single" w:color="auto" w:sz="12"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SUBMITTED BY</w:t>
            </w:r>
          </w:p>
        </w:tc>
        <w:tc>
          <w:tcPr>
            <w:tcW w:w="3060" w:type="dxa"/>
            <w:tcBorders>
              <w:top w:val="single" w:color="auto" w:sz="12"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color w:val="000000"/>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 xml:space="preserve">Eng. Milan Harsha Kumara </w:t>
            </w:r>
          </w:p>
          <w:p>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lang w:val="en-US"/>
              </w:rPr>
            </w:pPr>
            <w:r>
              <w:rPr>
                <w:rFonts w:ascii="Montserrat Light" w:hAnsi="Montserrat Light" w:eastAsia="Montserrat Light" w:cs="Montserrat Light"/>
                <w:color w:val="000000"/>
                <w:spacing w:val="0"/>
                <w:position w:val="0"/>
                <w:sz w:val="20"/>
                <w:szCs w:val="20"/>
                <w:shd w:val="clear" w:fill="auto"/>
                <w:lang w:val="en-US"/>
              </w:rPr>
              <w:t xml:space="preserve">Mr. J.C.B. Kehelwattha </w:t>
            </w:r>
          </w:p>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Mr. P.D.N.D. Silva</w:t>
            </w:r>
          </w:p>
        </w:tc>
        <w:tc>
          <w:tcPr>
            <w:tcW w:w="1980" w:type="dxa"/>
            <w:tcBorders>
              <w:top w:val="single" w:color="auto" w:sz="12"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PROJECT TYPE</w:t>
            </w:r>
          </w:p>
        </w:tc>
        <w:tc>
          <w:tcPr>
            <w:tcW w:w="2707" w:type="dxa"/>
            <w:tcBorders>
              <w:top w:val="single" w:color="auto" w:sz="12"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Operational</w:t>
            </w:r>
          </w:p>
        </w:tc>
      </w:tr>
      <w:tr>
        <w:tblPrEx>
          <w:tblCellMar>
            <w:top w:w="0" w:type="dxa"/>
            <w:left w:w="108" w:type="dxa"/>
            <w:bottom w:w="0" w:type="dxa"/>
            <w:right w:w="108" w:type="dxa"/>
          </w:tblCellMar>
        </w:tblPrEx>
        <w:trPr>
          <w:trHeight w:val="1440" w:hRule="atLeast"/>
        </w:trPr>
        <w:tc>
          <w:tcPr>
            <w:tcW w:w="2130" w:type="dxa"/>
            <w:tcBorders>
              <w:top w:val="single" w:color="auto" w:sz="6"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PHONE / EMAIL</w:t>
            </w:r>
          </w:p>
        </w:tc>
        <w:tc>
          <w:tcPr>
            <w:tcW w:w="3060" w:type="dxa"/>
            <w:tcBorders>
              <w:top w:val="single" w:color="auto" w:sz="6"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color w:val="000000"/>
                <w:spacing w:val="0"/>
                <w:position w:val="0"/>
                <w:sz w:val="18"/>
                <w:szCs w:val="18"/>
                <w:shd w:val="clear" w:fill="auto"/>
              </w:rPr>
            </w:pPr>
            <w:r>
              <w:fldChar w:fldCharType="begin"/>
            </w:r>
            <w:r>
              <w:instrText xml:space="preserve"> HYPERLINK "mailto:harsha.kumara@michelin.com" \h </w:instrText>
            </w:r>
            <w:r>
              <w:fldChar w:fldCharType="separate"/>
            </w:r>
            <w:r>
              <w:rPr>
                <w:rFonts w:ascii="Montserrat Light" w:hAnsi="Montserrat Light" w:eastAsia="Montserrat Light" w:cs="Montserrat Light"/>
                <w:color w:val="0563C1"/>
                <w:spacing w:val="0"/>
                <w:position w:val="0"/>
                <w:sz w:val="18"/>
                <w:szCs w:val="18"/>
                <w:u w:val="single"/>
                <w:shd w:val="clear" w:fill="auto"/>
              </w:rPr>
              <w:t>harsha.kumara@michelin.com</w:t>
            </w:r>
            <w:r>
              <w:rPr>
                <w:rFonts w:ascii="Montserrat Light" w:hAnsi="Montserrat Light" w:eastAsia="Montserrat Light" w:cs="Montserrat Light"/>
                <w:color w:val="0563C1"/>
                <w:spacing w:val="0"/>
                <w:position w:val="0"/>
                <w:sz w:val="18"/>
                <w:szCs w:val="18"/>
                <w:u w:val="single"/>
                <w:shd w:val="clear" w:fill="auto"/>
              </w:rPr>
              <w:fldChar w:fldCharType="end"/>
            </w:r>
          </w:p>
          <w:p>
            <w:pPr>
              <w:spacing w:before="0" w:after="0" w:line="259" w:lineRule="auto"/>
              <w:ind w:left="0" w:right="0" w:firstLine="0"/>
              <w:jc w:val="left"/>
              <w:rPr>
                <w:rFonts w:ascii="Montserrat Light" w:hAnsi="Montserrat Light" w:eastAsia="Montserrat Light" w:cs="Montserrat Light"/>
                <w:spacing w:val="0"/>
                <w:position w:val="0"/>
                <w:sz w:val="18"/>
                <w:szCs w:val="18"/>
                <w:shd w:val="clear" w:fill="auto"/>
              </w:rPr>
            </w:pPr>
            <w:r>
              <w:fldChar w:fldCharType="begin"/>
            </w:r>
            <w:r>
              <w:instrText xml:space="preserve"> HYPERLINK "mailto:seuintern2024@outlook.com" \h </w:instrText>
            </w:r>
            <w:r>
              <w:fldChar w:fldCharType="separate"/>
            </w:r>
            <w:r>
              <w:rPr>
                <w:rFonts w:ascii="Montserrat Light" w:hAnsi="Montserrat Light" w:eastAsia="Montserrat Light" w:cs="Montserrat Light"/>
                <w:color w:val="0563C1"/>
                <w:spacing w:val="0"/>
                <w:position w:val="0"/>
                <w:sz w:val="18"/>
                <w:szCs w:val="18"/>
                <w:u w:val="single"/>
                <w:shd w:val="clear" w:fill="auto"/>
              </w:rPr>
              <w:t>seuintern2024@outlook.com</w:t>
            </w:r>
            <w:r>
              <w:rPr>
                <w:rFonts w:ascii="Montserrat Light" w:hAnsi="Montserrat Light" w:eastAsia="Montserrat Light" w:cs="Montserrat Light"/>
                <w:color w:val="0563C1"/>
                <w:spacing w:val="0"/>
                <w:position w:val="0"/>
                <w:sz w:val="18"/>
                <w:szCs w:val="18"/>
                <w:u w:val="single"/>
                <w:shd w:val="clear" w:fill="auto"/>
              </w:rPr>
              <w:fldChar w:fldCharType="end"/>
            </w:r>
          </w:p>
        </w:tc>
        <w:tc>
          <w:tcPr>
            <w:tcW w:w="1980" w:type="dxa"/>
            <w:tcBorders>
              <w:top w:val="single" w:color="auto" w:sz="6"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TOTAL ESTIMATED BUDGET</w:t>
            </w:r>
          </w:p>
        </w:tc>
        <w:tc>
          <w:tcPr>
            <w:tcW w:w="2707" w:type="dxa"/>
            <w:tcBorders>
              <w:top w:val="single" w:color="auto" w:sz="6"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r>
              <w:rPr>
                <w:rFonts w:ascii="Montserrat Light" w:hAnsi="Montserrat Light" w:eastAsia="Montserrat Light" w:cs="Montserrat Light"/>
                <w:color w:val="auto"/>
                <w:sz w:val="20"/>
                <w:szCs w:val="20"/>
              </w:rPr>
              <w:t>Rs. 994,887.30</w:t>
            </w:r>
          </w:p>
        </w:tc>
      </w:tr>
      <w:tr>
        <w:tblPrEx>
          <w:tblCellMar>
            <w:top w:w="0" w:type="dxa"/>
            <w:left w:w="108" w:type="dxa"/>
            <w:bottom w:w="0" w:type="dxa"/>
            <w:right w:w="108" w:type="dxa"/>
          </w:tblCellMar>
        </w:tblPrEx>
        <w:trPr>
          <w:trHeight w:val="0" w:hRule="atLeast"/>
        </w:trPr>
        <w:tc>
          <w:tcPr>
            <w:tcW w:w="2130" w:type="dxa"/>
            <w:tcBorders>
              <w:top w:val="single" w:color="auto" w:sz="6"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DATE OF PROPOSAL</w:t>
            </w:r>
          </w:p>
        </w:tc>
        <w:tc>
          <w:tcPr>
            <w:tcW w:w="3060" w:type="dxa"/>
            <w:tcBorders>
              <w:top w:val="single" w:color="auto" w:sz="6"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2024/04/03</w:t>
            </w:r>
          </w:p>
        </w:tc>
        <w:tc>
          <w:tcPr>
            <w:tcW w:w="1980" w:type="dxa"/>
            <w:tcBorders>
              <w:top w:val="single" w:color="auto" w:sz="6" w:space="0"/>
              <w:left w:val="single" w:color="auto" w:sz="12" w:space="0"/>
              <w:bottom w:val="single" w:color="auto" w:sz="6"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VERSION NO.</w:t>
            </w:r>
          </w:p>
        </w:tc>
        <w:tc>
          <w:tcPr>
            <w:tcW w:w="2707" w:type="dxa"/>
            <w:tcBorders>
              <w:top w:val="single" w:color="auto" w:sz="6" w:space="0"/>
              <w:left w:val="single" w:color="auto" w:sz="12" w:space="0"/>
              <w:bottom w:val="single" w:color="auto" w:sz="6"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color w:val="000000"/>
                <w:spacing w:val="0"/>
                <w:position w:val="0"/>
                <w:sz w:val="20"/>
                <w:szCs w:val="20"/>
                <w:shd w:val="clear" w:fill="auto"/>
              </w:rPr>
              <w:t>1.0</w:t>
            </w:r>
          </w:p>
        </w:tc>
      </w:tr>
      <w:tr>
        <w:tblPrEx>
          <w:tblCellMar>
            <w:top w:w="0" w:type="dxa"/>
            <w:left w:w="108" w:type="dxa"/>
            <w:bottom w:w="0" w:type="dxa"/>
            <w:right w:w="108" w:type="dxa"/>
          </w:tblCellMar>
        </w:tblPrEx>
        <w:trPr>
          <w:trHeight w:val="0" w:hRule="atLeast"/>
        </w:trPr>
        <w:tc>
          <w:tcPr>
            <w:tcW w:w="2130" w:type="dxa"/>
            <w:tcBorders>
              <w:top w:val="single" w:color="auto" w:sz="6" w:space="0"/>
              <w:left w:val="single" w:color="auto" w:sz="12" w:space="0"/>
              <w:bottom w:val="single" w:color="auto" w:sz="12"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PROJECTED START DATE</w:t>
            </w:r>
          </w:p>
        </w:tc>
        <w:tc>
          <w:tcPr>
            <w:tcW w:w="3060" w:type="dxa"/>
            <w:tcBorders>
              <w:top w:val="single" w:color="auto" w:sz="6" w:space="0"/>
              <w:left w:val="single" w:color="auto" w:sz="12" w:space="0"/>
              <w:bottom w:val="single" w:color="auto" w:sz="12"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p>
        </w:tc>
        <w:tc>
          <w:tcPr>
            <w:tcW w:w="1980" w:type="dxa"/>
            <w:tcBorders>
              <w:top w:val="single" w:color="auto" w:sz="6" w:space="0"/>
              <w:left w:val="single" w:color="auto" w:sz="12" w:space="0"/>
              <w:bottom w:val="single" w:color="auto" w:sz="12" w:space="0"/>
              <w:right w:val="single" w:color="auto" w:sz="12" w:space="0"/>
            </w:tcBorders>
            <w:shd w:val="clear" w:color="auto" w:fill="F2F2F2"/>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spacing w:val="0"/>
                <w:position w:val="0"/>
                <w:sz w:val="20"/>
                <w:szCs w:val="20"/>
                <w:shd w:val="clear" w:fill="auto"/>
              </w:rPr>
            </w:pPr>
            <w:r>
              <w:rPr>
                <w:rFonts w:ascii="Montserrat Light" w:hAnsi="Montserrat Light" w:eastAsia="Montserrat Light" w:cs="Montserrat Light"/>
                <w:b/>
                <w:bCs/>
                <w:color w:val="000000"/>
                <w:spacing w:val="0"/>
                <w:position w:val="0"/>
                <w:sz w:val="20"/>
                <w:szCs w:val="20"/>
                <w:shd w:val="clear" w:fill="auto"/>
              </w:rPr>
              <w:t>PROJECTED COMPLETION DATE</w:t>
            </w:r>
          </w:p>
        </w:tc>
        <w:tc>
          <w:tcPr>
            <w:tcW w:w="2707" w:type="dxa"/>
            <w:tcBorders>
              <w:top w:val="single" w:color="auto" w:sz="6" w:space="0"/>
              <w:left w:val="single" w:color="auto" w:sz="12" w:space="0"/>
              <w:bottom w:val="single" w:color="auto" w:sz="12" w:space="0"/>
              <w:right w:val="single" w:color="auto" w:sz="12" w:space="0"/>
            </w:tcBorders>
            <w:shd w:val="clear" w:color="auto" w:fill="auto"/>
            <w:tcMar>
              <w:left w:w="114" w:type="dxa"/>
              <w:right w:w="114" w:type="dxa"/>
            </w:tcMar>
            <w:vAlign w:val="center"/>
          </w:tcPr>
          <w:p>
            <w:pPr>
              <w:spacing w:before="0" w:after="0" w:line="259" w:lineRule="auto"/>
              <w:ind w:left="0" w:right="0" w:firstLine="0"/>
              <w:jc w:val="left"/>
              <w:rPr>
                <w:rFonts w:ascii="Montserrat Light" w:hAnsi="Montserrat Light" w:eastAsia="Montserrat Light" w:cs="Montserrat Light"/>
                <w:color w:val="auto"/>
                <w:spacing w:val="0"/>
                <w:position w:val="0"/>
                <w:sz w:val="20"/>
                <w:szCs w:val="20"/>
                <w:shd w:val="clear" w:fill="auto"/>
              </w:rPr>
            </w:pPr>
            <w:r>
              <w:rPr>
                <w:rFonts w:ascii="Montserrat Light" w:hAnsi="Montserrat Light" w:eastAsia="Montserrat Light" w:cs="Montserrat Light"/>
                <w:color w:val="auto"/>
                <w:sz w:val="20"/>
                <w:szCs w:val="20"/>
              </w:rPr>
              <w:t>2024-04-29</w:t>
            </w:r>
          </w:p>
        </w:tc>
      </w:tr>
    </w:tbl>
    <w:p>
      <w:pPr>
        <w:rPr>
          <w:rFonts w:hint="default" w:ascii="Montserrat Medium" w:hAnsi="Montserrat Medium" w:eastAsia="Montserrat SemiBold" w:cs="Montserrat Medium"/>
          <w:b/>
          <w:bCs/>
          <w:color w:val="auto"/>
          <w:sz w:val="28"/>
          <w:szCs w:val="28"/>
        </w:rPr>
      </w:pPr>
      <w:r>
        <w:br w:type="page"/>
      </w:r>
      <w:r>
        <w:rPr>
          <w:rFonts w:hint="default" w:ascii="Montserrat Medium" w:hAnsi="Montserrat Medium" w:cs="Montserrat Medium" w:eastAsiaTheme="majorEastAsia"/>
          <w:b/>
          <w:bCs/>
          <w:color w:val="auto"/>
          <w:sz w:val="28"/>
          <w:szCs w:val="28"/>
        </w:rPr>
        <w:t>EXECUTIVE SUMMARY</w:t>
      </w:r>
    </w:p>
    <w:p>
      <w:pPr>
        <w:spacing w:before="0" w:after="0" w:line="259" w:lineRule="auto"/>
        <w:ind w:left="0" w:right="0" w:firstLine="0"/>
        <w:jc w:val="left"/>
        <w:rPr>
          <w:rFonts w:ascii="Montserrat SemiBold" w:hAnsi="Montserrat SemiBold" w:eastAsia="Montserrat SemiBold" w:cs="Montserrat SemiBold"/>
          <w:b/>
          <w:bCs/>
          <w:color w:val="F9BA86" w:themeColor="accent6" w:themeShade="FF" w:themeTint="A6"/>
          <w:sz w:val="28"/>
          <w:szCs w:val="28"/>
        </w:rPr>
      </w:pPr>
    </w:p>
    <w:p>
      <w:pPr>
        <w:keepNext/>
        <w:spacing w:before="0" w:after="160" w:line="360" w:lineRule="auto"/>
        <w:ind w:left="0" w:right="0" w:firstLine="0"/>
        <w:jc w:val="both"/>
        <w:rPr>
          <w:rFonts w:ascii="Century Gothic" w:hAnsi="Century Gothic" w:eastAsia="Century Gothic" w:cs="Century Gothic"/>
          <w:color w:val="auto"/>
          <w:spacing w:val="0"/>
          <w:position w:val="0"/>
          <w:sz w:val="24"/>
          <w:szCs w:val="24"/>
          <w:shd w:val="clear" w:fill="auto"/>
          <w:lang w:val="en-US"/>
        </w:rPr>
      </w:pPr>
      <w:r>
        <w:rPr>
          <w:rFonts w:ascii="Montserrat Light" w:hAnsi="Montserrat Light" w:eastAsia="Montserrat Light" w:cs="Montserrat Light"/>
          <w:color w:val="auto"/>
          <w:spacing w:val="0"/>
          <w:position w:val="0"/>
          <w:sz w:val="24"/>
          <w:szCs w:val="24"/>
          <w:shd w:val="clear" w:fill="auto"/>
          <w:lang w:val="en-US"/>
        </w:rPr>
        <w:t>The project focuses on modernizing the traditional electrical panel board of water tank by integrating advanced ESP-32 based electronic controller. The conventional panel boards have limitations in terms of efficiency, safety, and functionality. By transitioning to electronic controllers, we aim to enhance the management, monitoring, and control of water tank systems, ultimately improving user experience and resource utilization.</w:t>
      </w:r>
    </w:p>
    <w:p>
      <w:pPr>
        <w:keepNext/>
        <w:spacing w:before="0" w:after="160" w:line="360" w:lineRule="auto"/>
        <w:ind w:left="0" w:right="0" w:firstLine="0"/>
        <w:jc w:val="both"/>
        <w:rPr>
          <w:rFonts w:ascii="Montserrat Light" w:hAnsi="Montserrat Light" w:eastAsia="Montserrat Light" w:cs="Montserrat Light"/>
          <w:color w:val="auto"/>
          <w:sz w:val="24"/>
          <w:szCs w:val="24"/>
          <w:lang w:val="en-US"/>
        </w:rPr>
      </w:pPr>
    </w:p>
    <w:p>
      <w:pPr>
        <w:keepNext/>
        <w:spacing w:before="0" w:after="160" w:line="240" w:lineRule="auto"/>
        <w:ind w:left="0" w:right="0" w:firstLine="0"/>
        <w:jc w:val="left"/>
      </w:pPr>
      <w:r>
        <w:drawing>
          <wp:inline distT="0" distB="0" distL="114300" distR="114300">
            <wp:extent cx="5943600" cy="2996565"/>
            <wp:effectExtent l="0" t="0" r="0" b="0"/>
            <wp:docPr id="255999484" name="Picture 25599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99484" name="Picture 25599948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pPr>
        <w:keepNext/>
        <w:spacing w:before="0" w:after="160" w:line="240" w:lineRule="auto"/>
        <w:ind w:left="0" w:right="0" w:firstLine="0"/>
        <w:jc w:val="center"/>
        <w:rPr>
          <w:rFonts w:hint="default" w:ascii="Montserrat" w:hAnsi="Montserrat" w:cs="Montserrat"/>
        </w:rPr>
      </w:pPr>
      <w:r>
        <w:rPr>
          <w:rFonts w:hint="default" w:ascii="Montserrat" w:hAnsi="Montserrat" w:eastAsia="Century Gothic" w:cs="Montserrat"/>
          <w:color w:val="44546A"/>
          <w:sz w:val="24"/>
          <w:szCs w:val="24"/>
        </w:rPr>
        <w:t>Figure 1: Proposed project diagram</w:t>
      </w:r>
    </w:p>
    <w:p>
      <w:pPr>
        <w:keepNext/>
        <w:spacing w:before="0" w:after="160" w:line="240" w:lineRule="auto"/>
        <w:ind w:left="0" w:right="0" w:firstLine="0"/>
        <w:jc w:val="left"/>
      </w:pPr>
    </w:p>
    <w:p>
      <w:pPr>
        <w:spacing w:before="0" w:after="160" w:line="259" w:lineRule="auto"/>
        <w:ind w:left="0" w:right="0" w:firstLine="0"/>
        <w:jc w:val="center"/>
      </w:pPr>
    </w:p>
    <w:p>
      <w:pPr>
        <w:rPr>
          <w:rFonts w:ascii="Century Gothic" w:hAnsi="Century Gothic" w:eastAsia="Century Gothic" w:cs="Century Gothic"/>
          <w:caps/>
          <w:color w:val="F9BA86" w:themeColor="accent6" w:themeShade="FF" w:themeTint="A6"/>
          <w:sz w:val="28"/>
          <w:szCs w:val="28"/>
        </w:rPr>
      </w:pPr>
      <w:r>
        <w:br w:type="page"/>
      </w:r>
      <w:r>
        <w:rPr>
          <w:rFonts w:hint="default" w:ascii="Montserrat Medium" w:hAnsi="Montserrat Medium" w:cs="Montserrat Medium" w:eastAsiaTheme="majorEastAsia"/>
          <w:b/>
          <w:bCs/>
          <w:color w:val="auto"/>
          <w:sz w:val="28"/>
          <w:szCs w:val="28"/>
        </w:rPr>
        <w:t>INTRODUCTION</w:t>
      </w:r>
      <w:r>
        <w:rPr>
          <w:rFonts w:ascii="Century Gothic" w:hAnsi="Century Gothic" w:eastAsia="Century Gothic" w:cs="Century Gothic"/>
          <w:caps/>
          <w:color w:val="595959"/>
          <w:spacing w:val="0"/>
          <w:position w:val="0"/>
          <w:sz w:val="28"/>
          <w:shd w:val="clear" w:fill="auto"/>
        </w:rPr>
        <w:br w:type="textWrapping"/>
      </w:r>
    </w:p>
    <w:p>
      <w:pPr>
        <w:spacing w:before="0" w:after="160" w:line="360" w:lineRule="auto"/>
        <w:ind w:left="0" w:right="0" w:firstLine="0"/>
        <w:jc w:val="both"/>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 xml:space="preserve">In today's rapidly evolving technological landscape, businesses across various industries are constantly seeking innovative solutions to enhance efficiency, streamline operations, and improve user experience. Within our organization, the management of water tank systems plays a crucial role in ensuring optimal resource utilization, operational reliability, and user satisfaction. However, the existing infrastructure relying on traditional electrical panel boards for water tank control and management presents several limitations and challenges.  </w:t>
      </w:r>
    </w:p>
    <w:p>
      <w:pPr>
        <w:pStyle w:val="8"/>
        <w:numPr>
          <w:ilvl w:val="0"/>
          <w:numId w:val="1"/>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lang w:val="en-US"/>
        </w:rPr>
        <w:t xml:space="preserve">Limited Functionality: </w:t>
      </w:r>
      <w:r>
        <w:rPr>
          <w:rFonts w:ascii="Montserrat Light" w:hAnsi="Montserrat Light" w:eastAsia="Montserrat Light" w:cs="Montserrat Light"/>
          <w:color w:val="auto"/>
          <w:spacing w:val="0"/>
          <w:position w:val="0"/>
          <w:sz w:val="24"/>
          <w:szCs w:val="24"/>
          <w:shd w:val="clear" w:fill="auto"/>
        </w:rPr>
        <w:t>Conventional electrical panel boards offer basic control functionalities, limiting our ability to implement advanced features such as automated scheduling, remote monitoring, and predictive maintenance.</w:t>
      </w:r>
    </w:p>
    <w:p>
      <w:pPr>
        <w:pStyle w:val="8"/>
        <w:numPr>
          <w:ilvl w:val="0"/>
          <w:numId w:val="1"/>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b/>
          <w:bCs/>
          <w:color w:val="auto"/>
          <w:spacing w:val="0"/>
          <w:position w:val="0"/>
          <w:sz w:val="24"/>
          <w:szCs w:val="24"/>
          <w:shd w:val="clear" w:fill="auto"/>
          <w:lang w:val="en-US"/>
        </w:rPr>
        <w:t xml:space="preserve">Manual Intervention: </w:t>
      </w:r>
      <w:r>
        <w:rPr>
          <w:rFonts w:ascii="Montserrat Light" w:hAnsi="Montserrat Light" w:eastAsia="Montserrat Light" w:cs="Montserrat Light"/>
          <w:color w:val="auto"/>
          <w:spacing w:val="0"/>
          <w:position w:val="0"/>
          <w:sz w:val="24"/>
          <w:szCs w:val="24"/>
          <w:shd w:val="clear" w:fill="auto"/>
          <w:lang w:val="en-US"/>
        </w:rPr>
        <w:t xml:space="preserve">The reliance on manual intervention for monitoring and controlling water tank systems poses risks of human error, inefficiencies, and delays in addressing operational issues. </w:t>
      </w:r>
    </w:p>
    <w:p>
      <w:pPr>
        <w:pStyle w:val="8"/>
        <w:numPr>
          <w:ilvl w:val="0"/>
          <w:numId w:val="1"/>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 xml:space="preserve">Safety Concerns: </w:t>
      </w:r>
      <w:r>
        <w:rPr>
          <w:rFonts w:ascii="Montserrat Light" w:hAnsi="Montserrat Light" w:eastAsia="Montserrat Light" w:cs="Montserrat Light"/>
          <w:color w:val="auto"/>
          <w:spacing w:val="0"/>
          <w:position w:val="0"/>
          <w:sz w:val="24"/>
          <w:szCs w:val="24"/>
          <w:shd w:val="clear" w:fill="auto"/>
        </w:rPr>
        <w:t xml:space="preserve">Outdated panel boards may lack integrated safety mechanisms, increasing the risk of electrical faults, leaks, and other hazardous incidents. </w:t>
      </w:r>
    </w:p>
    <w:p>
      <w:pPr>
        <w:pStyle w:val="8"/>
        <w:numPr>
          <w:ilvl w:val="0"/>
          <w:numId w:val="1"/>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 xml:space="preserve">Resource Inefficiency: </w:t>
      </w:r>
      <w:r>
        <w:rPr>
          <w:rFonts w:ascii="Montserrat Light" w:hAnsi="Montserrat Light" w:eastAsia="Montserrat Light" w:cs="Montserrat Light"/>
          <w:color w:val="auto"/>
          <w:spacing w:val="0"/>
          <w:position w:val="0"/>
          <w:sz w:val="24"/>
          <w:szCs w:val="24"/>
          <w:shd w:val="clear" w:fill="auto"/>
        </w:rPr>
        <w:t xml:space="preserve">Without intelligent control algorithms, water tank systems may consume excessive energy and water, leading to unnecessary costs and environmental impact. </w:t>
      </w:r>
    </w:p>
    <w:p>
      <w:pPr>
        <w:pStyle w:val="8"/>
        <w:numPr>
          <w:ilvl w:val="0"/>
          <w:numId w:val="1"/>
        </w:numPr>
        <w:spacing w:before="120" w:after="0" w:line="360" w:lineRule="auto"/>
        <w:ind w:left="360" w:right="0"/>
        <w:jc w:val="both"/>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b/>
          <w:bCs/>
          <w:color w:val="auto"/>
          <w:spacing w:val="0"/>
          <w:position w:val="0"/>
          <w:sz w:val="24"/>
          <w:szCs w:val="24"/>
          <w:shd w:val="clear" w:fill="auto"/>
          <w:lang w:val="en-US"/>
        </w:rPr>
        <w:t>Lack of Scalability</w:t>
      </w:r>
      <w:r>
        <w:rPr>
          <w:rFonts w:ascii="Montserrat Light" w:hAnsi="Montserrat Light" w:eastAsia="Montserrat Light" w:cs="Montserrat Light"/>
          <w:color w:val="auto"/>
          <w:spacing w:val="0"/>
          <w:position w:val="0"/>
          <w:sz w:val="24"/>
          <w:szCs w:val="24"/>
          <w:shd w:val="clear" w:fill="auto"/>
          <w:lang w:val="en-US"/>
        </w:rPr>
        <w:t>: As our organization grows and expands, the current infrastructure may not accommodate future requirements, necessitating costly upgrades or replacements.</w:t>
      </w:r>
    </w:p>
    <w:p>
      <w:pPr>
        <w:spacing w:before="0" w:after="160" w:line="259" w:lineRule="auto"/>
        <w:ind w:left="360" w:right="0" w:firstLine="0"/>
        <w:jc w:val="both"/>
        <w:rPr>
          <w:rFonts w:ascii="Calibri" w:hAnsi="Calibri" w:eastAsia="Calibri" w:cs="Calibri"/>
          <w:color w:val="auto"/>
          <w:spacing w:val="0"/>
          <w:position w:val="0"/>
          <w:sz w:val="24"/>
          <w:szCs w:val="24"/>
          <w:shd w:val="clear" w:fill="auto"/>
        </w:rPr>
      </w:pPr>
    </w:p>
    <w:p>
      <w:pPr>
        <w:jc w:val="both"/>
        <w:rPr>
          <w:rFonts w:hint="default" w:ascii="Montserrat SemiBold" w:hAnsi="Montserrat SemiBold" w:cs="Montserrat SemiBold" w:eastAsiaTheme="majorEastAsia"/>
          <w:b/>
          <w:bCs/>
          <w:color w:val="auto"/>
          <w:sz w:val="28"/>
          <w:szCs w:val="28"/>
        </w:rPr>
      </w:pPr>
      <w:r>
        <w:br w:type="page"/>
      </w:r>
      <w:r>
        <w:rPr>
          <w:rFonts w:hint="default" w:ascii="Montserrat Medium" w:hAnsi="Montserrat Medium" w:cs="Montserrat Medium" w:eastAsiaTheme="majorEastAsia"/>
          <w:b/>
          <w:bCs/>
          <w:color w:val="auto"/>
          <w:sz w:val="28"/>
          <w:szCs w:val="28"/>
        </w:rPr>
        <w:t>GOALS</w:t>
      </w:r>
    </w:p>
    <w:p>
      <w:pPr>
        <w:keepNext/>
        <w:spacing w:before="0" w:after="160" w:line="240" w:lineRule="auto"/>
        <w:ind w:left="0" w:right="-1440"/>
        <w:jc w:val="left"/>
        <w:rPr>
          <w:rFonts w:ascii="Montserrat SemiBold" w:hAnsi="Montserrat SemiBold" w:eastAsia="Montserrat SemiBold" w:cs="Montserrat SemiBold"/>
          <w:b/>
          <w:bCs/>
          <w:caps/>
          <w:color w:val="F8A561" w:themeColor="accent6" w:themeShade="FF" w:themeTint="D9"/>
          <w:sz w:val="28"/>
          <w:szCs w:val="28"/>
        </w:rPr>
      </w:pPr>
    </w:p>
    <w:tbl>
      <w:tblPr>
        <w:tblStyle w:val="4"/>
        <w:tblW w:w="9345" w:type="dxa"/>
        <w:tblInd w:w="0" w:type="dxa"/>
        <w:tblLayout w:type="autofit"/>
        <w:tblCellMar>
          <w:top w:w="0" w:type="dxa"/>
          <w:left w:w="108" w:type="dxa"/>
          <w:bottom w:w="0" w:type="dxa"/>
          <w:right w:w="108" w:type="dxa"/>
        </w:tblCellMar>
      </w:tblPr>
      <w:tblGrid>
        <w:gridCol w:w="6555"/>
        <w:gridCol w:w="2790"/>
      </w:tblGrid>
      <w:tr>
        <w:tblPrEx>
          <w:tblCellMar>
            <w:top w:w="0" w:type="dxa"/>
            <w:left w:w="108" w:type="dxa"/>
            <w:bottom w:w="0" w:type="dxa"/>
            <w:right w:w="108" w:type="dxa"/>
          </w:tblCellMar>
        </w:tblPrEx>
        <w:trPr>
          <w:trHeight w:val="0" w:hRule="atLeast"/>
        </w:trPr>
        <w:tc>
          <w:tcPr>
            <w:tcW w:w="6555" w:type="dxa"/>
            <w:tcBorders>
              <w:top w:val="single" w:color="auto" w:sz="12" w:space="0"/>
              <w:left w:val="single" w:color="auto" w:sz="12" w:space="0"/>
              <w:bottom w:val="single" w:color="auto" w:sz="12" w:space="0"/>
              <w:right w:val="single" w:color="auto" w:sz="12" w:space="0"/>
            </w:tcBorders>
            <w:shd w:val="clear" w:color="auto" w:fill="D6DCE4"/>
            <w:tcMar>
              <w:left w:w="108" w:type="dxa"/>
              <w:right w:w="108" w:type="dxa"/>
            </w:tcMar>
            <w:vAlign w:val="center"/>
          </w:tcPr>
          <w:p>
            <w:pPr>
              <w:spacing w:before="0" w:after="0" w:line="240" w:lineRule="auto"/>
              <w:ind w:left="0" w:right="0" w:firstLine="0"/>
              <w:jc w:val="left"/>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GOAL DESCRIPTION</w:t>
            </w:r>
          </w:p>
        </w:tc>
        <w:tc>
          <w:tcPr>
            <w:tcW w:w="2790" w:type="dxa"/>
            <w:tcBorders>
              <w:top w:val="single" w:color="auto" w:sz="12" w:space="0"/>
              <w:left w:val="single" w:color="auto" w:sz="12" w:space="0"/>
              <w:bottom w:val="single" w:color="auto" w:sz="12" w:space="0"/>
              <w:right w:val="single" w:color="auto" w:sz="12" w:space="0"/>
            </w:tcBorders>
            <w:shd w:val="clear" w:color="auto" w:fill="D6DCE4"/>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KEY BENEFITS</w:t>
            </w:r>
          </w:p>
        </w:tc>
      </w:tr>
      <w:tr>
        <w:tblPrEx>
          <w:tblCellMar>
            <w:top w:w="0" w:type="dxa"/>
            <w:left w:w="108" w:type="dxa"/>
            <w:bottom w:w="0" w:type="dxa"/>
            <w:right w:w="108" w:type="dxa"/>
          </w:tblCellMar>
        </w:tblPrEx>
        <w:trPr>
          <w:trHeight w:val="1830" w:hRule="atLeast"/>
        </w:trPr>
        <w:tc>
          <w:tcPr>
            <w:tcW w:w="6555" w:type="dxa"/>
            <w:tcBorders>
              <w:top w:val="single" w:color="auto" w:sz="12" w:space="0"/>
              <w:left w:val="single" w:color="auto" w:sz="12" w:space="0"/>
              <w:bottom w:val="single" w:color="auto" w:sz="6" w:space="0"/>
              <w:right w:val="single" w:color="auto" w:sz="12" w:space="0"/>
            </w:tcBorders>
            <w:shd w:val="clear" w:color="auto" w:fill="FFFFFF"/>
            <w:tcMar>
              <w:left w:w="108" w:type="dxa"/>
              <w:right w:w="108" w:type="dxa"/>
            </w:tcMar>
            <w:vAlign w:val="center"/>
          </w:tcPr>
          <w:p>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color w:val="auto"/>
                <w:spacing w:val="0"/>
                <w:position w:val="0"/>
                <w:sz w:val="24"/>
                <w:szCs w:val="24"/>
                <w:shd w:val="clear" w:fill="auto"/>
                <w:lang w:val="en-US"/>
              </w:rPr>
              <w:t xml:space="preserve">Enhance controllability 100%* by offering finer control over various parameters such as water levels, valve position, motor status at the end of the first month.  </w:t>
            </w:r>
          </w:p>
        </w:tc>
        <w:tc>
          <w:tcPr>
            <w:tcW w:w="2790" w:type="dxa"/>
            <w:tcBorders>
              <w:top w:val="single" w:color="auto" w:sz="12"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Enhanced Controllability</w:t>
            </w:r>
          </w:p>
        </w:tc>
      </w:tr>
      <w:tr>
        <w:tblPrEx>
          <w:tblCellMar>
            <w:top w:w="0" w:type="dxa"/>
            <w:left w:w="108" w:type="dxa"/>
            <w:bottom w:w="0" w:type="dxa"/>
            <w:right w:w="108" w:type="dxa"/>
          </w:tblCellMar>
        </w:tblPrEx>
        <w:trPr>
          <w:trHeight w:val="1545" w:hRule="atLeast"/>
        </w:trPr>
        <w:tc>
          <w:tcPr>
            <w:tcW w:w="6555" w:type="dxa"/>
            <w:tcBorders>
              <w:top w:val="single" w:color="auto" w:sz="6" w:space="0"/>
              <w:left w:val="single" w:color="auto" w:sz="12" w:space="0"/>
              <w:bottom w:val="single" w:color="auto" w:sz="6" w:space="0"/>
              <w:right w:val="single" w:color="auto" w:sz="12" w:space="0"/>
            </w:tcBorders>
            <w:shd w:val="clear" w:color="auto" w:fill="FFFFFF"/>
            <w:tcMar>
              <w:left w:w="108" w:type="dxa"/>
              <w:right w:w="108" w:type="dxa"/>
            </w:tcMar>
            <w:vAlign w:val="center"/>
          </w:tcPr>
          <w:p>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color w:val="auto"/>
                <w:spacing w:val="0"/>
                <w:position w:val="0"/>
                <w:sz w:val="24"/>
                <w:szCs w:val="24"/>
                <w:shd w:val="clear" w:fill="auto"/>
                <w:lang w:val="en-US"/>
              </w:rPr>
              <w:t xml:space="preserve">Reduced Size and Weight of the system by 10%* replacing purely electrical counterparts with electronic components.  </w:t>
            </w:r>
          </w:p>
        </w:tc>
        <w:tc>
          <w:tcPr>
            <w:tcW w:w="2790"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Reduced Size and Weight</w:t>
            </w:r>
          </w:p>
        </w:tc>
      </w:tr>
      <w:tr>
        <w:tblPrEx>
          <w:tblCellMar>
            <w:top w:w="0" w:type="dxa"/>
            <w:left w:w="108" w:type="dxa"/>
            <w:bottom w:w="0" w:type="dxa"/>
            <w:right w:w="108" w:type="dxa"/>
          </w:tblCellMar>
        </w:tblPrEx>
        <w:trPr>
          <w:trHeight w:val="1838" w:hRule="atLeast"/>
        </w:trPr>
        <w:tc>
          <w:tcPr>
            <w:tcW w:w="6555" w:type="dxa"/>
            <w:tcBorders>
              <w:top w:val="single" w:color="auto" w:sz="6" w:space="0"/>
              <w:left w:val="single" w:color="auto" w:sz="12" w:space="0"/>
              <w:bottom w:val="single" w:color="auto" w:sz="6" w:space="0"/>
              <w:right w:val="single" w:color="auto" w:sz="12" w:space="0"/>
            </w:tcBorders>
            <w:shd w:val="clear" w:color="auto" w:fill="FFFFFF"/>
            <w:tcMar>
              <w:left w:w="108" w:type="dxa"/>
              <w:right w:w="108" w:type="dxa"/>
            </w:tcMar>
            <w:vAlign w:val="center"/>
          </w:tcPr>
          <w:p>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Increase flexibility by 10%* in terms of functionality and adaptability by making it easy to accommodate changes in requirements or technological advancements at the end of the first month. </w:t>
            </w:r>
          </w:p>
        </w:tc>
        <w:tc>
          <w:tcPr>
            <w:tcW w:w="2790"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Increase flexibility</w:t>
            </w:r>
          </w:p>
        </w:tc>
      </w:tr>
      <w:tr>
        <w:tblPrEx>
          <w:tblCellMar>
            <w:top w:w="0" w:type="dxa"/>
            <w:left w:w="108" w:type="dxa"/>
            <w:bottom w:w="0" w:type="dxa"/>
            <w:right w:w="108" w:type="dxa"/>
          </w:tblCellMar>
        </w:tblPrEx>
        <w:trPr>
          <w:trHeight w:val="1781" w:hRule="atLeast"/>
        </w:trPr>
        <w:tc>
          <w:tcPr>
            <w:tcW w:w="6555" w:type="dxa"/>
            <w:tcBorders>
              <w:top w:val="single" w:color="auto" w:sz="6" w:space="0"/>
              <w:left w:val="single" w:color="auto" w:sz="12" w:space="0"/>
              <w:bottom w:val="single" w:color="auto" w:sz="6" w:space="0"/>
              <w:right w:val="single" w:color="auto" w:sz="12" w:space="0"/>
            </w:tcBorders>
            <w:shd w:val="clear" w:color="auto" w:fill="FFFFFF"/>
            <w:tcMar>
              <w:left w:w="108" w:type="dxa"/>
              <w:right w:w="108" w:type="dxa"/>
            </w:tcMar>
            <w:vAlign w:val="center"/>
          </w:tcPr>
          <w:p>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color w:val="auto"/>
                <w:spacing w:val="0"/>
                <w:position w:val="0"/>
                <w:sz w:val="24"/>
                <w:szCs w:val="24"/>
                <w:shd w:val="clear" w:fill="auto"/>
                <w:lang w:val="en-US"/>
              </w:rPr>
              <w:t xml:space="preserve">Advancing features enable the implementation of advanced features and functionalities such as wireless communication and real time monitoring.     </w:t>
            </w:r>
          </w:p>
        </w:tc>
        <w:tc>
          <w:tcPr>
            <w:tcW w:w="2790" w:type="dxa"/>
            <w:tcBorders>
              <w:top w:val="single" w:color="auto" w:sz="6" w:space="0"/>
              <w:left w:val="single" w:color="auto" w:sz="12" w:space="0"/>
              <w:bottom w:val="single" w:color="auto" w:sz="6" w:space="0"/>
              <w:right w:val="single" w:color="auto" w:sz="12" w:space="0"/>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Advancing features</w:t>
            </w:r>
          </w:p>
        </w:tc>
      </w:tr>
      <w:tr>
        <w:tblPrEx>
          <w:tblCellMar>
            <w:top w:w="0" w:type="dxa"/>
            <w:left w:w="108" w:type="dxa"/>
            <w:bottom w:w="0" w:type="dxa"/>
            <w:right w:w="108" w:type="dxa"/>
          </w:tblCellMar>
        </w:tblPrEx>
        <w:trPr>
          <w:trHeight w:val="1301" w:hRule="atLeast"/>
        </w:trPr>
        <w:tc>
          <w:tcPr>
            <w:tcW w:w="6555" w:type="dxa"/>
            <w:tcBorders>
              <w:top w:val="single" w:color="auto" w:sz="6" w:space="0"/>
              <w:left w:val="single" w:color="auto" w:sz="12" w:space="0"/>
              <w:bottom w:val="single" w:color="auto" w:sz="12" w:space="0"/>
              <w:right w:val="single" w:color="auto" w:sz="12" w:space="0"/>
            </w:tcBorders>
            <w:shd w:val="clear" w:color="auto" w:fill="FFFFFF"/>
            <w:tcMar>
              <w:left w:w="108" w:type="dxa"/>
              <w:right w:w="108" w:type="dxa"/>
            </w:tcMar>
            <w:vAlign w:val="center"/>
          </w:tcPr>
          <w:p>
            <w:pPr>
              <w:spacing w:before="0" w:after="0" w:line="276"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Reducing the cost 10%* by reducing energy consumption, lowering maintenance requirements.</w:t>
            </w:r>
          </w:p>
        </w:tc>
        <w:tc>
          <w:tcPr>
            <w:tcW w:w="2790" w:type="dxa"/>
            <w:tcBorders>
              <w:top w:val="single" w:color="auto" w:sz="6" w:space="0"/>
              <w:left w:val="single" w:color="auto" w:sz="12" w:space="0"/>
              <w:bottom w:val="single" w:color="auto" w:sz="12" w:space="0"/>
              <w:right w:val="single" w:color="auto" w:sz="12" w:space="0"/>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Low cost</w:t>
            </w:r>
          </w:p>
        </w:tc>
      </w:tr>
    </w:tbl>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rPr>
          <w:rFonts w:asciiTheme="majorAscii" w:hAnsiTheme="majorAscii" w:eastAsiaTheme="majorEastAsia" w:cstheme="majorBidi"/>
          <w:b/>
          <w:bCs/>
          <w:color w:val="auto"/>
          <w:sz w:val="28"/>
          <w:szCs w:val="28"/>
        </w:rPr>
      </w:pPr>
      <w:r>
        <w:br w:type="page"/>
      </w:r>
      <w:r>
        <w:rPr>
          <w:rFonts w:hint="default" w:ascii="Montserrat Medium" w:hAnsi="Montserrat Medium" w:cs="Montserrat Medium" w:eastAsiaTheme="majorEastAsia"/>
          <w:b/>
          <w:bCs/>
          <w:color w:val="auto"/>
          <w:sz w:val="28"/>
          <w:szCs w:val="28"/>
        </w:rPr>
        <w:t>SCOPE OF WORK</w:t>
      </w:r>
    </w:p>
    <w:p>
      <w:pPr>
        <w:keepNext/>
        <w:suppressLineNumbers w:val="0"/>
        <w:bidi w:val="0"/>
        <w:spacing w:before="0" w:beforeAutospacing="0" w:after="160" w:afterAutospacing="0" w:line="240" w:lineRule="auto"/>
        <w:ind w:left="0" w:right="-1440"/>
        <w:jc w:val="left"/>
        <w:rPr>
          <w:rFonts w:ascii="Montserrat SemiBold" w:hAnsi="Montserrat SemiBold" w:eastAsia="Montserrat SemiBold" w:cs="Montserrat SemiBold"/>
          <w:b/>
          <w:bCs/>
          <w:caps/>
          <w:color w:val="F8A561" w:themeColor="accent6" w:themeShade="FF" w:themeTint="D9"/>
          <w:sz w:val="28"/>
          <w:szCs w:val="28"/>
        </w:rPr>
      </w:pPr>
    </w:p>
    <w:p>
      <w:pPr>
        <w:spacing w:before="0" w:after="160" w:line="480" w:lineRule="auto"/>
        <w:ind w:left="0" w:right="0" w:firstLine="0"/>
        <w:jc w:val="left"/>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 xml:space="preserve">In-Scope: </w:t>
      </w:r>
    </w:p>
    <w:p>
      <w:pPr>
        <w:pStyle w:val="8"/>
        <w:numPr>
          <w:ilvl w:val="0"/>
          <w:numId w:val="2"/>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Electronic automation system  </w:t>
      </w:r>
    </w:p>
    <w:p>
      <w:pPr>
        <w:pStyle w:val="8"/>
        <w:numPr>
          <w:ilvl w:val="0"/>
          <w:numId w:val="2"/>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Android mobile app  </w:t>
      </w:r>
    </w:p>
    <w:p>
      <w:pPr>
        <w:pStyle w:val="8"/>
        <w:numPr>
          <w:ilvl w:val="0"/>
          <w:numId w:val="2"/>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Training protocols  </w:t>
      </w:r>
    </w:p>
    <w:p>
      <w:pPr>
        <w:pStyle w:val="8"/>
        <w:numPr>
          <w:ilvl w:val="0"/>
          <w:numId w:val="2"/>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Improve efficiency  </w:t>
      </w:r>
    </w:p>
    <w:p>
      <w:pPr>
        <w:spacing w:before="0" w:after="160" w:line="480"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 </w:t>
      </w:r>
    </w:p>
    <w:p>
      <w:pPr>
        <w:spacing w:before="0" w:after="160" w:line="480" w:lineRule="auto"/>
        <w:ind w:left="0" w:right="0" w:firstLine="0"/>
        <w:jc w:val="left"/>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 xml:space="preserve">Out-of-Scope: </w:t>
      </w:r>
    </w:p>
    <w:p>
      <w:pPr>
        <w:pStyle w:val="8"/>
        <w:numPr>
          <w:ilvl w:val="0"/>
          <w:numId w:val="3"/>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Improving/replacing mechanical system </w:t>
      </w:r>
    </w:p>
    <w:p>
      <w:pPr>
        <w:pStyle w:val="8"/>
        <w:numPr>
          <w:ilvl w:val="0"/>
          <w:numId w:val="3"/>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 xml:space="preserve">Improving/replacing electro-mechanical system </w:t>
      </w:r>
    </w:p>
    <w:p>
      <w:pPr>
        <w:pStyle w:val="8"/>
        <w:numPr>
          <w:ilvl w:val="0"/>
          <w:numId w:val="3"/>
        </w:numPr>
        <w:spacing w:before="0" w:after="160" w:line="48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pacing w:val="0"/>
          <w:position w:val="0"/>
          <w:sz w:val="24"/>
          <w:szCs w:val="24"/>
          <w:shd w:val="clear" w:fill="auto"/>
        </w:rPr>
        <w:t>Training for staff outside the working area.</w:t>
      </w: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40" w:lineRule="auto"/>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w:pPr>
        <w:spacing w:before="0" w:after="160" w:line="240" w:lineRule="auto"/>
        <w:ind w:left="0" w:right="0" w:firstLine="0"/>
        <w:jc w:val="left"/>
        <w:rPr>
          <w:rFonts w:ascii="Century Gothic" w:hAnsi="Century Gothic" w:eastAsia="Century Gothic" w:cs="Century Gothic"/>
          <w:color w:val="auto"/>
          <w:spacing w:val="0"/>
          <w:position w:val="0"/>
          <w:sz w:val="20"/>
          <w:shd w:val="clear" w:fill="auto"/>
        </w:rPr>
      </w:pPr>
    </w:p>
    <w:p>
      <w:pPr>
        <w:rPr>
          <w:rFonts w:ascii="Montserrat SemiBold" w:hAnsi="Montserrat SemiBold" w:eastAsia="Montserrat SemiBold" w:cs="Montserrat SemiBold"/>
          <w:b/>
          <w:bCs/>
          <w:caps/>
          <w:sz w:val="28"/>
          <w:szCs w:val="28"/>
        </w:rPr>
      </w:pPr>
      <w:r>
        <w:br w:type="page"/>
      </w:r>
      <w:r>
        <w:rPr>
          <w:rFonts w:hint="default" w:ascii="Montserrat Medium" w:hAnsi="Montserrat Medium" w:cs="Montserrat Medium" w:eastAsiaTheme="majorEastAsia"/>
          <w:b/>
          <w:bCs/>
          <w:color w:val="auto"/>
          <w:sz w:val="28"/>
          <w:szCs w:val="28"/>
        </w:rPr>
        <w:t>APPROACH</w:t>
      </w:r>
    </w:p>
    <w:p>
      <w:pPr>
        <w:spacing w:before="0" w:after="160" w:line="240" w:lineRule="auto"/>
        <w:ind w:left="0" w:right="0" w:firstLine="0"/>
        <w:jc w:val="left"/>
        <w:rPr>
          <w:rFonts w:ascii="Century Gothic" w:hAnsi="Century Gothic" w:eastAsia="Century Gothic" w:cs="Century Gothic"/>
          <w:color w:val="auto"/>
          <w:spacing w:val="0"/>
          <w:position w:val="0"/>
          <w:sz w:val="20"/>
          <w:szCs w:val="20"/>
          <w:shd w:val="clear" w:fill="auto"/>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pacing w:val="0"/>
          <w:position w:val="0"/>
          <w:sz w:val="24"/>
          <w:szCs w:val="24"/>
          <w:shd w:val="clear" w:fill="auto"/>
        </w:rPr>
        <w:t xml:space="preserve"> </w:t>
      </w:r>
      <w:r>
        <w:rPr>
          <w:rFonts w:ascii="Montserrat Light" w:hAnsi="Montserrat Light" w:eastAsia="Montserrat Light" w:cs="Montserrat Light"/>
          <w:b/>
          <w:bCs/>
          <w:color w:val="auto"/>
          <w:sz w:val="24"/>
          <w:szCs w:val="24"/>
        </w:rPr>
        <w:t>Assessment and Planning</w:t>
      </w:r>
    </w:p>
    <w:p>
      <w:pPr>
        <w:pStyle w:val="8"/>
        <w:numPr>
          <w:ilvl w:val="0"/>
          <w:numId w:val="5"/>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Evaluate current systems for compatibility and functionality.</w:t>
      </w:r>
    </w:p>
    <w:p>
      <w:pPr>
        <w:pStyle w:val="8"/>
        <w:numPr>
          <w:ilvl w:val="0"/>
          <w:numId w:val="5"/>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Develop a detailed implementation plan with timelines and resource allocation.</w:t>
      </w:r>
    </w:p>
    <w:p>
      <w:pPr>
        <w:spacing w:before="0" w:after="160" w:line="360" w:lineRule="auto"/>
        <w:ind w:left="0" w:right="0"/>
        <w:jc w:val="left"/>
        <w:rPr>
          <w:rFonts w:ascii="Montserrat Light" w:hAnsi="Montserrat Light" w:eastAsia="Montserrat Light" w:cs="Montserrat Light"/>
          <w:color w:val="auto"/>
          <w:sz w:val="12"/>
          <w:szCs w:val="12"/>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Procurement</w:t>
      </w:r>
    </w:p>
    <w:p>
      <w:pPr>
        <w:pStyle w:val="8"/>
        <w:numPr>
          <w:ilvl w:val="0"/>
          <w:numId w:val="6"/>
        </w:numPr>
        <w:spacing w:before="0" w:after="160" w:line="360" w:lineRule="auto"/>
        <w:ind w:right="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Create Bill of Materials (BOM) for the requirement.</w:t>
      </w:r>
      <w:r>
        <w:rPr>
          <w:rFonts w:ascii="Montserrat Light" w:hAnsi="Montserrat Light" w:eastAsia="Montserrat Light" w:cs="Montserrat Light"/>
          <w:color w:val="auto"/>
          <w:sz w:val="24"/>
          <w:szCs w:val="24"/>
        </w:rPr>
        <w:t xml:space="preserve"> </w:t>
      </w:r>
    </w:p>
    <w:p>
      <w:pPr>
        <w:pStyle w:val="8"/>
        <w:numPr>
          <w:ilvl w:val="0"/>
          <w:numId w:val="6"/>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Source electronic controllers from reputable manufacturers.</w:t>
      </w:r>
    </w:p>
    <w:p>
      <w:pPr>
        <w:spacing w:before="0" w:after="160" w:line="360" w:lineRule="auto"/>
        <w:ind w:left="0" w:right="0"/>
        <w:jc w:val="left"/>
        <w:rPr>
          <w:rFonts w:ascii="Montserrat Light" w:hAnsi="Montserrat Light" w:eastAsia="Montserrat Light" w:cs="Montserrat Light"/>
          <w:color w:val="auto"/>
          <w:sz w:val="12"/>
          <w:szCs w:val="12"/>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Installation and Integration</w:t>
      </w:r>
    </w:p>
    <w:p>
      <w:pPr>
        <w:pStyle w:val="8"/>
        <w:numPr>
          <w:ilvl w:val="0"/>
          <w:numId w:val="7"/>
        </w:numPr>
        <w:spacing w:before="0" w:after="160" w:line="360" w:lineRule="auto"/>
        <w:ind w:right="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Develop a prototype and conduct initial tests.</w:t>
      </w:r>
    </w:p>
    <w:p>
      <w:pPr>
        <w:pStyle w:val="8"/>
        <w:numPr>
          <w:ilvl w:val="0"/>
          <w:numId w:val="7"/>
        </w:numPr>
        <w:spacing w:before="0" w:after="160" w:line="360" w:lineRule="auto"/>
        <w:ind w:right="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Deploy skilled technicians for installation and integration.</w:t>
      </w:r>
    </w:p>
    <w:p>
      <w:pPr>
        <w:pStyle w:val="8"/>
        <w:numPr>
          <w:ilvl w:val="0"/>
          <w:numId w:val="7"/>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Conduct thorough testing to ensure seamless integration.</w:t>
      </w:r>
    </w:p>
    <w:p>
      <w:pPr>
        <w:spacing w:before="0" w:after="160" w:line="360" w:lineRule="auto"/>
        <w:ind w:left="0" w:right="0"/>
        <w:jc w:val="left"/>
        <w:rPr>
          <w:rFonts w:ascii="Montserrat Light" w:hAnsi="Montserrat Light" w:eastAsia="Montserrat Light" w:cs="Montserrat Light"/>
          <w:color w:val="auto"/>
          <w:sz w:val="12"/>
          <w:szCs w:val="12"/>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lang w:val="en-US"/>
        </w:rPr>
      </w:pPr>
      <w:r>
        <w:rPr>
          <w:rFonts w:ascii="Montserrat Light" w:hAnsi="Montserrat Light" w:eastAsia="Montserrat Light" w:cs="Montserrat Light"/>
          <w:b/>
          <w:bCs/>
          <w:color w:val="auto"/>
          <w:sz w:val="24"/>
          <w:szCs w:val="24"/>
          <w:lang w:val="en-US"/>
        </w:rPr>
        <w:t>Mobile Application Development</w:t>
      </w:r>
    </w:p>
    <w:p>
      <w:pPr>
        <w:pStyle w:val="8"/>
        <w:numPr>
          <w:ilvl w:val="0"/>
          <w:numId w:val="8"/>
        </w:numPr>
        <w:spacing w:before="0" w:after="160" w:line="360" w:lineRule="auto"/>
        <w:ind w:right="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 xml:space="preserve">Develop a prototype and conduct tests. </w:t>
      </w:r>
    </w:p>
    <w:p>
      <w:pPr>
        <w:pStyle w:val="8"/>
        <w:numPr>
          <w:ilvl w:val="0"/>
          <w:numId w:val="8"/>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Ensure integration with existing management systems.</w:t>
      </w:r>
    </w:p>
    <w:p>
      <w:pPr>
        <w:spacing w:before="0" w:after="160" w:line="360" w:lineRule="auto"/>
        <w:ind w:left="0" w:right="0"/>
        <w:jc w:val="left"/>
        <w:rPr>
          <w:rFonts w:ascii="Montserrat Light" w:hAnsi="Montserrat Light" w:eastAsia="Montserrat Light" w:cs="Montserrat Light"/>
          <w:color w:val="auto"/>
          <w:sz w:val="12"/>
          <w:szCs w:val="12"/>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Training and Documentation</w:t>
      </w:r>
    </w:p>
    <w:p>
      <w:pPr>
        <w:pStyle w:val="8"/>
        <w:numPr>
          <w:ilvl w:val="0"/>
          <w:numId w:val="9"/>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Develop comprehensive training materials for staff.</w:t>
      </w:r>
    </w:p>
    <w:p>
      <w:pPr>
        <w:pStyle w:val="8"/>
        <w:numPr>
          <w:ilvl w:val="0"/>
          <w:numId w:val="9"/>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Provide detailed documentation for ongoing maintenance.</w:t>
      </w:r>
    </w:p>
    <w:p>
      <w:pPr>
        <w:spacing w:before="0" w:after="160" w:line="360" w:lineRule="auto"/>
        <w:ind w:left="0" w:right="0"/>
        <w:jc w:val="left"/>
        <w:rPr>
          <w:rFonts w:ascii="Montserrat Light" w:hAnsi="Montserrat Light" w:eastAsia="Montserrat Light" w:cs="Montserrat Light"/>
          <w:color w:val="auto"/>
          <w:sz w:val="12"/>
          <w:szCs w:val="12"/>
        </w:rPr>
      </w:pPr>
    </w:p>
    <w:p>
      <w:pPr>
        <w:pStyle w:val="8"/>
        <w:numPr>
          <w:ilvl w:val="0"/>
          <w:numId w:val="4"/>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Quality Assurance and Monitoring</w:t>
      </w:r>
    </w:p>
    <w:p>
      <w:pPr>
        <w:pStyle w:val="8"/>
        <w:numPr>
          <w:ilvl w:val="0"/>
          <w:numId w:val="10"/>
        </w:numPr>
        <w:spacing w:before="0" w:after="160" w:line="360" w:lineRule="auto"/>
        <w:ind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Implement quality assurance measures.</w:t>
      </w:r>
    </w:p>
    <w:p>
      <w:pPr>
        <w:pStyle w:val="8"/>
        <w:numPr>
          <w:ilvl w:val="0"/>
          <w:numId w:val="10"/>
        </w:numPr>
        <w:spacing w:before="0" w:after="160" w:line="360" w:lineRule="auto"/>
        <w:ind w:right="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Monitor project progress and performance metrics.</w:t>
      </w:r>
    </w:p>
    <w:p>
      <w:pPr>
        <w:keepNext/>
        <w:rPr>
          <w:rFonts w:asciiTheme="majorAscii" w:hAnsiTheme="majorAscii" w:eastAsiaTheme="majorEastAsia" w:cstheme="majorBidi"/>
          <w:b/>
          <w:bCs/>
          <w:color w:val="auto"/>
          <w:sz w:val="28"/>
          <w:szCs w:val="28"/>
        </w:rPr>
      </w:pPr>
      <w:r>
        <w:br w:type="page"/>
      </w:r>
      <w:r>
        <w:rPr>
          <w:rFonts w:hint="default" w:ascii="Montserrat Medium" w:hAnsi="Montserrat Medium" w:cs="Montserrat Medium" w:eastAsiaTheme="majorEastAsia"/>
          <w:b/>
          <w:bCs/>
          <w:color w:val="auto"/>
          <w:sz w:val="28"/>
          <w:szCs w:val="28"/>
        </w:rPr>
        <w:t>DELIVERABLES</w:t>
      </w:r>
      <w:r>
        <w:rPr>
          <w:rFonts w:asciiTheme="majorAscii" w:hAnsiTheme="majorAscii" w:eastAsiaTheme="majorEastAsia" w:cstheme="majorBidi"/>
          <w:b/>
          <w:bCs/>
          <w:color w:val="auto"/>
          <w:sz w:val="28"/>
          <w:szCs w:val="28"/>
        </w:rPr>
        <w:t xml:space="preserve">  </w:t>
      </w:r>
    </w:p>
    <w:p>
      <w:pPr>
        <w:spacing w:before="0" w:after="160" w:line="259" w:lineRule="auto"/>
        <w:ind w:left="0" w:right="0" w:firstLine="0"/>
        <w:jc w:val="left"/>
        <w:rPr>
          <w:rFonts w:ascii="Century Gothic" w:hAnsi="Century Gothic" w:eastAsia="Century Gothic" w:cs="Century Gothic"/>
          <w:color w:val="auto"/>
          <w:sz w:val="20"/>
          <w:szCs w:val="20"/>
        </w:rPr>
      </w:pPr>
    </w:p>
    <w:p>
      <w:pPr>
        <w:pStyle w:val="8"/>
        <w:numPr>
          <w:ilvl w:val="0"/>
          <w:numId w:val="11"/>
        </w:numPr>
        <w:spacing w:before="0" w:after="160" w:line="480" w:lineRule="auto"/>
        <w:ind w:left="360"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 xml:space="preserve">ESP 32 based electronic automation system to replace current electrical system. </w:t>
      </w:r>
    </w:p>
    <w:p>
      <w:pPr>
        <w:pStyle w:val="8"/>
        <w:numPr>
          <w:ilvl w:val="0"/>
          <w:numId w:val="11"/>
        </w:numPr>
        <w:spacing w:before="0" w:after="160" w:line="480" w:lineRule="auto"/>
        <w:ind w:left="360"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 xml:space="preserve">Real-time status monitoring android mobile application. </w:t>
      </w:r>
    </w:p>
    <w:p>
      <w:pPr>
        <w:pStyle w:val="8"/>
        <w:numPr>
          <w:ilvl w:val="0"/>
          <w:numId w:val="11"/>
        </w:numPr>
        <w:spacing w:before="0" w:after="160" w:line="480" w:lineRule="auto"/>
        <w:ind w:left="360" w:right="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 xml:space="preserve">Basic training program for the staff to adopt with new technology.  </w:t>
      </w:r>
    </w:p>
    <w:p>
      <w:pPr>
        <w:pStyle w:val="8"/>
        <w:numPr>
          <w:ilvl w:val="0"/>
          <w:numId w:val="11"/>
        </w:numPr>
        <w:spacing w:before="0" w:after="160" w:line="480" w:lineRule="auto"/>
        <w:ind w:left="360" w:right="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 xml:space="preserve">User manual and project report documents. </w:t>
      </w:r>
    </w:p>
    <w:p>
      <w:pPr>
        <w:spacing w:before="0" w:after="160" w:line="259" w:lineRule="auto"/>
        <w:ind w:left="0" w:right="0" w:firstLine="0"/>
        <w:jc w:val="left"/>
        <w:rPr>
          <w:rFonts w:ascii="Century Gothic" w:hAnsi="Century Gothic" w:eastAsia="Century Gothic" w:cs="Century Gothic"/>
          <w:color w:val="auto"/>
          <w:sz w:val="20"/>
          <w:szCs w:val="20"/>
        </w:rPr>
      </w:pPr>
    </w:p>
    <w:p>
      <w:pPr>
        <w:spacing w:before="0" w:after="160" w:line="259" w:lineRule="auto"/>
        <w:ind w:left="0" w:right="0" w:firstLine="0"/>
        <w:jc w:val="left"/>
        <w:rPr>
          <w:rFonts w:ascii="Century Gothic" w:hAnsi="Century Gothic" w:eastAsia="Century Gothic" w:cs="Century Gothic"/>
          <w:color w:val="auto"/>
          <w:spacing w:val="0"/>
          <w:position w:val="0"/>
          <w:sz w:val="20"/>
          <w:szCs w:val="20"/>
          <w:shd w:val="clear" w:fill="auto"/>
        </w:rPr>
      </w:pPr>
    </w:p>
    <w:tbl>
      <w:tblPr>
        <w:tblStyle w:val="7"/>
        <w:tblpPr w:leftFromText="180" w:rightFromText="180" w:vertAnchor="text" w:tblpX="10908" w:tblpY="86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676" w:type="dxa"/>
          </w:tcPr>
          <w:p>
            <w:pPr>
              <w:rPr>
                <w:vertAlign w:val="baseline"/>
              </w:rPr>
            </w:pPr>
          </w:p>
        </w:tc>
      </w:tr>
    </w:tbl>
    <w:p>
      <w:pPr>
        <w:rPr>
          <w:rFonts w:asciiTheme="majorAscii" w:hAnsiTheme="majorAscii" w:eastAsiaTheme="majorEastAsia" w:cstheme="majorBidi"/>
          <w:b/>
          <w:bCs/>
          <w:color w:val="auto"/>
          <w:sz w:val="28"/>
          <w:szCs w:val="28"/>
        </w:rPr>
      </w:pPr>
      <w:r>
        <w:br w:type="page"/>
      </w:r>
      <w:r>
        <w:rPr>
          <w:rFonts w:hint="default" w:ascii="Montserrat Medium" w:hAnsi="Montserrat Medium" w:cs="Montserrat Medium" w:eastAsiaTheme="majorEastAsia"/>
          <w:b/>
          <w:bCs/>
          <w:color w:val="auto"/>
          <w:sz w:val="28"/>
          <w:szCs w:val="28"/>
        </w:rPr>
        <w:t>TIMELINE / MILESTONES</w:t>
      </w:r>
    </w:p>
    <w:p>
      <w:pPr>
        <w:keepNext/>
        <w:spacing w:before="0" w:after="160" w:line="240" w:lineRule="auto"/>
        <w:ind w:left="0" w:right="-1440"/>
        <w:jc w:val="left"/>
        <w:rPr>
          <w:rFonts w:ascii="Montserrat SemiBold" w:hAnsi="Montserrat SemiBold" w:eastAsia="Montserrat SemiBold" w:cs="Montserrat SemiBold"/>
          <w:b w:val="0"/>
          <w:bCs w:val="0"/>
          <w:caps/>
          <w:sz w:val="24"/>
          <w:szCs w:val="24"/>
        </w:rPr>
      </w:pPr>
    </w:p>
    <w:tbl>
      <w:tblPr>
        <w:tblStyle w:val="7"/>
        <w:tblW w:w="936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05"/>
        <w:gridCol w:w="1087"/>
        <w:gridCol w:w="420"/>
        <w:gridCol w:w="405"/>
        <w:gridCol w:w="390"/>
        <w:gridCol w:w="398"/>
        <w:gridCol w:w="381"/>
        <w:gridCol w:w="399"/>
        <w:gridCol w:w="381"/>
        <w:gridCol w:w="39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5105" w:type="dxa"/>
            <w:vMerge w:val="restart"/>
            <w:tcBorders>
              <w:top w:val="single" w:color="000000" w:sz="12" w:space="0"/>
              <w:left w:val="single" w:color="000000" w:sz="12" w:space="0"/>
              <w:bottom w:val="single" w:color="000000"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ACTIVITY</w:t>
            </w:r>
          </w:p>
        </w:tc>
        <w:tc>
          <w:tcPr>
            <w:tcW w:w="1087" w:type="dxa"/>
            <w:vMerge w:val="restart"/>
            <w:tcBorders>
              <w:top w:val="single" w:color="000000" w:sz="12" w:space="0"/>
              <w:left w:val="single" w:color="000000" w:sz="12" w:space="0"/>
              <w:bottom w:val="single" w:color="000000"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STATUS</w:t>
            </w:r>
          </w:p>
        </w:tc>
        <w:tc>
          <w:tcPr>
            <w:tcW w:w="3168" w:type="dxa"/>
            <w:gridSpan w:val="8"/>
            <w:tcBorders>
              <w:top w:val="single" w:color="000000" w:sz="12" w:space="0"/>
              <w:left w:val="single" w:color="000000" w:sz="12" w:space="0"/>
              <w:bottom w:val="single" w:color="000000"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lang w:val="en-US"/>
              </w:rPr>
            </w:pPr>
            <w:r>
              <w:rPr>
                <w:rFonts w:ascii="Montserrat Light" w:hAnsi="Montserrat Light" w:eastAsia="Montserrat Light" w:cs="Montserrat Light"/>
                <w:b/>
                <w:bCs/>
                <w:caps/>
                <w:color w:val="auto"/>
                <w:sz w:val="16"/>
                <w:szCs w:val="16"/>
                <w:highlight w:val="none"/>
                <w:lang w:val="en-US"/>
              </w:rPr>
              <w:t>WEEK</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105" w:type="dxa"/>
            <w:vMerge w:val="continue"/>
            <w:tcBorders>
              <w:top w:val="single" w:color="000000" w:sz="12" w:space="0"/>
              <w:left w:val="single" w:color="000000" w:sz="12" w:space="0"/>
              <w:bottom w:val="single" w:color="000000" w:sz="12" w:space="0"/>
              <w:right w:val="single" w:color="000000" w:sz="12" w:space="0"/>
              <w:tl2br w:val="nil"/>
              <w:tr2bl w:val="nil"/>
            </w:tcBorders>
            <w:shd w:val="clear" w:color="auto" w:fill="auto"/>
            <w:vAlign w:val="center"/>
          </w:tcPr>
          <w:p>
            <w:pPr>
              <w:spacing w:after="0" w:line="240" w:lineRule="auto"/>
              <w:rPr>
                <w:color w:val="auto"/>
                <w:highlight w:val="none"/>
              </w:rPr>
            </w:pPr>
          </w:p>
        </w:tc>
        <w:tc>
          <w:tcPr>
            <w:tcW w:w="1087" w:type="dxa"/>
            <w:vMerge w:val="continue"/>
            <w:tcBorders>
              <w:top w:val="single" w:color="000000" w:sz="12" w:space="0"/>
              <w:left w:val="single" w:color="000000" w:sz="12" w:space="0"/>
              <w:bottom w:val="single" w:color="000000" w:sz="12" w:space="0"/>
              <w:right w:val="single" w:color="000000" w:sz="12" w:space="0"/>
              <w:tl2br w:val="nil"/>
              <w:tr2bl w:val="nil"/>
            </w:tcBorders>
            <w:shd w:val="clear" w:color="auto" w:fill="auto"/>
            <w:vAlign w:val="center"/>
          </w:tcPr>
          <w:p>
            <w:pPr>
              <w:spacing w:after="0" w:line="240" w:lineRule="auto"/>
              <w:rPr>
                <w:color w:val="auto"/>
                <w:highlight w:val="none"/>
              </w:rPr>
            </w:pPr>
          </w:p>
        </w:tc>
        <w:tc>
          <w:tcPr>
            <w:tcW w:w="420"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1</w:t>
            </w:r>
          </w:p>
        </w:tc>
        <w:tc>
          <w:tcPr>
            <w:tcW w:w="405"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2</w:t>
            </w:r>
          </w:p>
        </w:tc>
        <w:tc>
          <w:tcPr>
            <w:tcW w:w="390"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3</w:t>
            </w:r>
          </w:p>
        </w:tc>
        <w:tc>
          <w:tcPr>
            <w:tcW w:w="398"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4</w:t>
            </w:r>
          </w:p>
        </w:tc>
        <w:tc>
          <w:tcPr>
            <w:tcW w:w="381"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5</w:t>
            </w:r>
          </w:p>
        </w:tc>
        <w:tc>
          <w:tcPr>
            <w:tcW w:w="399"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6</w:t>
            </w:r>
          </w:p>
        </w:tc>
        <w:tc>
          <w:tcPr>
            <w:tcW w:w="381"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7</w:t>
            </w:r>
          </w:p>
        </w:tc>
        <w:tc>
          <w:tcPr>
            <w:tcW w:w="394" w:type="dxa"/>
            <w:tcBorders>
              <w:top w:val="single" w:color="000000" w:sz="12" w:space="0"/>
              <w:left w:val="single" w:color="000000" w:sz="12" w:space="0"/>
              <w:bottom w:val="single" w:color="auto" w:sz="12" w:space="0"/>
              <w:right w:val="single" w:color="000000" w:sz="12" w:space="0"/>
              <w:tl2br w:val="nil"/>
              <w:tr2bl w:val="nil"/>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color w:val="auto"/>
                <w:sz w:val="16"/>
                <w:szCs w:val="16"/>
                <w:highlight w:val="none"/>
              </w:rPr>
              <w:t>8</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12"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rPr>
            </w:pPr>
            <w:r>
              <w:rPr>
                <w:rFonts w:ascii="Montserrat Light" w:hAnsi="Montserrat Light" w:eastAsia="Montserrat Light" w:cs="Montserrat Light"/>
                <w:b w:val="0"/>
                <w:bCs w:val="0"/>
                <w:caps w:val="0"/>
                <w:smallCaps w:val="0"/>
                <w:color w:val="auto"/>
                <w:sz w:val="16"/>
                <w:szCs w:val="16"/>
                <w:highlight w:val="none"/>
              </w:rPr>
              <w:t>Evaluating current system.</w:t>
            </w:r>
          </w:p>
        </w:tc>
        <w:tc>
          <w:tcPr>
            <w:tcW w:w="1087" w:type="dxa"/>
            <w:tcBorders>
              <w:top w:val="single" w:color="000000" w:sz="12" w:space="0"/>
              <w:left w:val="single" w:color="000000" w:sz="12" w:space="0"/>
              <w:bottom w:val="single" w:color="000000" w:sz="6" w:space="0"/>
              <w:right w:val="single" w:color="auto" w:sz="12" w:space="0"/>
            </w:tcBorders>
            <w:shd w:val="clear" w:color="auto" w:fill="00B050"/>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Complete</w:t>
            </w:r>
          </w:p>
        </w:tc>
        <w:tc>
          <w:tcPr>
            <w:tcW w:w="420" w:type="dxa"/>
            <w:tcBorders>
              <w:top w:val="single" w:color="auto" w:sz="12" w:space="0"/>
              <w:left w:val="single" w:color="auto" w:sz="12"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auto" w:sz="12"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auto" w:sz="12"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rPr>
            </w:pPr>
            <w:r>
              <w:rPr>
                <w:rFonts w:ascii="Montserrat Light" w:hAnsi="Montserrat Light" w:eastAsia="Montserrat Light" w:cs="Montserrat Light"/>
                <w:b w:val="0"/>
                <w:bCs w:val="0"/>
                <w:caps w:val="0"/>
                <w:smallCaps w:val="0"/>
                <w:color w:val="auto"/>
                <w:sz w:val="16"/>
                <w:szCs w:val="16"/>
                <w:highlight w:val="none"/>
              </w:rPr>
              <w:t>Developing a detailed implementation plan.</w:t>
            </w:r>
          </w:p>
        </w:tc>
        <w:tc>
          <w:tcPr>
            <w:tcW w:w="1087" w:type="dxa"/>
            <w:tcBorders>
              <w:top w:val="single" w:color="000000" w:sz="6" w:space="0"/>
              <w:left w:val="single" w:color="000000" w:sz="12" w:space="0"/>
              <w:bottom w:val="single" w:color="000000" w:sz="6" w:space="0"/>
              <w:right w:val="single" w:color="auto" w:sz="12" w:space="0"/>
            </w:tcBorders>
            <w:shd w:val="clear" w:color="auto" w:fill="41D9F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Needs Review</w:t>
            </w:r>
          </w:p>
        </w:tc>
        <w:tc>
          <w:tcPr>
            <w:tcW w:w="420" w:type="dxa"/>
            <w:tcBorders>
              <w:top w:val="single" w:color="000000" w:sz="6" w:space="0"/>
              <w:left w:val="single" w:color="auto" w:sz="12"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Creating bill of materials (Bom).</w:t>
            </w:r>
          </w:p>
        </w:tc>
        <w:tc>
          <w:tcPr>
            <w:tcW w:w="1087" w:type="dxa"/>
            <w:tcBorders>
              <w:top w:val="single" w:color="000000" w:sz="6" w:space="0"/>
              <w:left w:val="single" w:color="000000" w:sz="12" w:space="0"/>
              <w:bottom w:val="single" w:color="000000" w:sz="6" w:space="0"/>
              <w:right w:val="single" w:color="auto" w:sz="12" w:space="0"/>
            </w:tcBorders>
            <w:shd w:val="clear" w:color="auto" w:fill="41D9F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Needs Review</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val="0"/>
                <w:smallCaps w:val="0"/>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Source electronic controllers.</w:t>
            </w:r>
          </w:p>
        </w:tc>
        <w:tc>
          <w:tcPr>
            <w:tcW w:w="1087" w:type="dxa"/>
            <w:tcBorders>
              <w:top w:val="single" w:color="000000" w:sz="6" w:space="0"/>
              <w:left w:val="single" w:color="000000" w:sz="12" w:space="0"/>
              <w:bottom w:val="single" w:color="000000" w:sz="6" w:space="0"/>
              <w:right w:val="single" w:color="auto" w:sz="12" w:space="0"/>
            </w:tcBorders>
            <w:shd w:val="clear" w:color="auto" w:fill="00B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Complete</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Developing the prototype and conducting initial tests.</w:t>
            </w:r>
          </w:p>
        </w:tc>
        <w:tc>
          <w:tcPr>
            <w:tcW w:w="1087" w:type="dxa"/>
            <w:tcBorders>
              <w:top w:val="single" w:color="000000" w:sz="6" w:space="0"/>
              <w:left w:val="single" w:color="000000" w:sz="12" w:space="0"/>
              <w:bottom w:val="single" w:color="000000" w:sz="6" w:space="0"/>
              <w:right w:val="single" w:color="auto"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In Progress</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 xml:space="preserve">Deploying technicians for installation and integration.  </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 xml:space="preserve">Developing mobile app prototype and conducting tests.   </w:t>
            </w:r>
          </w:p>
        </w:tc>
        <w:tc>
          <w:tcPr>
            <w:tcW w:w="1087" w:type="dxa"/>
            <w:tcBorders>
              <w:top w:val="single" w:color="000000" w:sz="6" w:space="0"/>
              <w:left w:val="single" w:color="000000" w:sz="12" w:space="0"/>
              <w:bottom w:val="single" w:color="000000" w:sz="6" w:space="0"/>
              <w:right w:val="single" w:color="auto"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In Progress</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 xml:space="preserve">Developing training materials for staff.  </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 xml:space="preserve">Creating documentation for ongoing maintenance.  </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rPr>
            </w:pPr>
            <w:r>
              <w:rPr>
                <w:rFonts w:ascii="Montserrat Light" w:hAnsi="Montserrat Light" w:eastAsia="Montserrat Light" w:cs="Montserrat Light"/>
                <w:b w:val="0"/>
                <w:bCs w:val="0"/>
                <w:caps w:val="0"/>
                <w:smallCaps w:val="0"/>
                <w:color w:val="auto"/>
                <w:sz w:val="16"/>
                <w:szCs w:val="16"/>
                <w:highlight w:val="none"/>
              </w:rPr>
              <w:t>Testing for quality assurance.</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pacing w:after="0" w:line="240" w:lineRule="auto"/>
              <w:ind w:left="180" w:right="90"/>
              <w:jc w:val="left"/>
              <w:rPr>
                <w:rFonts w:ascii="Montserrat Light" w:hAnsi="Montserrat Light" w:eastAsia="Montserrat Light" w:cs="Montserrat Light"/>
                <w:b w:val="0"/>
                <w:bCs w:val="0"/>
                <w:caps/>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 xml:space="preserve">Implementing quality assurance measures.  </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6" w:space="0"/>
              <w:right w:val="single" w:color="000000" w:sz="12" w:space="0"/>
            </w:tcBorders>
            <w:shd w:val="clear" w:color="auto" w:fill="auto"/>
            <w:vAlign w:val="center"/>
          </w:tcPr>
          <w:p>
            <w:pPr>
              <w:suppressLineNumbers w:val="0"/>
              <w:bidi w:val="0"/>
              <w:spacing w:before="0" w:beforeAutospacing="0" w:after="0" w:afterAutospacing="0" w:line="240" w:lineRule="auto"/>
              <w:ind w:left="180" w:right="90"/>
              <w:jc w:val="left"/>
              <w:rPr>
                <w:rFonts w:ascii="Montserrat Light" w:hAnsi="Montserrat Light" w:eastAsia="Montserrat Light" w:cs="Montserrat Light"/>
                <w:b w:val="0"/>
                <w:bCs w:val="0"/>
                <w:caps w:val="0"/>
                <w:smallCaps w:val="0"/>
                <w:color w:val="auto"/>
                <w:sz w:val="16"/>
                <w:szCs w:val="16"/>
                <w:highlight w:val="none"/>
              </w:rPr>
            </w:pPr>
            <w:r>
              <w:rPr>
                <w:rFonts w:ascii="Montserrat Light" w:hAnsi="Montserrat Light" w:eastAsia="Montserrat Light" w:cs="Montserrat Light"/>
                <w:b w:val="0"/>
                <w:bCs w:val="0"/>
                <w:caps w:val="0"/>
                <w:smallCaps w:val="0"/>
                <w:color w:val="auto"/>
                <w:sz w:val="16"/>
                <w:szCs w:val="16"/>
                <w:highlight w:val="none"/>
              </w:rPr>
              <w:t>Monitor project progress and performance metrics</w:t>
            </w:r>
          </w:p>
        </w:tc>
        <w:tc>
          <w:tcPr>
            <w:tcW w:w="1087" w:type="dxa"/>
            <w:tcBorders>
              <w:top w:val="single" w:color="000000" w:sz="6" w:space="0"/>
              <w:left w:val="single" w:color="000000" w:sz="12" w:space="0"/>
              <w:bottom w:val="single" w:color="000000" w:sz="6"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000000" w:sz="6" w:space="0"/>
              <w:right w:val="single" w:color="000000" w:sz="6"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000000" w:sz="6" w:space="0"/>
              <w:right w:val="single" w:color="auto" w:sz="12"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05" w:type="dxa"/>
            <w:tcBorders>
              <w:top w:val="single" w:color="000000" w:sz="6" w:space="0"/>
              <w:left w:val="single" w:color="000000" w:sz="12" w:space="0"/>
              <w:bottom w:val="single" w:color="000000" w:sz="12" w:space="0"/>
              <w:right w:val="single" w:color="000000" w:sz="12" w:space="0"/>
            </w:tcBorders>
            <w:shd w:val="clear" w:color="auto" w:fill="auto"/>
            <w:vAlign w:val="center"/>
          </w:tcPr>
          <w:p>
            <w:pPr>
              <w:suppressLineNumbers w:val="0"/>
              <w:bidi w:val="0"/>
              <w:spacing w:before="0" w:beforeAutospacing="0" w:after="0" w:afterAutospacing="0" w:line="240" w:lineRule="auto"/>
              <w:ind w:left="180" w:right="90"/>
              <w:jc w:val="left"/>
              <w:rPr>
                <w:rFonts w:ascii="Montserrat Light" w:hAnsi="Montserrat Light" w:eastAsia="Montserrat Light" w:cs="Montserrat Light"/>
                <w:b w:val="0"/>
                <w:bCs w:val="0"/>
                <w:caps w:val="0"/>
                <w:smallCaps w:val="0"/>
                <w:color w:val="auto"/>
                <w:sz w:val="16"/>
                <w:szCs w:val="16"/>
                <w:highlight w:val="none"/>
                <w:lang w:val="en-US"/>
              </w:rPr>
            </w:pPr>
            <w:r>
              <w:rPr>
                <w:rFonts w:ascii="Montserrat Light" w:hAnsi="Montserrat Light" w:eastAsia="Montserrat Light" w:cs="Montserrat Light"/>
                <w:b w:val="0"/>
                <w:bCs w:val="0"/>
                <w:caps w:val="0"/>
                <w:smallCaps w:val="0"/>
                <w:color w:val="auto"/>
                <w:sz w:val="16"/>
                <w:szCs w:val="16"/>
                <w:highlight w:val="none"/>
                <w:lang w:val="en-US"/>
              </w:rPr>
              <w:t>Project Report</w:t>
            </w:r>
          </w:p>
        </w:tc>
        <w:tc>
          <w:tcPr>
            <w:tcW w:w="1087" w:type="dxa"/>
            <w:tcBorders>
              <w:top w:val="single" w:color="000000" w:sz="6" w:space="0"/>
              <w:left w:val="single" w:color="000000" w:sz="12" w:space="0"/>
              <w:bottom w:val="single" w:color="000000" w:sz="12" w:space="0"/>
              <w:right w:val="single" w:color="auto" w:sz="12" w:space="0"/>
            </w:tcBorders>
            <w:shd w:val="clear" w:color="auto" w:fill="BEBEBE" w:themeFill="background1" w:themeFillShade="BF"/>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caps w:val="0"/>
                <w:smallCaps w:val="0"/>
                <w:color w:val="auto"/>
                <w:sz w:val="16"/>
                <w:szCs w:val="16"/>
                <w:highlight w:val="none"/>
              </w:rPr>
            </w:pPr>
            <w:r>
              <w:rPr>
                <w:rFonts w:ascii="Montserrat Light" w:hAnsi="Montserrat Light" w:eastAsia="Montserrat Light" w:cs="Montserrat Light"/>
                <w:b/>
                <w:bCs/>
                <w:caps w:val="0"/>
                <w:smallCaps w:val="0"/>
                <w:color w:val="auto"/>
                <w:sz w:val="16"/>
                <w:szCs w:val="16"/>
                <w:highlight w:val="none"/>
              </w:rPr>
              <w:t>Not Started</w:t>
            </w:r>
          </w:p>
        </w:tc>
        <w:tc>
          <w:tcPr>
            <w:tcW w:w="420" w:type="dxa"/>
            <w:tcBorders>
              <w:top w:val="single" w:color="000000" w:sz="6" w:space="0"/>
              <w:left w:val="single" w:color="auto" w:sz="12"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405"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0"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8"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9"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81" w:type="dxa"/>
            <w:tcBorders>
              <w:top w:val="single" w:color="000000" w:sz="6" w:space="0"/>
              <w:left w:val="single" w:color="000000" w:sz="6" w:space="0"/>
              <w:bottom w:val="single" w:color="auto" w:sz="12" w:space="0"/>
              <w:right w:val="single" w:color="000000" w:sz="6" w:space="0"/>
            </w:tcBorders>
            <w:shd w:val="clear" w:color="auto" w:fill="auto"/>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c>
          <w:tcPr>
            <w:tcW w:w="394" w:type="dxa"/>
            <w:tcBorders>
              <w:top w:val="single" w:color="000000" w:sz="6" w:space="0"/>
              <w:left w:val="single" w:color="000000" w:sz="6" w:space="0"/>
              <w:bottom w:val="single" w:color="auto" w:sz="12" w:space="0"/>
              <w:right w:val="single" w:color="auto" w:sz="12" w:space="0"/>
            </w:tcBorders>
            <w:shd w:val="clear" w:color="auto" w:fill="3F3F3F" w:themeFill="text1" w:themeFillTint="BF"/>
            <w:vAlign w:val="center"/>
          </w:tcPr>
          <w:p>
            <w:pPr>
              <w:spacing w:after="0" w:line="240" w:lineRule="auto"/>
              <w:jc w:val="center"/>
              <w:rPr>
                <w:rFonts w:ascii="Montserrat Light" w:hAnsi="Montserrat Light" w:eastAsia="Montserrat Light" w:cs="Montserrat Light"/>
                <w:b/>
                <w:bCs/>
                <w:caps/>
                <w:color w:val="auto"/>
                <w:sz w:val="16"/>
                <w:szCs w:val="16"/>
                <w:highlight w:val="none"/>
              </w:rPr>
            </w:pPr>
          </w:p>
        </w:tc>
      </w:tr>
    </w:tbl>
    <w:p>
      <w:pPr>
        <w:keepNext/>
        <w:spacing w:before="0" w:after="160" w:line="240" w:lineRule="auto"/>
        <w:ind w:left="0" w:right="-1440"/>
        <w:jc w:val="left"/>
        <w:rPr>
          <w:rFonts w:ascii="Montserrat SemiBold" w:hAnsi="Montserrat SemiBold" w:eastAsia="Montserrat SemiBold" w:cs="Montserrat SemiBold"/>
          <w:b/>
          <w:bCs/>
          <w:caps/>
          <w:sz w:val="28"/>
          <w:szCs w:val="28"/>
        </w:rPr>
      </w:pPr>
    </w:p>
    <w:p>
      <w:pPr>
        <w:keepNext/>
        <w:spacing w:before="0" w:after="160" w:line="240" w:lineRule="auto"/>
        <w:ind w:left="0" w:right="-1440"/>
        <w:jc w:val="left"/>
        <w:rPr>
          <w:rFonts w:ascii="Montserrat SemiBold" w:hAnsi="Montserrat SemiBold" w:eastAsia="Montserrat SemiBold" w:cs="Montserrat SemiBold"/>
          <w:b/>
          <w:bCs/>
          <w:caps/>
          <w:sz w:val="28"/>
          <w:szCs w:val="28"/>
        </w:rPr>
      </w:pPr>
    </w:p>
    <w:tbl>
      <w:tblPr>
        <w:tblStyle w:val="4"/>
        <w:tblW w:w="93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7170"/>
        <w:gridCol w:w="21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75" w:hRule="atLeast"/>
        </w:trPr>
        <w:tc>
          <w:tcPr>
            <w:tcW w:w="7170" w:type="dxa"/>
            <w:tcBorders>
              <w:tl2br w:val="nil"/>
              <w:tr2bl w:val="nil"/>
            </w:tcBorders>
            <w:shd w:val="clear" w:color="auto" w:fill="D6DCE4"/>
            <w:tcMar>
              <w:left w:w="108" w:type="dxa"/>
              <w:right w:w="108" w:type="dxa"/>
            </w:tcMar>
            <w:vAlign w:val="center"/>
          </w:tcPr>
          <w:p>
            <w:pPr>
              <w:spacing w:before="0" w:after="0" w:line="240" w:lineRule="auto"/>
              <w:ind w:left="0" w:right="0" w:firstLine="0"/>
              <w:jc w:val="left"/>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MILESTONE</w:t>
            </w:r>
          </w:p>
        </w:tc>
        <w:tc>
          <w:tcPr>
            <w:tcW w:w="2145" w:type="dxa"/>
            <w:tcBorders>
              <w:tl2br w:val="nil"/>
              <w:tr2bl w:val="nil"/>
            </w:tcBorders>
            <w:shd w:val="clear" w:color="auto" w:fill="D6DCE4"/>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b/>
                <w:bCs/>
                <w:color w:val="auto"/>
                <w:spacing w:val="0"/>
                <w:position w:val="0"/>
                <w:sz w:val="24"/>
                <w:szCs w:val="24"/>
                <w:shd w:val="clear" w:fill="auto"/>
              </w:rPr>
            </w:pPr>
            <w:r>
              <w:rPr>
                <w:rFonts w:ascii="Montserrat Light" w:hAnsi="Montserrat Light" w:eastAsia="Montserrat Light" w:cs="Montserrat Light"/>
                <w:b/>
                <w:bCs/>
                <w:color w:val="auto"/>
                <w:spacing w:val="0"/>
                <w:position w:val="0"/>
                <w:sz w:val="24"/>
                <w:szCs w:val="24"/>
                <w:shd w:val="clear" w:fill="auto"/>
              </w:rPr>
              <w:t>DATE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Feasibility Study</w:t>
            </w:r>
          </w:p>
        </w:tc>
        <w:tc>
          <w:tcPr>
            <w:tcW w:w="2145" w:type="dxa"/>
            <w:tcBorders>
              <w:tl2br w:val="nil"/>
              <w:tr2bl w:val="nil"/>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2024-03-21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lang w:val="en-US"/>
              </w:rPr>
            </w:pPr>
            <w:r>
              <w:rPr>
                <w:rFonts w:ascii="Montserrat Light" w:hAnsi="Montserrat Light" w:eastAsia="Montserrat Light" w:cs="Montserrat Light"/>
                <w:color w:val="auto"/>
                <w:sz w:val="24"/>
                <w:szCs w:val="24"/>
                <w:lang w:val="en-US"/>
              </w:rPr>
              <w:t>Implementation Plan</w:t>
            </w:r>
          </w:p>
        </w:tc>
        <w:tc>
          <w:tcPr>
            <w:tcW w:w="2145" w:type="dxa"/>
            <w:tcBorders>
              <w:tl2br w:val="nil"/>
              <w:tr2bl w:val="nil"/>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2024-03-25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Bill of Materials (BOM)</w:t>
            </w:r>
          </w:p>
        </w:tc>
        <w:tc>
          <w:tcPr>
            <w:tcW w:w="2145" w:type="dxa"/>
            <w:tcBorders>
              <w:tl2br w:val="nil"/>
              <w:tr2bl w:val="nil"/>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2024-03-28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Prototype</w:t>
            </w:r>
          </w:p>
        </w:tc>
        <w:tc>
          <w:tcPr>
            <w:tcW w:w="2145" w:type="dxa"/>
            <w:tcBorders>
              <w:tl2br w:val="nil"/>
              <w:tr2bl w:val="nil"/>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2024-04-10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before="0" w:after="0" w:line="360" w:lineRule="auto"/>
              <w:ind w:left="0" w:right="0" w:firstLine="0"/>
              <w:jc w:val="left"/>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Mobile Application</w:t>
            </w:r>
          </w:p>
        </w:tc>
        <w:tc>
          <w:tcPr>
            <w:tcW w:w="2145" w:type="dxa"/>
            <w:tcBorders>
              <w:tl2br w:val="nil"/>
              <w:tr2bl w:val="nil"/>
            </w:tcBorders>
            <w:shd w:val="clear" w:color="auto" w:fill="F7F9FB"/>
            <w:tcMar>
              <w:left w:w="108" w:type="dxa"/>
              <w:right w:w="108" w:type="dxa"/>
            </w:tcMar>
            <w:vAlign w:val="center"/>
          </w:tcPr>
          <w:p>
            <w:pPr>
              <w:spacing w:before="0" w:after="0" w:line="240" w:lineRule="auto"/>
              <w:ind w:left="0" w:right="0" w:firstLine="0"/>
              <w:jc w:val="center"/>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2024-04-10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line="360" w:lineRule="auto"/>
              <w:ind w:firstLine="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Training Materials</w:t>
            </w:r>
          </w:p>
        </w:tc>
        <w:tc>
          <w:tcPr>
            <w:tcW w:w="2145" w:type="dxa"/>
            <w:tcBorders>
              <w:tl2br w:val="nil"/>
              <w:tr2bl w:val="nil"/>
            </w:tcBorders>
            <w:shd w:val="clear" w:color="auto" w:fill="F7F9FB"/>
            <w:tcMar>
              <w:left w:w="108" w:type="dxa"/>
              <w:right w:w="108" w:type="dxa"/>
            </w:tcMar>
            <w:vAlign w:val="center"/>
          </w:tcPr>
          <w:p>
            <w:pPr>
              <w:spacing w:line="240" w:lineRule="auto"/>
              <w:ind w:firstLine="0"/>
              <w:jc w:val="center"/>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2024-04-25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0" w:hRule="atLeast"/>
        </w:trPr>
        <w:tc>
          <w:tcPr>
            <w:tcW w:w="7170" w:type="dxa"/>
            <w:tcBorders>
              <w:tl2br w:val="nil"/>
              <w:tr2bl w:val="nil"/>
            </w:tcBorders>
            <w:shd w:val="clear" w:color="auto" w:fill="FFFFFF"/>
            <w:tcMar>
              <w:left w:w="108" w:type="dxa"/>
              <w:right w:w="108" w:type="dxa"/>
            </w:tcMar>
            <w:vAlign w:val="center"/>
          </w:tcPr>
          <w:p>
            <w:pPr>
              <w:spacing w:line="360" w:lineRule="auto"/>
              <w:ind w:firstLine="0"/>
              <w:jc w:val="left"/>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Project Report</w:t>
            </w:r>
          </w:p>
        </w:tc>
        <w:tc>
          <w:tcPr>
            <w:tcW w:w="2145" w:type="dxa"/>
            <w:tcBorders>
              <w:tl2br w:val="nil"/>
              <w:tr2bl w:val="nil"/>
            </w:tcBorders>
            <w:shd w:val="clear" w:color="auto" w:fill="F7F9FB"/>
            <w:tcMar>
              <w:left w:w="108" w:type="dxa"/>
              <w:right w:w="108" w:type="dxa"/>
            </w:tcMar>
            <w:vAlign w:val="center"/>
          </w:tcPr>
          <w:p>
            <w:pPr>
              <w:spacing w:line="240" w:lineRule="auto"/>
              <w:ind w:firstLine="0"/>
              <w:jc w:val="center"/>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2024-04-29</w:t>
            </w:r>
          </w:p>
        </w:tc>
      </w:tr>
    </w:tbl>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r>
        <w:rPr>
          <w:rFonts w:ascii="Century Gothic" w:hAnsi="Century Gothic" w:eastAsia="Century Gothic" w:cs="Century Gothic"/>
          <w:color w:val="auto"/>
          <w:spacing w:val="0"/>
          <w:position w:val="0"/>
          <w:sz w:val="20"/>
          <w:shd w:val="clear" w:fill="auto"/>
        </w:rPr>
        <w:t xml:space="preserve"> </w:t>
      </w: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rPr>
          <w:rFonts w:asciiTheme="majorAscii" w:hAnsiTheme="majorAscii" w:eastAsiaTheme="majorEastAsia" w:cstheme="majorBidi"/>
          <w:b/>
          <w:bCs/>
          <w:color w:val="auto"/>
          <w:sz w:val="28"/>
          <w:szCs w:val="28"/>
        </w:rPr>
      </w:pPr>
      <w:r>
        <w:br w:type="page"/>
      </w:r>
      <w:r>
        <w:rPr>
          <w:rFonts w:hint="default" w:ascii="Montserrat Medium" w:hAnsi="Montserrat Medium" w:cs="Montserrat Medium" w:eastAsiaTheme="majorEastAsia"/>
          <w:b/>
          <w:bCs/>
          <w:color w:val="auto"/>
          <w:sz w:val="28"/>
          <w:szCs w:val="28"/>
        </w:rPr>
        <w:t>BUDGET</w:t>
      </w:r>
    </w:p>
    <w:p>
      <w:pPr>
        <w:keepNext/>
        <w:suppressLineNumbers w:val="0"/>
        <w:bidi w:val="0"/>
        <w:spacing w:before="0" w:beforeAutospacing="0" w:after="160" w:afterAutospacing="0" w:line="240" w:lineRule="auto"/>
        <w:ind w:left="0" w:right="-1440"/>
        <w:jc w:val="left"/>
        <w:rPr>
          <w:rFonts w:ascii="Montserrat SemiBold" w:hAnsi="Montserrat SemiBold" w:eastAsia="Montserrat SemiBold" w:cs="Montserrat SemiBold"/>
          <w:b/>
          <w:bCs/>
          <w:caps/>
          <w:sz w:val="28"/>
          <w:szCs w:val="28"/>
        </w:rPr>
      </w:pPr>
    </w:p>
    <w:tbl>
      <w:tblPr>
        <w:tblStyle w:val="7"/>
        <w:tblW w:w="936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3987"/>
        <w:gridCol w:w="738"/>
        <w:gridCol w:w="1530"/>
        <w:gridCol w:w="1470"/>
        <w:gridCol w:w="163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3987" w:type="dxa"/>
            <w:tcBorders>
              <w:bottom w:val="single" w:color="auto" w:sz="12" w:space="0"/>
              <w:right w:val="single" w:color="auto" w:sz="12" w:space="0"/>
            </w:tcBorders>
            <w:shd w:val="clear" w:color="auto" w:fill="D6DCE4"/>
            <w:vAlign w:val="center"/>
          </w:tcPr>
          <w:p>
            <w:pPr>
              <w:spacing w:after="0" w:line="240" w:lineRule="auto"/>
              <w:jc w:val="center"/>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Description</w:t>
            </w:r>
          </w:p>
        </w:tc>
        <w:tc>
          <w:tcPr>
            <w:tcW w:w="738" w:type="dxa"/>
            <w:tcBorders>
              <w:left w:val="single" w:color="auto" w:sz="12" w:space="0"/>
              <w:bottom w:val="single" w:color="auto" w:sz="12" w:space="0"/>
              <w:right w:val="single" w:color="auto" w:sz="12" w:space="0"/>
            </w:tcBorders>
            <w:shd w:val="clear" w:color="auto" w:fill="D6DCE4"/>
            <w:vAlign w:val="center"/>
          </w:tcPr>
          <w:p>
            <w:pPr>
              <w:spacing w:after="0" w:line="240" w:lineRule="auto"/>
              <w:jc w:val="center"/>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Qty</w:t>
            </w:r>
          </w:p>
        </w:tc>
        <w:tc>
          <w:tcPr>
            <w:tcW w:w="1530" w:type="dxa"/>
            <w:tcBorders>
              <w:left w:val="single" w:color="auto" w:sz="12" w:space="0"/>
              <w:bottom w:val="single" w:color="auto" w:sz="12" w:space="0"/>
              <w:right w:val="single" w:color="auto" w:sz="12" w:space="0"/>
            </w:tcBorders>
            <w:shd w:val="clear" w:color="auto" w:fill="D6DCE4"/>
            <w:vAlign w:val="center"/>
          </w:tcPr>
          <w:p>
            <w:pPr>
              <w:spacing w:after="0" w:line="240" w:lineRule="auto"/>
              <w:jc w:val="center"/>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Unit Price</w:t>
            </w:r>
          </w:p>
        </w:tc>
        <w:tc>
          <w:tcPr>
            <w:tcW w:w="1470" w:type="dxa"/>
            <w:tcBorders>
              <w:left w:val="single" w:color="auto" w:sz="12" w:space="0"/>
              <w:bottom w:val="single" w:color="auto" w:sz="12" w:space="0"/>
              <w:right w:val="single" w:color="auto" w:sz="12" w:space="0"/>
            </w:tcBorders>
            <w:shd w:val="clear" w:color="auto" w:fill="D6DCE4"/>
            <w:vAlign w:val="center"/>
          </w:tcPr>
          <w:p>
            <w:pPr>
              <w:spacing w:after="0" w:line="240" w:lineRule="auto"/>
              <w:jc w:val="center"/>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Net Amount</w:t>
            </w:r>
          </w:p>
        </w:tc>
        <w:tc>
          <w:tcPr>
            <w:tcW w:w="1635" w:type="dxa"/>
            <w:tcBorders>
              <w:left w:val="single" w:color="auto" w:sz="12" w:space="0"/>
              <w:bottom w:val="single" w:color="auto" w:sz="12" w:space="0"/>
            </w:tcBorders>
            <w:shd w:val="clear" w:color="auto" w:fill="D6DCE4"/>
            <w:vAlign w:val="center"/>
          </w:tcPr>
          <w:p>
            <w:pPr>
              <w:spacing w:after="0" w:line="240" w:lineRule="auto"/>
              <w:jc w:val="center"/>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Total</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360" w:type="dxa"/>
            <w:gridSpan w:val="5"/>
            <w:tcBorders>
              <w:top w:val="single" w:color="auto" w:sz="12" w:space="0"/>
              <w:bottom w:val="single" w:color="auto" w:sz="12" w:space="0"/>
            </w:tcBorders>
            <w:shd w:val="clear" w:color="auto" w:fill="F7F9FB"/>
            <w:vAlign w:val="center"/>
          </w:tcPr>
          <w:p>
            <w:pPr>
              <w:spacing w:after="0" w:line="240" w:lineRule="auto"/>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Hardware - Prototype</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12"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ESP-32 module</w:t>
            </w:r>
          </w:p>
        </w:tc>
        <w:tc>
          <w:tcPr>
            <w:tcW w:w="738" w:type="dxa"/>
            <w:tcBorders>
              <w:top w:val="single" w:color="auto" w:sz="12"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12"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1,690.00</w:t>
            </w:r>
          </w:p>
        </w:tc>
        <w:tc>
          <w:tcPr>
            <w:tcW w:w="1470" w:type="dxa"/>
            <w:tcBorders>
              <w:top w:val="single" w:color="auto" w:sz="12"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1,690.00</w:t>
            </w:r>
          </w:p>
        </w:tc>
        <w:tc>
          <w:tcPr>
            <w:tcW w:w="1635" w:type="dxa"/>
            <w:vMerge w:val="restart"/>
            <w:tcBorders>
              <w:top w:val="single" w:color="auto" w:sz="12" w:space="0"/>
              <w:left w:val="single" w:color="auto" w:sz="6" w:space="0"/>
              <w:bottom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p>
          <w:p>
            <w:pPr>
              <w:spacing w:before="0" w:beforeAutospacing="0" w:after="0" w:afterAutospacing="0" w:line="240" w:lineRule="auto"/>
              <w:jc w:val="right"/>
              <w:rPr>
                <w:rFonts w:ascii="Montserrat Light" w:hAnsi="Montserrat Light" w:eastAsia="Montserrat Light" w:cs="Montserrat Light"/>
                <w:b/>
                <w:bCs/>
                <w:i w:val="0"/>
                <w:iCs w:val="0"/>
                <w:strike w:val="0"/>
                <w:dstrike w:val="0"/>
                <w:color w:val="auto"/>
                <w:sz w:val="20"/>
                <w:szCs w:val="20"/>
                <w:u w:val="none"/>
              </w:rPr>
            </w:pPr>
            <w:r>
              <w:rPr>
                <w:rFonts w:ascii="Montserrat Light" w:hAnsi="Montserrat Light" w:eastAsia="Montserrat Light" w:cs="Montserrat Light"/>
                <w:b/>
                <w:bCs/>
                <w:i w:val="0"/>
                <w:iCs w:val="0"/>
                <w:strike w:val="0"/>
                <w:dstrike w:val="0"/>
                <w:color w:val="auto"/>
                <w:sz w:val="20"/>
                <w:szCs w:val="20"/>
                <w:u w:val="none"/>
              </w:rPr>
              <w:t>17,700.00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5V 3A Micro USB Power Adapter</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1,100.00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 xml:space="preserve"> 1,100.00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HC-SR04 4Pin Ultrasonic Sensor Module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260.00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780.00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Optimus Mega Ultrasonic Bracket</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 xml:space="preserve"> 200.00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8 Way 8 Channel SSR Solid State Relay Module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2,950.00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2,950.00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 Way 4 Channel SSR Solid State Relay Module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1,720.00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 xml:space="preserve"> 1,720.00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Project Board Breadboard Solderless</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230.00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230.00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5V 3.3V USB Type-A Breadboard Power Module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280.00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Jumper wire Female-to-Female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140.00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140.00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Jumper wire Male-to-Female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160.00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160.00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Jumper wire Male-to-Male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170.00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170.00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Electric Solenoid Valve 0.5-inch 24VDC NC Plastic Water</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8</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560.00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4,480.00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pacing w:before="0" w:beforeAutospacing="0" w:after="0" w:afterAutospacing="0" w:line="240" w:lineRule="auto"/>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Water Pump Submersible Pool Tank 12VDC 240L/H 3m</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1,850.00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1,850.00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12" w:space="0"/>
              <w:right w:val="single" w:color="auto" w:sz="6" w:space="0"/>
            </w:tcBorders>
            <w:vAlign w:val="center"/>
          </w:tcPr>
          <w:p>
            <w:pPr>
              <w:spacing w:before="0" w:beforeAutospacing="0" w:after="0" w:afterAutospacing="0" w:line="240" w:lineRule="auto"/>
              <w:jc w:val="lef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Arduino Nano V3.0 Original</w:t>
            </w:r>
          </w:p>
        </w:tc>
        <w:tc>
          <w:tcPr>
            <w:tcW w:w="738"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1,950.00</w:t>
            </w:r>
          </w:p>
        </w:tc>
        <w:tc>
          <w:tcPr>
            <w:tcW w:w="1470"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1,950.00</w:t>
            </w:r>
          </w:p>
        </w:tc>
        <w:tc>
          <w:tcPr>
            <w:tcW w:w="1635" w:type="dxa"/>
            <w:vMerge w:val="continue"/>
            <w:tcBorders>
              <w:top w:val="single" w:color="auto" w:sz="6" w:space="0"/>
              <w:left w:val="single" w:color="auto" w:sz="6" w:space="0"/>
              <w:bottom w:val="single" w:color="auto" w:sz="12" w:space="0"/>
            </w:tcBorders>
            <w:vAlign w:val="bottom"/>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9360" w:type="dxa"/>
            <w:gridSpan w:val="5"/>
            <w:tcBorders>
              <w:top w:val="single" w:color="auto" w:sz="12" w:space="0"/>
              <w:bottom w:val="single" w:color="auto" w:sz="12" w:space="0"/>
            </w:tcBorders>
            <w:shd w:val="clear" w:color="auto" w:fill="F7F9FB"/>
            <w:vAlign w:val="center"/>
          </w:tcPr>
          <w:p>
            <w:pPr>
              <w:suppressLineNumbers w:val="0"/>
              <w:spacing w:before="0" w:beforeAutospacing="0" w:after="0" w:afterAutospacing="0" w:line="240" w:lineRule="auto"/>
              <w:ind w:left="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Hardware - Finished Product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12"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NORVI IIOT, ESP32 Based Industrial Microcontroller</w:t>
            </w:r>
          </w:p>
        </w:tc>
        <w:tc>
          <w:tcPr>
            <w:tcW w:w="738" w:type="dxa"/>
            <w:tcBorders>
              <w:top w:val="single" w:color="auto" w:sz="12"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12"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32,857.33</w:t>
            </w:r>
          </w:p>
        </w:tc>
        <w:tc>
          <w:tcPr>
            <w:tcW w:w="1470" w:type="dxa"/>
            <w:tcBorders>
              <w:top w:val="single" w:color="auto" w:sz="12"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32,857.33</w:t>
            </w:r>
          </w:p>
        </w:tc>
        <w:tc>
          <w:tcPr>
            <w:tcW w:w="1635" w:type="dxa"/>
            <w:vMerge w:val="restart"/>
            <w:tcBorders>
              <w:top w:val="single" w:color="auto" w:sz="12" w:space="0"/>
              <w:left w:val="single" w:color="auto" w:sz="6" w:space="0"/>
              <w:bottom w:val="single" w:color="auto" w:sz="6" w:space="0"/>
            </w:tcBorders>
            <w:vAlign w:val="center"/>
          </w:tcPr>
          <w:p>
            <w:pPr>
              <w:spacing w:after="0" w:line="240" w:lineRule="auto"/>
              <w:jc w:val="right"/>
              <w:rPr>
                <w:rFonts w:ascii="Montserrat Light" w:hAnsi="Montserrat Light" w:eastAsia="Montserrat Light" w:cs="Montserrat Light"/>
                <w:color w:val="auto"/>
                <w:sz w:val="2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NORVI-EX-R16 Relay Output Expansion</w:t>
            </w:r>
          </w:p>
        </w:tc>
        <w:tc>
          <w:tcPr>
            <w:tcW w:w="738" w:type="dxa"/>
            <w:tcBorders>
              <w:top w:val="single" w:color="auto" w:sz="6" w:space="0"/>
              <w:left w:val="single" w:color="auto" w:sz="6" w:space="0"/>
              <w:bottom w:val="single" w:color="auto" w:sz="6" w:space="0"/>
              <w:right w:val="single" w:color="auto" w:sz="6" w:space="0"/>
            </w:tcBorders>
            <w:vAlign w:val="center"/>
          </w:tcPr>
          <w:p>
            <w:pPr>
              <w:spacing w:after="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31,388.10</w:t>
            </w:r>
          </w:p>
        </w:tc>
        <w:tc>
          <w:tcPr>
            <w:tcW w:w="1470" w:type="dxa"/>
            <w:tcBorders>
              <w:top w:val="single" w:color="auto" w:sz="6"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31,388.10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SITOP PSU100C 24 V/4 A stabilized power supply input: 120-230 V AC (110-300 V DC) output: 24 V DC/4 A</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35,197.78</w:t>
            </w:r>
          </w:p>
        </w:tc>
        <w:tc>
          <w:tcPr>
            <w:tcW w:w="1470" w:type="dxa"/>
            <w:tcBorders>
              <w:top w:val="single" w:color="auto" w:sz="6" w:space="0"/>
              <w:left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35,197.78</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MB7066 XL-MaxSonar-WR/WRC Ultrasonic Sensor, 10m, PWM, 10Hz</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34,894.22</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69,788.44</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Solenoid valve Danfoss EV250BW 10BE, G1, EPDM, NC</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47,446.43</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142,339.28</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Solenoid valve Danfoss EV220BW 15, G1, EPDM, NC</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90,154.28</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360,617.14</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230V BB, clip on coil for solenoid valve</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7</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12,200.08</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85,400.53</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IP67 Rated Solenoid Cable plug</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7</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3,585.04</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25,095.31</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24 VDC NC Relay</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8</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5,394.26</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43,154.09</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Yellow Terminal Block</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30</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355.17</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10,654.96</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Red Terminal Block</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 xml:space="preserve"> 355.17</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3,551.65</w:t>
            </w:r>
          </w:p>
        </w:tc>
        <w:tc>
          <w:tcPr>
            <w:tcW w:w="1635" w:type="dxa"/>
            <w:vMerge w:val="restart"/>
            <w:tcBorders>
              <w:top w:val="single" w:color="auto" w:sz="6" w:space="0"/>
              <w:left w:val="single" w:color="auto" w:sz="6" w:space="0"/>
              <w:bottom w:val="single" w:color="auto" w:sz="6" w:space="0"/>
            </w:tcBorders>
            <w:vAlign w:val="center"/>
          </w:tcPr>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p>
          <w:p>
            <w:pPr>
              <w:spacing w:after="0" w:line="240" w:lineRule="auto"/>
              <w:jc w:val="right"/>
              <w:rPr>
                <w:rFonts w:ascii="Montserrat Light" w:hAnsi="Montserrat Light" w:eastAsia="Montserrat Light" w:cs="Montserrat Light"/>
                <w:color w:val="auto"/>
                <w:sz w:val="20"/>
                <w:szCs w:val="20"/>
              </w:rPr>
            </w:pPr>
            <w:r>
              <w:rPr>
                <w:rFonts w:ascii="Montserrat Light" w:hAnsi="Montserrat Light" w:eastAsia="Montserrat Light" w:cs="Montserrat Light"/>
                <w:color w:val="auto"/>
                <w:sz w:val="20"/>
                <w:szCs w:val="20"/>
              </w:rPr>
              <w:t>902,187.30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Black Terminal Block</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355.17</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3,551.65</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p>
          <w:p>
            <w:pPr>
              <w:spacing w:after="0" w:line="240" w:lineRule="auto"/>
              <w:jc w:val="right"/>
              <w:rPr>
                <w:rFonts w:ascii="Montserrat Light" w:hAnsi="Montserrat Light" w:eastAsia="Montserrat Light" w:cs="Montserrat Light"/>
                <w:sz w:val="20"/>
                <w:szCs w:val="20"/>
              </w:rPr>
            </w:pPr>
            <w:r>
              <w:rPr>
                <w:rFonts w:ascii="Montserrat Light" w:hAnsi="Montserrat Light" w:eastAsia="Montserrat Light" w:cs="Montserrat Light"/>
                <w:sz w:val="20"/>
                <w:szCs w:val="20"/>
              </w:rPr>
              <w:t>902,187.30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30m RED PVC Insulated Copper Auto Cable (9/0.30) (1x0.65mm2)</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30m BLACK PVC Insulated Copper Auto Cable (9/0.30) (1x0.65mm2)</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30m YELLOW PVC Insulated Copper Auto Cable (9/0.30) (1x0.65mm2)</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2,580.00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100m 16/0.20 mm BLACK - TP</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12,985.00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12,985.00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100m 16/0.20 mm BLACK - 3C</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15,500.00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15,500.00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100m 24/0.20 mm Screened Cable-4C</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21,000.00</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21,000.00</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4.8mm Fully Insulated Red Female Disconnect Lug</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455.34</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6"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4.8mm Fully Insulated Blue Female Disconnect Lug</w:t>
            </w:r>
          </w:p>
        </w:tc>
        <w:tc>
          <w:tcPr>
            <w:tcW w:w="738"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Borders>
              <w:top w:val="single" w:color="auto" w:sz="6" w:space="0"/>
              <w:left w:val="single" w:color="auto" w:sz="6" w:space="0"/>
              <w:bottom w:val="single" w:color="auto" w:sz="6"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 xml:space="preserve"> 455.34</w:t>
            </w:r>
          </w:p>
        </w:tc>
        <w:tc>
          <w:tcPr>
            <w:tcW w:w="1635" w:type="dxa"/>
            <w:vMerge w:val="continue"/>
            <w:tcBorders>
              <w:top w:val="single" w:color="auto" w:sz="6" w:space="0"/>
              <w:left w:val="single" w:color="auto" w:sz="6" w:space="0"/>
              <w:bottom w:val="single" w:color="auto" w:sz="6"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6.3mm Fully Insulated Yellow Female Disconnect Lug</w:t>
            </w:r>
          </w:p>
        </w:tc>
        <w:tc>
          <w:tcPr>
            <w:tcW w:w="738"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center"/>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10</w:t>
            </w:r>
          </w:p>
        </w:tc>
        <w:tc>
          <w:tcPr>
            <w:tcW w:w="1530"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45.53</w:t>
            </w:r>
          </w:p>
        </w:tc>
        <w:tc>
          <w:tcPr>
            <w:tcW w:w="1470" w:type="dxa"/>
            <w:tcBorders>
              <w:top w:val="single" w:color="auto" w:sz="6" w:space="0"/>
              <w:left w:val="single" w:color="auto" w:sz="6" w:space="0"/>
              <w:bottom w:val="single" w:color="auto" w:sz="12" w:space="0"/>
              <w:right w:val="single" w:color="auto" w:sz="6" w:space="0"/>
            </w:tcBorders>
            <w:vAlign w:val="center"/>
          </w:tcPr>
          <w:p>
            <w:pPr>
              <w:spacing w:before="0" w:beforeAutospacing="0" w:after="0" w:afterAutospacing="0" w:line="240" w:lineRule="auto"/>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455.34</w:t>
            </w:r>
          </w:p>
        </w:tc>
        <w:tc>
          <w:tcPr>
            <w:tcW w:w="1635" w:type="dxa"/>
            <w:vMerge w:val="continue"/>
            <w:tcBorders>
              <w:top w:val="single" w:color="auto" w:sz="6" w:space="0"/>
              <w:left w:val="single" w:color="auto" w:sz="6" w:space="0"/>
              <w:bottom w:val="single" w:color="auto" w:sz="12" w:space="0"/>
            </w:tcBorders>
            <w:vAlign w:val="center"/>
          </w:tcPr>
          <w:p>
            <w:pPr>
              <w:spacing w:after="0" w:line="240" w:lineRule="auto"/>
              <w:jc w:val="center"/>
              <w:rPr>
                <w:rFonts w:ascii="Montserrat Light" w:hAnsi="Montserrat Light" w:eastAsia="Montserrat Light" w:cs="Montserrat Light"/>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9360" w:type="dxa"/>
            <w:gridSpan w:val="5"/>
            <w:tcBorders>
              <w:top w:val="single" w:color="auto" w:sz="12" w:space="0"/>
              <w:bottom w:val="single" w:color="auto" w:sz="12" w:space="0"/>
            </w:tcBorders>
            <w:shd w:val="clear" w:color="auto" w:fill="F7F9FB"/>
            <w:vAlign w:val="center"/>
          </w:tcPr>
          <w:p>
            <w:pPr>
              <w:spacing w:before="0" w:beforeAutospacing="0" w:after="0" w:afterAutospacing="0" w:line="240" w:lineRule="auto"/>
              <w:ind w:left="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Hardware - Mobile application</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12"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lef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Smartphone</w:t>
            </w:r>
          </w:p>
        </w:tc>
        <w:tc>
          <w:tcPr>
            <w:tcW w:w="738" w:type="dxa"/>
            <w:tcBorders>
              <w:top w:val="single" w:color="auto" w:sz="12" w:space="0"/>
              <w:left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1</w:t>
            </w:r>
          </w:p>
        </w:tc>
        <w:tc>
          <w:tcPr>
            <w:tcW w:w="1530" w:type="dxa"/>
            <w:tcBorders>
              <w:top w:val="single" w:color="auto" w:sz="12" w:space="0"/>
              <w:left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30,000</w:t>
            </w:r>
          </w:p>
        </w:tc>
        <w:tc>
          <w:tcPr>
            <w:tcW w:w="1470" w:type="dxa"/>
            <w:tcBorders>
              <w:top w:val="single" w:color="auto" w:sz="12" w:space="0"/>
              <w:left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30,000</w:t>
            </w:r>
          </w:p>
        </w:tc>
        <w:tc>
          <w:tcPr>
            <w:tcW w:w="1635" w:type="dxa"/>
            <w:tcBorders>
              <w:top w:val="single" w:color="auto" w:sz="12" w:space="0"/>
              <w:left w:val="single" w:color="auto" w:sz="6" w:space="0"/>
              <w:bottom w:val="single" w:color="auto" w:sz="12"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30,000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9360" w:type="dxa"/>
            <w:gridSpan w:val="5"/>
            <w:tcBorders>
              <w:top w:val="single" w:color="auto" w:sz="12" w:space="0"/>
              <w:bottom w:val="single" w:color="auto" w:sz="12" w:space="0"/>
            </w:tcBorders>
            <w:shd w:val="clear" w:color="auto" w:fill="F7F9FB"/>
            <w:vAlign w:val="center"/>
          </w:tcPr>
          <w:p>
            <w:pPr>
              <w:spacing w:before="0" w:beforeAutospacing="0" w:after="0" w:afterAutospacing="0" w:line="240" w:lineRule="auto"/>
              <w:ind w:left="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Training requirements fees</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987" w:type="dxa"/>
            <w:tcBorders>
              <w:top w:val="single" w:color="auto" w:sz="12" w:space="0"/>
              <w:bottom w:val="single" w:color="auto" w:sz="12" w:space="0"/>
              <w:right w:val="single" w:color="auto" w:sz="6" w:space="0"/>
            </w:tcBorders>
            <w:vAlign w:val="center"/>
          </w:tcPr>
          <w:p>
            <w:pPr>
              <w:spacing w:after="0" w:line="240" w:lineRule="auto"/>
              <w:jc w:val="left"/>
              <w:rPr>
                <w:rFonts w:ascii="Montserrat Light" w:hAnsi="Montserrat Light" w:eastAsia="Montserrat Light" w:cs="Montserrat Light"/>
                <w:b w:val="0"/>
                <w:bCs w:val="0"/>
                <w:i w:val="0"/>
                <w:iCs w:val="0"/>
                <w:strike w:val="0"/>
                <w:dstrike w:val="0"/>
                <w:color w:val="auto"/>
                <w:sz w:val="20"/>
                <w:szCs w:val="20"/>
                <w:u w:val="none"/>
                <w:lang w:val="en-US"/>
              </w:rPr>
            </w:pPr>
            <w:r>
              <w:rPr>
                <w:rFonts w:ascii="Montserrat Light" w:hAnsi="Montserrat Light" w:eastAsia="Montserrat Light" w:cs="Montserrat Light"/>
                <w:b w:val="0"/>
                <w:bCs w:val="0"/>
                <w:i w:val="0"/>
                <w:iCs w:val="0"/>
                <w:strike w:val="0"/>
                <w:dstrike w:val="0"/>
                <w:color w:val="auto"/>
                <w:sz w:val="20"/>
                <w:szCs w:val="20"/>
                <w:u w:val="none"/>
                <w:lang w:val="en-US"/>
              </w:rPr>
              <w:t>Employee wages (Rs.4500/Day) x 2 Days</w:t>
            </w:r>
          </w:p>
        </w:tc>
        <w:tc>
          <w:tcPr>
            <w:tcW w:w="738" w:type="dxa"/>
            <w:tcBorders>
              <w:top w:val="single" w:color="auto" w:sz="12" w:space="0"/>
              <w:left w:val="single" w:color="auto" w:sz="6" w:space="0"/>
              <w:bottom w:val="single" w:color="auto" w:sz="12" w:space="0"/>
              <w:right w:val="single" w:color="auto" w:sz="6" w:space="0"/>
            </w:tcBorders>
            <w:vAlign w:val="center"/>
          </w:tcPr>
          <w:p>
            <w:pPr>
              <w:spacing w:after="0" w:line="240" w:lineRule="auto"/>
              <w:jc w:val="center"/>
              <w:rPr>
                <w:rFonts w:ascii="Montserrat Light" w:hAnsi="Montserrat Light" w:eastAsia="Montserrat Light" w:cs="Montserrat Light"/>
                <w:b w:val="0"/>
                <w:bCs w:val="0"/>
                <w:i w:val="0"/>
                <w:iCs w:val="0"/>
                <w:strike w:val="0"/>
                <w:dstrike w:val="0"/>
                <w:color w:val="auto"/>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5</w:t>
            </w:r>
          </w:p>
        </w:tc>
        <w:tc>
          <w:tcPr>
            <w:tcW w:w="1530" w:type="dxa"/>
            <w:tcBorders>
              <w:top w:val="single" w:color="auto" w:sz="12" w:space="0"/>
              <w:left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9,000</w:t>
            </w:r>
          </w:p>
        </w:tc>
        <w:tc>
          <w:tcPr>
            <w:tcW w:w="1470" w:type="dxa"/>
            <w:tcBorders>
              <w:top w:val="single" w:color="auto" w:sz="12" w:space="0"/>
              <w:left w:val="single" w:color="auto" w:sz="6" w:space="0"/>
              <w:bottom w:val="single" w:color="auto" w:sz="12" w:space="0"/>
              <w:right w:val="single" w:color="auto" w:sz="6"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45,000</w:t>
            </w:r>
          </w:p>
        </w:tc>
        <w:tc>
          <w:tcPr>
            <w:tcW w:w="1635" w:type="dxa"/>
            <w:tcBorders>
              <w:top w:val="single" w:color="auto" w:sz="12" w:space="0"/>
              <w:left w:val="single" w:color="auto" w:sz="6" w:space="0"/>
              <w:bottom w:val="single" w:color="auto" w:sz="12" w:space="0"/>
            </w:tcBorders>
            <w:vAlign w:val="center"/>
          </w:tcPr>
          <w:p>
            <w:pPr>
              <w:suppressLineNumbers w:val="0"/>
              <w:bidi w:val="0"/>
              <w:spacing w:before="0" w:beforeAutospacing="0" w:after="0" w:afterAutospacing="0" w:line="240" w:lineRule="auto"/>
              <w:ind w:left="0" w:right="0"/>
              <w:jc w:val="right"/>
              <w:rPr>
                <w:rFonts w:ascii="Montserrat Light" w:hAnsi="Montserrat Light" w:eastAsia="Montserrat Light" w:cs="Montserrat Light"/>
                <w:b w:val="0"/>
                <w:bCs w:val="0"/>
                <w:i w:val="0"/>
                <w:iCs w:val="0"/>
                <w:strike w:val="0"/>
                <w:dstrike w:val="0"/>
                <w:color w:val="F69545" w:themeColor="accent6" w:themeShade="FF" w:themeTint="FF"/>
                <w:sz w:val="20"/>
                <w:szCs w:val="20"/>
                <w:u w:val="none"/>
              </w:rPr>
            </w:pPr>
            <w:r>
              <w:rPr>
                <w:rFonts w:ascii="Montserrat Light" w:hAnsi="Montserrat Light" w:eastAsia="Montserrat Light" w:cs="Montserrat Light"/>
                <w:b w:val="0"/>
                <w:bCs w:val="0"/>
                <w:i w:val="0"/>
                <w:iCs w:val="0"/>
                <w:strike w:val="0"/>
                <w:dstrike w:val="0"/>
                <w:color w:val="auto"/>
                <w:sz w:val="20"/>
                <w:szCs w:val="20"/>
                <w:u w:val="none"/>
              </w:rPr>
              <w:t>45,000</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84" w:hRule="atLeast"/>
        </w:trPr>
        <w:tc>
          <w:tcPr>
            <w:tcW w:w="7725" w:type="dxa"/>
            <w:gridSpan w:val="4"/>
            <w:tcBorders>
              <w:top w:val="single" w:color="auto" w:sz="12" w:space="0"/>
              <w:right w:val="single" w:color="auto" w:sz="6" w:space="0"/>
            </w:tcBorders>
            <w:shd w:val="clear" w:color="auto" w:fill="D6DCE4"/>
            <w:vAlign w:val="center"/>
          </w:tcPr>
          <w:p>
            <w:pPr>
              <w:spacing w:before="0" w:beforeAutospacing="0" w:after="0" w:afterAutospacing="0" w:line="240" w:lineRule="auto"/>
              <w:ind w:left="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Total cost</w:t>
            </w:r>
          </w:p>
        </w:tc>
        <w:tc>
          <w:tcPr>
            <w:tcW w:w="1635" w:type="dxa"/>
            <w:tcBorders>
              <w:top w:val="single" w:color="auto" w:sz="12" w:space="0"/>
              <w:left w:val="single" w:color="auto" w:sz="6" w:space="0"/>
            </w:tcBorders>
            <w:shd w:val="clear" w:color="auto" w:fill="D6DCE4"/>
            <w:vAlign w:val="center"/>
          </w:tcPr>
          <w:p>
            <w:pPr>
              <w:spacing w:after="0" w:line="240" w:lineRule="auto"/>
              <w:jc w:val="righ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994,887.30</w:t>
            </w:r>
          </w:p>
        </w:tc>
      </w:tr>
    </w:tbl>
    <w:p/>
    <w:p>
      <w:pPr>
        <w:rPr>
          <w:rFonts w:ascii="Montserrat Light" w:hAnsi="Montserrat Light" w:eastAsia="Montserrat Light" w:cs="Montserrat Light"/>
          <w:sz w:val="24"/>
          <w:szCs w:val="24"/>
        </w:rPr>
      </w:pPr>
    </w:p>
    <w:p>
      <w:pPr>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Budget needed (Stage wise)</w:t>
      </w:r>
    </w:p>
    <w:p>
      <w:pPr>
        <w:rPr>
          <w:rFonts w:ascii="Montserrat Light" w:hAnsi="Montserrat Light" w:eastAsia="Montserrat Light" w:cs="Montserrat Light"/>
          <w:sz w:val="24"/>
          <w:szCs w:val="24"/>
        </w:rPr>
      </w:pPr>
    </w:p>
    <w:p>
      <w:pPr>
        <w:suppressLineNumbers w:val="0"/>
        <w:bidi w:val="0"/>
        <w:spacing w:before="0" w:beforeAutospacing="0" w:after="0" w:afterAutospacing="0" w:line="259" w:lineRule="auto"/>
        <w:ind w:left="0" w:right="0" w:firstLine="720"/>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Initial stage</w:t>
      </w:r>
    </w:p>
    <w:p>
      <w:pPr>
        <w:ind w:left="720" w:firstLine="720"/>
        <w:rPr>
          <w:rFonts w:ascii="Montserrat Light" w:hAnsi="Montserrat Light" w:eastAsia="Montserrat Light" w:cs="Montserrat Light"/>
          <w:sz w:val="24"/>
          <w:szCs w:val="24"/>
          <w:lang w:val="en-US"/>
        </w:rPr>
      </w:pPr>
      <w:r>
        <w:rPr>
          <w:rFonts w:ascii="Montserrat Light" w:hAnsi="Montserrat Light" w:eastAsia="Montserrat Light" w:cs="Montserrat Light"/>
          <w:sz w:val="24"/>
          <w:szCs w:val="24"/>
          <w:lang w:val="en-US"/>
        </w:rPr>
        <w:t xml:space="preserve">Hardware Prototype </w:t>
      </w:r>
      <w:r>
        <w:tab/>
      </w:r>
      <w:r>
        <w:tab/>
      </w:r>
      <w:r>
        <w:rPr>
          <w:rFonts w:ascii="Montserrat Light" w:hAnsi="Montserrat Light" w:eastAsia="Montserrat Light" w:cs="Montserrat Light"/>
          <w:sz w:val="24"/>
          <w:szCs w:val="24"/>
          <w:lang w:val="en-US"/>
        </w:rPr>
        <w:t>- Rs.  17,700.00</w:t>
      </w:r>
    </w:p>
    <w:p>
      <w:pPr>
        <w:ind w:left="720" w:firstLine="720"/>
        <w:rPr>
          <w:rFonts w:ascii="Montserrat Light" w:hAnsi="Montserrat Light" w:eastAsia="Montserrat Light" w:cs="Montserrat Light"/>
          <w:sz w:val="24"/>
          <w:szCs w:val="24"/>
        </w:rPr>
      </w:pPr>
      <w:r>
        <w:rPr>
          <w:rFonts w:ascii="Montserrat Light" w:hAnsi="Montserrat Light" w:eastAsia="Montserrat Light" w:cs="Montserrat Light"/>
          <w:sz w:val="24"/>
          <w:szCs w:val="24"/>
          <w:lang w:val="en-US"/>
        </w:rPr>
        <w:t>Hardware Mobile application</w:t>
      </w:r>
      <w:r>
        <w:tab/>
      </w:r>
      <w:r>
        <w:rPr>
          <w:rFonts w:ascii="Montserrat Light" w:hAnsi="Montserrat Light" w:eastAsia="Montserrat Light" w:cs="Montserrat Light"/>
          <w:sz w:val="24"/>
          <w:szCs w:val="24"/>
          <w:lang w:val="en-US"/>
        </w:rPr>
        <w:t>- Rs. 30,000.00</w:t>
      </w:r>
    </w:p>
    <w:p>
      <w:pPr>
        <w:ind w:left="720"/>
        <w:rPr>
          <w:rFonts w:ascii="Montserrat Light" w:hAnsi="Montserrat Light" w:eastAsia="Montserrat Light" w:cs="Montserrat Light"/>
          <w:sz w:val="12"/>
          <w:szCs w:val="12"/>
          <w:lang w:val="en-US"/>
        </w:rPr>
      </w:pPr>
    </w:p>
    <w:p>
      <w:pPr>
        <w:ind w:left="720" w:firstLine="720"/>
        <w:rPr>
          <w:rFonts w:ascii="Montserrat Light" w:hAnsi="Montserrat Light" w:eastAsia="Montserrat Light" w:cs="Montserrat Light"/>
          <w:sz w:val="24"/>
          <w:szCs w:val="24"/>
          <w:lang w:val="en-US"/>
        </w:rPr>
      </w:pPr>
      <w:r>
        <w:rPr>
          <w:rFonts w:ascii="Montserrat Light" w:hAnsi="Montserrat Light" w:eastAsia="Montserrat Light" w:cs="Montserrat Light"/>
          <w:b/>
          <w:bCs/>
          <w:sz w:val="24"/>
          <w:szCs w:val="24"/>
          <w:lang w:val="en-US"/>
        </w:rPr>
        <w:t>Total</w:t>
      </w:r>
      <w:r>
        <w:tab/>
      </w:r>
      <w:r>
        <w:tab/>
      </w:r>
      <w:r>
        <w:tab/>
      </w:r>
      <w:r>
        <w:tab/>
      </w:r>
      <w:r>
        <w:tab/>
      </w:r>
      <w:r>
        <w:rPr>
          <w:rFonts w:ascii="Montserrat Light" w:hAnsi="Montserrat Light" w:eastAsia="Montserrat Light" w:cs="Montserrat Light"/>
          <w:b/>
          <w:bCs/>
          <w:sz w:val="24"/>
          <w:szCs w:val="24"/>
          <w:lang w:val="en-US"/>
        </w:rPr>
        <w:t>- Rs. 47,700.00</w:t>
      </w:r>
    </w:p>
    <w:p>
      <w:pPr>
        <w:ind w:left="0" w:firstLine="720"/>
        <w:rPr>
          <w:rFonts w:ascii="Montserrat Light" w:hAnsi="Montserrat Light" w:eastAsia="Montserrat Light" w:cs="Montserrat Light"/>
          <w:sz w:val="24"/>
          <w:szCs w:val="24"/>
          <w:lang w:val="en-US"/>
        </w:rPr>
      </w:pPr>
      <w:r>
        <w:rPr>
          <w:rFonts w:ascii="Montserrat Light" w:hAnsi="Montserrat Light" w:eastAsia="Montserrat Light" w:cs="Montserrat Light"/>
          <w:sz w:val="24"/>
          <w:szCs w:val="24"/>
          <w:lang w:val="en-US"/>
        </w:rPr>
        <w:t>---------------------------------------------------------------------</w:t>
      </w:r>
    </w:p>
    <w:p>
      <w:pPr>
        <w:spacing w:before="0" w:beforeAutospacing="0" w:after="0" w:afterAutospacing="0" w:line="259" w:lineRule="auto"/>
        <w:ind w:left="0" w:right="0" w:firstLine="720"/>
        <w:jc w:val="left"/>
        <w:rPr>
          <w:rFonts w:ascii="Montserrat Light" w:hAnsi="Montserrat Light" w:eastAsia="Montserrat Light" w:cs="Montserrat Light"/>
          <w:sz w:val="24"/>
          <w:szCs w:val="24"/>
        </w:rPr>
      </w:pPr>
      <w:r>
        <w:rPr>
          <w:rFonts w:ascii="Montserrat Light" w:hAnsi="Montserrat Light" w:eastAsia="Montserrat Light" w:cs="Montserrat Light"/>
          <w:b/>
          <w:bCs/>
          <w:sz w:val="24"/>
          <w:szCs w:val="24"/>
        </w:rPr>
        <w:t>Finale stage</w:t>
      </w:r>
    </w:p>
    <w:p>
      <w:pPr>
        <w:ind w:left="720" w:firstLine="720"/>
        <w:rPr>
          <w:rFonts w:ascii="Montserrat Light" w:hAnsi="Montserrat Light" w:eastAsia="Montserrat Light" w:cs="Montserrat Light"/>
          <w:sz w:val="24"/>
          <w:szCs w:val="24"/>
        </w:rPr>
      </w:pPr>
      <w:r>
        <w:rPr>
          <w:rFonts w:ascii="Montserrat Light" w:hAnsi="Montserrat Light" w:eastAsia="Montserrat Light" w:cs="Montserrat Light"/>
          <w:sz w:val="24"/>
          <w:szCs w:val="24"/>
          <w:lang w:val="en-US"/>
        </w:rPr>
        <w:t>Hardware - Finished Product</w:t>
      </w:r>
      <w:r>
        <w:tab/>
      </w:r>
      <w:r>
        <w:rPr>
          <w:rFonts w:ascii="Montserrat Light" w:hAnsi="Montserrat Light" w:eastAsia="Montserrat Light" w:cs="Montserrat Light"/>
          <w:sz w:val="24"/>
          <w:szCs w:val="24"/>
          <w:lang w:val="en-US"/>
        </w:rPr>
        <w:t xml:space="preserve">- Rs. </w:t>
      </w:r>
      <w:r>
        <w:rPr>
          <w:rFonts w:ascii="Montserrat Light" w:hAnsi="Montserrat Light" w:eastAsia="Montserrat Light" w:cs="Montserrat Light"/>
          <w:sz w:val="24"/>
          <w:szCs w:val="24"/>
        </w:rPr>
        <w:t>902,187.30</w:t>
      </w:r>
    </w:p>
    <w:p>
      <w:pPr>
        <w:ind w:left="720" w:firstLine="720"/>
        <w:rPr>
          <w:rFonts w:ascii="Montserrat Light" w:hAnsi="Montserrat Light" w:eastAsia="Montserrat Light" w:cs="Montserrat Light"/>
          <w:sz w:val="24"/>
          <w:szCs w:val="24"/>
          <w:lang w:val="en-US"/>
        </w:rPr>
      </w:pPr>
      <w:r>
        <w:rPr>
          <w:rFonts w:ascii="Montserrat Light" w:hAnsi="Montserrat Light" w:eastAsia="Montserrat Light" w:cs="Montserrat Light"/>
          <w:sz w:val="24"/>
          <w:szCs w:val="24"/>
          <w:lang w:val="en-US"/>
        </w:rPr>
        <w:t>Training requirements fees</w:t>
      </w:r>
      <w:r>
        <w:tab/>
      </w:r>
      <w:r>
        <w:rPr>
          <w:rFonts w:ascii="Montserrat Light" w:hAnsi="Montserrat Light" w:eastAsia="Montserrat Light" w:cs="Montserrat Light"/>
          <w:sz w:val="24"/>
          <w:szCs w:val="24"/>
          <w:lang w:val="en-US"/>
        </w:rPr>
        <w:t>- Rs.  45,000.00</w:t>
      </w:r>
    </w:p>
    <w:p>
      <w:pPr>
        <w:ind w:left="720"/>
        <w:rPr>
          <w:rFonts w:ascii="Montserrat Light" w:hAnsi="Montserrat Light" w:eastAsia="Montserrat Light" w:cs="Montserrat Light"/>
          <w:sz w:val="12"/>
          <w:szCs w:val="12"/>
          <w:lang w:val="en-US"/>
        </w:rPr>
      </w:pPr>
    </w:p>
    <w:p>
      <w:pPr>
        <w:ind w:left="720" w:firstLine="720"/>
        <w:rPr>
          <w:rFonts w:ascii="Montserrat Light" w:hAnsi="Montserrat Light" w:eastAsia="Montserrat Light" w:cs="Montserrat Light"/>
          <w:sz w:val="24"/>
          <w:szCs w:val="24"/>
        </w:rPr>
      </w:pPr>
      <w:r>
        <w:rPr>
          <w:rFonts w:ascii="Montserrat Light" w:hAnsi="Montserrat Light" w:eastAsia="Montserrat Light" w:cs="Montserrat Light"/>
          <w:b/>
          <w:bCs/>
          <w:sz w:val="24"/>
          <w:szCs w:val="24"/>
          <w:lang w:val="en-US"/>
        </w:rPr>
        <w:t>Total</w:t>
      </w:r>
      <w:r>
        <w:tab/>
      </w:r>
      <w:r>
        <w:tab/>
      </w:r>
      <w:r>
        <w:tab/>
      </w:r>
      <w:r>
        <w:tab/>
      </w:r>
      <w:r>
        <w:tab/>
      </w:r>
      <w:r>
        <w:rPr>
          <w:rFonts w:ascii="Montserrat Light" w:hAnsi="Montserrat Light" w:eastAsia="Montserrat Light" w:cs="Montserrat Light"/>
          <w:b/>
          <w:bCs/>
          <w:sz w:val="24"/>
          <w:szCs w:val="24"/>
          <w:lang w:val="en-US"/>
        </w:rPr>
        <w:t>- Rs. 947,187.30</w:t>
      </w:r>
      <w:r>
        <w:rPr>
          <w:rFonts w:ascii="Montserrat Light" w:hAnsi="Montserrat Light" w:eastAsia="Montserrat Light" w:cs="Montserrat Light"/>
          <w:sz w:val="24"/>
          <w:szCs w:val="24"/>
        </w:rPr>
        <w:t xml:space="preserve"> </w:t>
      </w:r>
    </w:p>
    <w:p>
      <w:pPr>
        <w:ind w:left="0" w:firstLine="720"/>
        <w:rPr>
          <w:rFonts w:ascii="Montserrat Light" w:hAnsi="Montserrat Light" w:eastAsia="Montserrat Light" w:cs="Montserrat Light"/>
          <w:sz w:val="24"/>
          <w:szCs w:val="24"/>
          <w:lang w:val="en-US"/>
        </w:rPr>
      </w:pPr>
      <w:r>
        <w:rPr>
          <w:rFonts w:ascii="Montserrat Light" w:hAnsi="Montserrat Light" w:eastAsia="Montserrat Light" w:cs="Montserrat Light"/>
          <w:sz w:val="24"/>
          <w:szCs w:val="24"/>
          <w:lang w:val="en-US"/>
        </w:rPr>
        <w:t>---------------------------------------------------------------------</w:t>
      </w:r>
    </w:p>
    <w:p>
      <w:pPr>
        <w:ind w:firstLine="720"/>
        <w:rPr>
          <w:rFonts w:ascii="Montserrat Light" w:hAnsi="Montserrat Light" w:eastAsia="Montserrat Light" w:cs="Montserrat Light"/>
          <w:sz w:val="24"/>
          <w:szCs w:val="24"/>
          <w:lang w:val="en-US"/>
        </w:rPr>
      </w:pPr>
      <w:r>
        <w:rPr>
          <w:rFonts w:ascii="Montserrat Light" w:hAnsi="Montserrat Light" w:eastAsia="Montserrat Light" w:cs="Montserrat Light"/>
          <w:b/>
          <w:bCs/>
          <w:sz w:val="24"/>
          <w:szCs w:val="24"/>
        </w:rPr>
        <w:t>Total Budget needed</w:t>
      </w:r>
      <w:r>
        <w:tab/>
      </w:r>
      <w:r>
        <w:tab/>
      </w:r>
      <w:r>
        <w:tab/>
      </w:r>
      <w:r>
        <w:rPr>
          <w:rFonts w:ascii="Montserrat Light" w:hAnsi="Montserrat Light" w:eastAsia="Montserrat Light" w:cs="Montserrat Light"/>
          <w:b/>
          <w:bCs/>
          <w:sz w:val="24"/>
          <w:szCs w:val="24"/>
        </w:rPr>
        <w:t>- Rs. 994,887.30</w:t>
      </w:r>
    </w:p>
    <w:p>
      <w:pPr>
        <w:ind w:firstLine="720"/>
        <w:rPr>
          <w:rFonts w:ascii="Montserrat Light" w:hAnsi="Montserrat Light" w:eastAsia="Montserrat Light" w:cs="Montserrat Light"/>
          <w:b/>
          <w:bCs/>
          <w:sz w:val="24"/>
          <w:szCs w:val="24"/>
          <w:u w:val="single"/>
          <w:lang w:val="en-US"/>
        </w:rPr>
      </w:pPr>
      <w:r>
        <w:rPr>
          <w:rFonts w:ascii="Montserrat Light" w:hAnsi="Montserrat Light" w:eastAsia="Montserrat Light" w:cs="Montserrat Light"/>
          <w:b/>
          <w:bCs/>
          <w:sz w:val="24"/>
          <w:szCs w:val="24"/>
          <w:u w:val="single"/>
          <w:lang w:val="en-US"/>
        </w:rPr>
        <w:t>---------------------------------------------------------------------</w:t>
      </w:r>
    </w:p>
    <w:p>
      <w:pPr>
        <w:rPr>
          <w:rFonts w:asciiTheme="majorAscii" w:hAnsiTheme="majorAscii" w:eastAsiaTheme="majorEastAsia" w:cstheme="majorBidi"/>
          <w:b/>
          <w:bCs/>
          <w:color w:val="auto"/>
          <w:sz w:val="28"/>
          <w:szCs w:val="28"/>
        </w:rPr>
      </w:pPr>
      <w:r>
        <w:br w:type="page"/>
      </w:r>
      <w:r>
        <w:rPr>
          <w:rFonts w:hint="default" w:ascii="Montserrat Medium" w:hAnsi="Montserrat Medium" w:cs="Montserrat Medium" w:eastAsiaTheme="majorEastAsia"/>
          <w:b/>
          <w:bCs/>
          <w:color w:val="auto"/>
          <w:sz w:val="28"/>
          <w:szCs w:val="28"/>
        </w:rPr>
        <w:t>RISK MANAGEMENT</w:t>
      </w:r>
    </w:p>
    <w:p>
      <w:pPr>
        <w:spacing w:before="0" w:after="160" w:line="259" w:lineRule="auto"/>
        <w:ind w:left="0" w:right="0" w:firstLine="0"/>
        <w:jc w:val="left"/>
        <w:rPr>
          <w:rFonts w:ascii="Century Gothic" w:hAnsi="Century Gothic" w:eastAsia="Century Gothic" w:cs="Century Gothic"/>
          <w:color w:val="auto"/>
          <w:sz w:val="20"/>
          <w:szCs w:val="20"/>
        </w:rPr>
      </w:pPr>
    </w:p>
    <w:p>
      <w:pPr>
        <w:pStyle w:val="8"/>
        <w:numPr>
          <w:ilvl w:val="0"/>
          <w:numId w:val="12"/>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Compatibility Issues</w:t>
      </w:r>
    </w:p>
    <w:p>
      <w:pPr>
        <w:spacing w:before="0" w:after="160" w:line="360" w:lineRule="auto"/>
        <w:ind w:left="720" w:right="0"/>
        <w:jc w:val="both"/>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There is a risk of encountering compatibility issues between the existing infrastructure and the new electronic controllers, which could lead to integration challenges, delays in implementation, and increased project costs.</w:t>
      </w:r>
    </w:p>
    <w:p>
      <w:pPr>
        <w:pStyle w:val="8"/>
        <w:numPr>
          <w:ilvl w:val="0"/>
          <w:numId w:val="12"/>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Technical Challenges</w:t>
      </w:r>
    </w:p>
    <w:p>
      <w:pPr>
        <w:spacing w:before="0" w:after="160" w:line="360" w:lineRule="auto"/>
        <w:ind w:left="720" w:right="0"/>
        <w:jc w:val="both"/>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Implementation may face technical challenges such as software bugs, hardware malfunctions, or connectivity issues, resulting in system downtime, performance degradation, or operational disruptions.</w:t>
      </w:r>
    </w:p>
    <w:p>
      <w:pPr>
        <w:pStyle w:val="8"/>
        <w:numPr>
          <w:ilvl w:val="0"/>
          <w:numId w:val="12"/>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Data Security and Privacy</w:t>
      </w:r>
    </w:p>
    <w:p>
      <w:pPr>
        <w:spacing w:before="0" w:after="160" w:line="360" w:lineRule="auto"/>
        <w:ind w:left="720" w:right="0"/>
        <w:jc w:val="both"/>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The handling of sensitive data related to water tank systems and operations introduces the risk of data breaches, unauthorized access, or privacy violations, which could compromise confidential information and undermine trust in the system.</w:t>
      </w:r>
    </w:p>
    <w:p>
      <w:pPr>
        <w:pStyle w:val="8"/>
        <w:numPr>
          <w:ilvl w:val="0"/>
          <w:numId w:val="12"/>
        </w:numPr>
        <w:spacing w:before="0" w:after="160" w:line="360" w:lineRule="auto"/>
        <w:ind w:left="360" w:right="0"/>
        <w:jc w:val="left"/>
        <w:rPr>
          <w:rFonts w:ascii="Montserrat Light" w:hAnsi="Montserrat Light" w:eastAsia="Montserrat Light" w:cs="Montserrat Light"/>
          <w:b/>
          <w:bCs/>
          <w:color w:val="auto"/>
          <w:sz w:val="24"/>
          <w:szCs w:val="24"/>
        </w:rPr>
      </w:pPr>
      <w:r>
        <w:rPr>
          <w:rFonts w:ascii="Montserrat Light" w:hAnsi="Montserrat Light" w:eastAsia="Montserrat Light" w:cs="Montserrat Light"/>
          <w:b/>
          <w:bCs/>
          <w:color w:val="auto"/>
          <w:sz w:val="24"/>
          <w:szCs w:val="24"/>
        </w:rPr>
        <w:t>Vendor Reliability</w:t>
      </w:r>
    </w:p>
    <w:p>
      <w:pPr>
        <w:spacing w:before="0" w:after="160" w:line="360" w:lineRule="auto"/>
        <w:ind w:left="720" w:right="0"/>
        <w:jc w:val="both"/>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Dependency on external vendors for the procurement of electronic controllers introduces the risk of vendor-related issues such as delays in delivery, quality concerns, or unexpected changes in specifications.</w:t>
      </w:r>
    </w:p>
    <w:p>
      <w:pPr>
        <w:pStyle w:val="8"/>
        <w:numPr>
          <w:ilvl w:val="0"/>
          <w:numId w:val="12"/>
        </w:numPr>
        <w:spacing w:before="0" w:after="160" w:line="360" w:lineRule="auto"/>
        <w:ind w:left="360" w:right="0"/>
        <w:jc w:val="left"/>
        <w:rPr>
          <w:rFonts w:ascii="Montserrat Light" w:hAnsi="Montserrat Light" w:eastAsia="Montserrat Light" w:cs="Montserrat Light"/>
          <w:b/>
          <w:bCs/>
          <w:color w:val="auto"/>
          <w:sz w:val="24"/>
          <w:szCs w:val="24"/>
          <w:lang w:val="en-US"/>
        </w:rPr>
      </w:pPr>
      <w:r>
        <w:rPr>
          <w:rFonts w:ascii="Montserrat Light" w:hAnsi="Montserrat Light" w:eastAsia="Montserrat Light" w:cs="Montserrat Light"/>
          <w:b/>
          <w:bCs/>
          <w:color w:val="auto"/>
          <w:sz w:val="24"/>
          <w:szCs w:val="24"/>
          <w:lang w:val="en-US"/>
        </w:rPr>
        <w:t>User Acceptance and Training</w:t>
      </w:r>
    </w:p>
    <w:p>
      <w:pPr>
        <w:spacing w:before="0" w:after="160" w:line="360" w:lineRule="auto"/>
        <w:ind w:left="720" w:right="0"/>
        <w:jc w:val="both"/>
        <w:rPr>
          <w:rFonts w:ascii="Montserrat Light" w:hAnsi="Montserrat Light" w:eastAsia="Montserrat Light" w:cs="Montserrat Light"/>
          <w:color w:val="auto"/>
          <w:sz w:val="24"/>
          <w:szCs w:val="24"/>
          <w:lang w:val="en-US"/>
        </w:rPr>
      </w:pPr>
      <w:r>
        <w:rPr>
          <w:rFonts w:ascii="Montserrat Light" w:hAnsi="Montserrat Light" w:eastAsia="Montserrat Light" w:cs="Montserrat Light"/>
          <w:color w:val="auto"/>
          <w:sz w:val="24"/>
          <w:szCs w:val="24"/>
          <w:lang w:val="en-US"/>
        </w:rPr>
        <w:t>Resistance from users accustomed to traditional panel boards may hinder adoption of the new electronic controllers, leading to issues with user acceptance and efficiency. Inadequate training or communication could exacerbate this risk.</w:t>
      </w:r>
    </w:p>
    <w:p>
      <w:pPr>
        <w:spacing w:before="0" w:after="160" w:line="360" w:lineRule="auto"/>
        <w:ind w:right="0"/>
        <w:jc w:val="both"/>
        <w:rPr>
          <w:rFonts w:asciiTheme="majorAscii" w:hAnsiTheme="majorAscii" w:eastAsiaTheme="majorEastAsia" w:cstheme="majorBidi"/>
          <w:b/>
          <w:bCs/>
          <w:color w:val="auto"/>
          <w:sz w:val="28"/>
          <w:szCs w:val="28"/>
        </w:rPr>
      </w:pPr>
      <w:r>
        <w:rPr>
          <w:rFonts w:ascii="Montserrat Light" w:hAnsi="Montserrat Light" w:eastAsia="Montserrat Light" w:cs="Montserrat Light"/>
          <w:color w:val="auto"/>
          <w:sz w:val="24"/>
          <w:szCs w:val="24"/>
          <w:lang w:val="en-US"/>
        </w:rPr>
        <w:br w:type="page"/>
      </w:r>
      <w:r>
        <w:rPr>
          <w:rFonts w:hint="default" w:ascii="Montserrat Medium" w:hAnsi="Montserrat Medium" w:cs="Montserrat Medium" w:eastAsiaTheme="majorEastAsia"/>
          <w:b/>
          <w:bCs/>
          <w:color w:val="auto"/>
          <w:sz w:val="28"/>
          <w:szCs w:val="28"/>
        </w:rPr>
        <w:t>BENEFITS</w:t>
      </w:r>
    </w:p>
    <w:p>
      <w:pPr>
        <w:keepNext/>
      </w:pPr>
    </w:p>
    <w:p>
      <w:pPr>
        <w:keepNext/>
        <w:spacing w:before="0" w:after="160" w:line="240" w:lineRule="auto"/>
        <w:ind w:left="0" w:right="-1440"/>
        <w:jc w:val="left"/>
        <w:rPr>
          <w:rFonts w:ascii="Montserrat Light" w:hAnsi="Montserrat Light" w:eastAsia="Montserrat Light" w:cs="Montserrat Light"/>
          <w:b/>
          <w:bCs/>
          <w:spacing w:val="0"/>
          <w:position w:val="0"/>
          <w:sz w:val="24"/>
          <w:szCs w:val="24"/>
          <w:shd w:val="clear" w:fill="auto"/>
        </w:rPr>
      </w:pPr>
      <w:r>
        <w:rPr>
          <w:rFonts w:ascii="Century Gothic" w:hAnsi="Century Gothic" w:eastAsia="Century Gothic" w:cs="Century Gothic"/>
          <w:caps/>
          <w:color w:val="595959"/>
          <w:spacing w:val="0"/>
          <w:position w:val="0"/>
          <w:sz w:val="28"/>
          <w:shd w:val="clear" w:fill="auto"/>
        </w:rPr>
        <w:br w:type="textWrapping"/>
      </w:r>
      <w:r>
        <w:rPr>
          <w:rFonts w:ascii="Montserrat Light" w:hAnsi="Montserrat Light" w:eastAsia="Montserrat Light" w:cs="Montserrat Light"/>
          <w:b/>
          <w:bCs/>
          <w:sz w:val="24"/>
          <w:szCs w:val="24"/>
        </w:rPr>
        <w:t xml:space="preserve">1. Enhance controllability (More Controllable Parameters) </w:t>
      </w:r>
    </w:p>
    <w:p>
      <w:pPr>
        <w:keepNext/>
        <w:spacing w:before="0" w:after="160" w:line="276" w:lineRule="auto"/>
        <w:ind w:left="720" w:right="0"/>
        <w:jc w:val="both"/>
        <w:rPr>
          <w:rFonts w:ascii="Montserrat Light" w:hAnsi="Montserrat Light" w:eastAsia="Montserrat Light" w:cs="Montserrat Light"/>
          <w:color w:val="auto"/>
          <w:spacing w:val="0"/>
          <w:position w:val="0"/>
          <w:sz w:val="24"/>
          <w:szCs w:val="24"/>
          <w:shd w:val="clear" w:fill="auto"/>
        </w:rPr>
      </w:pPr>
      <w:r>
        <w:rPr>
          <w:rFonts w:ascii="Montserrat Light" w:hAnsi="Montserrat Light" w:eastAsia="Montserrat Light" w:cs="Montserrat Light"/>
          <w:color w:val="auto"/>
          <w:sz w:val="24"/>
          <w:szCs w:val="24"/>
        </w:rPr>
        <w:t>The transition to electronic controllers expands the system's control capabilities, allowing for precise management of various parameters like valve position, Motor status, water level with time. This precision enhances system performance and adaptability to changing needs.</w:t>
      </w:r>
    </w:p>
    <w:p>
      <w:pPr>
        <w:keepNext/>
        <w:spacing w:before="0" w:after="160" w:line="240" w:lineRule="auto"/>
        <w:ind w:left="0" w:right="-1440"/>
        <w:jc w:val="left"/>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sz w:val="24"/>
          <w:szCs w:val="24"/>
        </w:rPr>
        <w:t xml:space="preserve">2. Lower weight and size (Reduced Size and Weight) </w:t>
      </w:r>
    </w:p>
    <w:p>
      <w:pPr>
        <w:keepNext/>
        <w:spacing w:before="0" w:after="160" w:line="276" w:lineRule="auto"/>
        <w:ind w:left="720" w:right="0"/>
        <w:jc w:val="both"/>
        <w:rPr>
          <w:rFonts w:ascii="Montserrat Light" w:hAnsi="Montserrat Light" w:eastAsia="Montserrat Light" w:cs="Montserrat Light"/>
          <w:spacing w:val="0"/>
          <w:position w:val="0"/>
          <w:sz w:val="24"/>
          <w:szCs w:val="24"/>
          <w:shd w:val="clear" w:fill="auto"/>
        </w:rPr>
      </w:pPr>
      <w:r>
        <w:rPr>
          <w:rFonts w:ascii="Montserrat Light" w:hAnsi="Montserrat Light" w:eastAsia="Montserrat Light" w:cs="Montserrat Light"/>
          <w:sz w:val="24"/>
          <w:szCs w:val="24"/>
        </w:rPr>
        <w:t>Electronic controllers offer a compact and lightweight alternative to traditional panel boards, saving space and simplifying installation and maintenance processes.</w:t>
      </w:r>
    </w:p>
    <w:p>
      <w:pPr>
        <w:keepNext/>
        <w:spacing w:before="0" w:after="160" w:line="240" w:lineRule="auto"/>
        <w:ind w:left="0" w:right="-1440"/>
        <w:jc w:val="left"/>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sz w:val="24"/>
          <w:szCs w:val="24"/>
        </w:rPr>
        <w:t>3. More Flexibility (Easy to accommodate changes)</w:t>
      </w:r>
    </w:p>
    <w:p>
      <w:pPr>
        <w:keepNext/>
        <w:spacing w:before="0" w:after="160" w:line="276" w:lineRule="auto"/>
        <w:ind w:left="720" w:right="0"/>
        <w:jc w:val="both"/>
        <w:rPr>
          <w:rFonts w:ascii="Montserrat Light" w:hAnsi="Montserrat Light" w:eastAsia="Montserrat Light" w:cs="Montserrat Light"/>
          <w:spacing w:val="0"/>
          <w:position w:val="0"/>
          <w:sz w:val="24"/>
          <w:szCs w:val="24"/>
          <w:shd w:val="clear" w:fill="auto"/>
          <w:lang w:val="en-US"/>
        </w:rPr>
      </w:pPr>
      <w:r>
        <w:rPr>
          <w:rFonts w:ascii="Montserrat Light" w:hAnsi="Montserrat Light" w:eastAsia="Montserrat Light" w:cs="Montserrat Light"/>
          <w:sz w:val="24"/>
          <w:szCs w:val="24"/>
          <w:lang w:val="en-US"/>
        </w:rPr>
        <w:t>Electronic controllers provide flexibility to adjust to evolving requirements by enabling easy reconfiguration and expansion. This versatility ensures the system remains adaptable and effective over time.</w:t>
      </w:r>
    </w:p>
    <w:p>
      <w:pPr>
        <w:keepNext/>
        <w:spacing w:before="0" w:after="160" w:line="240" w:lineRule="auto"/>
        <w:ind w:left="270" w:right="0" w:hanging="270"/>
        <w:jc w:val="left"/>
        <w:rPr>
          <w:rFonts w:ascii="Montserrat Light" w:hAnsi="Montserrat Light" w:eastAsia="Montserrat Light" w:cs="Montserrat Light"/>
          <w:b/>
          <w:bCs/>
          <w:spacing w:val="0"/>
          <w:position w:val="0"/>
          <w:sz w:val="24"/>
          <w:szCs w:val="24"/>
          <w:shd w:val="clear" w:fill="auto"/>
        </w:rPr>
      </w:pPr>
      <w:r>
        <w:rPr>
          <w:rFonts w:ascii="Montserrat Light" w:hAnsi="Montserrat Light" w:eastAsia="Montserrat Light" w:cs="Montserrat Light"/>
          <w:b/>
          <w:bCs/>
          <w:sz w:val="24"/>
          <w:szCs w:val="24"/>
        </w:rPr>
        <w:t xml:space="preserve">4. Lower Running cost (lower energy consumption and maintenance requirements) </w:t>
      </w:r>
    </w:p>
    <w:p>
      <w:pPr>
        <w:keepNext/>
        <w:spacing w:before="0" w:after="160" w:line="276" w:lineRule="auto"/>
        <w:ind w:left="720" w:right="0"/>
        <w:jc w:val="both"/>
        <w:rPr>
          <w:rFonts w:ascii="Montserrat Light" w:hAnsi="Montserrat Light" w:eastAsia="Montserrat Light" w:cs="Montserrat Light"/>
          <w:sz w:val="24"/>
          <w:szCs w:val="24"/>
        </w:rPr>
      </w:pPr>
      <w:r>
        <w:rPr>
          <w:rFonts w:ascii="Montserrat Light" w:hAnsi="Montserrat Light" w:eastAsia="Montserrat Light" w:cs="Montserrat Light"/>
          <w:sz w:val="24"/>
          <w:szCs w:val="24"/>
        </w:rPr>
        <w:t>Electronic controllers are more energy-efficient and require less maintenance compared to traditional systems, resulting in significant cost savings over time. This lowers utility bills and reduces downtime and repair expenses.</w:t>
      </w:r>
    </w:p>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rPr>
          <w:rFonts w:ascii="Montserrat SemiBold" w:hAnsi="Montserrat SemiBold" w:eastAsia="Montserrat SemiBold" w:cs="Montserrat SemiBold"/>
          <w:b/>
          <w:bCs/>
          <w:caps/>
          <w:color w:val="auto"/>
          <w:sz w:val="28"/>
          <w:szCs w:val="28"/>
        </w:rPr>
      </w:pPr>
      <w:r>
        <w:rPr>
          <w:rFonts w:hint="default" w:ascii="Montserrat Medium" w:hAnsi="Montserrat Medium" w:cs="Montserrat Medium" w:eastAsiaTheme="majorEastAsia"/>
          <w:b/>
          <w:bCs/>
          <w:color w:val="auto"/>
          <w:sz w:val="28"/>
          <w:szCs w:val="28"/>
        </w:rPr>
        <w:br w:type="page"/>
      </w:r>
      <w:r>
        <w:rPr>
          <w:rFonts w:hint="default" w:ascii="Montserrat Medium" w:hAnsi="Montserrat Medium" w:cs="Montserrat Medium" w:eastAsiaTheme="majorEastAsia"/>
          <w:b/>
          <w:bCs/>
          <w:color w:val="auto"/>
          <w:sz w:val="28"/>
          <w:szCs w:val="28"/>
        </w:rPr>
        <w:t>STAKEHOLDER ENGAGEMENT</w:t>
      </w:r>
    </w:p>
    <w:p>
      <w:pPr>
        <w:spacing w:before="0" w:after="160" w:line="259" w:lineRule="auto"/>
        <w:ind w:left="0" w:right="0" w:firstLine="0"/>
        <w:jc w:val="left"/>
        <w:rPr>
          <w:rFonts w:ascii="Century Gothic" w:hAnsi="Century Gothic" w:eastAsia="Century Gothic" w:cs="Century Gothic"/>
          <w:color w:val="auto"/>
          <w:spacing w:val="0"/>
          <w:position w:val="0"/>
          <w:sz w:val="20"/>
          <w:szCs w:val="20"/>
          <w:shd w:val="clear" w:fill="auto"/>
        </w:rPr>
      </w:pPr>
    </w:p>
    <w:p>
      <w:pPr>
        <w:spacing w:before="0" w:after="160" w:line="259" w:lineRule="auto"/>
        <w:ind w:left="0" w:right="0" w:firstLine="0"/>
        <w:jc w:val="left"/>
        <w:rPr>
          <w:rFonts w:ascii="Century Gothic" w:hAnsi="Century Gothic" w:eastAsia="Century Gothic" w:cs="Century Gothic"/>
          <w:b/>
          <w:bCs/>
          <w:color w:val="auto"/>
          <w:sz w:val="24"/>
          <w:szCs w:val="24"/>
        </w:rPr>
      </w:pPr>
      <w:r>
        <w:rPr>
          <w:rFonts w:hint="default" w:ascii="Montserrat Medium" w:hAnsi="Montserrat Medium" w:cs="Montserrat Medium" w:eastAsiaTheme="majorEastAsia"/>
          <w:b/>
          <w:bCs/>
          <w:caps w:val="0"/>
          <w:smallCaps w:val="0"/>
          <w:color w:val="auto"/>
          <w:sz w:val="24"/>
          <w:szCs w:val="24"/>
        </w:rPr>
        <w:t>RACI Chart</w:t>
      </w:r>
      <w:bookmarkStart w:id="0" w:name="_GoBack"/>
      <w:bookmarkEnd w:id="0"/>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1"/>
        <w:gridCol w:w="69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bidi w:val="0"/>
              <w:spacing w:after="0" w:line="240" w:lineRule="auto"/>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R - Responsible</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rPr>
            </w:pPr>
            <w:r>
              <w:rPr>
                <w:rFonts w:ascii="Montserrat Light" w:hAnsi="Montserrat Light" w:eastAsia="Montserrat Light" w:cs="Montserrat Light"/>
                <w:b w:val="0"/>
                <w:bCs w:val="0"/>
                <w:sz w:val="24"/>
                <w:szCs w:val="24"/>
              </w:rPr>
              <w:t>Completes the deliverable or task.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F0"/>
            <w:vAlign w:val="center"/>
          </w:tcPr>
          <w:p>
            <w:pPr>
              <w:bidi w:val="0"/>
              <w:spacing w:after="0" w:line="240" w:lineRule="auto"/>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A - Accountable</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rPr>
            </w:pPr>
            <w:r>
              <w:rPr>
                <w:rFonts w:ascii="Montserrat Light" w:hAnsi="Montserrat Light" w:eastAsia="Montserrat Light" w:cs="Montserrat Light"/>
                <w:b w:val="0"/>
                <w:bCs w:val="0"/>
                <w:sz w:val="24"/>
                <w:szCs w:val="24"/>
              </w:rPr>
              <w:t>Makes final decisions and signs off on task completion. Only 1 per task.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bidi w:val="0"/>
              <w:spacing w:after="0" w:line="240" w:lineRule="auto"/>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C - Consulted</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sz w:val="24"/>
                <w:szCs w:val="24"/>
              </w:rPr>
            </w:pPr>
            <w:r>
              <w:rPr>
                <w:rFonts w:ascii="Montserrat Light" w:hAnsi="Montserrat Light" w:eastAsia="Montserrat Light" w:cs="Montserrat Light"/>
                <w:b w:val="0"/>
                <w:bCs w:val="0"/>
                <w:sz w:val="24"/>
                <w:szCs w:val="24"/>
              </w:rPr>
              <w:t>An advisor, stakeholder, or subject matter expert who offers guidance before an action is taken.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bidi w:val="0"/>
              <w:spacing w:after="0" w:line="240" w:lineRule="auto"/>
              <w:ind w:right="90"/>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I - Informed</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rPr>
            </w:pPr>
            <w:r>
              <w:rPr>
                <w:rFonts w:ascii="Montserrat Light" w:hAnsi="Montserrat Light" w:eastAsia="Montserrat Light" w:cs="Montserrat Light"/>
                <w:b w:val="0"/>
                <w:bCs w:val="0"/>
                <w:sz w:val="24"/>
                <w:szCs w:val="24"/>
              </w:rPr>
              <w:t>Kept up to date on decisions made.</w:t>
            </w:r>
          </w:p>
        </w:tc>
      </w:tr>
    </w:tbl>
    <w:p>
      <w:pPr>
        <w:bidi w:val="0"/>
        <w:spacing w:before="0" w:after="160" w:line="259" w:lineRule="auto"/>
      </w:pP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56"/>
        <w:gridCol w:w="69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suppressLineNumbers w:val="0"/>
              <w:bidi w:val="0"/>
              <w:spacing w:before="0" w:beforeAutospacing="0" w:after="0" w:afterAutospacing="0" w:line="240" w:lineRule="auto"/>
              <w:ind w:left="0" w:right="0"/>
              <w:jc w:val="left"/>
            </w:pPr>
            <w:r>
              <w:rPr>
                <w:rFonts w:ascii="Montserrat Light" w:hAnsi="Montserrat Light" w:eastAsia="Montserrat Light" w:cs="Montserrat Light"/>
                <w:b/>
                <w:bCs/>
                <w:sz w:val="24"/>
                <w:szCs w:val="24"/>
              </w:rPr>
              <w:t>Role A</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lang w:val="en-US"/>
              </w:rPr>
            </w:pPr>
            <w:r>
              <w:rPr>
                <w:rFonts w:ascii="Montserrat Light" w:hAnsi="Montserrat Light" w:eastAsia="Montserrat Light" w:cs="Montserrat Light"/>
                <w:b w:val="0"/>
                <w:bCs w:val="0"/>
                <w:sz w:val="24"/>
                <w:szCs w:val="24"/>
                <w:lang w:val="en-US"/>
              </w:rPr>
              <w:t>Mr. Dulan De Silva, Mr. J.C.B. Kehelwatta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suppressLineNumbers w:val="0"/>
              <w:bidi w:val="0"/>
              <w:spacing w:before="0" w:beforeAutospacing="0" w:after="0" w:afterAutospacing="0" w:line="240" w:lineRule="auto"/>
              <w:ind w:left="0" w:right="90"/>
              <w:jc w:val="left"/>
            </w:pPr>
            <w:r>
              <w:rPr>
                <w:rFonts w:ascii="Montserrat Light" w:hAnsi="Montserrat Light" w:eastAsia="Montserrat Light" w:cs="Montserrat Light"/>
                <w:b/>
                <w:bCs/>
                <w:sz w:val="24"/>
                <w:szCs w:val="24"/>
              </w:rPr>
              <w:t>Role B</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suppressLineNumbers w:val="0"/>
              <w:bidi w:val="0"/>
              <w:spacing w:before="0" w:beforeAutospacing="0" w:after="0" w:afterAutospacing="0" w:line="240" w:lineRule="auto"/>
              <w:ind w:left="0" w:right="0"/>
              <w:jc w:val="left"/>
            </w:pPr>
            <w:r>
              <w:rPr>
                <w:rFonts w:ascii="Montserrat Light" w:hAnsi="Montserrat Light" w:eastAsia="Montserrat Light" w:cs="Montserrat Light"/>
                <w:b w:val="0"/>
                <w:bCs w:val="0"/>
                <w:sz w:val="24"/>
                <w:szCs w:val="24"/>
              </w:rPr>
              <w:t>Mr. Janaka Ranasinghe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suppressLineNumbers w:val="0"/>
              <w:bidi w:val="0"/>
              <w:spacing w:before="0" w:beforeAutospacing="0" w:after="0" w:afterAutospacing="0" w:line="240" w:lineRule="auto"/>
              <w:ind w:left="0" w:right="90"/>
              <w:jc w:val="left"/>
            </w:pPr>
            <w:r>
              <w:rPr>
                <w:rFonts w:ascii="Montserrat Light" w:hAnsi="Montserrat Light" w:eastAsia="Montserrat Light" w:cs="Montserrat Light"/>
                <w:b/>
                <w:bCs/>
                <w:sz w:val="24"/>
                <w:szCs w:val="24"/>
              </w:rPr>
              <w:t>Role C</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rPr>
            </w:pPr>
            <w:r>
              <w:rPr>
                <w:rFonts w:ascii="Montserrat Light" w:hAnsi="Montserrat Light" w:eastAsia="Montserrat Light" w:cs="Montserrat Light"/>
                <w:b w:val="0"/>
                <w:bCs w:val="0"/>
                <w:sz w:val="24"/>
                <w:szCs w:val="24"/>
              </w:rPr>
              <w:t>Eng. Milan Harsha Kumara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jc w:val="center"/>
        </w:trPr>
        <w:tc>
          <w:tcPr>
            <w:tcW w:w="2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bidi w:val="0"/>
              <w:spacing w:after="0" w:line="240" w:lineRule="auto"/>
              <w:jc w:val="left"/>
              <w:rPr>
                <w:rFonts w:ascii="Montserrat Light" w:hAnsi="Montserrat Light" w:eastAsia="Montserrat Light" w:cs="Montserrat Light"/>
                <w:b/>
                <w:bCs/>
                <w:sz w:val="24"/>
                <w:szCs w:val="24"/>
              </w:rPr>
            </w:pPr>
            <w:r>
              <w:rPr>
                <w:rFonts w:ascii="Montserrat Light" w:hAnsi="Montserrat Light" w:eastAsia="Montserrat Light" w:cs="Montserrat Light"/>
                <w:b/>
                <w:bCs/>
                <w:sz w:val="24"/>
                <w:szCs w:val="24"/>
              </w:rPr>
              <w:t>Role D</w:t>
            </w:r>
          </w:p>
        </w:tc>
        <w:tc>
          <w:tcPr>
            <w:tcW w:w="7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left"/>
              <w:rPr>
                <w:rFonts w:ascii="Montserrat Light" w:hAnsi="Montserrat Light" w:eastAsia="Montserrat Light" w:cs="Montserrat Light"/>
                <w:b w:val="0"/>
                <w:bCs w:val="0"/>
                <w:sz w:val="24"/>
                <w:szCs w:val="24"/>
              </w:rPr>
            </w:pPr>
            <w:r>
              <w:rPr>
                <w:rFonts w:ascii="Montserrat Light" w:hAnsi="Montserrat Light" w:eastAsia="Montserrat Light" w:cs="Montserrat Light"/>
                <w:b w:val="0"/>
                <w:bCs w:val="0"/>
                <w:sz w:val="24"/>
                <w:szCs w:val="24"/>
              </w:rPr>
              <w:t>Michelin Lanka (Pvt) Ltd.</w:t>
            </w:r>
          </w:p>
        </w:tc>
      </w:tr>
    </w:tbl>
    <w:p>
      <w:pPr>
        <w:bidi w:val="0"/>
        <w:spacing w:before="0" w:after="160" w:line="259" w:lineRule="auto"/>
        <w:rPr>
          <w:rFonts w:ascii="Montserrat Light" w:hAnsi="Montserrat Light" w:eastAsia="Montserrat Light" w:cs="Montserrat Light"/>
          <w:sz w:val="24"/>
          <w:szCs w:val="24"/>
        </w:rPr>
      </w:pP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72"/>
        <w:gridCol w:w="1673"/>
        <w:gridCol w:w="1612"/>
        <w:gridCol w:w="1622"/>
        <w:gridCol w:w="156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1D1D1"/>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Plant Pals Landing Page</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1D1D1"/>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Role A</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1D1D1"/>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Role B</w:t>
            </w: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1D1D1"/>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Role 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1D1D1"/>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Role 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10"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Assessment and Planning</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rPr>
            </w:pPr>
            <w:r>
              <w:rPr>
                <w:rFonts w:ascii="Montserrat Light" w:hAnsi="Montserrat Light" w:eastAsia="Montserrat Light" w:cs="Montserrat Light"/>
                <w:b/>
                <w:bCs/>
              </w:rPr>
              <w:t>R</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spacing w:after="0" w:line="240" w:lineRule="auto"/>
              <w:jc w:val="center"/>
              <w:rPr>
                <w:rFonts w:ascii="Montserrat Light" w:hAnsi="Montserrat Light" w:eastAsia="Montserrat Light" w:cs="Montserrat Light"/>
                <w:b/>
                <w:bCs/>
              </w:rPr>
            </w:pP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0"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Procurement</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rPr>
            </w:pPr>
            <w:r>
              <w:rPr>
                <w:rFonts w:ascii="Montserrat Light" w:hAnsi="Montserrat Light" w:eastAsia="Montserrat Light" w:cs="Montserrat Light"/>
                <w:b/>
                <w:bCs/>
              </w:rPr>
              <w:t>R</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spacing w:after="0" w:line="240" w:lineRule="auto"/>
              <w:jc w:val="center"/>
              <w:rPr>
                <w:rFonts w:ascii="Montserrat Light" w:hAnsi="Montserrat Light" w:eastAsia="Montserrat Light" w:cs="Montserrat Light"/>
                <w:b/>
                <w:bCs/>
              </w:rPr>
            </w:pP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0"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Installation and Integration</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rPr>
            </w:pPr>
            <w:r>
              <w:rPr>
                <w:rFonts w:ascii="Montserrat Light" w:hAnsi="Montserrat Light" w:eastAsia="Montserrat Light" w:cs="Montserrat Light"/>
                <w:b/>
                <w:bCs/>
              </w:rPr>
              <w:t>R</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F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A</w:t>
            </w: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5"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Interface Development</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rPr>
            </w:pPr>
            <w:r>
              <w:rPr>
                <w:rFonts w:ascii="Montserrat Light" w:hAnsi="Montserrat Light" w:eastAsia="Montserrat Light" w:cs="Montserrat Light"/>
                <w:b/>
                <w:bCs/>
              </w:rPr>
              <w:t>R</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spacing w:after="0" w:line="240" w:lineRule="auto"/>
              <w:jc w:val="center"/>
              <w:rPr>
                <w:rFonts w:ascii="Montserrat Light" w:hAnsi="Montserrat Light" w:eastAsia="Montserrat Light" w:cs="Montserrat Light"/>
                <w:b/>
                <w:bCs/>
              </w:rPr>
            </w:pP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5"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Training and Documentation</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pPr>
            <w:r>
              <w:rPr>
                <w:rFonts w:ascii="Montserrat Light" w:hAnsi="Montserrat Light" w:eastAsia="Montserrat Light" w:cs="Montserrat Light"/>
                <w:b/>
                <w:bCs/>
              </w:rPr>
              <w:t>R</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C</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pPr>
            <w:r>
              <w:rPr>
                <w:rFonts w:ascii="Montserrat Light" w:hAnsi="Montserrat Light" w:eastAsia="Montserrat Light" w:cs="Montserrat Light"/>
                <w:b/>
                <w:bCs/>
              </w:rPr>
              <w:t>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5" w:hRule="atLeast"/>
          <w:jc w:val="center"/>
        </w:trPr>
        <w:tc>
          <w:tcPr>
            <w:tcW w:w="27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r>
              <w:rPr>
                <w:rFonts w:ascii="Montserrat Light" w:hAnsi="Montserrat Light" w:eastAsia="Montserrat Light" w:cs="Montserrat Light"/>
                <w:b/>
                <w:bCs/>
              </w:rPr>
              <w:t>Quality Assurance and Monitoring</w:t>
            </w:r>
          </w:p>
        </w:tc>
        <w:tc>
          <w:tcPr>
            <w:tcW w:w="169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0000"/>
            <w:vAlign w:val="center"/>
          </w:tcPr>
          <w:p>
            <w:pPr>
              <w:suppressLineNumbers w:val="0"/>
              <w:bidi w:val="0"/>
              <w:spacing w:before="0" w:beforeAutospacing="0" w:after="0" w:afterAutospacing="0" w:line="240" w:lineRule="auto"/>
              <w:ind w:left="0" w:right="0"/>
              <w:jc w:val="center"/>
            </w:pPr>
            <w:r>
              <w:rPr>
                <w:rFonts w:ascii="Montserrat Light" w:hAnsi="Montserrat Light" w:eastAsia="Montserrat Light" w:cs="Montserrat Light"/>
                <w:b/>
                <w:bCs/>
              </w:rPr>
              <w:t>I</w:t>
            </w:r>
          </w:p>
        </w:tc>
        <w:tc>
          <w:tcPr>
            <w:tcW w:w="16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pPr>
              <w:bidi w:val="0"/>
              <w:spacing w:after="0" w:line="240" w:lineRule="auto"/>
              <w:jc w:val="center"/>
              <w:rPr>
                <w:rFonts w:ascii="Montserrat Light" w:hAnsi="Montserrat Light" w:eastAsia="Montserrat Light" w:cs="Montserrat Light"/>
                <w:b/>
                <w:bCs/>
              </w:rPr>
            </w:pPr>
          </w:p>
        </w:tc>
        <w:tc>
          <w:tcPr>
            <w:tcW w:w="16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F0"/>
            <w:vAlign w:val="center"/>
          </w:tcPr>
          <w:p>
            <w:pPr>
              <w:suppressLineNumbers w:val="0"/>
              <w:bidi w:val="0"/>
              <w:spacing w:before="0" w:beforeAutospacing="0" w:after="0" w:afterAutospacing="0" w:line="240" w:lineRule="auto"/>
              <w:ind w:left="0" w:right="0"/>
              <w:jc w:val="center"/>
              <w:rPr>
                <w:rFonts w:ascii="Montserrat Light" w:hAnsi="Montserrat Light" w:eastAsia="Montserrat Light" w:cs="Montserrat Light"/>
                <w:b/>
                <w:bCs/>
              </w:rPr>
            </w:pPr>
            <w:r>
              <w:rPr>
                <w:rFonts w:ascii="Montserrat Light" w:hAnsi="Montserrat Light" w:eastAsia="Montserrat Light" w:cs="Montserrat Light"/>
                <w:b/>
                <w:bCs/>
              </w:rPr>
              <w:t>A</w:t>
            </w:r>
          </w:p>
        </w:tc>
        <w:tc>
          <w:tcPr>
            <w:tcW w:w="15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92D050"/>
            <w:vAlign w:val="center"/>
          </w:tcPr>
          <w:p>
            <w:pPr>
              <w:suppressLineNumbers w:val="0"/>
              <w:bidi w:val="0"/>
              <w:spacing w:before="0" w:beforeAutospacing="0" w:after="0" w:afterAutospacing="0" w:line="240" w:lineRule="auto"/>
              <w:ind w:left="0" w:right="0"/>
              <w:jc w:val="center"/>
            </w:pPr>
            <w:r>
              <w:rPr>
                <w:rFonts w:ascii="Montserrat Light" w:hAnsi="Montserrat Light" w:eastAsia="Montserrat Light" w:cs="Montserrat Light"/>
                <w:b/>
                <w:bCs/>
              </w:rPr>
              <w:t>R</w:t>
            </w:r>
          </w:p>
        </w:tc>
      </w:tr>
    </w:tbl>
    <w:p>
      <w:pPr>
        <w:keepNext/>
        <w:bidi w:val="0"/>
        <w:spacing w:before="0" w:after="160" w:line="240" w:lineRule="auto"/>
        <w:rPr>
          <w:rFonts w:ascii="Montserrat SemiBold" w:hAnsi="Montserrat SemiBold" w:eastAsia="Montserrat SemiBold" w:cs="Montserrat SemiBold"/>
          <w:b/>
          <w:bCs/>
          <w:caps w:val="0"/>
          <w:smallCaps w:val="0"/>
          <w:color w:val="auto"/>
          <w:sz w:val="28"/>
          <w:szCs w:val="28"/>
        </w:rPr>
      </w:pPr>
      <w:r>
        <w:br w:type="page"/>
      </w:r>
      <w:r>
        <w:rPr>
          <w:rFonts w:hint="default" w:ascii="Montserrat Medium" w:hAnsi="Montserrat Medium" w:cs="Montserrat Medium" w:eastAsiaTheme="majorEastAsia"/>
          <w:b/>
          <w:bCs/>
          <w:color w:val="auto"/>
          <w:sz w:val="28"/>
          <w:szCs w:val="28"/>
        </w:rPr>
        <w:t>SUSTAINABILITY AND FUTURE CONSIDERATIONS</w:t>
      </w:r>
    </w:p>
    <w:p>
      <w:pPr>
        <w:keepNext/>
        <w:bidi w:val="0"/>
        <w:spacing w:before="0" w:after="160" w:line="240" w:lineRule="auto"/>
        <w:rPr>
          <w:rFonts w:ascii="Montserrat SemiBold" w:hAnsi="Montserrat SemiBold" w:eastAsia="Montserrat SemiBold" w:cs="Montserrat SemiBold"/>
          <w:b/>
          <w:bCs/>
          <w:caps/>
          <w:sz w:val="28"/>
          <w:szCs w:val="28"/>
        </w:rPr>
      </w:pPr>
    </w:p>
    <w:p>
      <w:pPr>
        <w:pStyle w:val="8"/>
        <w:keepNext/>
        <w:numPr>
          <w:ilvl w:val="0"/>
          <w:numId w:val="13"/>
        </w:numPr>
        <w:bidi w:val="0"/>
        <w:spacing w:before="0" w:after="160" w:line="240" w:lineRule="auto"/>
        <w:ind w:left="360"/>
        <w:rPr>
          <w:rFonts w:ascii="Montserrat Light" w:hAnsi="Montserrat Light" w:eastAsia="Montserrat Light" w:cs="Montserrat Light"/>
          <w:b/>
          <w:bCs/>
          <w:caps/>
          <w:sz w:val="24"/>
          <w:szCs w:val="24"/>
        </w:rPr>
      </w:pPr>
      <w:r>
        <w:rPr>
          <w:rFonts w:ascii="Montserrat Light" w:hAnsi="Montserrat Light" w:eastAsia="Montserrat Light" w:cs="Montserrat Light"/>
          <w:b/>
          <w:bCs/>
          <w:caps w:val="0"/>
          <w:smallCaps w:val="0"/>
          <w:sz w:val="24"/>
          <w:szCs w:val="24"/>
        </w:rPr>
        <w:t>Environmental impact</w:t>
      </w:r>
    </w:p>
    <w:p>
      <w:pPr>
        <w:keepNext/>
        <w:bidi w:val="0"/>
        <w:spacing w:before="0" w:after="160" w:line="276" w:lineRule="auto"/>
        <w:ind w:left="720"/>
        <w:jc w:val="both"/>
        <w:rPr>
          <w:rFonts w:ascii="Montserrat Light" w:hAnsi="Montserrat Light" w:eastAsia="Montserrat Light" w:cs="Montserrat Light"/>
          <w:b w:val="0"/>
          <w:bCs w:val="0"/>
          <w:caps/>
          <w:sz w:val="24"/>
          <w:szCs w:val="24"/>
        </w:rPr>
      </w:pPr>
      <w:r>
        <w:rPr>
          <w:rFonts w:ascii="Montserrat Light" w:hAnsi="Montserrat Light" w:eastAsia="Montserrat Light" w:cs="Montserrat Light"/>
          <w:b w:val="0"/>
          <w:bCs w:val="0"/>
          <w:caps w:val="0"/>
          <w:smallCaps w:val="0"/>
          <w:sz w:val="24"/>
          <w:szCs w:val="24"/>
        </w:rPr>
        <w:t>Electronic controllers minimize resource waste and energy consumption, aligning with our commitment to environmental sustainability.</w:t>
      </w:r>
    </w:p>
    <w:p>
      <w:pPr>
        <w:keepNext/>
        <w:bidi w:val="0"/>
        <w:spacing w:before="0" w:after="160" w:line="240" w:lineRule="auto"/>
        <w:ind w:left="360"/>
        <w:rPr>
          <w:rFonts w:ascii="Montserrat Light" w:hAnsi="Montserrat Light" w:eastAsia="Montserrat Light" w:cs="Montserrat Light"/>
          <w:b w:val="0"/>
          <w:bCs w:val="0"/>
          <w:caps w:val="0"/>
          <w:smallCaps w:val="0"/>
          <w:sz w:val="24"/>
          <w:szCs w:val="24"/>
        </w:rPr>
      </w:pPr>
    </w:p>
    <w:p>
      <w:pPr>
        <w:pStyle w:val="8"/>
        <w:keepNext/>
        <w:numPr>
          <w:ilvl w:val="0"/>
          <w:numId w:val="13"/>
        </w:numPr>
        <w:bidi w:val="0"/>
        <w:spacing w:before="0" w:after="160" w:line="240" w:lineRule="auto"/>
        <w:ind w:left="360"/>
        <w:rPr>
          <w:rFonts w:ascii="Montserrat Light" w:hAnsi="Montserrat Light" w:eastAsia="Montserrat Light" w:cs="Montserrat Light"/>
          <w:b/>
          <w:bCs/>
          <w:caps/>
          <w:sz w:val="24"/>
          <w:szCs w:val="24"/>
        </w:rPr>
      </w:pPr>
      <w:r>
        <w:rPr>
          <w:rFonts w:ascii="Montserrat Light" w:hAnsi="Montserrat Light" w:eastAsia="Montserrat Light" w:cs="Montserrat Light"/>
          <w:b/>
          <w:bCs/>
          <w:caps w:val="0"/>
          <w:smallCaps w:val="0"/>
          <w:sz w:val="24"/>
          <w:szCs w:val="24"/>
        </w:rPr>
        <w:t>Economic viability</w:t>
      </w:r>
    </w:p>
    <w:p>
      <w:pPr>
        <w:keepNext/>
        <w:bidi w:val="0"/>
        <w:spacing w:before="0" w:after="160" w:line="276" w:lineRule="auto"/>
        <w:ind w:left="720"/>
        <w:jc w:val="both"/>
        <w:rPr>
          <w:rFonts w:ascii="Montserrat Light" w:hAnsi="Montserrat Light" w:eastAsia="Montserrat Light" w:cs="Montserrat Light"/>
          <w:b w:val="0"/>
          <w:bCs w:val="0"/>
          <w:caps/>
          <w:sz w:val="24"/>
          <w:szCs w:val="24"/>
        </w:rPr>
      </w:pPr>
      <w:r>
        <w:rPr>
          <w:rFonts w:ascii="Montserrat Light" w:hAnsi="Montserrat Light" w:eastAsia="Montserrat Light" w:cs="Montserrat Light"/>
          <w:b w:val="0"/>
          <w:bCs w:val="0"/>
          <w:caps w:val="0"/>
          <w:smallCaps w:val="0"/>
          <w:sz w:val="24"/>
          <w:szCs w:val="24"/>
        </w:rPr>
        <w:t>Transitioning to electronic controllers offers long-term cost savings through reduced operating expenses and enhanced scalability.</w:t>
      </w:r>
    </w:p>
    <w:p>
      <w:pPr>
        <w:keepNext/>
        <w:bidi w:val="0"/>
        <w:spacing w:before="0" w:after="160" w:line="240" w:lineRule="auto"/>
        <w:ind w:left="360"/>
        <w:rPr>
          <w:rFonts w:ascii="Montserrat Light" w:hAnsi="Montserrat Light" w:eastAsia="Montserrat Light" w:cs="Montserrat Light"/>
          <w:b w:val="0"/>
          <w:bCs w:val="0"/>
          <w:caps w:val="0"/>
          <w:smallCaps w:val="0"/>
          <w:sz w:val="24"/>
          <w:szCs w:val="24"/>
        </w:rPr>
      </w:pPr>
    </w:p>
    <w:p>
      <w:pPr>
        <w:pStyle w:val="8"/>
        <w:keepNext/>
        <w:numPr>
          <w:ilvl w:val="0"/>
          <w:numId w:val="13"/>
        </w:numPr>
        <w:bidi w:val="0"/>
        <w:spacing w:before="0" w:after="160" w:line="240" w:lineRule="auto"/>
        <w:ind w:left="360"/>
        <w:rPr>
          <w:rFonts w:ascii="Montserrat Light" w:hAnsi="Montserrat Light" w:eastAsia="Montserrat Light" w:cs="Montserrat Light"/>
          <w:b/>
          <w:bCs/>
          <w:caps/>
          <w:sz w:val="24"/>
          <w:szCs w:val="24"/>
          <w:lang w:val="en-US"/>
        </w:rPr>
      </w:pPr>
      <w:r>
        <w:rPr>
          <w:rFonts w:ascii="Montserrat Light" w:hAnsi="Montserrat Light" w:eastAsia="Montserrat Light" w:cs="Montserrat Light"/>
          <w:b/>
          <w:bCs/>
          <w:caps w:val="0"/>
          <w:smallCaps w:val="0"/>
          <w:sz w:val="24"/>
          <w:szCs w:val="24"/>
          <w:lang w:val="en-US"/>
        </w:rPr>
        <w:t>Social benefits</w:t>
      </w:r>
    </w:p>
    <w:p>
      <w:pPr>
        <w:keepNext/>
        <w:bidi w:val="0"/>
        <w:spacing w:before="0" w:after="160" w:line="276" w:lineRule="auto"/>
        <w:ind w:left="720"/>
        <w:jc w:val="both"/>
        <w:rPr>
          <w:rFonts w:ascii="Montserrat Light" w:hAnsi="Montserrat Light" w:eastAsia="Montserrat Light" w:cs="Montserrat Light"/>
          <w:b w:val="0"/>
          <w:bCs w:val="0"/>
          <w:caps/>
          <w:sz w:val="24"/>
          <w:szCs w:val="24"/>
          <w:lang w:val="en-US"/>
        </w:rPr>
      </w:pPr>
      <w:r>
        <w:rPr>
          <w:rFonts w:ascii="Montserrat Light" w:hAnsi="Montserrat Light" w:eastAsia="Montserrat Light" w:cs="Montserrat Light"/>
          <w:b w:val="0"/>
          <w:bCs w:val="0"/>
          <w:caps w:val="0"/>
          <w:smallCaps w:val="0"/>
          <w:sz w:val="24"/>
          <w:szCs w:val="24"/>
          <w:lang w:val="en-US"/>
        </w:rPr>
        <w:t>Improved user experience and safety accompany the adoption of electronic controllers, contributing to public well-being.</w:t>
      </w:r>
    </w:p>
    <w:p>
      <w:pPr>
        <w:keepNext/>
        <w:bidi w:val="0"/>
        <w:spacing w:before="0" w:after="160" w:line="240" w:lineRule="auto"/>
        <w:ind w:left="360"/>
        <w:rPr>
          <w:rFonts w:ascii="Montserrat Light" w:hAnsi="Montserrat Light" w:eastAsia="Montserrat Light" w:cs="Montserrat Light"/>
          <w:b w:val="0"/>
          <w:bCs w:val="0"/>
          <w:caps w:val="0"/>
          <w:smallCaps w:val="0"/>
          <w:sz w:val="24"/>
          <w:szCs w:val="24"/>
        </w:rPr>
      </w:pPr>
    </w:p>
    <w:p>
      <w:pPr>
        <w:pStyle w:val="8"/>
        <w:keepNext/>
        <w:numPr>
          <w:ilvl w:val="0"/>
          <w:numId w:val="13"/>
        </w:numPr>
        <w:bidi w:val="0"/>
        <w:spacing w:before="0" w:after="160" w:line="240" w:lineRule="auto"/>
        <w:ind w:left="360"/>
        <w:rPr>
          <w:rFonts w:ascii="Montserrat Light" w:hAnsi="Montserrat Light" w:eastAsia="Montserrat Light" w:cs="Montserrat Light"/>
          <w:b/>
          <w:bCs/>
          <w:caps/>
          <w:sz w:val="24"/>
          <w:szCs w:val="24"/>
          <w:lang w:val="en-US"/>
        </w:rPr>
      </w:pPr>
      <w:r>
        <w:rPr>
          <w:rFonts w:ascii="Montserrat Light" w:hAnsi="Montserrat Light" w:eastAsia="Montserrat Light" w:cs="Montserrat Light"/>
          <w:b/>
          <w:bCs/>
          <w:caps w:val="0"/>
          <w:smallCaps w:val="0"/>
          <w:sz w:val="24"/>
          <w:szCs w:val="24"/>
          <w:lang w:val="en-US"/>
        </w:rPr>
        <w:t>Future readiness</w:t>
      </w:r>
    </w:p>
    <w:p>
      <w:pPr>
        <w:keepNext/>
        <w:bidi w:val="0"/>
        <w:spacing w:before="0" w:after="160" w:line="276" w:lineRule="auto"/>
        <w:ind w:left="720"/>
        <w:jc w:val="both"/>
        <w:rPr>
          <w:rFonts w:ascii="Montserrat Light" w:hAnsi="Montserrat Light" w:eastAsia="Montserrat Light" w:cs="Montserrat Light"/>
          <w:b w:val="0"/>
          <w:bCs w:val="0"/>
          <w:caps/>
          <w:sz w:val="24"/>
          <w:szCs w:val="24"/>
          <w:lang w:val="en-US"/>
        </w:rPr>
      </w:pPr>
      <w:r>
        <w:rPr>
          <w:rFonts w:ascii="Montserrat Light" w:hAnsi="Montserrat Light" w:eastAsia="Montserrat Light" w:cs="Montserrat Light"/>
          <w:b w:val="0"/>
          <w:bCs w:val="0"/>
          <w:caps w:val="0"/>
          <w:smallCaps w:val="0"/>
          <w:sz w:val="24"/>
          <w:szCs w:val="24"/>
          <w:lang w:val="en-US"/>
        </w:rPr>
        <w:t>Continuous innovation and stakeholder collaboration will drive ongoing improvements and adaptation to emerging needs and challenges.</w:t>
      </w:r>
    </w:p>
    <w:p>
      <w:pPr>
        <w:rPr>
          <w:rFonts w:asciiTheme="majorAscii" w:hAnsiTheme="majorAscii" w:eastAsiaTheme="majorEastAsia" w:cstheme="majorBidi"/>
          <w:b/>
          <w:bCs/>
          <w:caps w:val="0"/>
          <w:smallCaps w:val="0"/>
          <w:color w:val="auto"/>
          <w:sz w:val="28"/>
          <w:szCs w:val="28"/>
        </w:rPr>
      </w:pPr>
      <w:r>
        <w:br w:type="page"/>
      </w:r>
      <w:r>
        <w:rPr>
          <w:rFonts w:hint="default" w:ascii="Montserrat Medium" w:hAnsi="Montserrat Medium" w:cs="Montserrat Medium" w:eastAsiaTheme="majorEastAsia"/>
          <w:b/>
          <w:bCs/>
          <w:color w:val="auto"/>
          <w:sz w:val="28"/>
          <w:szCs w:val="28"/>
        </w:rPr>
        <w:t>CONCLUSION</w:t>
      </w:r>
    </w:p>
    <w:p>
      <w:pPr>
        <w:keepNext/>
        <w:spacing w:before="0" w:after="160" w:line="240" w:lineRule="auto"/>
        <w:ind w:left="0" w:right="0"/>
        <w:jc w:val="both"/>
        <w:rPr>
          <w:rFonts w:ascii="Montserrat Light" w:hAnsi="Montserrat Light" w:eastAsia="Montserrat Light" w:cs="Montserrat Light"/>
          <w:b w:val="0"/>
          <w:bCs w:val="0"/>
          <w:caps w:val="0"/>
          <w:smallCaps w:val="0"/>
          <w:sz w:val="28"/>
          <w:szCs w:val="28"/>
          <w:lang w:val="en-US"/>
        </w:rPr>
      </w:pPr>
    </w:p>
    <w:p>
      <w:pPr>
        <w:keepNext/>
        <w:spacing w:before="0" w:after="160" w:line="360" w:lineRule="auto"/>
        <w:ind w:left="0" w:right="0"/>
        <w:jc w:val="both"/>
        <w:rPr>
          <w:rFonts w:ascii="Montserrat Light" w:hAnsi="Montserrat Light" w:eastAsia="Montserrat Light" w:cs="Montserrat Light"/>
          <w:b w:val="0"/>
          <w:bCs w:val="0"/>
          <w:caps/>
          <w:sz w:val="24"/>
          <w:szCs w:val="24"/>
          <w:lang w:val="en-US"/>
        </w:rPr>
      </w:pPr>
      <w:r>
        <w:rPr>
          <w:rFonts w:ascii="Montserrat Light" w:hAnsi="Montserrat Light" w:eastAsia="Montserrat Light" w:cs="Montserrat Light"/>
          <w:b w:val="0"/>
          <w:bCs w:val="0"/>
          <w:caps w:val="0"/>
          <w:smallCaps w:val="0"/>
          <w:sz w:val="24"/>
          <w:szCs w:val="24"/>
          <w:lang w:val="en-US"/>
        </w:rPr>
        <w:t>Replacing manual electrical controller with automatic electronic controller for water tank management represents a significant advancement in energy efficiency, sustainability, and resilience. Adapting to modern technology leads to optimizing resource utilization and reducing operating costs. Our commitment to environmental sustainability, economic viability, and social impact represents our dedication to creating a sustainable future for our organization and the communities we serve. With a focus on innovation, collaboration, and continuous improvement, we are poised to unlock new opportunities and drive positive change in every aspect. Together, we embark on this journey towards a more efficient, sustainable, and resilient future.</w:t>
      </w:r>
    </w:p>
    <w:p>
      <w:pPr>
        <w:keepNext/>
        <w:spacing w:before="0" w:after="160" w:line="240" w:lineRule="auto"/>
        <w:ind w:left="0" w:right="-1440"/>
        <w:jc w:val="left"/>
        <w:rPr>
          <w:rFonts w:ascii="Montserrat SemiBold" w:hAnsi="Montserrat SemiBold" w:eastAsia="Montserrat SemiBold" w:cs="Montserrat SemiBold"/>
          <w:b/>
          <w:bCs/>
          <w:caps/>
          <w:sz w:val="28"/>
          <w:szCs w:val="28"/>
        </w:rPr>
      </w:pPr>
    </w:p>
    <w:p>
      <w:pPr>
        <w:keepNext/>
        <w:spacing w:before="0" w:after="160" w:line="240" w:lineRule="auto"/>
        <w:ind w:left="0" w:right="-1440"/>
        <w:jc w:val="left"/>
        <w:rPr>
          <w:rFonts w:ascii="Montserrat SemiBold" w:hAnsi="Montserrat SemiBold" w:eastAsia="Montserrat SemiBold" w:cs="Montserrat SemiBold"/>
          <w:b/>
          <w:bCs/>
          <w:caps/>
          <w:sz w:val="28"/>
          <w:szCs w:val="28"/>
        </w:rPr>
      </w:pPr>
    </w:p>
    <w:p>
      <w:pPr>
        <w:keepNext/>
        <w:spacing w:before="0" w:after="160" w:line="240" w:lineRule="auto"/>
        <w:ind w:left="0" w:right="-1440"/>
        <w:jc w:val="left"/>
        <w:rPr>
          <w:rFonts w:ascii="Montserrat SemiBold" w:hAnsi="Montserrat SemiBold" w:eastAsia="Montserrat SemiBold" w:cs="Montserrat SemiBold"/>
          <w:b/>
          <w:bCs/>
          <w:caps/>
          <w:sz w:val="28"/>
          <w:szCs w:val="28"/>
        </w:rPr>
      </w:pPr>
    </w:p>
    <w:p>
      <w:pPr>
        <w:keepNext/>
        <w:spacing w:before="0" w:after="160" w:line="240" w:lineRule="auto"/>
        <w:ind w:left="0" w:right="-1440"/>
        <w:jc w:val="left"/>
        <w:rPr>
          <w:rFonts w:ascii="Montserrat SemiBold" w:hAnsi="Montserrat SemiBold" w:eastAsia="Montserrat SemiBold" w:cs="Montserrat SemiBold"/>
          <w:b/>
          <w:bCs/>
          <w:caps/>
          <w:sz w:val="28"/>
          <w:szCs w:val="28"/>
        </w:rPr>
      </w:pPr>
    </w:p>
    <w:p>
      <w:pPr>
        <w:pStyle w:val="2"/>
        <w:keepNext/>
        <w:suppressLineNumbers w:val="0"/>
        <w:bidi w:val="0"/>
        <w:spacing w:before="40" w:beforeAutospacing="0" w:after="0" w:afterAutospacing="0" w:line="259" w:lineRule="auto"/>
        <w:ind w:left="0" w:right="0"/>
        <w:jc w:val="left"/>
        <w:rPr>
          <w:rFonts w:asciiTheme="majorAscii" w:hAnsiTheme="majorAscii" w:eastAsiaTheme="majorEastAsia" w:cstheme="majorBidi"/>
          <w:b/>
          <w:bCs/>
          <w:caps w:val="0"/>
          <w:smallCaps w:val="0"/>
          <w:color w:val="auto"/>
          <w:sz w:val="28"/>
          <w:szCs w:val="28"/>
        </w:rPr>
      </w:pPr>
      <w:r>
        <w:rPr>
          <w:rFonts w:hint="default" w:ascii="Montserrat Medium" w:hAnsi="Montserrat Medium" w:cs="Montserrat Medium" w:eastAsiaTheme="majorEastAsia"/>
          <w:b/>
          <w:bCs/>
          <w:color w:val="auto"/>
          <w:sz w:val="28"/>
          <w:szCs w:val="28"/>
        </w:rPr>
        <w:t>ACCEPTANCE OF PROPOSAL</w:t>
      </w:r>
    </w:p>
    <w:p>
      <w:pPr>
        <w:pStyle w:val="2"/>
        <w:keepNext/>
        <w:suppressLineNumbers w:val="0"/>
        <w:bidi w:val="0"/>
        <w:spacing w:before="40" w:beforeAutospacing="0" w:after="0" w:afterAutospacing="0" w:line="259" w:lineRule="auto"/>
        <w:ind w:left="0" w:right="0"/>
        <w:jc w:val="left"/>
        <w:rPr>
          <w:rFonts w:asciiTheme="majorAscii" w:hAnsiTheme="majorAscii" w:eastAsiaTheme="majorEastAsia" w:cstheme="majorBidi"/>
          <w:b/>
          <w:bCs/>
          <w:caps w:val="0"/>
          <w:smallCaps w:val="0"/>
          <w:color w:val="auto"/>
          <w:sz w:val="28"/>
          <w:szCs w:val="28"/>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67"/>
        <w:gridCol w:w="2275"/>
        <w:gridCol w:w="2137"/>
        <w:gridCol w:w="19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45" w:hRule="atLeast"/>
        </w:trPr>
        <w:tc>
          <w:tcPr>
            <w:tcW w:w="296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spacing w:before="0" w:after="0" w:line="240" w:lineRule="auto"/>
              <w:ind w:left="90" w:right="0" w:firstLine="0"/>
              <w:jc w:val="left"/>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AUTHORIZED CLIENT SIGNATURE</w:t>
            </w:r>
          </w:p>
        </w:tc>
        <w:tc>
          <w:tcPr>
            <w:tcW w:w="227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pPr>
              <w:spacing w:after="0" w:line="240" w:lineRule="auto"/>
              <w:rPr>
                <w:rFonts w:ascii="Montserrat SemiBold" w:hAnsi="Montserrat SemiBold" w:eastAsia="Montserrat SemiBold" w:cs="Montserrat SemiBold"/>
                <w:b/>
                <w:bCs/>
                <w:caps/>
                <w:sz w:val="28"/>
                <w:szCs w:val="28"/>
              </w:rPr>
            </w:pPr>
          </w:p>
        </w:tc>
        <w:tc>
          <w:tcPr>
            <w:tcW w:w="21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6DCE4"/>
            <w:vAlign w:val="center"/>
          </w:tcPr>
          <w:p>
            <w:pPr>
              <w:spacing w:before="0" w:after="0" w:line="240" w:lineRule="auto"/>
              <w:ind w:left="0" w:right="0" w:firstLine="0"/>
              <w:jc w:val="center"/>
              <w:rPr>
                <w:rFonts w:ascii="Montserrat Light" w:hAnsi="Montserrat Light" w:eastAsia="Montserrat Light" w:cs="Montserrat Light"/>
                <w:color w:val="auto"/>
                <w:sz w:val="24"/>
                <w:szCs w:val="24"/>
              </w:rPr>
            </w:pPr>
            <w:r>
              <w:rPr>
                <w:rFonts w:ascii="Montserrat Light" w:hAnsi="Montserrat Light" w:eastAsia="Montserrat Light" w:cs="Montserrat Light"/>
                <w:color w:val="auto"/>
                <w:sz w:val="24"/>
                <w:szCs w:val="24"/>
              </w:rPr>
              <w:t>DATE OF ACCEPTANCE</w:t>
            </w:r>
          </w:p>
        </w:tc>
        <w:tc>
          <w:tcPr>
            <w:tcW w:w="198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pPr>
              <w:spacing w:after="0" w:line="240" w:lineRule="auto"/>
              <w:rPr>
                <w:rFonts w:ascii="Montserrat SemiBold" w:hAnsi="Montserrat SemiBold" w:eastAsia="Montserrat SemiBold" w:cs="Montserrat SemiBold"/>
                <w:b/>
                <w:bCs/>
                <w:caps/>
                <w:sz w:val="28"/>
                <w:szCs w:val="28"/>
              </w:rPr>
            </w:pPr>
          </w:p>
        </w:tc>
      </w:tr>
    </w:tbl>
    <w:p>
      <w:pPr>
        <w:spacing w:before="0" w:after="160" w:line="259"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40" w:lineRule="auto"/>
        <w:ind w:left="0" w:right="0" w:firstLine="0"/>
        <w:jc w:val="left"/>
        <w:rPr>
          <w:rFonts w:ascii="Century Gothic" w:hAnsi="Century Gothic" w:eastAsia="Century Gothic" w:cs="Century Gothic"/>
          <w:color w:val="auto"/>
          <w:spacing w:val="0"/>
          <w:position w:val="0"/>
          <w:sz w:val="20"/>
          <w:shd w:val="clear" w:fill="auto"/>
        </w:rPr>
      </w:pPr>
    </w:p>
    <w:p>
      <w:pPr>
        <w:spacing w:before="0" w:after="160" w:line="240" w:lineRule="auto"/>
        <w:ind w:left="0" w:right="0" w:firstLine="0"/>
        <w:jc w:val="left"/>
        <w:rPr>
          <w:rFonts w:ascii="Century Gothic" w:hAnsi="Century Gothic" w:eastAsia="Century Gothic" w:cs="Century Gothic"/>
          <w:color w:val="auto"/>
          <w:spacing w:val="0"/>
          <w:position w:val="0"/>
          <w:sz w:val="20"/>
          <w:shd w:val="clear" w:fill="auto"/>
        </w:rPr>
      </w:pPr>
    </w:p>
    <w:sectPr>
      <w:headerReference r:id="rId3" w:type="default"/>
      <w:footerReference r:id="rId4" w:type="default"/>
      <w:pgSz w:w="11906" w:h="16838"/>
      <w:pgMar w:top="1440" w:right="1440" w:bottom="1440" w:left="144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Montserrat SemiBold">
    <w:panose1 w:val="00000000000000000000"/>
    <w:charset w:val="00"/>
    <w:family w:val="auto"/>
    <w:pitch w:val="default"/>
    <w:sig w:usb0="A00002FF" w:usb1="4000207B" w:usb2="00000000" w:usb3="00000000" w:csb0="20000197" w:csb1="00000000"/>
  </w:font>
  <w:font w:name="Montserrat Light">
    <w:panose1 w:val="00000000000000000000"/>
    <w:charset w:val="00"/>
    <w:family w:val="auto"/>
    <w:pitch w:val="default"/>
    <w:sig w:usb0="A00002FF" w:usb1="4000207B" w:usb2="00000000" w:usb3="00000000" w:csb0="20000197"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ontserrat ExtraBold">
    <w:panose1 w:val="00000000000000000000"/>
    <w:charset w:val="00"/>
    <w:family w:val="auto"/>
    <w:pitch w:val="default"/>
    <w:sig w:usb0="A00002FF" w:usb1="4000207B" w:usb2="00000000" w:usb3="00000000" w:csb0="20000197" w:csb1="00000000"/>
  </w:font>
  <w:font w:name="Montserrat ExtraLight">
    <w:panose1 w:val="00000000000000000000"/>
    <w:charset w:val="00"/>
    <w:family w:val="auto"/>
    <w:pitch w:val="default"/>
    <w:sig w:usb0="A00002FF" w:usb1="4000207B" w:usb2="00000000" w:usb3="00000000" w:csb0="20000197" w:csb1="00000000"/>
  </w:font>
  <w:font w:name="Montserrat Thin">
    <w:panose1 w:val="00000000000000000000"/>
    <w:charset w:val="00"/>
    <w:family w:val="auto"/>
    <w:pitch w:val="default"/>
    <w:sig w:usb0="A00002FF" w:usb1="4000207B" w:usb2="00000000" w:usb3="00000000" w:csb0="20000197" w:csb1="00000000"/>
  </w:font>
  <w:font w:name="Mongolian Baiti">
    <w:panose1 w:val="03000500000000000000"/>
    <w:charset w:val="00"/>
    <w:family w:val="auto"/>
    <w:pitch w:val="default"/>
    <w:sig w:usb0="80000023" w:usb1="00000000" w:usb2="00020000" w:usb3="00000000" w:csb0="00000001" w:csb1="00000000"/>
  </w:font>
  <w:font w:name="Montserrat">
    <w:panose1 w:val="00000000000000000000"/>
    <w:charset w:val="00"/>
    <w:family w:val="auto"/>
    <w:pitch w:val="default"/>
    <w:sig w:usb0="A00002FF" w:usb1="4000207B" w:usb2="00000000" w:usb3="00000000" w:csb0="20000197" w:csb1="00000000"/>
  </w:font>
  <w:font w:name="Montserrat Medium">
    <w:panose1 w:val="00000000000000000000"/>
    <w:charset w:val="00"/>
    <w:family w:val="auto"/>
    <w:pitch w:val="default"/>
    <w:sig w:usb0="A00002FF" w:usb1="4000207B"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1B837"/>
    <w:multiLevelType w:val="multilevel"/>
    <w:tmpl w:val="0241B8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9CAC2D6"/>
    <w:multiLevelType w:val="multilevel"/>
    <w:tmpl w:val="09CAC2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DC86753"/>
    <w:multiLevelType w:val="multilevel"/>
    <w:tmpl w:val="0DC867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149D10"/>
    <w:multiLevelType w:val="multilevel"/>
    <w:tmpl w:val="13149D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A9B734C"/>
    <w:multiLevelType w:val="multilevel"/>
    <w:tmpl w:val="1A9B73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BFC3AC1"/>
    <w:multiLevelType w:val="multilevel"/>
    <w:tmpl w:val="4BFC3AC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F3F7AA8"/>
    <w:multiLevelType w:val="multilevel"/>
    <w:tmpl w:val="4F3F7A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511AEE9E"/>
    <w:multiLevelType w:val="multilevel"/>
    <w:tmpl w:val="511AEE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5C4A08B0"/>
    <w:multiLevelType w:val="multilevel"/>
    <w:tmpl w:val="5C4A08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60950C71"/>
    <w:multiLevelType w:val="multilevel"/>
    <w:tmpl w:val="60950C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4723C40"/>
    <w:multiLevelType w:val="multilevel"/>
    <w:tmpl w:val="64723C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927D3B0"/>
    <w:multiLevelType w:val="multilevel"/>
    <w:tmpl w:val="6927D3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A191F9D"/>
    <w:multiLevelType w:val="multilevel"/>
    <w:tmpl w:val="6A191F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6"/>
  </w:num>
  <w:num w:numId="6">
    <w:abstractNumId w:val="8"/>
  </w:num>
  <w:num w:numId="7">
    <w:abstractNumId w:val="4"/>
  </w:num>
  <w:num w:numId="8">
    <w:abstractNumId w:val="3"/>
  </w:num>
  <w:num w:numId="9">
    <w:abstractNumId w:val="9"/>
  </w:num>
  <w:num w:numId="10">
    <w:abstractNumId w:val="7"/>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splitPgBreakAndParaMark/>
    <w:compatSetting w:name="compatibilityMode" w:uri="http://schemas.microsoft.com/office/word" w:val="12"/>
  </w:compat>
  <w:rsids>
    <w:rsidRoot w:val="44D6D26C"/>
    <w:rsid w:val="0FAE0F7A"/>
    <w:rsid w:val="15CCE94D"/>
    <w:rsid w:val="15E51B78"/>
    <w:rsid w:val="1659D700"/>
    <w:rsid w:val="1C192405"/>
    <w:rsid w:val="1D3945B2"/>
    <w:rsid w:val="278653F7"/>
    <w:rsid w:val="2E4FF85C"/>
    <w:rsid w:val="2E980ACB"/>
    <w:rsid w:val="34203812"/>
    <w:rsid w:val="353008F2"/>
    <w:rsid w:val="3775C903"/>
    <w:rsid w:val="37C4E5F9"/>
    <w:rsid w:val="392D8E6E"/>
    <w:rsid w:val="3F3BF552"/>
    <w:rsid w:val="3F5F0F5A"/>
    <w:rsid w:val="4039566C"/>
    <w:rsid w:val="44C766E4"/>
    <w:rsid w:val="44D6D26C"/>
    <w:rsid w:val="48B28DAC"/>
    <w:rsid w:val="49B2B015"/>
    <w:rsid w:val="539D699A"/>
    <w:rsid w:val="59F8F75D"/>
    <w:rsid w:val="5DE6EEE7"/>
    <w:rsid w:val="622AC0D0"/>
    <w:rsid w:val="62A1B5BF"/>
    <w:rsid w:val="63B9042B"/>
    <w:rsid w:val="6481BDBD"/>
    <w:rsid w:val="6C6FBC35"/>
    <w:rsid w:val="6FC01576"/>
    <w:rsid w:val="6FEF13CC"/>
    <w:rsid w:val="72920205"/>
    <w:rsid w:val="7469FDE9"/>
    <w:rsid w:val="7EF1EF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table" w:styleId="7">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3"/>
    <w:link w:val="6"/>
    <w:uiPriority w:val="99"/>
  </w:style>
  <w:style w:type="character" w:customStyle="1" w:styleId="10">
    <w:name w:val="Footer Char"/>
    <w:basedOn w:val="3"/>
    <w:link w:val="5"/>
    <w:qFormat/>
    <w:uiPriority w:val="99"/>
  </w:style>
  <w:style w:type="character" w:customStyle="1" w:styleId="11">
    <w:name w:val="Heading 2 Char"/>
    <w:basedOn w:val="3"/>
    <w:link w:val="2"/>
    <w:uiPriority w:val="9"/>
    <w:rPr>
      <w:rFonts w:asciiTheme="majorHAnsi" w:hAnsiTheme="majorHAnsi" w:eastAsiaTheme="majorEastAsia" w:cstheme="majorBidi"/>
      <w:color w:val="366091"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1776</Words>
  <Characters>11438</Characters>
  <TotalTime>43</TotalTime>
  <ScaleCrop>false</ScaleCrop>
  <LinksUpToDate>false</LinksUpToDate>
  <CharactersWithSpaces>12887</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2024-05-30T02:37:21Z</dcterms:created>
  <dc:creator>Upendra Indula</dc:creator>
  <cp:lastModifiedBy>SEU PLC</cp:lastModifiedBy>
  <dcterms:modified xsi:type="dcterms:W3CDTF">2024-05-30T03:24:19Z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1E6BCA0BA3944D2CB8B93E0DE061F975_12</vt:lpwstr>
  </property>
</Properties>
</file>