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3246" w14:textId="77777777" w:rsidR="000B14B1" w:rsidRDefault="000B14B1">
      <w:pPr>
        <w:rPr>
          <w:rFonts w:ascii="Montserrat" w:hAnsi="Montserrat"/>
          <w:b/>
          <w:bCs/>
          <w:sz w:val="28"/>
          <w:szCs w:val="28"/>
        </w:rPr>
      </w:pPr>
      <w:r w:rsidRPr="000B14B1">
        <w:rPr>
          <w:rFonts w:ascii="Montserrat" w:hAnsi="Montserrat"/>
          <w:b/>
          <w:bCs/>
          <w:sz w:val="28"/>
          <w:szCs w:val="28"/>
        </w:rPr>
        <w:t>22000862</w:t>
      </w:r>
    </w:p>
    <w:p w14:paraId="4E4A7FBF" w14:textId="202B55ED" w:rsidR="000B14B1" w:rsidRDefault="000B14B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R.K.J.</w:t>
      </w:r>
      <w:proofErr w:type="gramStart"/>
      <w:r>
        <w:rPr>
          <w:rFonts w:ascii="Montserrat" w:hAnsi="Montserrat"/>
          <w:b/>
          <w:bCs/>
          <w:sz w:val="28"/>
          <w:szCs w:val="28"/>
        </w:rPr>
        <w:t>P.Kashmira</w:t>
      </w:r>
      <w:proofErr w:type="spellEnd"/>
      <w:proofErr w:type="gramEnd"/>
    </w:p>
    <w:p w14:paraId="49F9E248" w14:textId="1B890B60" w:rsidR="000B14B1" w:rsidRDefault="000B14B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Functional Programming – Lab 2</w:t>
      </w:r>
    </w:p>
    <w:p w14:paraId="4261ACFC" w14:textId="41B5D6FD" w:rsidR="008B6B5F" w:rsidRDefault="000B14B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Question 1 – Java n Scala </w:t>
      </w:r>
      <w:r w:rsidR="008B6B5F">
        <w:rPr>
          <w:rFonts w:ascii="Montserrat" w:hAnsi="Montserrat"/>
          <w:b/>
          <w:bCs/>
          <w:sz w:val="28"/>
          <w:szCs w:val="28"/>
        </w:rPr>
        <w:t>Comparison</w:t>
      </w:r>
    </w:p>
    <w:p w14:paraId="0C9B921C" w14:textId="77777777" w:rsidR="008B6B5F" w:rsidRDefault="008B6B5F">
      <w:pPr>
        <w:rPr>
          <w:rFonts w:ascii="Montserrat" w:hAnsi="Montserrat"/>
          <w:b/>
          <w:bCs/>
          <w:sz w:val="28"/>
          <w:szCs w:val="28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8B6B5F" w14:paraId="136FD032" w14:textId="77777777" w:rsidTr="007C43DD">
        <w:trPr>
          <w:trHeight w:val="382"/>
        </w:trPr>
        <w:tc>
          <w:tcPr>
            <w:tcW w:w="4746" w:type="dxa"/>
          </w:tcPr>
          <w:p w14:paraId="32D5EEED" w14:textId="7359EBD5" w:rsidR="008B6B5F" w:rsidRDefault="008B6B5F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Java</w:t>
            </w:r>
          </w:p>
        </w:tc>
        <w:tc>
          <w:tcPr>
            <w:tcW w:w="4746" w:type="dxa"/>
          </w:tcPr>
          <w:p w14:paraId="543BC134" w14:textId="1784B609" w:rsidR="008B6B5F" w:rsidRDefault="008B6B5F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Scala</w:t>
            </w:r>
          </w:p>
        </w:tc>
      </w:tr>
      <w:tr w:rsidR="008B6B5F" w14:paraId="745F9362" w14:textId="77777777" w:rsidTr="007C43DD">
        <w:trPr>
          <w:trHeight w:val="2990"/>
        </w:trPr>
        <w:tc>
          <w:tcPr>
            <w:tcW w:w="4746" w:type="dxa"/>
          </w:tcPr>
          <w:p w14:paraId="0C8912F7" w14:textId="77777777" w:rsidR="008B6B5F" w:rsidRPr="008B6B5F" w:rsidRDefault="008B6B5F" w:rsidP="008B6B5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t>Supports both pre-increment (</w:t>
            </w:r>
            <w:r>
              <w:rPr>
                <w:rStyle w:val="HTMLCode"/>
                <w:rFonts w:eastAsiaTheme="minorHAnsi"/>
              </w:rPr>
              <w:t>++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proofErr w:type="gramStart"/>
            <w:r>
              <w:t xml:space="preserve">) </w:t>
            </w:r>
            <w:r>
              <w:t>,</w:t>
            </w:r>
            <w:proofErr w:type="gramEnd"/>
            <w:r>
              <w:t xml:space="preserve"> post-increment 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</w:t>
            </w:r>
            <w:r>
              <w:t>)</w:t>
            </w:r>
            <w:r>
              <w:t>, pre decrement(--</w:t>
            </w:r>
            <w:proofErr w:type="spellStart"/>
            <w:r>
              <w:t>i</w:t>
            </w:r>
            <w:proofErr w:type="spellEnd"/>
            <w:r>
              <w:t>), post decrement(--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>.</w:t>
            </w:r>
          </w:p>
          <w:p w14:paraId="0FB8C63F" w14:textId="77777777" w:rsidR="008B6B5F" w:rsidRPr="00411DD1" w:rsidRDefault="008B6B5F" w:rsidP="008B6B5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t>Requires explicit type declarations</w:t>
            </w:r>
          </w:p>
          <w:p w14:paraId="4392BBA5" w14:textId="2B5D50FE" w:rsidR="00411DD1" w:rsidRPr="008B6B5F" w:rsidRDefault="007C43DD" w:rsidP="008B6B5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t>Added functional features in Java 8.</w:t>
            </w:r>
          </w:p>
        </w:tc>
        <w:tc>
          <w:tcPr>
            <w:tcW w:w="4746" w:type="dxa"/>
          </w:tcPr>
          <w:p w14:paraId="37E6C497" w14:textId="77777777" w:rsidR="008B6B5F" w:rsidRPr="008B6B5F" w:rsidRDefault="008B6B5F" w:rsidP="008B6B5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t>D</w:t>
            </w:r>
            <w:r>
              <w:t xml:space="preserve">oes not support </w:t>
            </w:r>
            <w:r>
              <w:t xml:space="preserve">both “pre” and “post” </w:t>
            </w:r>
            <w:proofErr w:type="gramStart"/>
            <w:r>
              <w:t>increment  and</w:t>
            </w:r>
            <w:proofErr w:type="gramEnd"/>
            <w:r>
              <w:t xml:space="preserve"> both “pre” and “post” decrement</w:t>
            </w:r>
          </w:p>
          <w:p w14:paraId="7A0B269F" w14:textId="77777777" w:rsidR="008B6B5F" w:rsidRPr="007C43DD" w:rsidRDefault="008B6B5F" w:rsidP="008B6B5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t xml:space="preserve">Type </w:t>
            </w:r>
            <w:proofErr w:type="spellStart"/>
            <w:r>
              <w:t>declerations</w:t>
            </w:r>
            <w:proofErr w:type="spellEnd"/>
            <w:r>
              <w:t xml:space="preserve"> Doesn’t </w:t>
            </w:r>
            <w:proofErr w:type="gramStart"/>
            <w:r>
              <w:t>essential</w:t>
            </w:r>
            <w:r w:rsidR="00411DD1">
              <w:t>(</w:t>
            </w:r>
            <w:proofErr w:type="gramEnd"/>
            <w:r w:rsidR="00411DD1">
              <w:t>Uses type inference to reduce verbosity</w:t>
            </w:r>
            <w:r w:rsidR="00411DD1">
              <w:t>)</w:t>
            </w:r>
          </w:p>
          <w:p w14:paraId="6F358C98" w14:textId="521F2A6D" w:rsidR="007C43DD" w:rsidRPr="008B6B5F" w:rsidRDefault="007C43DD" w:rsidP="008B6B5F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t>Built with functional programming from the ground up.</w:t>
            </w:r>
          </w:p>
        </w:tc>
      </w:tr>
    </w:tbl>
    <w:p w14:paraId="0556F21F" w14:textId="77777777" w:rsidR="008B6B5F" w:rsidRDefault="008B6B5F">
      <w:pPr>
        <w:rPr>
          <w:rFonts w:ascii="Montserrat" w:hAnsi="Montserrat"/>
          <w:b/>
          <w:bCs/>
          <w:sz w:val="28"/>
          <w:szCs w:val="28"/>
        </w:rPr>
      </w:pPr>
    </w:p>
    <w:p w14:paraId="67FD3FCA" w14:textId="77777777" w:rsidR="000B14B1" w:rsidRPr="000B14B1" w:rsidRDefault="000B14B1">
      <w:pPr>
        <w:rPr>
          <w:rFonts w:ascii="Montserrat" w:hAnsi="Montserrat"/>
          <w:b/>
          <w:bCs/>
          <w:sz w:val="28"/>
          <w:szCs w:val="28"/>
        </w:rPr>
      </w:pPr>
    </w:p>
    <w:sectPr w:rsidR="000B14B1" w:rsidRPr="000B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39A"/>
    <w:multiLevelType w:val="hybridMultilevel"/>
    <w:tmpl w:val="B03E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4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B1"/>
    <w:rsid w:val="000B14B1"/>
    <w:rsid w:val="00411DD1"/>
    <w:rsid w:val="00761A03"/>
    <w:rsid w:val="007C43DD"/>
    <w:rsid w:val="008B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B816"/>
  <w15:chartTrackingRefBased/>
  <w15:docId w15:val="{0559B472-A458-4C73-955F-07496394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6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Prabash DJK</dc:creator>
  <cp:keywords/>
  <dc:description/>
  <cp:lastModifiedBy>Janith Prabash DJK</cp:lastModifiedBy>
  <cp:revision>2</cp:revision>
  <cp:lastPrinted>2024-06-22T15:10:00Z</cp:lastPrinted>
  <dcterms:created xsi:type="dcterms:W3CDTF">2024-06-22T14:38:00Z</dcterms:created>
  <dcterms:modified xsi:type="dcterms:W3CDTF">2024-06-22T15:11:00Z</dcterms:modified>
</cp:coreProperties>
</file>